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0BBEEABE" w:rsidR="00F4525C" w:rsidRDefault="007B429C" w:rsidP="009B61E5">
          <w:pPr>
            <w:pStyle w:val="VCAADocumenttitle"/>
          </w:pPr>
          <w:r w:rsidRPr="007B429C">
            <w:t>Unit 3, Modules 1 and 2 – Employment Support Excursion</w:t>
          </w:r>
        </w:p>
      </w:sdtContent>
    </w:sdt>
    <w:tbl>
      <w:tblPr>
        <w:tblStyle w:val="TableGrid37"/>
        <w:tblW w:w="21541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3059"/>
        <w:gridCol w:w="3060"/>
        <w:gridCol w:w="2410"/>
        <w:gridCol w:w="2410"/>
        <w:gridCol w:w="2410"/>
        <w:gridCol w:w="2504"/>
        <w:gridCol w:w="2504"/>
        <w:gridCol w:w="2504"/>
      </w:tblGrid>
      <w:tr w:rsidR="007B429C" w:rsidRPr="007B429C" w14:paraId="0D292E3F" w14:textId="77777777" w:rsidTr="007B429C">
        <w:trPr>
          <w:cantSplit/>
          <w:trHeight w:val="1154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92F0CBD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7B429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7D08898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Discusses the structure and layout of the website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B91A65C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two or more open questions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A803D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a follow-up question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A848F1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Answers questions asked by the speaker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003065D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Encourages classmates to join in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7FC32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final email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7632DEE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 relevant attachment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89E54D5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paragraph for each section</w:t>
            </w:r>
          </w:p>
        </w:tc>
      </w:tr>
      <w:tr w:rsidR="007B429C" w:rsidRPr="007B429C" w14:paraId="29484AC4" w14:textId="77777777" w:rsidTr="007B429C">
        <w:trPr>
          <w:cantSplit/>
          <w:trHeight w:val="104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7FDFE992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B429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4C107934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the audience and purpose of the website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F06A0C6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an open question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C52A073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Asks an unprepared question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8E2316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Engages with the workplace</w:t>
            </w:r>
          </w:p>
          <w:p w14:paraId="188EC751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(collects resources, looks around, says hi)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8812234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Builds upon comments made by classmates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9EC12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Seeks teacher feedback on their draft email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0B25DD0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Outlines key information in the body of the email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25C59DED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Writes a few sentences for each section</w:t>
            </w:r>
          </w:p>
        </w:tc>
      </w:tr>
      <w:tr w:rsidR="007B429C" w:rsidRPr="007B429C" w14:paraId="56CD45C3" w14:textId="77777777" w:rsidTr="007B429C">
        <w:trPr>
          <w:cantSplit/>
          <w:trHeight w:val="1233"/>
        </w:trPr>
        <w:tc>
          <w:tcPr>
            <w:tcW w:w="680" w:type="dxa"/>
            <w:shd w:val="clear" w:color="auto" w:fill="auto"/>
            <w:textDirection w:val="tbRl"/>
            <w:vAlign w:val="center"/>
          </w:tcPr>
          <w:p w14:paraId="5569077C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B429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3951086C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Locates specific information on the website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4BCF20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Prepares a closed question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9E95E5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Asks their prepared question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E93C72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Listens to the speaker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BC0BB79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Participates in the class discussion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51DE6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Drafts the email in their workbook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FB8CDA9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an appropriate greeting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3FB67C59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Combines a few sentences to form a paragraph</w:t>
            </w:r>
          </w:p>
        </w:tc>
      </w:tr>
      <w:tr w:rsidR="007B429C" w:rsidRPr="007B429C" w14:paraId="0EBE1D8B" w14:textId="77777777" w:rsidTr="007B429C">
        <w:trPr>
          <w:cantSplit/>
          <w:trHeight w:val="105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1BFA251B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7B429C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666E396C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Locates general information on the website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D9DE26A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Brainstorms ideas about what to ask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D03D1D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Gets a classmate to ask their prepared question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6966DC4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Attends the excursion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3FDBC50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Listens to the class discussion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E272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Writes a plan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DA1A23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Includes a subject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5CD91316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Writes single sentences</w:t>
            </w:r>
          </w:p>
        </w:tc>
      </w:tr>
      <w:tr w:rsidR="007B429C" w:rsidRPr="007B429C" w14:paraId="55F74592" w14:textId="77777777" w:rsidTr="007B429C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E801C36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3059" w:type="dxa"/>
            <w:shd w:val="clear" w:color="auto" w:fill="auto"/>
            <w:vAlign w:val="center"/>
          </w:tcPr>
          <w:p w14:paraId="03C71EBC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08F2C0FB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216E0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948A54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Didn’t attend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8BBB7E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97BC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</w:rPr>
              <w:t>Not shown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85DBB4D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0EE72EB3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Cs/>
                <w:sz w:val="18"/>
                <w:szCs w:val="18"/>
                <w:lang w:eastAsia="en-AU"/>
              </w:rPr>
              <w:t>Not shown</w:t>
            </w:r>
          </w:p>
        </w:tc>
      </w:tr>
      <w:tr w:rsidR="007B429C" w:rsidRPr="007B429C" w14:paraId="7856A07D" w14:textId="77777777" w:rsidTr="007B429C">
        <w:trPr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A34C2E4" w14:textId="77777777" w:rsidR="007B429C" w:rsidRPr="007B429C" w:rsidRDefault="007B429C" w:rsidP="007B429C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7B429C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3059" w:type="dxa"/>
            <w:shd w:val="clear" w:color="auto" w:fill="auto"/>
            <w:vAlign w:val="center"/>
          </w:tcPr>
          <w:p w14:paraId="252557EE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Website Research</w:t>
            </w:r>
          </w:p>
        </w:tc>
        <w:tc>
          <w:tcPr>
            <w:tcW w:w="306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4AB1AA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Question</w:t>
            </w:r>
          </w:p>
        </w:tc>
        <w:tc>
          <w:tcPr>
            <w:tcW w:w="241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2A66A9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Question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B1541D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Engagement</w:t>
            </w:r>
          </w:p>
        </w:tc>
        <w:tc>
          <w:tcPr>
            <w:tcW w:w="241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F4938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Reflection</w:t>
            </w:r>
          </w:p>
        </w:tc>
        <w:tc>
          <w:tcPr>
            <w:tcW w:w="2504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6CCAEB0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45564717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Structure</w:t>
            </w:r>
          </w:p>
        </w:tc>
        <w:tc>
          <w:tcPr>
            <w:tcW w:w="2504" w:type="dxa"/>
            <w:shd w:val="clear" w:color="auto" w:fill="auto"/>
            <w:vAlign w:val="center"/>
          </w:tcPr>
          <w:p w14:paraId="19F21D31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Detail</w:t>
            </w:r>
          </w:p>
        </w:tc>
      </w:tr>
      <w:tr w:rsidR="007B429C" w:rsidRPr="007B429C" w14:paraId="461248C3" w14:textId="77777777" w:rsidTr="007B429C">
        <w:trPr>
          <w:trHeight w:val="20"/>
        </w:trPr>
        <w:tc>
          <w:tcPr>
            <w:tcW w:w="680" w:type="dxa"/>
            <w:vMerge/>
            <w:shd w:val="clear" w:color="auto" w:fill="auto"/>
            <w:vAlign w:val="center"/>
          </w:tcPr>
          <w:p w14:paraId="2E57C463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19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p w14:paraId="7815CFDF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Preparation</w:t>
            </w:r>
          </w:p>
        </w:tc>
        <w:tc>
          <w:tcPr>
            <w:tcW w:w="723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77D489E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Excursion</w:t>
            </w:r>
          </w:p>
        </w:tc>
        <w:tc>
          <w:tcPr>
            <w:tcW w:w="7512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2FBB78B3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Email</w:t>
            </w:r>
          </w:p>
        </w:tc>
      </w:tr>
      <w:tr w:rsidR="007B429C" w:rsidRPr="007B429C" w14:paraId="1FE611A3" w14:textId="77777777" w:rsidTr="007B429C">
        <w:trPr>
          <w:trHeight w:val="2874"/>
        </w:trPr>
        <w:tc>
          <w:tcPr>
            <w:tcW w:w="680" w:type="dxa"/>
            <w:vMerge/>
            <w:shd w:val="clear" w:color="auto" w:fill="auto"/>
            <w:vAlign w:val="center"/>
          </w:tcPr>
          <w:p w14:paraId="467E4398" w14:textId="77777777" w:rsidR="007B429C" w:rsidRPr="007B429C" w:rsidRDefault="007B429C" w:rsidP="007B429C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6119" w:type="dxa"/>
            <w:gridSpan w:val="2"/>
            <w:tcBorders>
              <w:right w:val="single" w:sz="24" w:space="0" w:color="auto"/>
            </w:tcBorders>
            <w:shd w:val="clear" w:color="auto" w:fill="auto"/>
          </w:tcPr>
          <w:tbl>
            <w:tblPr>
              <w:tblStyle w:val="TableGrid37"/>
              <w:tblW w:w="0" w:type="auto"/>
              <w:jc w:val="center"/>
              <w:tblLayout w:type="fixed"/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2692"/>
              <w:gridCol w:w="2692"/>
            </w:tblGrid>
            <w:tr w:rsidR="007B429C" w:rsidRPr="007B429C" w14:paraId="0B1D29F6" w14:textId="77777777" w:rsidTr="0019497A">
              <w:trPr>
                <w:trHeight w:val="342"/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4F4077D" w14:textId="77777777" w:rsidR="007B429C" w:rsidRPr="007B429C" w:rsidRDefault="007B429C" w:rsidP="007B429C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</w:rPr>
                    <w:t>Open</w:t>
                  </w:r>
                </w:p>
                <w:p w14:paraId="50D04E7B" w14:textId="77777777" w:rsidR="007B429C" w:rsidRPr="007B429C" w:rsidRDefault="007B429C" w:rsidP="007B429C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Open questions</w:t>
                  </w:r>
                  <w:r w:rsidRPr="007B429C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get more details.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25F9920" w14:textId="77777777" w:rsidR="007B429C" w:rsidRPr="007B429C" w:rsidRDefault="007B429C" w:rsidP="007B429C">
                  <w:pPr>
                    <w:jc w:val="center"/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Times New Roman" w:hAnsi="Arial Narrow" w:cs="Times New Roman"/>
                      <w:b/>
                      <w:iCs/>
                      <w:sz w:val="20"/>
                      <w:szCs w:val="20"/>
                    </w:rPr>
                    <w:t>Closed</w:t>
                  </w:r>
                </w:p>
                <w:p w14:paraId="088255AB" w14:textId="77777777" w:rsidR="007B429C" w:rsidRPr="007B429C" w:rsidRDefault="007B429C" w:rsidP="007B429C">
                  <w:pPr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Times New Roman" w:hAnsi="Arial Narrow" w:cs="Times New Roman"/>
                      <w:b/>
                      <w:bCs/>
                      <w:sz w:val="20"/>
                      <w:szCs w:val="20"/>
                    </w:rPr>
                    <w:t>Closed questions</w:t>
                  </w:r>
                  <w:r w:rsidRPr="007B429C">
                    <w:rPr>
                      <w:rFonts w:ascii="Arial Narrow" w:eastAsia="Times New Roman" w:hAnsi="Arial Narrow" w:cs="Times New Roman"/>
                      <w:sz w:val="20"/>
                      <w:szCs w:val="20"/>
                    </w:rPr>
                    <w:t xml:space="preserve"> get yes or no answers.</w:t>
                  </w:r>
                </w:p>
              </w:tc>
            </w:tr>
            <w:tr w:rsidR="007B429C" w:rsidRPr="007B429C" w14:paraId="41ADCA11" w14:textId="77777777" w:rsidTr="0019497A">
              <w:trPr>
                <w:trHeight w:val="1561"/>
                <w:jc w:val="center"/>
              </w:trPr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DF759D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6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How do you get to work?</w:t>
                  </w:r>
                </w:p>
                <w:p w14:paraId="2FB01188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6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Tell me about your relationship with your boss.</w:t>
                  </w:r>
                </w:p>
                <w:p w14:paraId="109D4DE0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6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What did you manage to accomplish on the trip?</w:t>
                  </w:r>
                </w:p>
                <w:p w14:paraId="7DC13814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6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What happened at the meeting?</w:t>
                  </w:r>
                </w:p>
              </w:tc>
              <w:tc>
                <w:tcPr>
                  <w:tcW w:w="26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14FD2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5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Do you get to work by driving, busing or walking?</w:t>
                  </w:r>
                </w:p>
                <w:p w14:paraId="79B03587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5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Do you get on well with your boss?</w:t>
                  </w:r>
                </w:p>
                <w:p w14:paraId="78028130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5"/>
                    </w:numPr>
                    <w:spacing w:after="200" w:line="276" w:lineRule="auto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Was your trip successful?</w:t>
                  </w:r>
                </w:p>
                <w:p w14:paraId="1323061A" w14:textId="77777777" w:rsidR="007B429C" w:rsidRPr="007B429C" w:rsidRDefault="007B429C" w:rsidP="007B429C">
                  <w:pPr>
                    <w:widowControl w:val="0"/>
                    <w:numPr>
                      <w:ilvl w:val="0"/>
                      <w:numId w:val="15"/>
                    </w:numPr>
                    <w:spacing w:line="276" w:lineRule="auto"/>
                    <w:ind w:left="357" w:hanging="357"/>
                    <w:contextualSpacing/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</w:pPr>
                  <w:r w:rsidRPr="007B429C">
                    <w:rPr>
                      <w:rFonts w:ascii="Arial Narrow" w:eastAsia="Calibri" w:hAnsi="Arial Narrow" w:cs="Times New Roman"/>
                      <w:i/>
                      <w:iCs/>
                      <w:sz w:val="20"/>
                      <w:szCs w:val="20"/>
                    </w:rPr>
                    <w:t>Did you have a good meeting?</w:t>
                  </w:r>
                </w:p>
              </w:tc>
            </w:tr>
          </w:tbl>
          <w:p w14:paraId="432DD7FA" w14:textId="77777777" w:rsidR="007B429C" w:rsidRPr="007B429C" w:rsidRDefault="007B429C" w:rsidP="007B429C">
            <w:pPr>
              <w:rPr>
                <w:rFonts w:ascii="Arial Narrow" w:eastAsia="Times New Roman" w:hAnsi="Arial Narrow" w:cs="Times New Roman"/>
                <w:sz w:val="8"/>
                <w:szCs w:val="8"/>
                <w:lang w:eastAsia="en-AU"/>
              </w:rPr>
            </w:pPr>
          </w:p>
        </w:tc>
        <w:tc>
          <w:tcPr>
            <w:tcW w:w="7230" w:type="dxa"/>
            <w:gridSpan w:val="3"/>
            <w:tcBorders>
              <w:left w:val="single" w:sz="24" w:space="0" w:color="auto"/>
              <w:right w:val="single" w:sz="24" w:space="0" w:color="auto"/>
            </w:tcBorders>
            <w:shd w:val="clear" w:color="auto" w:fill="auto"/>
          </w:tcPr>
          <w:p w14:paraId="50C35794" w14:textId="77777777" w:rsidR="007B429C" w:rsidRPr="007B429C" w:rsidRDefault="007B429C" w:rsidP="007B429C">
            <w:pPr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</w:pPr>
            <w:r w:rsidRPr="007B429C">
              <w:rPr>
                <w:rFonts w:ascii="Arial Narrow" w:eastAsia="Times New Roman" w:hAnsi="Arial Narrow" w:cs="Times New Roman"/>
                <w:b/>
                <w:noProof/>
                <w:sz w:val="20"/>
                <w:szCs w:val="20"/>
                <w:lang w:eastAsia="en-AU"/>
              </w:rPr>
              <w:t>7 Key Active Listening Skills</w:t>
            </w:r>
          </w:p>
          <w:p w14:paraId="7103A6B9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Be attentive</w:t>
            </w:r>
          </w:p>
          <w:p w14:paraId="341FFEDE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Ask open-ended questions</w:t>
            </w:r>
          </w:p>
          <w:p w14:paraId="4A8167A2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Ask probing questions</w:t>
            </w:r>
          </w:p>
          <w:p w14:paraId="61719BA6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Request clarification</w:t>
            </w:r>
          </w:p>
          <w:p w14:paraId="5E6D1B6D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Paraphrase</w:t>
            </w:r>
          </w:p>
          <w:p w14:paraId="1AC2028F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Be attuned to and reflect feelings</w:t>
            </w:r>
          </w:p>
          <w:p w14:paraId="1FE8F940" w14:textId="77777777" w:rsidR="007B429C" w:rsidRPr="007B429C" w:rsidRDefault="007B429C" w:rsidP="007B429C">
            <w:pPr>
              <w:widowControl w:val="0"/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Summarise</w:t>
            </w:r>
          </w:p>
        </w:tc>
        <w:tc>
          <w:tcPr>
            <w:tcW w:w="7512" w:type="dxa"/>
            <w:gridSpan w:val="3"/>
            <w:tcBorders>
              <w:left w:val="single" w:sz="24" w:space="0" w:color="auto"/>
            </w:tcBorders>
            <w:shd w:val="clear" w:color="auto" w:fill="auto"/>
          </w:tcPr>
          <w:p w14:paraId="47AEC2CC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Brainstorm</w:t>
            </w:r>
          </w:p>
          <w:p w14:paraId="1673EEF1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Plan</w:t>
            </w:r>
          </w:p>
          <w:p w14:paraId="78A25D6D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Draft</w:t>
            </w:r>
          </w:p>
          <w:p w14:paraId="07E7228D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Proofread</w:t>
            </w:r>
          </w:p>
          <w:p w14:paraId="492529C1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Feedback</w:t>
            </w:r>
          </w:p>
          <w:p w14:paraId="31BFA33C" w14:textId="77777777" w:rsidR="007B429C" w:rsidRPr="007B429C" w:rsidRDefault="007B429C" w:rsidP="007B429C">
            <w:pPr>
              <w:widowControl w:val="0"/>
              <w:numPr>
                <w:ilvl w:val="0"/>
                <w:numId w:val="18"/>
              </w:numPr>
              <w:spacing w:after="200" w:line="276" w:lineRule="auto"/>
              <w:contextualSpacing/>
              <w:rPr>
                <w:rFonts w:ascii="Arial Narrow" w:eastAsia="Calibri" w:hAnsi="Arial Narrow" w:cs="Times New Roman"/>
                <w:noProof/>
                <w:sz w:val="20"/>
                <w:szCs w:val="20"/>
              </w:rPr>
            </w:pPr>
            <w:r w:rsidRPr="007B429C">
              <w:rPr>
                <w:rFonts w:ascii="Arial Narrow" w:eastAsia="Calibri" w:hAnsi="Arial Narrow" w:cs="Times New Roman"/>
                <w:noProof/>
                <w:sz w:val="20"/>
                <w:szCs w:val="20"/>
              </w:rPr>
              <w:t>Final copy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559E292F" w:rsidR="00A922F4" w:rsidRPr="00D86DE4" w:rsidRDefault="007B429C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3, Modules 1 and 2 – Employment Support Excursion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6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QUAWEUieywAAAA="/>
  </w:docVars>
  <w:rsids>
    <w:rsidRoot w:val="00EC4FF7"/>
    <w:rsid w:val="00003885"/>
    <w:rsid w:val="0003270F"/>
    <w:rsid w:val="0003772A"/>
    <w:rsid w:val="0005780E"/>
    <w:rsid w:val="00065CC6"/>
    <w:rsid w:val="00077A65"/>
    <w:rsid w:val="000A71F7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37A1F"/>
    <w:rsid w:val="00566029"/>
    <w:rsid w:val="00570B45"/>
    <w:rsid w:val="00572D14"/>
    <w:rsid w:val="005923CB"/>
    <w:rsid w:val="00593445"/>
    <w:rsid w:val="00596B77"/>
    <w:rsid w:val="005B066C"/>
    <w:rsid w:val="005B391B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B429C"/>
    <w:rsid w:val="008012D2"/>
    <w:rsid w:val="00813C37"/>
    <w:rsid w:val="008154B5"/>
    <w:rsid w:val="00823962"/>
    <w:rsid w:val="0084485F"/>
    <w:rsid w:val="00852719"/>
    <w:rsid w:val="00860115"/>
    <w:rsid w:val="0088783C"/>
    <w:rsid w:val="008A74EB"/>
    <w:rsid w:val="008E210E"/>
    <w:rsid w:val="009370BC"/>
    <w:rsid w:val="00946FF5"/>
    <w:rsid w:val="00970580"/>
    <w:rsid w:val="00983362"/>
    <w:rsid w:val="0098739B"/>
    <w:rsid w:val="009A5E59"/>
    <w:rsid w:val="009B61E5"/>
    <w:rsid w:val="009D1E89"/>
    <w:rsid w:val="00A17661"/>
    <w:rsid w:val="00A24B2D"/>
    <w:rsid w:val="00A40966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D0724"/>
    <w:rsid w:val="00BD2B91"/>
    <w:rsid w:val="00BE3A6F"/>
    <w:rsid w:val="00BE5521"/>
    <w:rsid w:val="00C53263"/>
    <w:rsid w:val="00C75F1D"/>
    <w:rsid w:val="00C91FE7"/>
    <w:rsid w:val="00CB68E8"/>
    <w:rsid w:val="00D00600"/>
    <w:rsid w:val="00D04F01"/>
    <w:rsid w:val="00D06414"/>
    <w:rsid w:val="00D338E4"/>
    <w:rsid w:val="00D51947"/>
    <w:rsid w:val="00D532F0"/>
    <w:rsid w:val="00D75D2A"/>
    <w:rsid w:val="00D77413"/>
    <w:rsid w:val="00D82759"/>
    <w:rsid w:val="00D83EB1"/>
    <w:rsid w:val="00D85BBF"/>
    <w:rsid w:val="00D86DE4"/>
    <w:rsid w:val="00DE51DB"/>
    <w:rsid w:val="00DE63A4"/>
    <w:rsid w:val="00E23F1D"/>
    <w:rsid w:val="00E30E05"/>
    <w:rsid w:val="00E36361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7124E-E238-4895-81BE-C94604D3985A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3, Modules 1 and 2 – Employment Support Excursion</dc:title>
  <dc:creator>Derek Tolan</dc:creator>
  <cp:lastModifiedBy>Thomas Heeren</cp:lastModifiedBy>
  <cp:revision>2</cp:revision>
  <cp:lastPrinted>2015-05-15T02:36:00Z</cp:lastPrinted>
  <dcterms:created xsi:type="dcterms:W3CDTF">2022-04-20T20:12:00Z</dcterms:created>
  <dcterms:modified xsi:type="dcterms:W3CDTF">2022-04-20T20:12:00Z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