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B3F81C" w14:textId="0EFD93F3" w:rsidR="00F4525C" w:rsidRDefault="00024018" w:rsidP="009B61E5">
      <w:pPr>
        <w:pStyle w:val="VCAADocumenttitle"/>
      </w:pPr>
      <w:r>
        <w:t xml:space="preserve">2020 </w:t>
      </w:r>
      <w:r w:rsidR="001429B3">
        <w:t>VCE Chemistry</w:t>
      </w:r>
      <w:r>
        <w:t xml:space="preserve"> examination report</w:t>
      </w:r>
    </w:p>
    <w:p w14:paraId="4742110E" w14:textId="77777777" w:rsidR="006663C6" w:rsidRDefault="00024018" w:rsidP="00C35203">
      <w:pPr>
        <w:pStyle w:val="VCAAHeading1"/>
      </w:pPr>
      <w:bookmarkStart w:id="0" w:name="TemplateOverview"/>
      <w:bookmarkEnd w:id="0"/>
      <w:r>
        <w:t>General comments</w:t>
      </w:r>
    </w:p>
    <w:p w14:paraId="0D993A30" w14:textId="01DAB2B3" w:rsidR="00064E4C" w:rsidRDefault="00064E4C" w:rsidP="00064E4C">
      <w:pPr>
        <w:pStyle w:val="VCAAbody"/>
      </w:pPr>
      <w:r w:rsidRPr="00064E4C">
        <w:t>In 2020 the Victorian Curriculum and Assessment Authority produced an examination based on the adjusted ‘</w:t>
      </w:r>
      <w:r>
        <w:t>Chemistry</w:t>
      </w:r>
      <w:r w:rsidRPr="00064E4C">
        <w:t xml:space="preserve"> Study Design for 2020 only’. The examination provided students with the opportunity to demonstrate and apply a range of knowledge and skills.</w:t>
      </w:r>
    </w:p>
    <w:p w14:paraId="6031BB4B" w14:textId="0D443B07" w:rsidR="00707D33" w:rsidRPr="00064E4C" w:rsidRDefault="007B60EE" w:rsidP="00064E4C">
      <w:pPr>
        <w:pStyle w:val="VCAAbody"/>
      </w:pPr>
      <w:r w:rsidRPr="00064E4C">
        <w:t>The examination identified the fol</w:t>
      </w:r>
      <w:r w:rsidR="00BB00AC" w:rsidRPr="00064E4C">
        <w:t>l</w:t>
      </w:r>
      <w:r w:rsidRPr="00064E4C">
        <w:t>ow</w:t>
      </w:r>
      <w:r w:rsidR="00BB00AC" w:rsidRPr="00064E4C">
        <w:t>i</w:t>
      </w:r>
      <w:r w:rsidRPr="00064E4C">
        <w:t>ng a</w:t>
      </w:r>
      <w:r w:rsidR="00707D33" w:rsidRPr="00064E4C">
        <w:t>reas that require attention:</w:t>
      </w:r>
    </w:p>
    <w:p w14:paraId="32865CF7" w14:textId="07A991AB" w:rsidR="008057F6" w:rsidRPr="00064E4C" w:rsidRDefault="00064E4C" w:rsidP="00064E4C">
      <w:pPr>
        <w:pStyle w:val="VCAAbullet"/>
      </w:pPr>
      <w:r>
        <w:t>U</w:t>
      </w:r>
      <w:r w:rsidRPr="00064E4C">
        <w:t xml:space="preserve">se </w:t>
      </w:r>
      <w:r w:rsidR="008057F6" w:rsidRPr="00064E4C">
        <w:t xml:space="preserve">of correct chemical language, </w:t>
      </w:r>
      <w:r>
        <w:t xml:space="preserve">including the </w:t>
      </w:r>
      <w:r w:rsidR="008057F6" w:rsidRPr="00064E4C">
        <w:t xml:space="preserve">use of hyphens to separate numbers from letters when naming organic compounds </w:t>
      </w:r>
      <w:r>
        <w:t xml:space="preserve">(for example </w:t>
      </w:r>
      <w:r w:rsidR="008057F6" w:rsidRPr="00064E4C">
        <w:t>‘3-bromohexane’ not ‘3-bromo-hexane’</w:t>
      </w:r>
      <w:r>
        <w:t xml:space="preserve">) and the </w:t>
      </w:r>
      <w:r w:rsidR="008057F6" w:rsidRPr="00064E4C">
        <w:t xml:space="preserve">correct spelling of chemicals provided as one-word responses to questions </w:t>
      </w:r>
      <w:r>
        <w:t xml:space="preserve">(for example </w:t>
      </w:r>
      <w:r w:rsidR="008057F6" w:rsidRPr="00064E4C">
        <w:t>‘ketones’ not ‘keytones’</w:t>
      </w:r>
      <w:r>
        <w:t>).</w:t>
      </w:r>
    </w:p>
    <w:p w14:paraId="642F756A" w14:textId="7000806A" w:rsidR="00624ABB" w:rsidRPr="00064E4C" w:rsidRDefault="00064E4C" w:rsidP="00064E4C">
      <w:pPr>
        <w:pStyle w:val="VCAAbullet"/>
      </w:pPr>
      <w:r w:rsidRPr="00064E4C">
        <w:t xml:space="preserve">Identification </w:t>
      </w:r>
      <w:r w:rsidR="00BB00AC" w:rsidRPr="00064E4C">
        <w:t xml:space="preserve">of the </w:t>
      </w:r>
      <w:r w:rsidR="00624ABB" w:rsidRPr="00064E4C">
        <w:t>direction of half-cell redox reactions</w:t>
      </w:r>
      <w:r>
        <w:t>.</w:t>
      </w:r>
    </w:p>
    <w:p w14:paraId="1C2ECE1F" w14:textId="359ABF91" w:rsidR="00707D33" w:rsidRPr="00064E4C" w:rsidRDefault="00064E4C" w:rsidP="00064E4C">
      <w:pPr>
        <w:pStyle w:val="VCAAbullet"/>
      </w:pPr>
      <w:r w:rsidRPr="00064E4C">
        <w:t xml:space="preserve">The </w:t>
      </w:r>
      <w:r w:rsidR="00707D33" w:rsidRPr="00064E4C">
        <w:t>difference between chemical energy and heat energy</w:t>
      </w:r>
      <w:r>
        <w:t>.</w:t>
      </w:r>
      <w:r w:rsidR="00707D33" w:rsidRPr="00064E4C">
        <w:t xml:space="preserve"> </w:t>
      </w:r>
    </w:p>
    <w:p w14:paraId="0E4013AA" w14:textId="5B3C52F0" w:rsidR="008057F6" w:rsidRPr="00064E4C" w:rsidRDefault="00064E4C" w:rsidP="00064E4C">
      <w:pPr>
        <w:pStyle w:val="VCAAbullet"/>
      </w:pPr>
      <w:r w:rsidRPr="00064E4C">
        <w:t xml:space="preserve">The </w:t>
      </w:r>
      <w:r w:rsidR="00707D33" w:rsidRPr="00064E4C">
        <w:t>effect of temperature on the shape of Maxwell-Boltzmann distributions</w:t>
      </w:r>
      <w:r>
        <w:t>.</w:t>
      </w:r>
    </w:p>
    <w:p w14:paraId="30803C22" w14:textId="5CDEF4E5" w:rsidR="00707D33" w:rsidRPr="00064E4C" w:rsidRDefault="00064E4C" w:rsidP="00064E4C">
      <w:pPr>
        <w:pStyle w:val="VCAAbullet"/>
      </w:pPr>
      <w:r w:rsidRPr="00064E4C">
        <w:t xml:space="preserve">Use </w:t>
      </w:r>
      <w:r w:rsidR="000961B4">
        <w:t xml:space="preserve">of </w:t>
      </w:r>
      <w:r w:rsidR="008057F6" w:rsidRPr="00064E4C">
        <w:t xml:space="preserve">concentrations </w:t>
      </w:r>
      <w:r w:rsidR="00BB00AC" w:rsidRPr="00064E4C">
        <w:t xml:space="preserve">rather than amounts (mols) </w:t>
      </w:r>
      <w:r w:rsidR="008057F6" w:rsidRPr="00064E4C">
        <w:t xml:space="preserve">when calculating the value of </w:t>
      </w:r>
      <w:r w:rsidR="007B60EE" w:rsidRPr="00064E4C">
        <w:t>an</w:t>
      </w:r>
      <w:r w:rsidR="008057F6" w:rsidRPr="00064E4C">
        <w:t xml:space="preserve"> equilibrium constant</w:t>
      </w:r>
      <w:r w:rsidR="00707D33" w:rsidRPr="00064E4C">
        <w:t>.</w:t>
      </w:r>
    </w:p>
    <w:p w14:paraId="1125C155" w14:textId="175A4D6B" w:rsidR="006048BC" w:rsidRPr="00064E4C" w:rsidRDefault="006048BC" w:rsidP="00064E4C">
      <w:pPr>
        <w:pStyle w:val="VCAAbody"/>
      </w:pPr>
      <w:r w:rsidRPr="00064E4C">
        <w:t>Students are advised to familiarise themselves with the content of the Da</w:t>
      </w:r>
      <w:r w:rsidR="001C5FD3" w:rsidRPr="00064E4C">
        <w:t>t</w:t>
      </w:r>
      <w:r w:rsidRPr="00064E4C">
        <w:t>a Book. Section B Questions 6c</w:t>
      </w:r>
      <w:r w:rsidR="00064E4C">
        <w:t>.</w:t>
      </w:r>
      <w:r w:rsidRPr="00064E4C">
        <w:t xml:space="preserve"> and </w:t>
      </w:r>
      <w:r w:rsidR="001C5FD3" w:rsidRPr="00064E4C">
        <w:t>8a</w:t>
      </w:r>
      <w:r w:rsidR="00064E4C">
        <w:t>.</w:t>
      </w:r>
      <w:r w:rsidR="001C5FD3" w:rsidRPr="00064E4C">
        <w:t xml:space="preserve"> required students to access relevant data in order to respond to the question.</w:t>
      </w:r>
      <w:r w:rsidR="00BB00AC" w:rsidRPr="00064E4C">
        <w:t xml:space="preserve"> Students should also read questions carefully in order that their answers are relevant to the specific information or response being </w:t>
      </w:r>
      <w:r w:rsidR="0042789D" w:rsidRPr="00064E4C">
        <w:t>requested</w:t>
      </w:r>
      <w:r w:rsidR="00BB00AC" w:rsidRPr="00064E4C">
        <w:t xml:space="preserve">. Care should be taken in the manipulation of mathematical relationships and the use of calculators. </w:t>
      </w:r>
    </w:p>
    <w:p w14:paraId="0EFF63E5" w14:textId="477A0E37" w:rsidR="00B62480" w:rsidRDefault="00024018" w:rsidP="009B22BA">
      <w:pPr>
        <w:pStyle w:val="VCAAHeading1"/>
      </w:pPr>
      <w:r>
        <w:t>Specific information</w:t>
      </w:r>
    </w:p>
    <w:p w14:paraId="76A8045B" w14:textId="56733B0B" w:rsidR="001429B3" w:rsidRDefault="001429B3" w:rsidP="009B22BA">
      <w:pPr>
        <w:pStyle w:val="VCAAHeading2"/>
        <w:keepNext w:val="0"/>
        <w:keepLines w:val="0"/>
        <w:rPr>
          <w:lang w:val="en-GB" w:eastAsia="ja-JP"/>
        </w:rPr>
      </w:pPr>
      <w:bookmarkStart w:id="1" w:name="_Hlk62734723"/>
      <w:r>
        <w:rPr>
          <w:lang w:val="en-GB" w:eastAsia="ja-JP"/>
        </w:rPr>
        <w:t>Section A – Multiple-choice questions</w:t>
      </w:r>
    </w:p>
    <w:p w14:paraId="26BC11CB" w14:textId="7B94331E" w:rsidR="001429B3" w:rsidRDefault="001429B3" w:rsidP="009B22BA">
      <w:pPr>
        <w:pStyle w:val="VCAAbody"/>
        <w:rPr>
          <w:lang w:val="en-GB" w:eastAsia="ja-JP"/>
        </w:rPr>
      </w:pPr>
      <w:r>
        <w:rPr>
          <w:lang w:val="en-GB" w:eastAsia="ja-JP"/>
        </w:rPr>
        <w:t xml:space="preserve">The </w:t>
      </w:r>
      <w:r w:rsidR="009B22BA">
        <w:rPr>
          <w:lang w:val="en-GB" w:eastAsia="ja-JP"/>
        </w:rPr>
        <w:t xml:space="preserve">following </w:t>
      </w:r>
      <w:r>
        <w:rPr>
          <w:lang w:val="en-GB" w:eastAsia="ja-JP"/>
        </w:rPr>
        <w:t>table indicates the percentage of students who chose each option. The correct answer is indicated by shading.</w:t>
      </w:r>
    </w:p>
    <w:tbl>
      <w:tblPr>
        <w:tblStyle w:val="VCAATableClosed"/>
        <w:tblW w:w="0" w:type="auto"/>
        <w:tblLayout w:type="fixed"/>
        <w:tblLook w:val="04A0" w:firstRow="1" w:lastRow="0" w:firstColumn="1" w:lastColumn="0" w:noHBand="0" w:noVBand="1"/>
      </w:tblPr>
      <w:tblGrid>
        <w:gridCol w:w="988"/>
        <w:gridCol w:w="410"/>
        <w:gridCol w:w="478"/>
        <w:gridCol w:w="478"/>
        <w:gridCol w:w="478"/>
        <w:gridCol w:w="565"/>
        <w:gridCol w:w="6232"/>
      </w:tblGrid>
      <w:tr w:rsidR="007D7843" w14:paraId="54E2C02A" w14:textId="77777777" w:rsidTr="00E07168">
        <w:trPr>
          <w:cnfStyle w:val="100000000000" w:firstRow="1" w:lastRow="0" w:firstColumn="0" w:lastColumn="0" w:oddVBand="0" w:evenVBand="0" w:oddHBand="0" w:evenHBand="0" w:firstRowFirstColumn="0" w:firstRowLastColumn="0" w:lastRowFirstColumn="0" w:lastRowLastColumn="0"/>
          <w:cantSplit/>
        </w:trPr>
        <w:tc>
          <w:tcPr>
            <w:tcW w:w="988" w:type="dxa"/>
          </w:tcPr>
          <w:bookmarkEnd w:id="1"/>
          <w:p w14:paraId="1803609B" w14:textId="1253B98A" w:rsidR="00134B64" w:rsidRPr="00E07168" w:rsidRDefault="00134B64" w:rsidP="00E07168">
            <w:pPr>
              <w:pStyle w:val="VCAAtablecondensed"/>
              <w:keepNext/>
              <w:keepLines/>
              <w:rPr>
                <w:lang w:val="en-GB" w:eastAsia="ja-JP"/>
              </w:rPr>
            </w:pPr>
            <w:r w:rsidRPr="00E07168">
              <w:rPr>
                <w:lang w:val="en-GB" w:eastAsia="ja-JP"/>
              </w:rPr>
              <w:lastRenderedPageBreak/>
              <w:t>Q</w:t>
            </w:r>
            <w:r w:rsidR="00E07168">
              <w:rPr>
                <w:lang w:val="en-GB" w:eastAsia="ja-JP"/>
              </w:rPr>
              <w:t>uestio</w:t>
            </w:r>
            <w:r w:rsidR="00064E4C" w:rsidRPr="00E07168">
              <w:rPr>
                <w:lang w:val="en-GB" w:eastAsia="ja-JP"/>
              </w:rPr>
              <w:t>n</w:t>
            </w:r>
          </w:p>
        </w:tc>
        <w:tc>
          <w:tcPr>
            <w:tcW w:w="410" w:type="dxa"/>
          </w:tcPr>
          <w:p w14:paraId="549DD534" w14:textId="388D9835" w:rsidR="00134B64" w:rsidRDefault="00134B64" w:rsidP="00E07168">
            <w:pPr>
              <w:pStyle w:val="VCAAtablecondensed"/>
              <w:keepNext/>
              <w:keepLines/>
              <w:rPr>
                <w:lang w:val="en-GB" w:eastAsia="ja-JP"/>
              </w:rPr>
            </w:pPr>
            <w:r>
              <w:rPr>
                <w:lang w:val="en-GB" w:eastAsia="ja-JP"/>
              </w:rPr>
              <w:t>%A</w:t>
            </w:r>
          </w:p>
        </w:tc>
        <w:tc>
          <w:tcPr>
            <w:tcW w:w="478" w:type="dxa"/>
          </w:tcPr>
          <w:p w14:paraId="4608FCE3" w14:textId="0DA77FBA" w:rsidR="00134B64" w:rsidRDefault="00134B64" w:rsidP="00E07168">
            <w:pPr>
              <w:pStyle w:val="VCAAtablecondensed"/>
              <w:keepNext/>
              <w:keepLines/>
              <w:rPr>
                <w:lang w:val="en-GB" w:eastAsia="ja-JP"/>
              </w:rPr>
            </w:pPr>
            <w:r>
              <w:rPr>
                <w:lang w:val="en-GB" w:eastAsia="ja-JP"/>
              </w:rPr>
              <w:t>%B</w:t>
            </w:r>
          </w:p>
        </w:tc>
        <w:tc>
          <w:tcPr>
            <w:tcW w:w="478" w:type="dxa"/>
          </w:tcPr>
          <w:p w14:paraId="61DA77DD" w14:textId="77777777" w:rsidR="00134B64" w:rsidRDefault="00134B64" w:rsidP="00E07168">
            <w:pPr>
              <w:pStyle w:val="VCAAtablecondensed"/>
              <w:keepNext/>
              <w:keepLines/>
              <w:rPr>
                <w:lang w:val="en-GB" w:eastAsia="ja-JP"/>
              </w:rPr>
            </w:pPr>
            <w:r>
              <w:rPr>
                <w:lang w:val="en-GB" w:eastAsia="ja-JP"/>
              </w:rPr>
              <w:t>%C</w:t>
            </w:r>
          </w:p>
        </w:tc>
        <w:tc>
          <w:tcPr>
            <w:tcW w:w="478" w:type="dxa"/>
          </w:tcPr>
          <w:p w14:paraId="15354C9A" w14:textId="77777777" w:rsidR="00134B64" w:rsidRDefault="00134B64" w:rsidP="00E07168">
            <w:pPr>
              <w:pStyle w:val="VCAAtablecondensed"/>
              <w:keepNext/>
              <w:keepLines/>
              <w:rPr>
                <w:lang w:val="en-GB" w:eastAsia="ja-JP"/>
              </w:rPr>
            </w:pPr>
            <w:r>
              <w:rPr>
                <w:lang w:val="en-GB" w:eastAsia="ja-JP"/>
              </w:rPr>
              <w:t>%D</w:t>
            </w:r>
          </w:p>
        </w:tc>
        <w:tc>
          <w:tcPr>
            <w:tcW w:w="565" w:type="dxa"/>
          </w:tcPr>
          <w:p w14:paraId="38C87854" w14:textId="1E01A45A" w:rsidR="00134B64" w:rsidRDefault="006915DA" w:rsidP="00E07168">
            <w:pPr>
              <w:pStyle w:val="VCAAtablecondensed"/>
              <w:keepNext/>
              <w:keepLines/>
              <w:rPr>
                <w:lang w:val="en-GB" w:eastAsia="ja-JP"/>
              </w:rPr>
            </w:pPr>
            <w:r>
              <w:rPr>
                <w:lang w:val="en-GB" w:eastAsia="ja-JP"/>
              </w:rPr>
              <w:t>%</w:t>
            </w:r>
            <w:r w:rsidR="00064E4C">
              <w:rPr>
                <w:lang w:val="en-GB" w:eastAsia="ja-JP"/>
              </w:rPr>
              <w:t xml:space="preserve"> </w:t>
            </w:r>
            <w:r>
              <w:rPr>
                <w:lang w:val="en-GB" w:eastAsia="ja-JP"/>
              </w:rPr>
              <w:t>N/A</w:t>
            </w:r>
          </w:p>
        </w:tc>
        <w:tc>
          <w:tcPr>
            <w:tcW w:w="6232" w:type="dxa"/>
          </w:tcPr>
          <w:p w14:paraId="7DBCF3D2" w14:textId="3FA35E3D" w:rsidR="00134B64" w:rsidRDefault="00064E4C" w:rsidP="00E07168">
            <w:pPr>
              <w:pStyle w:val="VCAAtablecondensed"/>
              <w:keepNext/>
              <w:keepLines/>
              <w:rPr>
                <w:lang w:val="en-GB" w:eastAsia="ja-JP"/>
              </w:rPr>
            </w:pPr>
            <w:r>
              <w:rPr>
                <w:lang w:val="en-GB" w:eastAsia="ja-JP"/>
              </w:rPr>
              <w:t>Comments</w:t>
            </w:r>
          </w:p>
        </w:tc>
      </w:tr>
      <w:tr w:rsidR="007D7843" w:rsidRPr="002B5B39" w14:paraId="524996D9" w14:textId="77777777" w:rsidTr="00E07168">
        <w:trPr>
          <w:cantSplit/>
        </w:trPr>
        <w:tc>
          <w:tcPr>
            <w:tcW w:w="988" w:type="dxa"/>
            <w:vAlign w:val="center"/>
          </w:tcPr>
          <w:p w14:paraId="19F2F549" w14:textId="77777777" w:rsidR="00134B64" w:rsidRPr="00E07168" w:rsidRDefault="00134B64" w:rsidP="00E07168">
            <w:pPr>
              <w:pStyle w:val="VCAAtablecondensed"/>
              <w:keepNext/>
              <w:keepLines/>
              <w:rPr>
                <w:rStyle w:val="VCAAbold"/>
                <w:b w:val="0"/>
              </w:rPr>
            </w:pPr>
            <w:r w:rsidRPr="00E07168">
              <w:rPr>
                <w:rStyle w:val="VCAAbold"/>
                <w:b w:val="0"/>
              </w:rPr>
              <w:t>1</w:t>
            </w:r>
          </w:p>
        </w:tc>
        <w:tc>
          <w:tcPr>
            <w:tcW w:w="410" w:type="dxa"/>
            <w:vAlign w:val="center"/>
          </w:tcPr>
          <w:p w14:paraId="18B8A5D2" w14:textId="77777777" w:rsidR="00134B64" w:rsidRPr="002B5B39" w:rsidRDefault="00134B64" w:rsidP="00E07168">
            <w:pPr>
              <w:pStyle w:val="VCAAtablecondensed"/>
              <w:keepNext/>
              <w:keepLines/>
            </w:pPr>
            <w:r w:rsidRPr="002B5B39">
              <w:t>16</w:t>
            </w:r>
          </w:p>
        </w:tc>
        <w:tc>
          <w:tcPr>
            <w:tcW w:w="478" w:type="dxa"/>
            <w:vAlign w:val="center"/>
          </w:tcPr>
          <w:p w14:paraId="7EBE3AE2" w14:textId="77777777" w:rsidR="00134B64" w:rsidRPr="002B5B39" w:rsidRDefault="00134B64" w:rsidP="00E07168">
            <w:pPr>
              <w:pStyle w:val="VCAAtablecondensed"/>
              <w:keepNext/>
              <w:keepLines/>
            </w:pPr>
            <w:r w:rsidRPr="002B5B39">
              <w:t>5</w:t>
            </w:r>
          </w:p>
        </w:tc>
        <w:tc>
          <w:tcPr>
            <w:tcW w:w="478" w:type="dxa"/>
            <w:vAlign w:val="center"/>
          </w:tcPr>
          <w:p w14:paraId="62E5E8E2" w14:textId="77777777" w:rsidR="00134B64" w:rsidRPr="002B5B39" w:rsidRDefault="00134B64" w:rsidP="00E07168">
            <w:pPr>
              <w:pStyle w:val="VCAAtablecondensed"/>
              <w:keepNext/>
              <w:keepLines/>
            </w:pPr>
            <w:r w:rsidRPr="002B5B39">
              <w:t>6</w:t>
            </w:r>
          </w:p>
        </w:tc>
        <w:tc>
          <w:tcPr>
            <w:tcW w:w="478" w:type="dxa"/>
            <w:vAlign w:val="center"/>
          </w:tcPr>
          <w:p w14:paraId="29241ED0" w14:textId="77777777" w:rsidR="00134B64" w:rsidRPr="002B5B39" w:rsidRDefault="00134B64" w:rsidP="00E07168">
            <w:pPr>
              <w:pStyle w:val="VCAAtablecondensed"/>
              <w:keepNext/>
              <w:keepLines/>
            </w:pPr>
            <w:r w:rsidRPr="002B5B39">
              <w:rPr>
                <w:highlight w:val="lightGray"/>
              </w:rPr>
              <w:t>73</w:t>
            </w:r>
          </w:p>
        </w:tc>
        <w:tc>
          <w:tcPr>
            <w:tcW w:w="565" w:type="dxa"/>
          </w:tcPr>
          <w:p w14:paraId="69BEDCF0" w14:textId="77777777" w:rsidR="00134B64" w:rsidRPr="002B5B39" w:rsidRDefault="006915DA" w:rsidP="00E07168">
            <w:pPr>
              <w:pStyle w:val="VCAAtablecondensed"/>
              <w:keepNext/>
              <w:keepLines/>
            </w:pPr>
            <w:r>
              <w:t>0</w:t>
            </w:r>
          </w:p>
        </w:tc>
        <w:tc>
          <w:tcPr>
            <w:tcW w:w="6232" w:type="dxa"/>
            <w:vAlign w:val="center"/>
          </w:tcPr>
          <w:p w14:paraId="5A2ED90C" w14:textId="77777777" w:rsidR="00134B64" w:rsidRPr="002B5B39" w:rsidRDefault="00134B64" w:rsidP="00E07168">
            <w:pPr>
              <w:pStyle w:val="VCAAtablecondensed"/>
              <w:keepNext/>
              <w:keepLines/>
            </w:pPr>
            <w:r w:rsidRPr="002B5B39">
              <w:t>Glycogen is a condensation polymer of the monosaccharide glucose.</w:t>
            </w:r>
          </w:p>
        </w:tc>
      </w:tr>
      <w:tr w:rsidR="007D7843" w14:paraId="4B65CC98" w14:textId="77777777" w:rsidTr="00E07168">
        <w:trPr>
          <w:cantSplit/>
        </w:trPr>
        <w:tc>
          <w:tcPr>
            <w:tcW w:w="988" w:type="dxa"/>
            <w:vAlign w:val="center"/>
          </w:tcPr>
          <w:p w14:paraId="6C2CD57A" w14:textId="77777777" w:rsidR="00134B64" w:rsidRPr="00E07168" w:rsidRDefault="00134B64" w:rsidP="00E07168">
            <w:pPr>
              <w:pStyle w:val="VCAAtablecondensed"/>
              <w:rPr>
                <w:rStyle w:val="VCAAbold"/>
                <w:b w:val="0"/>
              </w:rPr>
            </w:pPr>
            <w:r w:rsidRPr="00E07168">
              <w:rPr>
                <w:rStyle w:val="VCAAbold"/>
                <w:b w:val="0"/>
              </w:rPr>
              <w:t>2</w:t>
            </w:r>
          </w:p>
        </w:tc>
        <w:tc>
          <w:tcPr>
            <w:tcW w:w="410" w:type="dxa"/>
            <w:vAlign w:val="center"/>
          </w:tcPr>
          <w:p w14:paraId="0F069093" w14:textId="77777777" w:rsidR="00134B64" w:rsidRPr="002B5B39" w:rsidRDefault="00134B64" w:rsidP="00E07168">
            <w:pPr>
              <w:pStyle w:val="VCAAtablecondensed"/>
            </w:pPr>
            <w:r w:rsidRPr="002B5B39">
              <w:rPr>
                <w:highlight w:val="lightGray"/>
              </w:rPr>
              <w:t>48</w:t>
            </w:r>
          </w:p>
        </w:tc>
        <w:tc>
          <w:tcPr>
            <w:tcW w:w="478" w:type="dxa"/>
            <w:vAlign w:val="center"/>
          </w:tcPr>
          <w:p w14:paraId="09E51692" w14:textId="77777777" w:rsidR="00134B64" w:rsidRDefault="00134B64" w:rsidP="00E07168">
            <w:pPr>
              <w:pStyle w:val="VCAAtablecondensed"/>
              <w:rPr>
                <w:lang w:val="en-GB" w:eastAsia="ja-JP"/>
              </w:rPr>
            </w:pPr>
            <w:r>
              <w:t>19</w:t>
            </w:r>
          </w:p>
        </w:tc>
        <w:tc>
          <w:tcPr>
            <w:tcW w:w="478" w:type="dxa"/>
            <w:vAlign w:val="center"/>
          </w:tcPr>
          <w:p w14:paraId="349F973C" w14:textId="77777777" w:rsidR="00134B64" w:rsidRDefault="00134B64" w:rsidP="00E07168">
            <w:pPr>
              <w:pStyle w:val="VCAAtablecondensed"/>
              <w:rPr>
                <w:lang w:val="en-GB" w:eastAsia="ja-JP"/>
              </w:rPr>
            </w:pPr>
            <w:r>
              <w:t>23</w:t>
            </w:r>
          </w:p>
        </w:tc>
        <w:tc>
          <w:tcPr>
            <w:tcW w:w="478" w:type="dxa"/>
            <w:vAlign w:val="center"/>
          </w:tcPr>
          <w:p w14:paraId="6979BB7A" w14:textId="77777777" w:rsidR="00134B64" w:rsidRDefault="00134B64" w:rsidP="00E07168">
            <w:pPr>
              <w:pStyle w:val="VCAAtablecondensed"/>
              <w:rPr>
                <w:lang w:val="en-GB" w:eastAsia="ja-JP"/>
              </w:rPr>
            </w:pPr>
            <w:r>
              <w:t>10</w:t>
            </w:r>
          </w:p>
        </w:tc>
        <w:tc>
          <w:tcPr>
            <w:tcW w:w="565" w:type="dxa"/>
            <w:vAlign w:val="center"/>
          </w:tcPr>
          <w:p w14:paraId="7E1A199F" w14:textId="77777777" w:rsidR="00134B64" w:rsidRPr="002B5B39" w:rsidRDefault="006915DA" w:rsidP="00E07168">
            <w:pPr>
              <w:pStyle w:val="VCAAtablecondensed"/>
            </w:pPr>
            <w:r>
              <w:t>0</w:t>
            </w:r>
          </w:p>
        </w:tc>
        <w:tc>
          <w:tcPr>
            <w:tcW w:w="6232" w:type="dxa"/>
            <w:vAlign w:val="center"/>
          </w:tcPr>
          <w:p w14:paraId="71500A95" w14:textId="77777777" w:rsidR="00064E4C" w:rsidRDefault="00064E4C" w:rsidP="00E07168">
            <w:pPr>
              <w:pStyle w:val="VCAAtablecondensed"/>
            </w:pPr>
            <w:bookmarkStart w:id="2" w:name="_Hlk63318726"/>
            <w:r>
              <w:t>Option A: Correct.</w:t>
            </w:r>
          </w:p>
          <w:p w14:paraId="4A55F4F4" w14:textId="1268F77F" w:rsidR="00134B64" w:rsidRDefault="00E07168" w:rsidP="00E07168">
            <w:pPr>
              <w:pStyle w:val="VCAAtablecondensed"/>
            </w:pPr>
            <w:r>
              <w:t xml:space="preserve">Sufficiently large sample sizes </w:t>
            </w:r>
            <w:r w:rsidR="00012AB1">
              <w:t xml:space="preserve">are essential for a reliable measurement result (usually the mean of a set of values) since </w:t>
            </w:r>
            <w:r w:rsidR="00012AB1" w:rsidRPr="003A1C88">
              <w:t xml:space="preserve">repetition </w:t>
            </w:r>
            <w:r w:rsidR="00012AB1">
              <w:t xml:space="preserve">and/or replication can demonstrate that individual measurements are consistent within an acceptable </w:t>
            </w:r>
            <w:r>
              <w:t xml:space="preserve">range. </w:t>
            </w:r>
            <w:r w:rsidR="00012AB1" w:rsidRPr="00025BB6">
              <w:t>If the mean is taken for only a small number of measured values, it will be found to be less consistent</w:t>
            </w:r>
            <w:r w:rsidR="00012AB1">
              <w:t xml:space="preserve"> </w:t>
            </w:r>
            <w:r w:rsidR="00012AB1" w:rsidRPr="00025BB6">
              <w:t>than if a larger sample is taken.</w:t>
            </w:r>
          </w:p>
          <w:p w14:paraId="7C35BAA1" w14:textId="236F4BFC" w:rsidR="00012AB1" w:rsidRPr="00012AB1" w:rsidRDefault="00C7144A" w:rsidP="00E07168">
            <w:pPr>
              <w:pStyle w:val="VCAAtablecondensed"/>
            </w:pPr>
            <w:r w:rsidRPr="00EC7882">
              <w:t>Option B:</w:t>
            </w:r>
            <w:r>
              <w:t xml:space="preserve"> </w:t>
            </w:r>
            <w:r w:rsidR="00064E4C">
              <w:t>Incorrect</w:t>
            </w:r>
            <w:r w:rsidR="00EC7882" w:rsidRPr="00E07168">
              <w:t>.</w:t>
            </w:r>
            <w:r w:rsidR="00E07168">
              <w:t xml:space="preserve"> </w:t>
            </w:r>
            <w:r w:rsidR="00012AB1" w:rsidRPr="00012AB1">
              <w:t>Precision refers to the closeness of agreement between measured values obtained by repeated measurements.</w:t>
            </w:r>
            <w:r w:rsidR="00012AB1">
              <w:t xml:space="preserve"> </w:t>
            </w:r>
            <w:r w:rsidR="00012AB1" w:rsidRPr="00012AB1">
              <w:t>It cannot be ascertained without having several measurements</w:t>
            </w:r>
            <w:r w:rsidR="00E07168">
              <w:t>,</w:t>
            </w:r>
            <w:r w:rsidR="00012AB1" w:rsidRPr="00012AB1">
              <w:t xml:space="preserve"> so precision is improved by a larger sample size.</w:t>
            </w:r>
            <w:r w:rsidR="00E07168">
              <w:t xml:space="preserve"> R</w:t>
            </w:r>
            <w:r w:rsidR="00012AB1" w:rsidRPr="00012AB1">
              <w:t>epeated measurements</w:t>
            </w:r>
            <w:r w:rsidR="00E07168">
              <w:t>, however,</w:t>
            </w:r>
            <w:r w:rsidR="00012AB1" w:rsidRPr="00012AB1">
              <w:t xml:space="preserve"> may not appear to impr</w:t>
            </w:r>
            <w:r w:rsidR="00E07168">
              <w:t>ove precision in special cases:</w:t>
            </w:r>
          </w:p>
          <w:p w14:paraId="3445B28B" w14:textId="1980F9C6" w:rsidR="00012AB1" w:rsidRPr="00012AB1" w:rsidRDefault="00E07168" w:rsidP="00E07168">
            <w:pPr>
              <w:pStyle w:val="VCAAtablecondensedbullet"/>
            </w:pPr>
            <w:r>
              <w:t>W</w:t>
            </w:r>
            <w:r w:rsidR="00012AB1" w:rsidRPr="00012AB1">
              <w:t>hen the repeated measured values give the same value (due to th</w:t>
            </w:r>
            <w:r>
              <w:t xml:space="preserve">e limitations of the instrument, </w:t>
            </w:r>
            <w:r w:rsidR="00012AB1" w:rsidRPr="00012AB1">
              <w:t>in which case precision can only be known from calibration</w:t>
            </w:r>
            <w:r>
              <w:t xml:space="preserve"> properties of the instrument.</w:t>
            </w:r>
          </w:p>
          <w:p w14:paraId="20174C53" w14:textId="15CB5B82" w:rsidR="00FF0FC6" w:rsidRPr="00E07168" w:rsidRDefault="00E07168" w:rsidP="00E07168">
            <w:pPr>
              <w:pStyle w:val="VCAAtablecondensedbullet"/>
            </w:pPr>
            <w:r>
              <w:t>W</w:t>
            </w:r>
            <w:r w:rsidR="00012AB1" w:rsidRPr="00012AB1">
              <w:t>hen a large number of measurement values have already been taken and increasing the number does not make a significant difference to the spread of values</w:t>
            </w:r>
            <w:r>
              <w:t>.</w:t>
            </w:r>
          </w:p>
          <w:p w14:paraId="2F94E02F" w14:textId="3BE35CE1" w:rsidR="00134B64" w:rsidRPr="00E07168" w:rsidRDefault="00C7144A" w:rsidP="00E07168">
            <w:pPr>
              <w:pStyle w:val="VCAAtablecondensed"/>
            </w:pPr>
            <w:r w:rsidRPr="00FF0FC6">
              <w:t>O</w:t>
            </w:r>
            <w:r w:rsidR="00E07168">
              <w:t xml:space="preserve">ption C: Incorrect. </w:t>
            </w:r>
            <w:r w:rsidR="00012AB1" w:rsidRPr="00FF0FC6">
              <w:t>A measurement is ‘valid’ if it measures what it is supposed to be measuring and depends on both procedure and instrument. Validity may therefore not be affected by increasing the sample size due to a consistent flaw in the method or equipment used.</w:t>
            </w:r>
          </w:p>
          <w:p w14:paraId="7D694AC1" w14:textId="1D2BA990" w:rsidR="00134B64" w:rsidRPr="00E07168" w:rsidRDefault="00C7144A" w:rsidP="00E07168">
            <w:pPr>
              <w:pStyle w:val="VCAAtablecondensed"/>
            </w:pPr>
            <w:r>
              <w:t xml:space="preserve">Option D: </w:t>
            </w:r>
            <w:r w:rsidR="00E07168">
              <w:t xml:space="preserve">Incorrect. </w:t>
            </w:r>
            <w:r w:rsidR="00012AB1" w:rsidRPr="00233191">
              <w:t>Uncertainty depends on both systematic and random errors. A larger sample size will reduce the cont</w:t>
            </w:r>
            <w:r w:rsidR="00E07168">
              <w:t>ribution of random errors while</w:t>
            </w:r>
            <w:r w:rsidR="00012AB1" w:rsidRPr="00233191">
              <w:t xml:space="preserve"> systematic errors are not influenced by sample size; hence a larger sample size cannot increase the uncertainty.</w:t>
            </w:r>
            <w:bookmarkEnd w:id="2"/>
          </w:p>
        </w:tc>
      </w:tr>
      <w:tr w:rsidR="007D7843" w14:paraId="17F63818" w14:textId="77777777" w:rsidTr="00E07168">
        <w:trPr>
          <w:cantSplit/>
        </w:trPr>
        <w:tc>
          <w:tcPr>
            <w:tcW w:w="988" w:type="dxa"/>
            <w:vAlign w:val="center"/>
          </w:tcPr>
          <w:p w14:paraId="1B66AE13" w14:textId="77777777" w:rsidR="00134B64" w:rsidRPr="00E07168" w:rsidRDefault="00134B64" w:rsidP="00E07168">
            <w:pPr>
              <w:pStyle w:val="VCAAtablecondensed"/>
              <w:rPr>
                <w:rStyle w:val="VCAAbold"/>
                <w:b w:val="0"/>
              </w:rPr>
            </w:pPr>
            <w:r w:rsidRPr="00E07168">
              <w:rPr>
                <w:rStyle w:val="VCAAbold"/>
                <w:b w:val="0"/>
              </w:rPr>
              <w:t>3</w:t>
            </w:r>
          </w:p>
        </w:tc>
        <w:tc>
          <w:tcPr>
            <w:tcW w:w="410" w:type="dxa"/>
            <w:vAlign w:val="center"/>
          </w:tcPr>
          <w:p w14:paraId="4D30D3FC" w14:textId="77777777" w:rsidR="00134B64" w:rsidRPr="002B5B39" w:rsidRDefault="00134B64" w:rsidP="00E07168">
            <w:pPr>
              <w:pStyle w:val="VCAAtablecondensed"/>
            </w:pPr>
            <w:r w:rsidRPr="002B5B39">
              <w:t>8</w:t>
            </w:r>
          </w:p>
        </w:tc>
        <w:tc>
          <w:tcPr>
            <w:tcW w:w="478" w:type="dxa"/>
            <w:vAlign w:val="center"/>
          </w:tcPr>
          <w:p w14:paraId="65415684" w14:textId="77777777" w:rsidR="00134B64" w:rsidRPr="002B5B39" w:rsidRDefault="00134B64" w:rsidP="00E07168">
            <w:pPr>
              <w:pStyle w:val="VCAAtablecondensed"/>
            </w:pPr>
            <w:r w:rsidRPr="002B5B39">
              <w:t>2</w:t>
            </w:r>
          </w:p>
        </w:tc>
        <w:tc>
          <w:tcPr>
            <w:tcW w:w="478" w:type="dxa"/>
            <w:vAlign w:val="center"/>
          </w:tcPr>
          <w:p w14:paraId="16A0FC58" w14:textId="38CECCE8" w:rsidR="00134B64" w:rsidRPr="002B5B39" w:rsidRDefault="00134B64" w:rsidP="00E07168">
            <w:pPr>
              <w:pStyle w:val="VCAAtablecondensed"/>
            </w:pPr>
            <w:r w:rsidRPr="002B5B39">
              <w:rPr>
                <w:highlight w:val="lightGray"/>
              </w:rPr>
              <w:t>86</w:t>
            </w:r>
          </w:p>
        </w:tc>
        <w:tc>
          <w:tcPr>
            <w:tcW w:w="478" w:type="dxa"/>
            <w:vAlign w:val="center"/>
          </w:tcPr>
          <w:p w14:paraId="38FD6F25" w14:textId="77777777" w:rsidR="00134B64" w:rsidRPr="002B5B39" w:rsidRDefault="00134B64" w:rsidP="00E07168">
            <w:pPr>
              <w:pStyle w:val="VCAAtablecondensed"/>
            </w:pPr>
            <w:r w:rsidRPr="002B5B39">
              <w:t>3</w:t>
            </w:r>
          </w:p>
        </w:tc>
        <w:tc>
          <w:tcPr>
            <w:tcW w:w="565" w:type="dxa"/>
            <w:vAlign w:val="center"/>
          </w:tcPr>
          <w:p w14:paraId="6D9DBA9A" w14:textId="77777777" w:rsidR="00134B64" w:rsidRDefault="006915DA" w:rsidP="00E07168">
            <w:pPr>
              <w:pStyle w:val="VCAAtablecondensed"/>
            </w:pPr>
            <w:r>
              <w:t>0</w:t>
            </w:r>
          </w:p>
        </w:tc>
        <w:tc>
          <w:tcPr>
            <w:tcW w:w="6232" w:type="dxa"/>
            <w:vAlign w:val="center"/>
          </w:tcPr>
          <w:p w14:paraId="570C8FD1" w14:textId="72BA4949" w:rsidR="00F36524" w:rsidRPr="007A30DF" w:rsidRDefault="00134B64" w:rsidP="00E07168">
            <w:pPr>
              <w:pStyle w:val="VCAAtablecondensed"/>
            </w:pPr>
            <w:r>
              <w:t>Electrons leave the site of oxidation and move to the site of reduction, i.e. from Q to S, which is immersed in electrolyte R.</w:t>
            </w:r>
          </w:p>
        </w:tc>
      </w:tr>
      <w:tr w:rsidR="007D7843" w14:paraId="453338B1" w14:textId="77777777" w:rsidTr="00E07168">
        <w:trPr>
          <w:cantSplit/>
        </w:trPr>
        <w:tc>
          <w:tcPr>
            <w:tcW w:w="988" w:type="dxa"/>
            <w:vAlign w:val="center"/>
          </w:tcPr>
          <w:p w14:paraId="5BD2AB29" w14:textId="77777777" w:rsidR="00134B64" w:rsidRPr="00E07168" w:rsidRDefault="00134B64" w:rsidP="00E07168">
            <w:pPr>
              <w:pStyle w:val="VCAAtablecondensed"/>
              <w:rPr>
                <w:rStyle w:val="VCAAbold"/>
                <w:b w:val="0"/>
              </w:rPr>
            </w:pPr>
            <w:r w:rsidRPr="00E07168">
              <w:rPr>
                <w:rStyle w:val="VCAAbold"/>
                <w:b w:val="0"/>
              </w:rPr>
              <w:t>4</w:t>
            </w:r>
          </w:p>
        </w:tc>
        <w:tc>
          <w:tcPr>
            <w:tcW w:w="410" w:type="dxa"/>
            <w:vAlign w:val="center"/>
          </w:tcPr>
          <w:p w14:paraId="3BFD37CF" w14:textId="77777777" w:rsidR="00134B64" w:rsidRPr="002B5B39" w:rsidRDefault="00134B64" w:rsidP="00E07168">
            <w:pPr>
              <w:pStyle w:val="VCAAtablecondensed"/>
            </w:pPr>
            <w:r w:rsidRPr="002B5B39">
              <w:t>5</w:t>
            </w:r>
          </w:p>
        </w:tc>
        <w:tc>
          <w:tcPr>
            <w:tcW w:w="478" w:type="dxa"/>
            <w:vAlign w:val="center"/>
          </w:tcPr>
          <w:p w14:paraId="7C52D9F6" w14:textId="77777777" w:rsidR="00134B64" w:rsidRPr="002B5B39" w:rsidRDefault="00134B64" w:rsidP="00E07168">
            <w:pPr>
              <w:pStyle w:val="VCAAtablecondensed"/>
            </w:pPr>
            <w:r w:rsidRPr="002B5B39">
              <w:t>6</w:t>
            </w:r>
          </w:p>
        </w:tc>
        <w:tc>
          <w:tcPr>
            <w:tcW w:w="478" w:type="dxa"/>
            <w:vAlign w:val="center"/>
          </w:tcPr>
          <w:p w14:paraId="1180A370" w14:textId="77777777" w:rsidR="00134B64" w:rsidRPr="002B5B39" w:rsidRDefault="00134B64" w:rsidP="00E07168">
            <w:pPr>
              <w:pStyle w:val="VCAAtablecondensed"/>
            </w:pPr>
            <w:r w:rsidRPr="002B5B39">
              <w:t>26</w:t>
            </w:r>
          </w:p>
        </w:tc>
        <w:tc>
          <w:tcPr>
            <w:tcW w:w="478" w:type="dxa"/>
            <w:vAlign w:val="center"/>
          </w:tcPr>
          <w:p w14:paraId="0F0AB6EA" w14:textId="77777777" w:rsidR="00134B64" w:rsidRPr="002B5B39" w:rsidRDefault="00134B64" w:rsidP="00E07168">
            <w:pPr>
              <w:pStyle w:val="VCAAtablecondensed"/>
            </w:pPr>
            <w:r w:rsidRPr="002B5B39">
              <w:rPr>
                <w:highlight w:val="lightGray"/>
              </w:rPr>
              <w:t>63</w:t>
            </w:r>
          </w:p>
        </w:tc>
        <w:tc>
          <w:tcPr>
            <w:tcW w:w="565" w:type="dxa"/>
            <w:vAlign w:val="center"/>
          </w:tcPr>
          <w:p w14:paraId="2917DD77" w14:textId="77777777" w:rsidR="00134B64" w:rsidRPr="002B5B39" w:rsidRDefault="006915DA" w:rsidP="00E07168">
            <w:pPr>
              <w:pStyle w:val="VCAAtablecondensed"/>
              <w:rPr>
                <w:noProof/>
              </w:rPr>
            </w:pPr>
            <w:r>
              <w:rPr>
                <w:noProof/>
              </w:rPr>
              <w:t>0</w:t>
            </w:r>
          </w:p>
        </w:tc>
        <w:tc>
          <w:tcPr>
            <w:tcW w:w="6232" w:type="dxa"/>
            <w:vAlign w:val="center"/>
          </w:tcPr>
          <w:p w14:paraId="1B9BDB27" w14:textId="78C37584" w:rsidR="00134B64" w:rsidRPr="007A30DF" w:rsidRDefault="00BA2518" w:rsidP="00E07168">
            <w:pPr>
              <w:pStyle w:val="VCAAtablecondensed"/>
            </w:pPr>
            <w:r>
              <w:rPr>
                <w:noProof/>
              </w:rPr>
              <w:object w:dxaOrig="1440" w:dyaOrig="1440" w14:anchorId="2C9C72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7.45pt;margin-top:-115.55pt;width:152.25pt;height:115.05pt;z-index:251730944;mso-position-horizontal-relative:text;mso-position-vertical-relative:text">
                  <v:imagedata r:id="rId11" o:title=""/>
                  <w10:wrap type="topAndBottom"/>
                </v:shape>
                <o:OLEObject Type="Embed" ProgID="PBrush" ShapeID="_x0000_s1036" DrawAspect="Content" ObjectID="_1675066646" r:id="rId12"/>
              </w:object>
            </w:r>
            <w:r w:rsidR="00C61DAF" w:rsidRPr="00530ECC">
              <w:t>-OH functional group is of higher priority than-NH</w:t>
            </w:r>
            <w:r w:rsidR="00C61DAF" w:rsidRPr="00530ECC">
              <w:rPr>
                <w:vertAlign w:val="subscript"/>
              </w:rPr>
              <w:t xml:space="preserve">2 </w:t>
            </w:r>
            <w:r w:rsidR="00C61DAF" w:rsidRPr="00530ECC">
              <w:t xml:space="preserve">functional group, hence it </w:t>
            </w:r>
            <w:r w:rsidR="00EE5F5E">
              <w:t xml:space="preserve">is </w:t>
            </w:r>
            <w:r w:rsidR="00C61DAF" w:rsidRPr="00530ECC">
              <w:t>an alcohol with an amino functional group attached</w:t>
            </w:r>
            <w:r w:rsidR="00EE5F5E">
              <w:t xml:space="preserve"> and not </w:t>
            </w:r>
            <w:r w:rsidR="00C61DAF" w:rsidRPr="00530ECC">
              <w:t>an amine with a hydroxy functional group attached.</w:t>
            </w:r>
          </w:p>
        </w:tc>
      </w:tr>
      <w:tr w:rsidR="007D7843" w14:paraId="798AB31F" w14:textId="77777777" w:rsidTr="00E07168">
        <w:trPr>
          <w:cantSplit/>
        </w:trPr>
        <w:tc>
          <w:tcPr>
            <w:tcW w:w="988" w:type="dxa"/>
            <w:vAlign w:val="center"/>
          </w:tcPr>
          <w:p w14:paraId="5912A9C1" w14:textId="77777777" w:rsidR="00134B64" w:rsidRPr="00E07168" w:rsidRDefault="00134B64" w:rsidP="00E07168">
            <w:pPr>
              <w:pStyle w:val="VCAAtablecondensed"/>
              <w:rPr>
                <w:rStyle w:val="VCAAbold"/>
                <w:b w:val="0"/>
              </w:rPr>
            </w:pPr>
            <w:r w:rsidRPr="00E07168">
              <w:rPr>
                <w:rStyle w:val="VCAAbold"/>
                <w:b w:val="0"/>
              </w:rPr>
              <w:t>5</w:t>
            </w:r>
          </w:p>
        </w:tc>
        <w:tc>
          <w:tcPr>
            <w:tcW w:w="410" w:type="dxa"/>
            <w:vAlign w:val="center"/>
          </w:tcPr>
          <w:p w14:paraId="3C072795" w14:textId="77777777" w:rsidR="00134B64" w:rsidRDefault="00134B64" w:rsidP="00E07168">
            <w:pPr>
              <w:pStyle w:val="VCAAtablecondensed"/>
              <w:rPr>
                <w:rFonts w:eastAsia="Times New Roman"/>
                <w:kern w:val="22"/>
                <w:lang w:val="en-GB" w:eastAsia="ja-JP"/>
              </w:rPr>
            </w:pPr>
            <w:r>
              <w:t>10</w:t>
            </w:r>
          </w:p>
        </w:tc>
        <w:tc>
          <w:tcPr>
            <w:tcW w:w="478" w:type="dxa"/>
            <w:vAlign w:val="center"/>
          </w:tcPr>
          <w:p w14:paraId="79864A21" w14:textId="77777777" w:rsidR="00134B64" w:rsidRPr="002B5B39" w:rsidRDefault="00134B64" w:rsidP="00E07168">
            <w:pPr>
              <w:pStyle w:val="VCAAtablecondensed"/>
            </w:pPr>
            <w:r w:rsidRPr="002B5B39">
              <w:rPr>
                <w:highlight w:val="lightGray"/>
              </w:rPr>
              <w:t>67</w:t>
            </w:r>
          </w:p>
        </w:tc>
        <w:tc>
          <w:tcPr>
            <w:tcW w:w="478" w:type="dxa"/>
            <w:vAlign w:val="center"/>
          </w:tcPr>
          <w:p w14:paraId="2FD6CD60" w14:textId="77777777" w:rsidR="00134B64" w:rsidRDefault="00134B64" w:rsidP="00E07168">
            <w:pPr>
              <w:pStyle w:val="VCAAtablecondensed"/>
              <w:rPr>
                <w:rFonts w:eastAsia="Times New Roman"/>
                <w:kern w:val="22"/>
                <w:lang w:val="en-GB" w:eastAsia="ja-JP"/>
              </w:rPr>
            </w:pPr>
            <w:r>
              <w:t>12</w:t>
            </w:r>
          </w:p>
        </w:tc>
        <w:tc>
          <w:tcPr>
            <w:tcW w:w="478" w:type="dxa"/>
            <w:vAlign w:val="center"/>
          </w:tcPr>
          <w:p w14:paraId="5E91993D" w14:textId="77777777" w:rsidR="00134B64" w:rsidRDefault="00134B64" w:rsidP="00E07168">
            <w:pPr>
              <w:pStyle w:val="VCAAtablecondensed"/>
              <w:rPr>
                <w:rFonts w:eastAsia="Times New Roman"/>
                <w:kern w:val="22"/>
                <w:lang w:val="en-GB" w:eastAsia="ja-JP"/>
              </w:rPr>
            </w:pPr>
            <w:r>
              <w:t>11</w:t>
            </w:r>
          </w:p>
        </w:tc>
        <w:tc>
          <w:tcPr>
            <w:tcW w:w="565" w:type="dxa"/>
            <w:vAlign w:val="center"/>
          </w:tcPr>
          <w:p w14:paraId="12B0B04D" w14:textId="77777777" w:rsidR="00134B64" w:rsidRDefault="006915DA" w:rsidP="00E07168">
            <w:pPr>
              <w:pStyle w:val="VCAAtablecondensed"/>
              <w:rPr>
                <w:noProof/>
                <w:lang w:eastAsia="en-AU"/>
              </w:rPr>
            </w:pPr>
            <w:r>
              <w:rPr>
                <w:noProof/>
                <w:lang w:eastAsia="en-AU"/>
              </w:rPr>
              <w:t>0</w:t>
            </w:r>
          </w:p>
        </w:tc>
        <w:tc>
          <w:tcPr>
            <w:tcW w:w="6232" w:type="dxa"/>
            <w:vAlign w:val="center"/>
          </w:tcPr>
          <w:p w14:paraId="1F68261C" w14:textId="77777777" w:rsidR="00134B64" w:rsidRDefault="00134B64" w:rsidP="00E07168">
            <w:pPr>
              <w:pStyle w:val="VCAAtablecondensed"/>
              <w:rPr>
                <w:rFonts w:eastAsia="Times New Roman"/>
                <w:kern w:val="22"/>
                <w:lang w:val="en-GB" w:eastAsia="ja-JP"/>
              </w:rPr>
            </w:pPr>
            <w:r>
              <w:rPr>
                <w:noProof/>
                <w:lang w:eastAsia="en-AU"/>
              </w:rPr>
              <w:t>In A, C and D water is a reactant.</w:t>
            </w:r>
          </w:p>
        </w:tc>
      </w:tr>
      <w:tr w:rsidR="007D7843" w14:paraId="00872558" w14:textId="77777777" w:rsidTr="00E07168">
        <w:trPr>
          <w:cantSplit/>
        </w:trPr>
        <w:tc>
          <w:tcPr>
            <w:tcW w:w="988" w:type="dxa"/>
            <w:vAlign w:val="center"/>
          </w:tcPr>
          <w:p w14:paraId="590699E1" w14:textId="77777777" w:rsidR="00134B64" w:rsidRPr="00E07168" w:rsidRDefault="00134B64" w:rsidP="00E07168">
            <w:pPr>
              <w:pStyle w:val="VCAAtablecondensed"/>
              <w:rPr>
                <w:rStyle w:val="VCAAbold"/>
                <w:b w:val="0"/>
              </w:rPr>
            </w:pPr>
            <w:r w:rsidRPr="00E07168">
              <w:rPr>
                <w:rStyle w:val="VCAAbold"/>
                <w:b w:val="0"/>
              </w:rPr>
              <w:lastRenderedPageBreak/>
              <w:t>6</w:t>
            </w:r>
          </w:p>
        </w:tc>
        <w:tc>
          <w:tcPr>
            <w:tcW w:w="410" w:type="dxa"/>
            <w:vAlign w:val="center"/>
          </w:tcPr>
          <w:p w14:paraId="6D4A430C" w14:textId="77777777" w:rsidR="00134B64" w:rsidRPr="002B5B39" w:rsidRDefault="00134B64" w:rsidP="00E07168">
            <w:pPr>
              <w:pStyle w:val="VCAAtablecondensed"/>
            </w:pPr>
            <w:r w:rsidRPr="002B5B39">
              <w:t>3</w:t>
            </w:r>
          </w:p>
        </w:tc>
        <w:tc>
          <w:tcPr>
            <w:tcW w:w="478" w:type="dxa"/>
            <w:vAlign w:val="center"/>
          </w:tcPr>
          <w:p w14:paraId="54FB1C4B" w14:textId="77777777" w:rsidR="00134B64" w:rsidRPr="002B5B39" w:rsidRDefault="00134B64" w:rsidP="00E07168">
            <w:pPr>
              <w:pStyle w:val="VCAAtablecondensed"/>
            </w:pPr>
            <w:r w:rsidRPr="002B5B39">
              <w:t>20</w:t>
            </w:r>
          </w:p>
        </w:tc>
        <w:tc>
          <w:tcPr>
            <w:tcW w:w="478" w:type="dxa"/>
            <w:vAlign w:val="center"/>
          </w:tcPr>
          <w:p w14:paraId="407949AE" w14:textId="77777777" w:rsidR="00134B64" w:rsidRPr="002B5B39" w:rsidRDefault="00134B64" w:rsidP="00E07168">
            <w:pPr>
              <w:pStyle w:val="VCAAtablecondensed"/>
            </w:pPr>
            <w:r w:rsidRPr="002B5B39">
              <w:t>12</w:t>
            </w:r>
          </w:p>
        </w:tc>
        <w:tc>
          <w:tcPr>
            <w:tcW w:w="478" w:type="dxa"/>
            <w:vAlign w:val="center"/>
          </w:tcPr>
          <w:p w14:paraId="080C6949" w14:textId="77777777" w:rsidR="00134B64" w:rsidRPr="002B5B39" w:rsidRDefault="00134B64" w:rsidP="00E07168">
            <w:pPr>
              <w:pStyle w:val="VCAAtablecondensed"/>
            </w:pPr>
            <w:r w:rsidRPr="002B5B39">
              <w:rPr>
                <w:highlight w:val="lightGray"/>
              </w:rPr>
              <w:t>64</w:t>
            </w:r>
          </w:p>
        </w:tc>
        <w:tc>
          <w:tcPr>
            <w:tcW w:w="565" w:type="dxa"/>
            <w:vAlign w:val="center"/>
          </w:tcPr>
          <w:p w14:paraId="5F2FDD86" w14:textId="77777777" w:rsidR="00134B64" w:rsidRDefault="006915DA" w:rsidP="00E07168">
            <w:pPr>
              <w:pStyle w:val="VCAAtablecondensed"/>
              <w:rPr>
                <w:noProof/>
                <w:lang w:eastAsia="en-AU"/>
              </w:rPr>
            </w:pPr>
            <w:r>
              <w:rPr>
                <w:noProof/>
                <w:lang w:eastAsia="en-AU"/>
              </w:rPr>
              <w:t>0</w:t>
            </w:r>
          </w:p>
        </w:tc>
        <w:tc>
          <w:tcPr>
            <w:tcW w:w="6232" w:type="dxa"/>
            <w:vAlign w:val="center"/>
          </w:tcPr>
          <w:p w14:paraId="71C72945" w14:textId="6FDFF467" w:rsidR="00134B64" w:rsidRPr="007A58A3" w:rsidRDefault="00BA2518" w:rsidP="00E07168">
            <w:pPr>
              <w:pStyle w:val="VCAAtablecondensed"/>
              <w:rPr>
                <w:noProof/>
                <w:lang w:eastAsia="en-AU"/>
              </w:rPr>
            </w:pPr>
            <w:r>
              <w:rPr>
                <w:noProof/>
              </w:rPr>
              <w:object w:dxaOrig="1440" w:dyaOrig="1440" w14:anchorId="4AE38C77">
                <v:shape id="_x0000_s1037" type="#_x0000_t75" style="position:absolute;margin-left:-.65pt;margin-top:-128.5pt;width:284.45pt;height:118.95pt;z-index:251732992;mso-position-horizontal-relative:text;mso-position-vertical-relative:text;mso-width-relative:page;mso-height-relative:page">
                  <v:imagedata r:id="rId13" o:title=""/>
                  <w10:wrap type="topAndBottom"/>
                </v:shape>
                <o:OLEObject Type="Embed" ProgID="PBrush" ShapeID="_x0000_s1037" DrawAspect="Content" ObjectID="_1675066647" r:id="rId14"/>
              </w:object>
            </w:r>
          </w:p>
        </w:tc>
      </w:tr>
      <w:tr w:rsidR="007D7843" w14:paraId="5653BE32" w14:textId="77777777" w:rsidTr="00E07168">
        <w:trPr>
          <w:cantSplit/>
        </w:trPr>
        <w:tc>
          <w:tcPr>
            <w:tcW w:w="988" w:type="dxa"/>
            <w:vAlign w:val="center"/>
          </w:tcPr>
          <w:p w14:paraId="5BB05C63" w14:textId="77777777" w:rsidR="00134B64" w:rsidRPr="00E07168" w:rsidRDefault="00134B64" w:rsidP="00E07168">
            <w:pPr>
              <w:pStyle w:val="VCAAtablecondensed"/>
              <w:rPr>
                <w:rStyle w:val="VCAAbold"/>
                <w:b w:val="0"/>
              </w:rPr>
            </w:pPr>
            <w:r w:rsidRPr="00E07168">
              <w:rPr>
                <w:rStyle w:val="VCAAbold"/>
                <w:b w:val="0"/>
              </w:rPr>
              <w:t>7</w:t>
            </w:r>
          </w:p>
        </w:tc>
        <w:tc>
          <w:tcPr>
            <w:tcW w:w="410" w:type="dxa"/>
            <w:vAlign w:val="center"/>
          </w:tcPr>
          <w:p w14:paraId="17D51D62" w14:textId="77777777" w:rsidR="00134B64" w:rsidRPr="002B5B39" w:rsidRDefault="00134B64" w:rsidP="00E07168">
            <w:pPr>
              <w:pStyle w:val="VCAAtablecondensed"/>
            </w:pPr>
            <w:r w:rsidRPr="002B5B39">
              <w:t>29</w:t>
            </w:r>
          </w:p>
        </w:tc>
        <w:tc>
          <w:tcPr>
            <w:tcW w:w="478" w:type="dxa"/>
            <w:vAlign w:val="center"/>
          </w:tcPr>
          <w:p w14:paraId="65D4E841" w14:textId="77777777" w:rsidR="00134B64" w:rsidRPr="002B5B39" w:rsidRDefault="00134B64" w:rsidP="00E07168">
            <w:pPr>
              <w:pStyle w:val="VCAAtablecondensed"/>
            </w:pPr>
            <w:r w:rsidRPr="002B5B39">
              <w:rPr>
                <w:highlight w:val="lightGray"/>
              </w:rPr>
              <w:t>46</w:t>
            </w:r>
          </w:p>
        </w:tc>
        <w:tc>
          <w:tcPr>
            <w:tcW w:w="478" w:type="dxa"/>
            <w:vAlign w:val="center"/>
          </w:tcPr>
          <w:p w14:paraId="33DEF389" w14:textId="77777777" w:rsidR="00134B64" w:rsidRPr="002B5B39" w:rsidRDefault="00134B64" w:rsidP="00E07168">
            <w:pPr>
              <w:pStyle w:val="VCAAtablecondensed"/>
            </w:pPr>
            <w:r w:rsidRPr="002B5B39">
              <w:t>18</w:t>
            </w:r>
          </w:p>
        </w:tc>
        <w:tc>
          <w:tcPr>
            <w:tcW w:w="478" w:type="dxa"/>
            <w:vAlign w:val="center"/>
          </w:tcPr>
          <w:p w14:paraId="0B319428" w14:textId="77777777" w:rsidR="00134B64" w:rsidRPr="002B5B39" w:rsidRDefault="00134B64" w:rsidP="00E07168">
            <w:pPr>
              <w:pStyle w:val="VCAAtablecondensed"/>
            </w:pPr>
            <w:r w:rsidRPr="002B5B39">
              <w:t>6</w:t>
            </w:r>
          </w:p>
        </w:tc>
        <w:tc>
          <w:tcPr>
            <w:tcW w:w="565" w:type="dxa"/>
            <w:vAlign w:val="center"/>
          </w:tcPr>
          <w:p w14:paraId="080D7DA7" w14:textId="77777777" w:rsidR="00134B64" w:rsidRDefault="006915DA" w:rsidP="00E07168">
            <w:pPr>
              <w:pStyle w:val="VCAAtablecondensed"/>
            </w:pPr>
            <w:r>
              <w:t>0</w:t>
            </w:r>
          </w:p>
        </w:tc>
        <w:tc>
          <w:tcPr>
            <w:tcW w:w="6232" w:type="dxa"/>
            <w:vAlign w:val="center"/>
          </w:tcPr>
          <w:p w14:paraId="5A560FC9" w14:textId="77777777" w:rsidR="00C61DAF" w:rsidRPr="00E710F4" w:rsidRDefault="00C61DAF" w:rsidP="00EE5F5E">
            <w:pPr>
              <w:pStyle w:val="VCAAtablecondensed"/>
            </w:pPr>
            <w:r w:rsidRPr="00E710F4">
              <w:t>CH</w:t>
            </w:r>
            <w:r w:rsidRPr="00E710F4">
              <w:rPr>
                <w:vertAlign w:val="subscript"/>
              </w:rPr>
              <w:t>3</w:t>
            </w:r>
            <w:r w:rsidRPr="00E710F4">
              <w:t>CH</w:t>
            </w:r>
            <w:r w:rsidRPr="00E710F4">
              <w:rPr>
                <w:vertAlign w:val="subscript"/>
              </w:rPr>
              <w:t>2</w:t>
            </w:r>
            <w:r w:rsidRPr="00E710F4">
              <w:t>CHBrCl; 1-bromo-1-chloropropane</w:t>
            </w:r>
          </w:p>
          <w:p w14:paraId="32A86FAE" w14:textId="77777777" w:rsidR="00C61DAF" w:rsidRPr="00E710F4" w:rsidRDefault="00C61DAF" w:rsidP="00EE5F5E">
            <w:pPr>
              <w:pStyle w:val="VCAAtablecondensed"/>
            </w:pPr>
            <w:r w:rsidRPr="00E710F4">
              <w:t>CH</w:t>
            </w:r>
            <w:r w:rsidRPr="00E710F4">
              <w:rPr>
                <w:vertAlign w:val="subscript"/>
              </w:rPr>
              <w:t>3</w:t>
            </w:r>
            <w:r w:rsidRPr="00E710F4">
              <w:t>CH</w:t>
            </w:r>
            <w:r>
              <w:t>Cl</w:t>
            </w:r>
            <w:r w:rsidRPr="00E710F4">
              <w:t>CH</w:t>
            </w:r>
            <w:r w:rsidRPr="00E710F4">
              <w:rPr>
                <w:vertAlign w:val="subscript"/>
              </w:rPr>
              <w:t>2</w:t>
            </w:r>
            <w:r>
              <w:t>Br</w:t>
            </w:r>
            <w:r w:rsidRPr="00E710F4">
              <w:t>; 1-</w:t>
            </w:r>
            <w:r>
              <w:t>bromo</w:t>
            </w:r>
            <w:r w:rsidRPr="00E710F4">
              <w:t>-2-</w:t>
            </w:r>
            <w:r>
              <w:t>chlor</w:t>
            </w:r>
            <w:r w:rsidRPr="00E710F4">
              <w:t>opropane</w:t>
            </w:r>
          </w:p>
          <w:p w14:paraId="02D14201" w14:textId="77777777" w:rsidR="00C61DAF" w:rsidRPr="00E710F4" w:rsidRDefault="00C61DAF" w:rsidP="00EE5F5E">
            <w:pPr>
              <w:pStyle w:val="VCAAtablecondensed"/>
            </w:pPr>
            <w:r w:rsidRPr="00FA20E6">
              <w:t>CH</w:t>
            </w:r>
            <w:r>
              <w:rPr>
                <w:vertAlign w:val="subscript"/>
              </w:rPr>
              <w:t>2</w:t>
            </w:r>
            <w:r w:rsidRPr="00FA20E6">
              <w:t>Cl</w:t>
            </w:r>
            <w:r>
              <w:t>CH</w:t>
            </w:r>
            <w:r>
              <w:rPr>
                <w:vertAlign w:val="subscript"/>
              </w:rPr>
              <w:t>2</w:t>
            </w:r>
            <w:r w:rsidRPr="00FA20E6">
              <w:t>CH</w:t>
            </w:r>
            <w:r>
              <w:rPr>
                <w:vertAlign w:val="subscript"/>
              </w:rPr>
              <w:t>2</w:t>
            </w:r>
            <w:r w:rsidRPr="00FA20E6">
              <w:t>Br</w:t>
            </w:r>
            <w:r w:rsidRPr="00E710F4">
              <w:t>; 1-bromo-</w:t>
            </w:r>
            <w:r>
              <w:t>3</w:t>
            </w:r>
            <w:r w:rsidRPr="00E710F4">
              <w:t>-chloroopropane</w:t>
            </w:r>
          </w:p>
          <w:p w14:paraId="30DDC109" w14:textId="77777777" w:rsidR="00C61DAF" w:rsidRPr="00E710F4" w:rsidRDefault="00C61DAF" w:rsidP="00EE5F5E">
            <w:pPr>
              <w:pStyle w:val="VCAAtablecondensed"/>
            </w:pPr>
            <w:r w:rsidRPr="00E710F4">
              <w:t>CH</w:t>
            </w:r>
            <w:r>
              <w:rPr>
                <w:vertAlign w:val="subscript"/>
              </w:rPr>
              <w:t>3</w:t>
            </w:r>
            <w:r w:rsidRPr="00E710F4">
              <w:t>C</w:t>
            </w:r>
            <w:r>
              <w:t>HBr</w:t>
            </w:r>
            <w:r w:rsidRPr="00E710F4">
              <w:t>CH</w:t>
            </w:r>
            <w:r w:rsidRPr="00E710F4">
              <w:rPr>
                <w:vertAlign w:val="subscript"/>
              </w:rPr>
              <w:t>2</w:t>
            </w:r>
            <w:r>
              <w:t>Cl</w:t>
            </w:r>
            <w:r w:rsidRPr="00E710F4">
              <w:t xml:space="preserve">; </w:t>
            </w:r>
            <w:r>
              <w:t>2</w:t>
            </w:r>
            <w:r w:rsidRPr="00E710F4">
              <w:t>-bromo-</w:t>
            </w:r>
            <w:r>
              <w:t>1</w:t>
            </w:r>
            <w:r w:rsidRPr="00E710F4">
              <w:t>-chloropropane</w:t>
            </w:r>
          </w:p>
          <w:p w14:paraId="44965550" w14:textId="5A936ED3" w:rsidR="00134B64" w:rsidRPr="00EE5F5E" w:rsidRDefault="00C61DAF" w:rsidP="00E07168">
            <w:pPr>
              <w:pStyle w:val="VCAAtablecondensed"/>
            </w:pPr>
            <w:r w:rsidRPr="00E710F4">
              <w:t>CH</w:t>
            </w:r>
            <w:r>
              <w:rPr>
                <w:vertAlign w:val="subscript"/>
              </w:rPr>
              <w:t>3</w:t>
            </w:r>
            <w:r>
              <w:t>CBr</w:t>
            </w:r>
            <w:r w:rsidRPr="00E710F4">
              <w:t>C</w:t>
            </w:r>
            <w:r>
              <w:t>l</w:t>
            </w:r>
            <w:r w:rsidRPr="00E710F4">
              <w:t>CH</w:t>
            </w:r>
            <w:r>
              <w:rPr>
                <w:vertAlign w:val="subscript"/>
              </w:rPr>
              <w:t>3</w:t>
            </w:r>
            <w:r w:rsidRPr="00E710F4">
              <w:t xml:space="preserve">; </w:t>
            </w:r>
            <w:r>
              <w:t>2</w:t>
            </w:r>
            <w:r w:rsidRPr="00E710F4">
              <w:t>-</w:t>
            </w:r>
            <w:r>
              <w:t>bromo</w:t>
            </w:r>
            <w:r w:rsidRPr="00E710F4">
              <w:t>-</w:t>
            </w:r>
            <w:r>
              <w:t>2</w:t>
            </w:r>
            <w:r w:rsidRPr="00E710F4">
              <w:t>-</w:t>
            </w:r>
            <w:r>
              <w:t>chlor</w:t>
            </w:r>
            <w:r w:rsidRPr="00E710F4">
              <w:t>opropane</w:t>
            </w:r>
          </w:p>
        </w:tc>
      </w:tr>
      <w:tr w:rsidR="007D7843" w14:paraId="560DCB63" w14:textId="77777777" w:rsidTr="00E07168">
        <w:trPr>
          <w:cantSplit/>
        </w:trPr>
        <w:tc>
          <w:tcPr>
            <w:tcW w:w="988" w:type="dxa"/>
            <w:vAlign w:val="center"/>
          </w:tcPr>
          <w:p w14:paraId="65B45FB9" w14:textId="77777777" w:rsidR="00134B64" w:rsidRPr="00E07168" w:rsidRDefault="00134B64" w:rsidP="00E07168">
            <w:pPr>
              <w:pStyle w:val="VCAAtablecondensed"/>
              <w:rPr>
                <w:rStyle w:val="VCAAbold"/>
                <w:b w:val="0"/>
              </w:rPr>
            </w:pPr>
            <w:r w:rsidRPr="00E07168">
              <w:rPr>
                <w:rStyle w:val="VCAAbold"/>
                <w:b w:val="0"/>
              </w:rPr>
              <w:t>8</w:t>
            </w:r>
          </w:p>
        </w:tc>
        <w:tc>
          <w:tcPr>
            <w:tcW w:w="410" w:type="dxa"/>
            <w:vAlign w:val="center"/>
          </w:tcPr>
          <w:p w14:paraId="53C93B0F" w14:textId="77777777" w:rsidR="00134B64" w:rsidRPr="002B5B39" w:rsidRDefault="00134B64" w:rsidP="00E07168">
            <w:pPr>
              <w:pStyle w:val="VCAAtablecondensed"/>
            </w:pPr>
            <w:r w:rsidRPr="002B5B39">
              <w:t>11</w:t>
            </w:r>
          </w:p>
        </w:tc>
        <w:tc>
          <w:tcPr>
            <w:tcW w:w="478" w:type="dxa"/>
            <w:vAlign w:val="center"/>
          </w:tcPr>
          <w:p w14:paraId="69EB9C24" w14:textId="77777777" w:rsidR="00134B64" w:rsidRPr="002B5B39" w:rsidRDefault="00134B64" w:rsidP="00E07168">
            <w:pPr>
              <w:pStyle w:val="VCAAtablecondensed"/>
            </w:pPr>
            <w:r w:rsidRPr="002B5B39">
              <w:t>14</w:t>
            </w:r>
          </w:p>
        </w:tc>
        <w:tc>
          <w:tcPr>
            <w:tcW w:w="478" w:type="dxa"/>
            <w:vAlign w:val="center"/>
          </w:tcPr>
          <w:p w14:paraId="0ED20E49" w14:textId="77777777" w:rsidR="00134B64" w:rsidRPr="002B5B39" w:rsidRDefault="00134B64" w:rsidP="00E07168">
            <w:pPr>
              <w:pStyle w:val="VCAAtablecondensed"/>
            </w:pPr>
            <w:r w:rsidRPr="002B5B39">
              <w:t>9</w:t>
            </w:r>
          </w:p>
        </w:tc>
        <w:tc>
          <w:tcPr>
            <w:tcW w:w="478" w:type="dxa"/>
            <w:vAlign w:val="center"/>
          </w:tcPr>
          <w:p w14:paraId="2B7ACE01" w14:textId="77777777" w:rsidR="00134B64" w:rsidRPr="002B5B39" w:rsidRDefault="00134B64" w:rsidP="00E07168">
            <w:pPr>
              <w:pStyle w:val="VCAAtablecondensed"/>
            </w:pPr>
            <w:r w:rsidRPr="002B5B39">
              <w:rPr>
                <w:highlight w:val="lightGray"/>
              </w:rPr>
              <w:t>66</w:t>
            </w:r>
          </w:p>
        </w:tc>
        <w:tc>
          <w:tcPr>
            <w:tcW w:w="565" w:type="dxa"/>
            <w:vAlign w:val="center"/>
          </w:tcPr>
          <w:p w14:paraId="213DBAC8" w14:textId="77777777" w:rsidR="00134B64" w:rsidRDefault="006915DA" w:rsidP="00E07168">
            <w:pPr>
              <w:pStyle w:val="VCAAtablecondensed"/>
            </w:pPr>
            <w:r>
              <w:t>0</w:t>
            </w:r>
          </w:p>
        </w:tc>
        <w:tc>
          <w:tcPr>
            <w:tcW w:w="6232" w:type="dxa"/>
            <w:vAlign w:val="center"/>
          </w:tcPr>
          <w:p w14:paraId="583349E5" w14:textId="77777777" w:rsidR="00134B64" w:rsidRDefault="00134B64" w:rsidP="00E07168">
            <w:pPr>
              <w:pStyle w:val="VCAAtablecondensed"/>
            </w:pPr>
            <w:r>
              <w:t xml:space="preserve">Option A: Fuel cells </w:t>
            </w:r>
            <w:r w:rsidRPr="002B5B39">
              <w:t>are not rechargeable</w:t>
            </w:r>
            <w:r>
              <w:t>, they have a continuous supply of reactants.</w:t>
            </w:r>
          </w:p>
          <w:p w14:paraId="42A6BBB8" w14:textId="77777777" w:rsidR="00134B64" w:rsidRDefault="00134B64" w:rsidP="00E07168">
            <w:pPr>
              <w:pStyle w:val="VCAAtablecondensed"/>
            </w:pPr>
            <w:r>
              <w:t xml:space="preserve">Option B: Thermal energy is produced </w:t>
            </w:r>
            <w:r w:rsidRPr="002B5B39">
              <w:t>in both types of cell.</w:t>
            </w:r>
          </w:p>
          <w:p w14:paraId="117C6068" w14:textId="77777777" w:rsidR="00134B64" w:rsidRDefault="00134B64" w:rsidP="00E07168">
            <w:pPr>
              <w:pStyle w:val="VCAAtablecondensed"/>
            </w:pPr>
            <w:r>
              <w:t>Option C: Anode is negative in a fuel cell; it is either negative (discharging) or positive (recharging) in a secondary cell.</w:t>
            </w:r>
          </w:p>
          <w:p w14:paraId="6B8B3219" w14:textId="77777777" w:rsidR="00134B64" w:rsidRDefault="00134B64" w:rsidP="00E07168">
            <w:pPr>
              <w:pStyle w:val="VCAAtablecondensed"/>
              <w:rPr>
                <w:rFonts w:eastAsia="Times New Roman"/>
                <w:kern w:val="22"/>
                <w:lang w:val="en-GB" w:eastAsia="ja-JP"/>
              </w:rPr>
            </w:pPr>
            <w:r>
              <w:t>Option D: Correct.</w:t>
            </w:r>
          </w:p>
        </w:tc>
      </w:tr>
      <w:tr w:rsidR="007D7843" w14:paraId="3EA16189" w14:textId="77777777" w:rsidTr="00E07168">
        <w:trPr>
          <w:cantSplit/>
        </w:trPr>
        <w:tc>
          <w:tcPr>
            <w:tcW w:w="988" w:type="dxa"/>
            <w:vAlign w:val="center"/>
          </w:tcPr>
          <w:p w14:paraId="6A407ACA" w14:textId="77777777" w:rsidR="00134B64" w:rsidRPr="00E07168" w:rsidRDefault="00134B64" w:rsidP="00E07168">
            <w:pPr>
              <w:pStyle w:val="VCAAtablecondensed"/>
              <w:rPr>
                <w:rStyle w:val="VCAAbold"/>
                <w:b w:val="0"/>
              </w:rPr>
            </w:pPr>
            <w:r w:rsidRPr="00E07168">
              <w:rPr>
                <w:rStyle w:val="VCAAbold"/>
                <w:b w:val="0"/>
              </w:rPr>
              <w:t>9</w:t>
            </w:r>
          </w:p>
        </w:tc>
        <w:tc>
          <w:tcPr>
            <w:tcW w:w="410" w:type="dxa"/>
            <w:vAlign w:val="center"/>
          </w:tcPr>
          <w:p w14:paraId="46B391D1" w14:textId="77777777" w:rsidR="00134B64" w:rsidRPr="002B5B39" w:rsidRDefault="00134B64" w:rsidP="00E07168">
            <w:pPr>
              <w:pStyle w:val="VCAAtablecondensed"/>
            </w:pPr>
            <w:r w:rsidRPr="002B5B39">
              <w:t>7</w:t>
            </w:r>
          </w:p>
        </w:tc>
        <w:tc>
          <w:tcPr>
            <w:tcW w:w="478" w:type="dxa"/>
            <w:vAlign w:val="center"/>
          </w:tcPr>
          <w:p w14:paraId="71EDD11F" w14:textId="77777777" w:rsidR="00134B64" w:rsidRPr="002B5B39" w:rsidRDefault="00134B64" w:rsidP="00E07168">
            <w:pPr>
              <w:pStyle w:val="VCAAtablecondensed"/>
            </w:pPr>
            <w:r w:rsidRPr="002B5B39">
              <w:rPr>
                <w:highlight w:val="lightGray"/>
              </w:rPr>
              <w:t>28</w:t>
            </w:r>
          </w:p>
        </w:tc>
        <w:tc>
          <w:tcPr>
            <w:tcW w:w="478" w:type="dxa"/>
            <w:vAlign w:val="center"/>
          </w:tcPr>
          <w:p w14:paraId="4B7C7611" w14:textId="77777777" w:rsidR="00134B64" w:rsidRPr="002B5B39" w:rsidRDefault="00134B64" w:rsidP="00E07168">
            <w:pPr>
              <w:pStyle w:val="VCAAtablecondensed"/>
            </w:pPr>
            <w:r w:rsidRPr="002B5B39">
              <w:t>29</w:t>
            </w:r>
          </w:p>
        </w:tc>
        <w:tc>
          <w:tcPr>
            <w:tcW w:w="478" w:type="dxa"/>
            <w:vAlign w:val="center"/>
          </w:tcPr>
          <w:p w14:paraId="00CA41EC" w14:textId="77777777" w:rsidR="00134B64" w:rsidRPr="002B5B39" w:rsidRDefault="00134B64" w:rsidP="00E07168">
            <w:pPr>
              <w:pStyle w:val="VCAAtablecondensed"/>
            </w:pPr>
            <w:r w:rsidRPr="002B5B39">
              <w:t>35</w:t>
            </w:r>
          </w:p>
        </w:tc>
        <w:tc>
          <w:tcPr>
            <w:tcW w:w="565" w:type="dxa"/>
            <w:vAlign w:val="center"/>
          </w:tcPr>
          <w:p w14:paraId="6A4FA2BE" w14:textId="77777777" w:rsidR="00134B64" w:rsidRDefault="006915DA" w:rsidP="00E07168">
            <w:pPr>
              <w:pStyle w:val="VCAAtablecondensed"/>
            </w:pPr>
            <w:r>
              <w:t>0</w:t>
            </w:r>
          </w:p>
        </w:tc>
        <w:tc>
          <w:tcPr>
            <w:tcW w:w="6232" w:type="dxa"/>
            <w:vAlign w:val="center"/>
          </w:tcPr>
          <w:p w14:paraId="0C235315" w14:textId="0F3AEFAF" w:rsidR="00134B64" w:rsidRDefault="00BA2518" w:rsidP="00E07168">
            <w:pPr>
              <w:pStyle w:val="VCAAtablecondensed"/>
            </w:pPr>
            <w:r>
              <w:rPr>
                <w:noProof/>
                <w:lang w:val="en-AU" w:eastAsia="en-AU"/>
              </w:rPr>
              <w:object w:dxaOrig="1440" w:dyaOrig="1440" w14:anchorId="5C71A14E">
                <v:shape id="_x0000_s1044" type="#_x0000_t75" style="position:absolute;margin-left:.4pt;margin-top:-103.45pt;width:267.4pt;height:118.25pt;z-index:251737088;mso-position-horizontal-relative:text;mso-position-vertical-relative:text;mso-width-relative:page;mso-height-relative:page">
                  <v:imagedata r:id="rId15" o:title=""/>
                  <w10:wrap type="topAndBottom"/>
                </v:shape>
                <o:OLEObject Type="Embed" ProgID="PBrush" ShapeID="_x0000_s1044" DrawAspect="Content" ObjectID="_1675066648" r:id="rId16"/>
              </w:object>
            </w:r>
            <w:r w:rsidR="00134B64">
              <w:t xml:space="preserve">According to the temperature v. time graph, the temperature is approximately 21.1 </w:t>
            </w:r>
            <w:r w:rsidR="00134B64">
              <w:rPr>
                <w:rFonts w:ascii="Symbol" w:hAnsi="Symbol"/>
              </w:rPr>
              <w:t></w:t>
            </w:r>
            <w:r w:rsidR="00134B64">
              <w:t xml:space="preserve">C when the current was stopped at 240 seconds (after being applied for 180 seconds). </w:t>
            </w:r>
          </w:p>
          <w:p w14:paraId="51CC316D" w14:textId="2B2CD862" w:rsidR="007A58A3" w:rsidRDefault="00134B64" w:rsidP="00E07168">
            <w:pPr>
              <w:pStyle w:val="VCAAtablecondensed"/>
            </w:pPr>
            <w:r>
              <w:t xml:space="preserve">However, the temperature continues to rise to 21.2 </w:t>
            </w:r>
            <w:r>
              <w:rPr>
                <w:rFonts w:ascii="Symbol" w:hAnsi="Symbol"/>
              </w:rPr>
              <w:t></w:t>
            </w:r>
            <w:r>
              <w:t>C – a more accurate indicator of the thermal energy generated from the current flow.</w:t>
            </w:r>
          </w:p>
          <w:p w14:paraId="7693F717" w14:textId="3612EDD6" w:rsidR="00134B64" w:rsidRPr="007D7843" w:rsidRDefault="00134B64" w:rsidP="00E07168">
            <w:pPr>
              <w:pStyle w:val="VCAAtablecondensed"/>
              <w:rPr>
                <w:noProof/>
                <w:lang w:val="en-AU" w:eastAsia="en-AU"/>
              </w:rPr>
            </w:pPr>
            <w:r>
              <w:t xml:space="preserve">Calibration Factor </w:t>
            </w:r>
            <w:r>
              <w:tab/>
              <w:t>= Electrical Energy / Change in temperature</w:t>
            </w:r>
            <w:r>
              <w:br/>
            </w:r>
            <w:r>
              <w:tab/>
            </w:r>
            <w:r>
              <w:tab/>
              <w:t xml:space="preserve">= </w:t>
            </w:r>
            <w:r w:rsidRPr="002B5B39">
              <w:rPr>
                <w:rStyle w:val="VCAAitalic"/>
              </w:rPr>
              <w:t xml:space="preserve">VIt / </w:t>
            </w:r>
            <w:r>
              <w:sym w:font="Symbol" w:char="F044"/>
            </w:r>
            <w:r w:rsidRPr="002B5B39">
              <w:rPr>
                <w:rStyle w:val="VCAAitalic"/>
              </w:rPr>
              <w:t>T</w:t>
            </w:r>
            <w:r>
              <w:rPr>
                <w:rStyle w:val="VCAAitalic"/>
              </w:rPr>
              <w:br/>
            </w:r>
            <w:r w:rsidRPr="002B5B39">
              <w:rPr>
                <w:rStyle w:val="VCAAitalic"/>
              </w:rPr>
              <w:tab/>
            </w:r>
            <w:r w:rsidRPr="002B5B39">
              <w:rPr>
                <w:rStyle w:val="VCAAitalic"/>
              </w:rPr>
              <w:tab/>
            </w:r>
            <w:r>
              <w:t>= 5.4 x 2.7 x 180 / (21.2 – 18.0)</w:t>
            </w:r>
            <w:r>
              <w:br/>
            </w:r>
            <w:r>
              <w:tab/>
            </w:r>
            <w:r>
              <w:tab/>
              <w:t>= 2624 J / 3.2</w:t>
            </w:r>
            <w:r>
              <w:rPr>
                <w:rFonts w:ascii="Symbol" w:hAnsi="Symbol"/>
              </w:rPr>
              <w:t></w:t>
            </w:r>
            <w:r>
              <w:t>C</w:t>
            </w:r>
            <w:r>
              <w:br/>
            </w:r>
            <w:r>
              <w:tab/>
            </w:r>
            <w:r>
              <w:tab/>
              <w:t xml:space="preserve">= </w:t>
            </w:r>
            <w:r w:rsidRPr="002B5B39">
              <w:t>820 J °C</w:t>
            </w:r>
            <w:r w:rsidRPr="007F2C38">
              <w:rPr>
                <w:rStyle w:val="VCAAsuperscipt"/>
              </w:rPr>
              <w:t>-1</w:t>
            </w:r>
          </w:p>
          <w:p w14:paraId="257B1835" w14:textId="77777777" w:rsidR="00134B64" w:rsidRDefault="00134B64" w:rsidP="00E07168">
            <w:pPr>
              <w:pStyle w:val="VCAAtablecondensed"/>
            </w:pPr>
            <w:r>
              <w:t>This calibration factor is higher than the true value because it does not allow for energy loss due to the quality of the insulation.</w:t>
            </w:r>
          </w:p>
          <w:p w14:paraId="7E5C5DA0" w14:textId="77777777" w:rsidR="00134B64" w:rsidRDefault="00134B64" w:rsidP="00E07168">
            <w:pPr>
              <w:pStyle w:val="VCAAtablecondensed"/>
            </w:pPr>
            <w:r>
              <w:t xml:space="preserve">This is a better value for the calibration factor than that which would be determined using </w:t>
            </w:r>
            <w:r>
              <w:rPr>
                <w:rFonts w:ascii="Symbol" w:hAnsi="Symbol"/>
              </w:rPr>
              <w:sym w:font="Symbol" w:char="F044"/>
            </w:r>
            <w:r>
              <w:rPr>
                <w:rFonts w:ascii="Symbol" w:hAnsi="Symbol"/>
                <w:i/>
                <w:iCs/>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C (consistent with T when current is stopped), i.e. 847 J </w:t>
            </w:r>
            <w:r>
              <w:rPr>
                <w:rFonts w:ascii="Symbol" w:hAnsi="Symbol"/>
              </w:rPr>
              <w:t></w:t>
            </w:r>
            <w:r>
              <w:t>C</w:t>
            </w:r>
            <w:r w:rsidRPr="007F2C38">
              <w:rPr>
                <w:rStyle w:val="VCAAsuperscipt"/>
              </w:rPr>
              <w:t>-1</w:t>
            </w:r>
            <w:r>
              <w:t xml:space="preserve"> </w:t>
            </w:r>
            <w:r w:rsidR="00C11DF5">
              <w:t>(</w:t>
            </w:r>
            <w:r>
              <w:t>option C</w:t>
            </w:r>
            <w:r w:rsidR="00C11DF5">
              <w:t>)</w:t>
            </w:r>
            <w:r>
              <w:t>.</w:t>
            </w:r>
          </w:p>
          <w:p w14:paraId="3880C20E" w14:textId="36A7AEA1" w:rsidR="00134B64" w:rsidRDefault="00EE5F5E" w:rsidP="00E07168">
            <w:pPr>
              <w:pStyle w:val="VCAAtablecondensed"/>
              <w:rPr>
                <w:rFonts w:eastAsia="Times New Roman"/>
                <w:kern w:val="22"/>
                <w:lang w:val="en-GB" w:eastAsia="ja-JP"/>
              </w:rPr>
            </w:pPr>
            <w:r>
              <w:t>O</w:t>
            </w:r>
            <w:r w:rsidR="00134B64" w:rsidRPr="00EE5F5E">
              <w:t xml:space="preserve">ption </w:t>
            </w:r>
            <w:r w:rsidR="00C61DAF" w:rsidRPr="00EE5F5E">
              <w:t>D</w:t>
            </w:r>
            <w:r w:rsidR="00C61DAF">
              <w:t xml:space="preserve"> </w:t>
            </w:r>
            <w:r w:rsidR="00134B64">
              <w:t xml:space="preserve">is consistent with </w:t>
            </w:r>
            <w:r w:rsidR="00134B64">
              <w:rPr>
                <w:rFonts w:ascii="Symbol" w:hAnsi="Symbol"/>
              </w:rPr>
              <w:sym w:font="Symbol" w:char="F044"/>
            </w:r>
            <w:r w:rsidR="00134B64">
              <w:rPr>
                <w:rFonts w:ascii="Symbol" w:hAnsi="Symbol"/>
                <w:i/>
                <w:iCs/>
              </w:rPr>
              <w:t></w:t>
            </w:r>
            <w:r w:rsidR="00134B64">
              <w:rPr>
                <w:rFonts w:ascii="Symbol" w:hAnsi="Symbol"/>
              </w:rPr>
              <w:t></w:t>
            </w:r>
            <w:r w:rsidR="00134B64">
              <w:rPr>
                <w:rFonts w:ascii="Symbol" w:hAnsi="Symbol"/>
              </w:rPr>
              <w:t></w:t>
            </w:r>
            <w:r w:rsidR="00134B64">
              <w:rPr>
                <w:rFonts w:ascii="Symbol" w:hAnsi="Symbol"/>
              </w:rPr>
              <w:t></w:t>
            </w:r>
            <w:r w:rsidR="00134B64">
              <w:rPr>
                <w:rFonts w:ascii="Symbol" w:hAnsi="Symbol"/>
              </w:rPr>
              <w:t></w:t>
            </w:r>
            <w:r w:rsidR="00134B64">
              <w:rPr>
                <w:rFonts w:ascii="Symbol" w:hAnsi="Symbol"/>
              </w:rPr>
              <w:t></w:t>
            </w:r>
            <w:r w:rsidR="00134B64">
              <w:rPr>
                <w:rFonts w:ascii="Symbol" w:hAnsi="Symbol"/>
              </w:rPr>
              <w:t></w:t>
            </w:r>
            <w:r w:rsidR="00134B64">
              <w:rPr>
                <w:rFonts w:ascii="Symbol" w:hAnsi="Symbol"/>
              </w:rPr>
              <w:t></w:t>
            </w:r>
            <w:r w:rsidR="00134B64">
              <w:rPr>
                <w:rFonts w:ascii="Symbol" w:hAnsi="Symbol"/>
              </w:rPr>
              <w:t></w:t>
            </w:r>
            <w:r>
              <w:t xml:space="preserve">C, </w:t>
            </w:r>
            <w:r w:rsidR="00134B64">
              <w:t>which is an inaccurate reading of the temperature.</w:t>
            </w:r>
          </w:p>
        </w:tc>
      </w:tr>
      <w:tr w:rsidR="007D7843" w14:paraId="78521074" w14:textId="77777777" w:rsidTr="00E07168">
        <w:trPr>
          <w:cantSplit/>
        </w:trPr>
        <w:tc>
          <w:tcPr>
            <w:tcW w:w="988" w:type="dxa"/>
            <w:vAlign w:val="center"/>
          </w:tcPr>
          <w:p w14:paraId="5027A56D" w14:textId="77777777" w:rsidR="00134B64" w:rsidRPr="00E07168" w:rsidRDefault="00134B64" w:rsidP="00E07168">
            <w:pPr>
              <w:pStyle w:val="VCAAtablecondensed"/>
              <w:rPr>
                <w:rStyle w:val="VCAAbold"/>
                <w:b w:val="0"/>
              </w:rPr>
            </w:pPr>
            <w:r w:rsidRPr="00E07168">
              <w:rPr>
                <w:rStyle w:val="VCAAbold"/>
                <w:b w:val="0"/>
              </w:rPr>
              <w:t>10</w:t>
            </w:r>
          </w:p>
        </w:tc>
        <w:tc>
          <w:tcPr>
            <w:tcW w:w="410" w:type="dxa"/>
            <w:vAlign w:val="center"/>
          </w:tcPr>
          <w:p w14:paraId="1C022C94" w14:textId="77777777" w:rsidR="00134B64" w:rsidRDefault="00134B64" w:rsidP="00E07168">
            <w:pPr>
              <w:pStyle w:val="VCAAtablecondensed"/>
              <w:rPr>
                <w:rFonts w:eastAsia="Times New Roman"/>
                <w:kern w:val="22"/>
                <w:lang w:val="en-GB" w:eastAsia="ja-JP"/>
              </w:rPr>
            </w:pPr>
            <w:r>
              <w:t>3</w:t>
            </w:r>
          </w:p>
        </w:tc>
        <w:tc>
          <w:tcPr>
            <w:tcW w:w="478" w:type="dxa"/>
            <w:vAlign w:val="center"/>
          </w:tcPr>
          <w:p w14:paraId="1A74E569" w14:textId="77777777" w:rsidR="00134B64" w:rsidRDefault="00134B64" w:rsidP="00E07168">
            <w:pPr>
              <w:pStyle w:val="VCAAtablecondensed"/>
              <w:rPr>
                <w:rFonts w:eastAsia="Times New Roman"/>
                <w:kern w:val="22"/>
                <w:lang w:val="en-GB" w:eastAsia="ja-JP"/>
              </w:rPr>
            </w:pPr>
            <w:r>
              <w:t>16</w:t>
            </w:r>
          </w:p>
        </w:tc>
        <w:tc>
          <w:tcPr>
            <w:tcW w:w="478" w:type="dxa"/>
            <w:vAlign w:val="center"/>
          </w:tcPr>
          <w:p w14:paraId="1191B71A" w14:textId="77777777" w:rsidR="00134B64" w:rsidRDefault="00134B64" w:rsidP="00E07168">
            <w:pPr>
              <w:pStyle w:val="VCAAtablecondensed"/>
              <w:rPr>
                <w:rFonts w:eastAsia="Times New Roman"/>
                <w:kern w:val="22"/>
                <w:lang w:val="en-GB" w:eastAsia="ja-JP"/>
              </w:rPr>
            </w:pPr>
            <w:r>
              <w:t>54</w:t>
            </w:r>
          </w:p>
        </w:tc>
        <w:tc>
          <w:tcPr>
            <w:tcW w:w="478" w:type="dxa"/>
            <w:vAlign w:val="center"/>
          </w:tcPr>
          <w:p w14:paraId="1E2A1EA3" w14:textId="77777777" w:rsidR="00134B64" w:rsidRPr="002B5B39" w:rsidRDefault="00134B64" w:rsidP="00E07168">
            <w:pPr>
              <w:pStyle w:val="VCAAtablecondensed"/>
            </w:pPr>
            <w:r w:rsidRPr="002B5B39">
              <w:rPr>
                <w:highlight w:val="lightGray"/>
              </w:rPr>
              <w:t>26</w:t>
            </w:r>
          </w:p>
        </w:tc>
        <w:tc>
          <w:tcPr>
            <w:tcW w:w="565" w:type="dxa"/>
            <w:vAlign w:val="center"/>
          </w:tcPr>
          <w:p w14:paraId="50E623E9" w14:textId="77777777" w:rsidR="00134B64" w:rsidRDefault="006915DA" w:rsidP="00E07168">
            <w:pPr>
              <w:pStyle w:val="VCAAtablecondensed"/>
            </w:pPr>
            <w:r>
              <w:t>0</w:t>
            </w:r>
          </w:p>
        </w:tc>
        <w:tc>
          <w:tcPr>
            <w:tcW w:w="6232" w:type="dxa"/>
            <w:vAlign w:val="center"/>
          </w:tcPr>
          <w:p w14:paraId="27FC938A" w14:textId="47CABE51" w:rsidR="00134B64" w:rsidRDefault="00134B64" w:rsidP="00E07168">
            <w:pPr>
              <w:pStyle w:val="VCAAtablecondensed"/>
            </w:pPr>
            <w:r>
              <w:t>Option A: Incorrect</w:t>
            </w:r>
            <w:r w:rsidR="00C11DF5">
              <w:t>.</w:t>
            </w:r>
            <w:r>
              <w:t xml:space="preserve"> </w:t>
            </w:r>
            <w:r w:rsidR="00C11DF5">
              <w:t>H</w:t>
            </w:r>
            <w:r>
              <w:t>eat loss is evident on the graph, as the temperature drops from</w:t>
            </w:r>
            <w:r w:rsidR="007D7843">
              <w:t xml:space="preserve"> </w:t>
            </w:r>
            <w:r>
              <w:t xml:space="preserve">21.2 </w:t>
            </w:r>
            <w:r>
              <w:rPr>
                <w:rFonts w:ascii="Symbol" w:hAnsi="Symbol"/>
              </w:rPr>
              <w:t></w:t>
            </w:r>
            <w:r>
              <w:t>C.</w:t>
            </w:r>
          </w:p>
          <w:p w14:paraId="1FB4CC35" w14:textId="77777777" w:rsidR="00134B64" w:rsidRDefault="00134B64" w:rsidP="00E07168">
            <w:pPr>
              <w:pStyle w:val="VCAAtablecondensed"/>
            </w:pPr>
            <w:r>
              <w:t>Option B: Incorrect</w:t>
            </w:r>
            <w:r w:rsidR="00C11DF5">
              <w:t>.</w:t>
            </w:r>
            <w:r>
              <w:t xml:space="preserve"> </w:t>
            </w:r>
            <w:r w:rsidR="00C11DF5">
              <w:t>S</w:t>
            </w:r>
            <w:r>
              <w:t>olution calorimeters are not suitable for the combustion reactions associated with bomb calorimetry.</w:t>
            </w:r>
          </w:p>
          <w:p w14:paraId="760AD422" w14:textId="77777777" w:rsidR="00134B64" w:rsidRDefault="00134B64" w:rsidP="00E07168">
            <w:pPr>
              <w:pStyle w:val="VCAAtablecondensed"/>
            </w:pPr>
            <w:r>
              <w:t>Option C: Incorrect</w:t>
            </w:r>
            <w:r w:rsidR="00C11DF5">
              <w:t>.</w:t>
            </w:r>
            <w:r>
              <w:t xml:space="preserve"> </w:t>
            </w:r>
            <w:r w:rsidR="00C11DF5">
              <w:t>B</w:t>
            </w:r>
            <w:r>
              <w:t>oth types of calorimeters can be calibrated using chemical reactions with known heats of reaction.</w:t>
            </w:r>
          </w:p>
          <w:p w14:paraId="1879161D" w14:textId="501A5A18" w:rsidR="00134B64" w:rsidRDefault="00134B64" w:rsidP="00E07168">
            <w:pPr>
              <w:pStyle w:val="VCAAtablecondensed"/>
              <w:rPr>
                <w:rFonts w:eastAsia="Times New Roman"/>
                <w:kern w:val="22"/>
                <w:lang w:val="en-GB" w:eastAsia="ja-JP"/>
              </w:rPr>
            </w:pPr>
            <w:r>
              <w:t xml:space="preserve">Option D: </w:t>
            </w:r>
            <w:r w:rsidRPr="002B5B39">
              <w:t>Correct</w:t>
            </w:r>
            <w:r w:rsidR="00C11DF5">
              <w:t>.</w:t>
            </w:r>
            <w:r>
              <w:t xml:space="preserve"> </w:t>
            </w:r>
            <w:r w:rsidR="00C11DF5">
              <w:t>A</w:t>
            </w:r>
            <w:r w:rsidRPr="002B5B39">
              <w:t>nswers</w:t>
            </w:r>
            <w:r>
              <w:t xml:space="preserve"> the </w:t>
            </w:r>
            <w:r w:rsidRPr="00EE5F5E">
              <w:t>question best in the sense that</w:t>
            </w:r>
            <w:r w:rsidR="00EE5F5E">
              <w:t>,</w:t>
            </w:r>
            <w:r w:rsidRPr="00EE5F5E">
              <w:t xml:space="preserve"> in both types of calorimeter</w:t>
            </w:r>
            <w:r w:rsidR="00EE5F5E">
              <w:t>,</w:t>
            </w:r>
            <w:r w:rsidRPr="00EE5F5E">
              <w:t xml:space="preserve"> it measures temperature changes that reflect the energy changes occurring during calibration or </w:t>
            </w:r>
            <w:r w:rsidR="00C61DAF" w:rsidRPr="00EE5F5E">
              <w:t xml:space="preserve">during </w:t>
            </w:r>
            <w:r w:rsidRPr="00EE5F5E">
              <w:t>the</w:t>
            </w:r>
            <w:r>
              <w:t xml:space="preserve"> reaction under investigation.</w:t>
            </w:r>
          </w:p>
        </w:tc>
      </w:tr>
      <w:tr w:rsidR="007D7843" w14:paraId="1765B2CB" w14:textId="77777777" w:rsidTr="00E07168">
        <w:trPr>
          <w:cantSplit/>
        </w:trPr>
        <w:tc>
          <w:tcPr>
            <w:tcW w:w="988" w:type="dxa"/>
            <w:vAlign w:val="center"/>
          </w:tcPr>
          <w:p w14:paraId="7F4E1BA3" w14:textId="77777777" w:rsidR="00134B64" w:rsidRPr="00E07168" w:rsidRDefault="00134B64" w:rsidP="00E07168">
            <w:pPr>
              <w:pStyle w:val="VCAAtablecondensed"/>
              <w:rPr>
                <w:rStyle w:val="VCAAbold"/>
                <w:b w:val="0"/>
              </w:rPr>
            </w:pPr>
            <w:r w:rsidRPr="00E07168">
              <w:rPr>
                <w:rStyle w:val="VCAAbold"/>
                <w:b w:val="0"/>
              </w:rPr>
              <w:t>11</w:t>
            </w:r>
          </w:p>
        </w:tc>
        <w:tc>
          <w:tcPr>
            <w:tcW w:w="410" w:type="dxa"/>
            <w:vAlign w:val="center"/>
          </w:tcPr>
          <w:p w14:paraId="728732D3" w14:textId="77777777" w:rsidR="00134B64" w:rsidRDefault="00134B64" w:rsidP="00E07168">
            <w:pPr>
              <w:pStyle w:val="VCAAtablecondensed"/>
              <w:rPr>
                <w:rFonts w:eastAsia="Times New Roman"/>
                <w:kern w:val="22"/>
                <w:lang w:val="en-GB" w:eastAsia="ja-JP"/>
              </w:rPr>
            </w:pPr>
            <w:r>
              <w:t>6</w:t>
            </w:r>
          </w:p>
        </w:tc>
        <w:tc>
          <w:tcPr>
            <w:tcW w:w="478" w:type="dxa"/>
            <w:vAlign w:val="center"/>
          </w:tcPr>
          <w:p w14:paraId="47B5B72C" w14:textId="77777777" w:rsidR="00134B64" w:rsidRDefault="00134B64" w:rsidP="00E07168">
            <w:pPr>
              <w:pStyle w:val="VCAAtablecondensed"/>
              <w:rPr>
                <w:rFonts w:eastAsia="Times New Roman"/>
                <w:kern w:val="22"/>
                <w:lang w:val="en-GB" w:eastAsia="ja-JP"/>
              </w:rPr>
            </w:pPr>
            <w:r>
              <w:t>22</w:t>
            </w:r>
          </w:p>
        </w:tc>
        <w:tc>
          <w:tcPr>
            <w:tcW w:w="478" w:type="dxa"/>
            <w:vAlign w:val="center"/>
          </w:tcPr>
          <w:p w14:paraId="2140E9D4" w14:textId="77777777" w:rsidR="00134B64" w:rsidRPr="002B5B39" w:rsidRDefault="00134B64" w:rsidP="00E07168">
            <w:pPr>
              <w:pStyle w:val="VCAAtablecondensed"/>
            </w:pPr>
            <w:r w:rsidRPr="002B5B39">
              <w:rPr>
                <w:highlight w:val="lightGray"/>
              </w:rPr>
              <w:t>56</w:t>
            </w:r>
          </w:p>
        </w:tc>
        <w:tc>
          <w:tcPr>
            <w:tcW w:w="478" w:type="dxa"/>
            <w:vAlign w:val="center"/>
          </w:tcPr>
          <w:p w14:paraId="5257317F" w14:textId="77777777" w:rsidR="00134B64" w:rsidRDefault="00134B64" w:rsidP="00E07168">
            <w:pPr>
              <w:pStyle w:val="VCAAtablecondensed"/>
              <w:rPr>
                <w:rFonts w:eastAsia="Times New Roman"/>
                <w:kern w:val="22"/>
                <w:lang w:val="en-GB" w:eastAsia="ja-JP"/>
              </w:rPr>
            </w:pPr>
            <w:r>
              <w:t>16</w:t>
            </w:r>
          </w:p>
        </w:tc>
        <w:tc>
          <w:tcPr>
            <w:tcW w:w="565" w:type="dxa"/>
            <w:vAlign w:val="center"/>
          </w:tcPr>
          <w:p w14:paraId="7612B9EA" w14:textId="77777777" w:rsidR="00134B64" w:rsidRDefault="006915DA" w:rsidP="00E07168">
            <w:pPr>
              <w:pStyle w:val="VCAAtablecondensed"/>
            </w:pPr>
            <w:r>
              <w:t>0</w:t>
            </w:r>
          </w:p>
        </w:tc>
        <w:tc>
          <w:tcPr>
            <w:tcW w:w="6232" w:type="dxa"/>
            <w:vAlign w:val="center"/>
          </w:tcPr>
          <w:p w14:paraId="47732B9C" w14:textId="7AD5EC54" w:rsidR="00134B64" w:rsidRPr="002B5B39" w:rsidRDefault="007D7843" w:rsidP="00E07168">
            <w:pPr>
              <w:pStyle w:val="VCAAtablecondensed"/>
            </w:pPr>
            <w:r>
              <w:t xml:space="preserve">Option A: </w:t>
            </w:r>
            <w:r w:rsidR="00134B64" w:rsidRPr="00EE5F5E">
              <w:t>Incorrect</w:t>
            </w:r>
            <w:r w:rsidR="00C11DF5" w:rsidRPr="00EE5F5E">
              <w:t>.</w:t>
            </w:r>
            <w:r w:rsidR="00134B64" w:rsidRPr="00EE5F5E">
              <w:t xml:space="preserve"> </w:t>
            </w:r>
            <w:r w:rsidR="00C61DAF" w:rsidRPr="00EE5F5E">
              <w:t>A biofuel is a fuel produced from biomass that was alive in the recent past</w:t>
            </w:r>
            <w:r w:rsidR="00134B64" w:rsidRPr="00EE5F5E">
              <w:t>. Fossil</w:t>
            </w:r>
            <w:r w:rsidR="00134B64" w:rsidRPr="002B5B39">
              <w:t xml:space="preserve"> fuels such as crude oil are produced by very slow geological processes.</w:t>
            </w:r>
          </w:p>
          <w:p w14:paraId="285CE534" w14:textId="6C0EE518" w:rsidR="00134B64" w:rsidRPr="00B64B07" w:rsidRDefault="00134B64" w:rsidP="00E07168">
            <w:pPr>
              <w:pStyle w:val="VCAAtablecondensed"/>
            </w:pPr>
            <w:r>
              <w:t>Option B:</w:t>
            </w:r>
            <w:r w:rsidR="007D7843">
              <w:t xml:space="preserve"> </w:t>
            </w:r>
            <w:r>
              <w:t>Incorrect</w:t>
            </w:r>
            <w:r w:rsidR="00C11DF5">
              <w:t>.</w:t>
            </w:r>
            <w:r>
              <w:t xml:space="preserve"> </w:t>
            </w:r>
            <w:r w:rsidR="006D7B5C">
              <w:t>B</w:t>
            </w:r>
            <w:r>
              <w:t>iofuels can also have significant environmental impact, e.g. use of land needed for food production to produce biofuel.</w:t>
            </w:r>
            <w:r>
              <w:br/>
              <w:t xml:space="preserve">Methane </w:t>
            </w:r>
            <w:r w:rsidR="00F95850">
              <w:t>processed</w:t>
            </w:r>
            <w:r w:rsidR="00F95850">
              <w:rPr>
                <w:rStyle w:val="VCAAitalic"/>
              </w:rPr>
              <w:t xml:space="preserve"> </w:t>
            </w:r>
            <w:r>
              <w:t>from biomass has the same environmental impact in that it is a greenhouse gas and produces CO</w:t>
            </w:r>
            <w:r w:rsidRPr="007F2C38">
              <w:rPr>
                <w:rStyle w:val="VCAAsubscript"/>
              </w:rPr>
              <w:t>2</w:t>
            </w:r>
            <w:r>
              <w:t xml:space="preserve"> on combustion.</w:t>
            </w:r>
          </w:p>
          <w:p w14:paraId="0ED1B417" w14:textId="77777777" w:rsidR="00134B64" w:rsidRDefault="00134B64" w:rsidP="00E07168">
            <w:pPr>
              <w:pStyle w:val="VCAAtablecondensed"/>
            </w:pPr>
            <w:r>
              <w:t xml:space="preserve">Option C: </w:t>
            </w:r>
            <w:r w:rsidRPr="002B5B39">
              <w:t>Correct</w:t>
            </w:r>
            <w:r w:rsidR="00C11DF5">
              <w:t>.</w:t>
            </w:r>
            <w:r w:rsidRPr="002B5B39">
              <w:t xml:space="preserve"> </w:t>
            </w:r>
            <w:r w:rsidR="00C11DF5">
              <w:t>E</w:t>
            </w:r>
            <w:r>
              <w:t>thene (CH</w:t>
            </w:r>
            <w:r w:rsidRPr="007F2C38">
              <w:rPr>
                <w:rStyle w:val="VCAAsubscript"/>
              </w:rPr>
              <w:t>2</w:t>
            </w:r>
            <w:r>
              <w:t>=CH</w:t>
            </w:r>
            <w:r w:rsidRPr="007F2C38">
              <w:rPr>
                <w:rStyle w:val="VCAAsubscript"/>
              </w:rPr>
              <w:t>2</w:t>
            </w:r>
            <w:r>
              <w:t>), used to produce ethanol (by reaction with steam in the presence of an acid catalyst), is obtained from crude oil.</w:t>
            </w:r>
          </w:p>
          <w:p w14:paraId="1DF692AD" w14:textId="542E5444" w:rsidR="00134B64" w:rsidRDefault="007D7843" w:rsidP="00E07168">
            <w:pPr>
              <w:pStyle w:val="VCAAtablecondensed"/>
              <w:rPr>
                <w:rFonts w:eastAsia="Times New Roman"/>
                <w:kern w:val="22"/>
                <w:lang w:val="en-GB" w:eastAsia="ja-JP"/>
              </w:rPr>
            </w:pPr>
            <w:r>
              <w:t xml:space="preserve">Option D: </w:t>
            </w:r>
            <w:r w:rsidR="00134B64">
              <w:t>Incorrect</w:t>
            </w:r>
            <w:r w:rsidR="00C11DF5">
              <w:t>.</w:t>
            </w:r>
            <w:r w:rsidR="00134B64">
              <w:t xml:space="preserve"> </w:t>
            </w:r>
            <w:r w:rsidR="00C11DF5">
              <w:t>H</w:t>
            </w:r>
            <w:r w:rsidR="00134B64">
              <w:t>ydrogen can also be obtained from coal – a fossil fuel. This hydrogen also does not produce CO</w:t>
            </w:r>
            <w:r w:rsidR="00134B64" w:rsidRPr="007F2C38">
              <w:rPr>
                <w:rStyle w:val="VCAAsubscript"/>
              </w:rPr>
              <w:t>2</w:t>
            </w:r>
            <w:r w:rsidR="00134B64">
              <w:t xml:space="preserve"> on combustion.</w:t>
            </w:r>
          </w:p>
        </w:tc>
      </w:tr>
      <w:tr w:rsidR="007D7843" w14:paraId="3C850384" w14:textId="77777777" w:rsidTr="00E07168">
        <w:trPr>
          <w:cantSplit/>
        </w:trPr>
        <w:tc>
          <w:tcPr>
            <w:tcW w:w="988" w:type="dxa"/>
            <w:vAlign w:val="center"/>
          </w:tcPr>
          <w:p w14:paraId="3388D536" w14:textId="77777777" w:rsidR="00134B64" w:rsidRPr="00E07168" w:rsidRDefault="00134B64" w:rsidP="00E07168">
            <w:pPr>
              <w:pStyle w:val="VCAAtablecondensed"/>
              <w:rPr>
                <w:rStyle w:val="VCAAbold"/>
                <w:b w:val="0"/>
              </w:rPr>
            </w:pPr>
            <w:r w:rsidRPr="00E07168">
              <w:rPr>
                <w:rStyle w:val="VCAAbold"/>
                <w:b w:val="0"/>
              </w:rPr>
              <w:br w:type="page"/>
              <w:t>12</w:t>
            </w:r>
          </w:p>
        </w:tc>
        <w:tc>
          <w:tcPr>
            <w:tcW w:w="410" w:type="dxa"/>
            <w:vAlign w:val="center"/>
          </w:tcPr>
          <w:p w14:paraId="23684CB0" w14:textId="77777777" w:rsidR="00134B64" w:rsidRDefault="00134B64" w:rsidP="00E07168">
            <w:pPr>
              <w:pStyle w:val="VCAAtablecondensed"/>
              <w:rPr>
                <w:rFonts w:eastAsia="Times New Roman"/>
                <w:kern w:val="22"/>
                <w:lang w:val="en-GB" w:eastAsia="ja-JP"/>
              </w:rPr>
            </w:pPr>
            <w:r>
              <w:t>11</w:t>
            </w:r>
          </w:p>
        </w:tc>
        <w:tc>
          <w:tcPr>
            <w:tcW w:w="478" w:type="dxa"/>
            <w:vAlign w:val="center"/>
          </w:tcPr>
          <w:p w14:paraId="7352CE22" w14:textId="77777777" w:rsidR="00134B64" w:rsidRDefault="00134B64" w:rsidP="00E07168">
            <w:pPr>
              <w:pStyle w:val="VCAAtablecondensed"/>
              <w:rPr>
                <w:rFonts w:eastAsia="Times New Roman"/>
                <w:kern w:val="22"/>
                <w:lang w:val="en-GB" w:eastAsia="ja-JP"/>
              </w:rPr>
            </w:pPr>
            <w:r>
              <w:t>8</w:t>
            </w:r>
          </w:p>
        </w:tc>
        <w:tc>
          <w:tcPr>
            <w:tcW w:w="478" w:type="dxa"/>
            <w:vAlign w:val="center"/>
          </w:tcPr>
          <w:p w14:paraId="4ABAD228" w14:textId="77777777" w:rsidR="00134B64" w:rsidRDefault="00134B64" w:rsidP="00E07168">
            <w:pPr>
              <w:pStyle w:val="VCAAtablecondensed"/>
              <w:rPr>
                <w:rFonts w:eastAsia="Times New Roman"/>
                <w:kern w:val="22"/>
                <w:lang w:val="en-GB" w:eastAsia="ja-JP"/>
              </w:rPr>
            </w:pPr>
            <w:r>
              <w:t>14</w:t>
            </w:r>
          </w:p>
        </w:tc>
        <w:tc>
          <w:tcPr>
            <w:tcW w:w="478" w:type="dxa"/>
            <w:vAlign w:val="center"/>
          </w:tcPr>
          <w:p w14:paraId="7C1D2045" w14:textId="77777777" w:rsidR="00134B64" w:rsidRPr="002B5B39" w:rsidRDefault="00134B64" w:rsidP="00E07168">
            <w:pPr>
              <w:pStyle w:val="VCAAtablecondensed"/>
            </w:pPr>
            <w:r w:rsidRPr="002B5B39">
              <w:rPr>
                <w:highlight w:val="lightGray"/>
              </w:rPr>
              <w:t>67</w:t>
            </w:r>
          </w:p>
        </w:tc>
        <w:tc>
          <w:tcPr>
            <w:tcW w:w="565" w:type="dxa"/>
            <w:vAlign w:val="center"/>
          </w:tcPr>
          <w:p w14:paraId="046BEBCF" w14:textId="77777777" w:rsidR="00134B64" w:rsidRDefault="006915DA" w:rsidP="00E07168">
            <w:pPr>
              <w:pStyle w:val="VCAAtablecondensed"/>
              <w:rPr>
                <w:noProof/>
              </w:rPr>
            </w:pPr>
            <w:r>
              <w:rPr>
                <w:noProof/>
              </w:rPr>
              <w:t>0</w:t>
            </w:r>
          </w:p>
        </w:tc>
        <w:tc>
          <w:tcPr>
            <w:tcW w:w="6232" w:type="dxa"/>
            <w:vAlign w:val="center"/>
          </w:tcPr>
          <w:p w14:paraId="3FA51E37" w14:textId="17C218AE" w:rsidR="00134B64" w:rsidRDefault="00BA2518" w:rsidP="00E07168">
            <w:pPr>
              <w:pStyle w:val="VCAAtablecondensed"/>
              <w:rPr>
                <w:rFonts w:eastAsia="Times New Roman"/>
                <w:kern w:val="22"/>
                <w:lang w:val="en-GB" w:eastAsia="ja-JP"/>
              </w:rPr>
            </w:pPr>
            <w:r>
              <w:rPr>
                <w:noProof/>
              </w:rPr>
              <w:object w:dxaOrig="1440" w:dyaOrig="1440" w14:anchorId="5F59977F">
                <v:shape id="_x0000_s1047" type="#_x0000_t75" style="position:absolute;margin-left:2.65pt;margin-top:-189.6pt;width:192.05pt;height:188.7pt;z-index:251739136;mso-position-horizontal:absolute;mso-position-horizontal-relative:text;mso-position-vertical:absolute;mso-position-vertical-relative:text;mso-width-relative:page;mso-height-relative:page">
                  <v:imagedata r:id="rId17" o:title=""/>
                  <w10:wrap type="topAndBottom"/>
                </v:shape>
                <o:OLEObject Type="Embed" ProgID="PBrush" ShapeID="_x0000_s1047" DrawAspect="Content" ObjectID="_1675066649" r:id="rId18"/>
              </w:object>
            </w:r>
          </w:p>
        </w:tc>
      </w:tr>
      <w:tr w:rsidR="007D7843" w14:paraId="2A726B58" w14:textId="77777777" w:rsidTr="00E07168">
        <w:trPr>
          <w:cantSplit/>
        </w:trPr>
        <w:tc>
          <w:tcPr>
            <w:tcW w:w="988" w:type="dxa"/>
            <w:vAlign w:val="center"/>
          </w:tcPr>
          <w:p w14:paraId="55E4A922" w14:textId="77777777" w:rsidR="00134B64" w:rsidRPr="00E07168" w:rsidRDefault="00134B64" w:rsidP="00E07168">
            <w:pPr>
              <w:pStyle w:val="VCAAtablecondensed"/>
              <w:rPr>
                <w:rStyle w:val="VCAAbold"/>
                <w:b w:val="0"/>
              </w:rPr>
            </w:pPr>
            <w:r w:rsidRPr="00E07168">
              <w:rPr>
                <w:rStyle w:val="VCAAbold"/>
                <w:b w:val="0"/>
              </w:rPr>
              <w:t>13</w:t>
            </w:r>
          </w:p>
        </w:tc>
        <w:tc>
          <w:tcPr>
            <w:tcW w:w="410" w:type="dxa"/>
            <w:vAlign w:val="center"/>
          </w:tcPr>
          <w:p w14:paraId="40395073" w14:textId="77777777" w:rsidR="00134B64" w:rsidRDefault="00134B64" w:rsidP="00E07168">
            <w:pPr>
              <w:pStyle w:val="VCAAtablecondensed"/>
              <w:rPr>
                <w:rFonts w:eastAsia="Times New Roman"/>
                <w:kern w:val="22"/>
                <w:lang w:val="en-GB" w:eastAsia="ja-JP"/>
              </w:rPr>
            </w:pPr>
            <w:r>
              <w:t>16</w:t>
            </w:r>
          </w:p>
        </w:tc>
        <w:tc>
          <w:tcPr>
            <w:tcW w:w="478" w:type="dxa"/>
            <w:vAlign w:val="center"/>
          </w:tcPr>
          <w:p w14:paraId="71D0101C" w14:textId="77777777" w:rsidR="00134B64" w:rsidRDefault="00134B64" w:rsidP="00E07168">
            <w:pPr>
              <w:pStyle w:val="VCAAtablecondensed"/>
              <w:rPr>
                <w:rFonts w:eastAsia="Times New Roman"/>
                <w:kern w:val="22"/>
                <w:lang w:val="en-GB" w:eastAsia="ja-JP"/>
              </w:rPr>
            </w:pPr>
            <w:r>
              <w:t>14</w:t>
            </w:r>
          </w:p>
        </w:tc>
        <w:tc>
          <w:tcPr>
            <w:tcW w:w="478" w:type="dxa"/>
            <w:vAlign w:val="center"/>
          </w:tcPr>
          <w:p w14:paraId="5606F530" w14:textId="77777777" w:rsidR="00134B64" w:rsidRPr="002B5B39" w:rsidRDefault="00134B64" w:rsidP="00E07168">
            <w:pPr>
              <w:pStyle w:val="VCAAtablecondensed"/>
            </w:pPr>
            <w:r w:rsidRPr="002B5B39">
              <w:rPr>
                <w:highlight w:val="lightGray"/>
              </w:rPr>
              <w:t>41</w:t>
            </w:r>
          </w:p>
        </w:tc>
        <w:tc>
          <w:tcPr>
            <w:tcW w:w="478" w:type="dxa"/>
            <w:vAlign w:val="center"/>
          </w:tcPr>
          <w:p w14:paraId="63F90562" w14:textId="77777777" w:rsidR="00134B64" w:rsidRDefault="00134B64" w:rsidP="00E07168">
            <w:pPr>
              <w:pStyle w:val="VCAAtablecondensed"/>
              <w:rPr>
                <w:rFonts w:eastAsia="Times New Roman"/>
                <w:kern w:val="22"/>
                <w:lang w:val="en-GB" w:eastAsia="ja-JP"/>
              </w:rPr>
            </w:pPr>
            <w:r>
              <w:t>29</w:t>
            </w:r>
          </w:p>
        </w:tc>
        <w:tc>
          <w:tcPr>
            <w:tcW w:w="565" w:type="dxa"/>
            <w:vAlign w:val="center"/>
          </w:tcPr>
          <w:p w14:paraId="63505D5C" w14:textId="77777777" w:rsidR="00134B64" w:rsidRPr="002B5B39" w:rsidRDefault="006915DA" w:rsidP="00E07168">
            <w:pPr>
              <w:pStyle w:val="VCAAtablecondensed"/>
            </w:pPr>
            <w:r>
              <w:t>0</w:t>
            </w:r>
          </w:p>
        </w:tc>
        <w:tc>
          <w:tcPr>
            <w:tcW w:w="6232" w:type="dxa"/>
            <w:vAlign w:val="center"/>
          </w:tcPr>
          <w:p w14:paraId="1D1A8DAE" w14:textId="77777777" w:rsidR="00134B64" w:rsidRPr="002B5B39" w:rsidRDefault="00134B64" w:rsidP="00E07168">
            <w:pPr>
              <w:pStyle w:val="VCAAtablecondensed"/>
            </w:pPr>
            <w:r w:rsidRPr="002B5B39">
              <w:t>Statement I</w:t>
            </w:r>
            <w:r>
              <w:t>:</w:t>
            </w:r>
            <w:r w:rsidRPr="002B5B39">
              <w:t xml:space="preserve"> </w:t>
            </w:r>
            <w:r>
              <w:t>I</w:t>
            </w:r>
            <w:r w:rsidRPr="002B5B39">
              <w:t>ncorrect</w:t>
            </w:r>
            <w:r w:rsidR="00016FDA">
              <w:t>.</w:t>
            </w:r>
            <w:r>
              <w:t xml:space="preserve"> </w:t>
            </w:r>
            <w:r w:rsidRPr="002B5B39">
              <w:t>H</w:t>
            </w:r>
            <w:r w:rsidRPr="007F2C38">
              <w:rPr>
                <w:rStyle w:val="VCAAsubscript"/>
              </w:rPr>
              <w:t>2</w:t>
            </w:r>
            <w:r w:rsidRPr="002B5B39">
              <w:t>O(g) is a greenhouse gas</w:t>
            </w:r>
            <w:r>
              <w:t>.</w:t>
            </w:r>
          </w:p>
          <w:p w14:paraId="1EBA1E56" w14:textId="77777777" w:rsidR="00134B64" w:rsidRPr="002B5B39" w:rsidRDefault="00134B64" w:rsidP="00E07168">
            <w:pPr>
              <w:pStyle w:val="VCAAtablecondensed"/>
            </w:pPr>
            <w:r w:rsidRPr="002B5B39">
              <w:t>Statement II</w:t>
            </w:r>
            <w:r>
              <w:t>:</w:t>
            </w:r>
            <w:r w:rsidRPr="002B5B39">
              <w:t xml:space="preserve"> </w:t>
            </w:r>
            <w:r>
              <w:t>I</w:t>
            </w:r>
            <w:r w:rsidRPr="002B5B39">
              <w:t>ncorrect</w:t>
            </w:r>
            <w:r w:rsidR="00016FDA">
              <w:t>.</w:t>
            </w:r>
            <w:r>
              <w:t xml:space="preserve"> </w:t>
            </w:r>
            <w:r w:rsidR="00016FDA">
              <w:t>F</w:t>
            </w:r>
            <w:r w:rsidRPr="002B5B39">
              <w:t>uel cells are more efficient tha</w:t>
            </w:r>
            <w:r>
              <w:t>n</w:t>
            </w:r>
            <w:r w:rsidRPr="002B5B39">
              <w:t xml:space="preserve"> combustion engines hence less H</w:t>
            </w:r>
            <w:r w:rsidRPr="007F2C38">
              <w:rPr>
                <w:rStyle w:val="VCAAsubscript"/>
              </w:rPr>
              <w:t>2</w:t>
            </w:r>
            <w:r w:rsidRPr="002B5B39">
              <w:t xml:space="preserve"> is used per kilometre for the H</w:t>
            </w:r>
            <w:r w:rsidRPr="007F2C38">
              <w:rPr>
                <w:rStyle w:val="VCAAsubscript"/>
              </w:rPr>
              <w:t>2</w:t>
            </w:r>
            <w:r w:rsidRPr="002B5B39">
              <w:t xml:space="preserve"> fuel cell powered car.</w:t>
            </w:r>
          </w:p>
          <w:p w14:paraId="652A7FB7" w14:textId="77777777" w:rsidR="00134B64" w:rsidRPr="002B5B39" w:rsidRDefault="00134B64" w:rsidP="00E07168">
            <w:pPr>
              <w:pStyle w:val="VCAAtablecondensed"/>
            </w:pPr>
            <w:r w:rsidRPr="002B5B39">
              <w:t>Statement III</w:t>
            </w:r>
            <w:r>
              <w:t>:</w:t>
            </w:r>
            <w:r w:rsidRPr="002B5B39">
              <w:t xml:space="preserve"> Correct</w:t>
            </w:r>
            <w:r w:rsidR="00016FDA">
              <w:t>.</w:t>
            </w:r>
            <w:r>
              <w:t xml:space="preserve"> </w:t>
            </w:r>
            <w:r w:rsidR="00016FDA">
              <w:t>I</w:t>
            </w:r>
            <w:r w:rsidRPr="002B5B39">
              <w:t>n combustion engines chemical energy is converted to thermal then to mechanical energy. In fuel cell powered vehicles chemical energy is converted to electrical energy then to mechanical energy.</w:t>
            </w:r>
            <w:r>
              <w:br/>
            </w:r>
            <w:r w:rsidRPr="002B5B39">
              <w:t>Hence correct alternative was option C</w:t>
            </w:r>
            <w:r>
              <w:t>.</w:t>
            </w:r>
          </w:p>
        </w:tc>
      </w:tr>
      <w:tr w:rsidR="007D7843" w14:paraId="2F6EB52A" w14:textId="77777777" w:rsidTr="00E07168">
        <w:trPr>
          <w:cantSplit/>
        </w:trPr>
        <w:tc>
          <w:tcPr>
            <w:tcW w:w="988" w:type="dxa"/>
            <w:vAlign w:val="center"/>
          </w:tcPr>
          <w:p w14:paraId="028CDCF9" w14:textId="77777777" w:rsidR="00134B64" w:rsidRPr="00E07168" w:rsidRDefault="00134B64" w:rsidP="00E07168">
            <w:pPr>
              <w:pStyle w:val="VCAAtablecondensed"/>
              <w:rPr>
                <w:rStyle w:val="VCAAbold"/>
                <w:b w:val="0"/>
              </w:rPr>
            </w:pPr>
            <w:r w:rsidRPr="00E07168">
              <w:rPr>
                <w:rStyle w:val="VCAAbold"/>
                <w:b w:val="0"/>
              </w:rPr>
              <w:t>14</w:t>
            </w:r>
          </w:p>
        </w:tc>
        <w:tc>
          <w:tcPr>
            <w:tcW w:w="410" w:type="dxa"/>
            <w:vAlign w:val="center"/>
          </w:tcPr>
          <w:p w14:paraId="7105F34D" w14:textId="77777777" w:rsidR="00134B64" w:rsidRPr="002B5B39" w:rsidRDefault="00134B64" w:rsidP="00E07168">
            <w:pPr>
              <w:pStyle w:val="VCAAtablecondensed"/>
            </w:pPr>
            <w:r w:rsidRPr="002B5B39">
              <w:rPr>
                <w:highlight w:val="lightGray"/>
              </w:rPr>
              <w:t>45</w:t>
            </w:r>
          </w:p>
        </w:tc>
        <w:tc>
          <w:tcPr>
            <w:tcW w:w="478" w:type="dxa"/>
            <w:vAlign w:val="center"/>
          </w:tcPr>
          <w:p w14:paraId="0C53CFAF" w14:textId="77777777" w:rsidR="00134B64" w:rsidRDefault="00134B64" w:rsidP="00E07168">
            <w:pPr>
              <w:pStyle w:val="VCAAtablecondensed"/>
              <w:rPr>
                <w:rFonts w:eastAsia="Times New Roman"/>
                <w:kern w:val="22"/>
                <w:lang w:val="en-GB" w:eastAsia="ja-JP"/>
              </w:rPr>
            </w:pPr>
            <w:r>
              <w:t>26</w:t>
            </w:r>
          </w:p>
        </w:tc>
        <w:tc>
          <w:tcPr>
            <w:tcW w:w="478" w:type="dxa"/>
            <w:vAlign w:val="center"/>
          </w:tcPr>
          <w:p w14:paraId="0653169D" w14:textId="77777777" w:rsidR="00134B64" w:rsidRDefault="00134B64" w:rsidP="00E07168">
            <w:pPr>
              <w:pStyle w:val="VCAAtablecondensed"/>
              <w:rPr>
                <w:rFonts w:eastAsia="Times New Roman"/>
                <w:kern w:val="22"/>
                <w:lang w:val="en-GB" w:eastAsia="ja-JP"/>
              </w:rPr>
            </w:pPr>
            <w:r>
              <w:t>25</w:t>
            </w:r>
          </w:p>
        </w:tc>
        <w:tc>
          <w:tcPr>
            <w:tcW w:w="478" w:type="dxa"/>
            <w:vAlign w:val="center"/>
          </w:tcPr>
          <w:p w14:paraId="3C9734B1" w14:textId="77777777" w:rsidR="00134B64" w:rsidRDefault="00134B64" w:rsidP="00E07168">
            <w:pPr>
              <w:pStyle w:val="VCAAtablecondensed"/>
              <w:rPr>
                <w:rFonts w:eastAsia="Times New Roman"/>
                <w:kern w:val="22"/>
                <w:lang w:val="en-GB" w:eastAsia="ja-JP"/>
              </w:rPr>
            </w:pPr>
            <w:r>
              <w:t>4</w:t>
            </w:r>
          </w:p>
        </w:tc>
        <w:tc>
          <w:tcPr>
            <w:tcW w:w="565" w:type="dxa"/>
            <w:vAlign w:val="center"/>
          </w:tcPr>
          <w:p w14:paraId="0FCD31DC" w14:textId="77777777" w:rsidR="00134B64" w:rsidRPr="00065AEE" w:rsidRDefault="006915DA" w:rsidP="00E07168">
            <w:pPr>
              <w:pStyle w:val="VCAAtablecondensed"/>
            </w:pPr>
            <w:r>
              <w:t>0</w:t>
            </w:r>
          </w:p>
        </w:tc>
        <w:tc>
          <w:tcPr>
            <w:tcW w:w="6232" w:type="dxa"/>
            <w:vAlign w:val="center"/>
          </w:tcPr>
          <w:p w14:paraId="4DFE8A4E" w14:textId="77777777" w:rsidR="00134B64" w:rsidRDefault="00134B64" w:rsidP="00E07168">
            <w:pPr>
              <w:pStyle w:val="VCAAtablecondensed"/>
            </w:pPr>
            <w:r w:rsidRPr="00065AEE">
              <w:t>N</w:t>
            </w:r>
            <w:r w:rsidRPr="007F2C38">
              <w:rPr>
                <w:rStyle w:val="VCAAsubscript"/>
              </w:rPr>
              <w:t>2</w:t>
            </w:r>
            <w:r w:rsidRPr="00065AEE">
              <w:t>(g) + 3H</w:t>
            </w:r>
            <w:r w:rsidRPr="007F2C38">
              <w:rPr>
                <w:rStyle w:val="VCAAsubscript"/>
              </w:rPr>
              <w:t>2</w:t>
            </w:r>
            <w:r w:rsidRPr="00065AEE">
              <w:t xml:space="preserve">(g) </w:t>
            </w:r>
            <w:r w:rsidRPr="00A61CB4">
              <w:rPr>
                <w:rFonts w:ascii="Cambria Math" w:hAnsi="Cambria Math" w:cs="Cambria Math"/>
              </w:rPr>
              <w:t>⇋</w:t>
            </w:r>
            <w:r w:rsidRPr="00065AEE">
              <w:t xml:space="preserve"> 2NH</w:t>
            </w:r>
            <w:r w:rsidRPr="007F2C38">
              <w:rPr>
                <w:rStyle w:val="VCAAsubscript"/>
              </w:rPr>
              <w:t>3</w:t>
            </w:r>
            <w:r>
              <w:t xml:space="preserve">(g); </w:t>
            </w:r>
            <w:r>
              <w:sym w:font="Symbol" w:char="F044"/>
            </w:r>
            <w:r w:rsidRPr="002B5B39">
              <w:rPr>
                <w:rStyle w:val="VCAAitalic"/>
              </w:rPr>
              <w:t>H</w:t>
            </w:r>
            <w:r>
              <w:t xml:space="preserve"> = -92.3 kJ mol</w:t>
            </w:r>
            <w:r w:rsidRPr="007F2C38">
              <w:rPr>
                <w:rStyle w:val="VCAAsuperscipt"/>
              </w:rPr>
              <w:t>-1</w:t>
            </w:r>
            <w:r>
              <w:t xml:space="preserve">; </w:t>
            </w:r>
            <w:r w:rsidRPr="002B5B39">
              <w:rPr>
                <w:rStyle w:val="VCAAitalic"/>
              </w:rPr>
              <w:t>K</w:t>
            </w:r>
            <w:r w:rsidRPr="007F2C38">
              <w:rPr>
                <w:rStyle w:val="VCAAsubscript"/>
              </w:rPr>
              <w:t>c</w:t>
            </w:r>
            <w:r>
              <w:t xml:space="preserve"> = 640</w:t>
            </w:r>
            <w:r>
              <w:br/>
              <w:t>Divide coefficients by 3</w:t>
            </w:r>
            <w:r>
              <w:br/>
            </w:r>
            <w:r w:rsidRPr="007F2C38">
              <w:rPr>
                <w:rStyle w:val="VCAAsuperscipt"/>
              </w:rPr>
              <w:t>1</w:t>
            </w:r>
            <w:r w:rsidRPr="00065AEE">
              <w:t>/</w:t>
            </w:r>
            <w:r w:rsidRPr="007F2C38">
              <w:rPr>
                <w:rStyle w:val="VCAAsubscript"/>
              </w:rPr>
              <w:t>3</w:t>
            </w:r>
            <w:r w:rsidRPr="00065AEE">
              <w:t xml:space="preserve"> N</w:t>
            </w:r>
            <w:r w:rsidRPr="007F2C38">
              <w:rPr>
                <w:rStyle w:val="VCAAsubscript"/>
              </w:rPr>
              <w:t>2</w:t>
            </w:r>
            <w:r w:rsidRPr="00065AEE">
              <w:t>(g) + H</w:t>
            </w:r>
            <w:r w:rsidRPr="007F2C38">
              <w:rPr>
                <w:rStyle w:val="VCAAsubscript"/>
              </w:rPr>
              <w:t>2</w:t>
            </w:r>
            <w:r w:rsidRPr="00065AEE">
              <w:t xml:space="preserve">(g) </w:t>
            </w:r>
            <w:r w:rsidRPr="00A61CB4">
              <w:rPr>
                <w:rFonts w:ascii="Cambria Math" w:hAnsi="Cambria Math" w:cs="Cambria Math"/>
              </w:rPr>
              <w:t>⇋</w:t>
            </w:r>
            <w:r w:rsidRPr="00065AEE">
              <w:t xml:space="preserve"> </w:t>
            </w:r>
            <w:r w:rsidRPr="007F2C38">
              <w:rPr>
                <w:rStyle w:val="VCAAsuperscipt"/>
              </w:rPr>
              <w:t>2</w:t>
            </w:r>
            <w:r w:rsidRPr="00065AEE">
              <w:t>/</w:t>
            </w:r>
            <w:r w:rsidRPr="007F2C38">
              <w:rPr>
                <w:rStyle w:val="VCAAsubscript"/>
              </w:rPr>
              <w:t>3</w:t>
            </w:r>
            <w:r w:rsidRPr="00065AEE">
              <w:t xml:space="preserve"> NH</w:t>
            </w:r>
            <w:r w:rsidRPr="007F2C38">
              <w:rPr>
                <w:rStyle w:val="VCAAsubscript"/>
              </w:rPr>
              <w:t>3</w:t>
            </w:r>
            <w:r>
              <w:t>(g);</w:t>
            </w:r>
          </w:p>
          <w:p w14:paraId="390CB3D2" w14:textId="77777777" w:rsidR="00134B64" w:rsidRPr="002B5B39" w:rsidRDefault="00134B64" w:rsidP="00E07168">
            <w:pPr>
              <w:pStyle w:val="VCAAtablecondensed"/>
            </w:pPr>
            <w:r w:rsidRPr="002B5B39">
              <w:rPr>
                <w:rStyle w:val="VCAAitalic"/>
              </w:rPr>
              <w:sym w:font="Symbol" w:char="F044"/>
            </w:r>
            <w:r w:rsidRPr="002B5B39">
              <w:rPr>
                <w:rStyle w:val="VCAAitalic"/>
              </w:rPr>
              <w:t>H</w:t>
            </w:r>
            <w:r w:rsidRPr="002B5B39">
              <w:t xml:space="preserve"> = -92.3/ 3 = -30.8 kJ mol</w:t>
            </w:r>
            <w:r w:rsidRPr="007F2C38">
              <w:rPr>
                <w:rStyle w:val="VCAAsuperscipt"/>
              </w:rPr>
              <w:t>-1</w:t>
            </w:r>
            <w:r w:rsidRPr="002B5B39">
              <w:br/>
            </w:r>
            <w:r w:rsidRPr="002B5B39">
              <w:rPr>
                <w:rStyle w:val="VCAAitalic"/>
              </w:rPr>
              <w:t>K</w:t>
            </w:r>
            <w:r w:rsidRPr="007F2C38">
              <w:rPr>
                <w:rStyle w:val="VCAAsubscript"/>
              </w:rPr>
              <w:t>c</w:t>
            </w:r>
            <w:r w:rsidRPr="002B5B39">
              <w:t xml:space="preserve"> = (640)1/3 = 8.6 (M</w:t>
            </w:r>
            <w:r w:rsidRPr="007F2C38">
              <w:rPr>
                <w:rStyle w:val="VCAAsuperscipt"/>
              </w:rPr>
              <w:t>-2</w:t>
            </w:r>
            <w:r w:rsidRPr="002B5B39">
              <w:t>)</w:t>
            </w:r>
          </w:p>
          <w:p w14:paraId="375B3ED4" w14:textId="77777777" w:rsidR="00134B64" w:rsidRDefault="00134B64" w:rsidP="00E07168">
            <w:pPr>
              <w:pStyle w:val="VCAAtablecondensed"/>
            </w:pPr>
            <w:r>
              <w:t>Note: The ‘magnitude’ refers to numerical value and does not require units.</w:t>
            </w:r>
          </w:p>
          <w:p w14:paraId="4286260E" w14:textId="77777777" w:rsidR="00134B64" w:rsidRDefault="00134B64" w:rsidP="00E07168">
            <w:pPr>
              <w:pStyle w:val="VCAAtablecondensed"/>
              <w:rPr>
                <w:rFonts w:eastAsia="Times New Roman"/>
                <w:kern w:val="22"/>
                <w:lang w:val="en-GB" w:eastAsia="ja-JP"/>
              </w:rPr>
            </w:pPr>
            <w:r w:rsidRPr="002B5B39">
              <w:t xml:space="preserve">Options B and C did not accurately apply the impact of a change in equation coefficients on the </w:t>
            </w:r>
            <w:r w:rsidRPr="002B5B39">
              <w:rPr>
                <w:rStyle w:val="VCAAitalic"/>
              </w:rPr>
              <w:t>K</w:t>
            </w:r>
            <w:r w:rsidRPr="002B5B39">
              <w:t xml:space="preserve"> value.</w:t>
            </w:r>
          </w:p>
        </w:tc>
      </w:tr>
      <w:tr w:rsidR="007D7843" w14:paraId="40C6134E" w14:textId="77777777" w:rsidTr="00E07168">
        <w:trPr>
          <w:cantSplit/>
        </w:trPr>
        <w:tc>
          <w:tcPr>
            <w:tcW w:w="988" w:type="dxa"/>
            <w:vAlign w:val="center"/>
          </w:tcPr>
          <w:p w14:paraId="4528CA13" w14:textId="77777777" w:rsidR="00134B64" w:rsidRPr="00E07168" w:rsidRDefault="00134B64" w:rsidP="00E07168">
            <w:pPr>
              <w:pStyle w:val="VCAAtablecondensed"/>
              <w:rPr>
                <w:rStyle w:val="VCAAbold"/>
                <w:b w:val="0"/>
              </w:rPr>
            </w:pPr>
            <w:r w:rsidRPr="00E07168">
              <w:rPr>
                <w:rStyle w:val="VCAAbold"/>
                <w:b w:val="0"/>
              </w:rPr>
              <w:t>15</w:t>
            </w:r>
          </w:p>
        </w:tc>
        <w:tc>
          <w:tcPr>
            <w:tcW w:w="410" w:type="dxa"/>
            <w:vAlign w:val="center"/>
          </w:tcPr>
          <w:p w14:paraId="48DD0F1F" w14:textId="77777777" w:rsidR="00134B64" w:rsidRDefault="00134B64" w:rsidP="00E07168">
            <w:pPr>
              <w:pStyle w:val="VCAAtablecondensed"/>
              <w:rPr>
                <w:rFonts w:eastAsia="Times New Roman"/>
                <w:kern w:val="22"/>
                <w:lang w:val="en-GB" w:eastAsia="ja-JP"/>
              </w:rPr>
            </w:pPr>
            <w:r>
              <w:t>14</w:t>
            </w:r>
          </w:p>
        </w:tc>
        <w:tc>
          <w:tcPr>
            <w:tcW w:w="478" w:type="dxa"/>
            <w:vAlign w:val="center"/>
          </w:tcPr>
          <w:p w14:paraId="6399F865" w14:textId="77777777" w:rsidR="00134B64" w:rsidRPr="002B5B39" w:rsidRDefault="00134B64" w:rsidP="00E07168">
            <w:pPr>
              <w:pStyle w:val="VCAAtablecondensed"/>
            </w:pPr>
            <w:r w:rsidRPr="002B5B39">
              <w:rPr>
                <w:highlight w:val="lightGray"/>
              </w:rPr>
              <w:t>25</w:t>
            </w:r>
          </w:p>
        </w:tc>
        <w:tc>
          <w:tcPr>
            <w:tcW w:w="478" w:type="dxa"/>
            <w:vAlign w:val="center"/>
          </w:tcPr>
          <w:p w14:paraId="24DB1641" w14:textId="77777777" w:rsidR="00134B64" w:rsidRDefault="00134B64" w:rsidP="00E07168">
            <w:pPr>
              <w:pStyle w:val="VCAAtablecondensed"/>
              <w:rPr>
                <w:rFonts w:eastAsia="Times New Roman"/>
                <w:kern w:val="22"/>
                <w:lang w:val="en-GB" w:eastAsia="ja-JP"/>
              </w:rPr>
            </w:pPr>
            <w:r>
              <w:t>53</w:t>
            </w:r>
          </w:p>
        </w:tc>
        <w:tc>
          <w:tcPr>
            <w:tcW w:w="478" w:type="dxa"/>
            <w:vAlign w:val="center"/>
          </w:tcPr>
          <w:p w14:paraId="03F1941C" w14:textId="77777777" w:rsidR="00134B64" w:rsidRDefault="00134B64" w:rsidP="00E07168">
            <w:pPr>
              <w:pStyle w:val="VCAAtablecondensed"/>
              <w:rPr>
                <w:rFonts w:eastAsia="Times New Roman"/>
                <w:kern w:val="22"/>
                <w:lang w:val="en-GB" w:eastAsia="ja-JP"/>
              </w:rPr>
            </w:pPr>
            <w:r>
              <w:t>8</w:t>
            </w:r>
          </w:p>
        </w:tc>
        <w:tc>
          <w:tcPr>
            <w:tcW w:w="565" w:type="dxa"/>
            <w:vAlign w:val="center"/>
          </w:tcPr>
          <w:p w14:paraId="65CB9723" w14:textId="77777777" w:rsidR="00134B64" w:rsidRPr="002B5B39" w:rsidRDefault="00E264A5" w:rsidP="00E07168">
            <w:pPr>
              <w:pStyle w:val="VCAAtablecondensed"/>
            </w:pPr>
            <w:r>
              <w:t>0</w:t>
            </w:r>
          </w:p>
        </w:tc>
        <w:tc>
          <w:tcPr>
            <w:tcW w:w="6232" w:type="dxa"/>
            <w:vAlign w:val="center"/>
          </w:tcPr>
          <w:p w14:paraId="74243640" w14:textId="0B062BD6" w:rsidR="00590550" w:rsidRPr="00EE5F5E" w:rsidRDefault="00134B64" w:rsidP="00EE5F5E">
            <w:pPr>
              <w:pStyle w:val="VCAAtablecondensed"/>
            </w:pPr>
            <w:r w:rsidRPr="002B5B39">
              <w:t xml:space="preserve">Option A: </w:t>
            </w:r>
            <w:r w:rsidR="00EE5F5E">
              <w:t xml:space="preserve">Incorrect. </w:t>
            </w:r>
            <w:r w:rsidR="00590550" w:rsidRPr="00590550">
              <w:t>A catalyst increases the proportion of coll</w:t>
            </w:r>
            <w:r w:rsidR="00EE5F5E">
              <w:t>isions which are successful (by</w:t>
            </w:r>
            <w:r w:rsidR="00590550" w:rsidRPr="00590550">
              <w:t xml:space="preserve"> lowering activation energy) </w:t>
            </w:r>
            <w:r w:rsidR="00590550" w:rsidRPr="00EE5F5E">
              <w:t>but does not affect the frequency of collisions.</w:t>
            </w:r>
          </w:p>
          <w:p w14:paraId="09E62338" w14:textId="2F04520E" w:rsidR="00134B64" w:rsidRPr="002B5B39" w:rsidRDefault="00EE5F5E" w:rsidP="00EE5F5E">
            <w:pPr>
              <w:pStyle w:val="VCAAtablecondensed"/>
            </w:pPr>
            <w:r>
              <w:t xml:space="preserve">Option B: </w:t>
            </w:r>
            <w:r w:rsidR="00134B64" w:rsidRPr="002B5B39">
              <w:t xml:space="preserve">Correct. Increase in temperature increases the rate of </w:t>
            </w:r>
            <w:r w:rsidR="00590550">
              <w:t xml:space="preserve">nearly </w:t>
            </w:r>
            <w:r w:rsidR="00134B64" w:rsidRPr="002B5B39">
              <w:t>all reactions.</w:t>
            </w:r>
          </w:p>
          <w:p w14:paraId="5CE1D9C2" w14:textId="15ADB058" w:rsidR="00134B64" w:rsidRPr="002B5B39" w:rsidRDefault="00EE5F5E" w:rsidP="00E07168">
            <w:pPr>
              <w:pStyle w:val="VCAAtablecondensed"/>
            </w:pPr>
            <w:r>
              <w:t xml:space="preserve">Option C: Incorrect. </w:t>
            </w:r>
            <w:r w:rsidR="00134B64" w:rsidRPr="002B5B39">
              <w:t>A catalyst reduces the activation energies of forward and backward (reverse) reaction by the same amount – not the same proportion.</w:t>
            </w:r>
          </w:p>
          <w:p w14:paraId="5F6BCD14" w14:textId="51A217A3" w:rsidR="00134B64" w:rsidRPr="002B5B39" w:rsidRDefault="00EE5F5E" w:rsidP="00E07168">
            <w:pPr>
              <w:pStyle w:val="VCAAtablecondensed"/>
            </w:pPr>
            <w:r>
              <w:t xml:space="preserve">Option D: Incorrect. </w:t>
            </w:r>
            <w:r w:rsidR="00134B64" w:rsidRPr="002B5B39">
              <w:t>Since the forward reaction is exothermic, it has a lower activation energy than the reverse reaction.</w:t>
            </w:r>
          </w:p>
          <w:p w14:paraId="0DD7314D" w14:textId="77777777" w:rsidR="00754393" w:rsidRDefault="00134B64" w:rsidP="00E07168">
            <w:pPr>
              <w:pStyle w:val="VCAAtablecondensed"/>
            </w:pPr>
            <w:r w:rsidRPr="002B5B39">
              <w:t>Students should note that while an increase in temperature will favour the endothermic reaction in an equilibrium system it increases the rate of both endothermic and exothermic reactions.</w:t>
            </w:r>
          </w:p>
          <w:p w14:paraId="45A75DCB" w14:textId="7B9492F8" w:rsidR="00134B64" w:rsidRPr="002B5B39" w:rsidRDefault="00134B64" w:rsidP="00E07168">
            <w:pPr>
              <w:pStyle w:val="VCAAtablecondensed"/>
            </w:pPr>
            <w:r w:rsidRPr="002B5B39">
              <w:t>In the equilibrium with exothermic forward reaction, the activation energy of the forward reaction is lower than the activation energy of the reverse reaction. While the introduction of a catalyst will decrease the activation energies for both forward and reverse reactions equally, this decrease will be a greater proportion (fraction) of the smaller activation energy of the forward reaction.</w:t>
            </w:r>
          </w:p>
        </w:tc>
      </w:tr>
      <w:tr w:rsidR="007D7843" w14:paraId="03A44A37" w14:textId="77777777" w:rsidTr="00E07168">
        <w:trPr>
          <w:cantSplit/>
        </w:trPr>
        <w:tc>
          <w:tcPr>
            <w:tcW w:w="988" w:type="dxa"/>
            <w:vAlign w:val="center"/>
          </w:tcPr>
          <w:p w14:paraId="09DF7A05" w14:textId="77777777" w:rsidR="00134B64" w:rsidRPr="00E07168" w:rsidRDefault="00134B64" w:rsidP="00E07168">
            <w:pPr>
              <w:pStyle w:val="VCAAtablecondensed"/>
              <w:rPr>
                <w:rStyle w:val="VCAAbold"/>
                <w:b w:val="0"/>
              </w:rPr>
            </w:pPr>
            <w:r w:rsidRPr="00E07168">
              <w:rPr>
                <w:rStyle w:val="VCAAbold"/>
                <w:b w:val="0"/>
              </w:rPr>
              <w:t>16</w:t>
            </w:r>
          </w:p>
        </w:tc>
        <w:tc>
          <w:tcPr>
            <w:tcW w:w="410" w:type="dxa"/>
            <w:vAlign w:val="center"/>
          </w:tcPr>
          <w:p w14:paraId="5D58CDC2" w14:textId="77777777" w:rsidR="00134B64" w:rsidRPr="002B5B39" w:rsidRDefault="00134B64" w:rsidP="00E07168">
            <w:pPr>
              <w:pStyle w:val="VCAAtablecondensed"/>
            </w:pPr>
            <w:r w:rsidRPr="002B5B39">
              <w:rPr>
                <w:highlight w:val="lightGray"/>
              </w:rPr>
              <w:t>20</w:t>
            </w:r>
          </w:p>
        </w:tc>
        <w:tc>
          <w:tcPr>
            <w:tcW w:w="478" w:type="dxa"/>
            <w:vAlign w:val="center"/>
          </w:tcPr>
          <w:p w14:paraId="32DA714E" w14:textId="77777777" w:rsidR="00134B64" w:rsidRDefault="00134B64" w:rsidP="00E07168">
            <w:pPr>
              <w:pStyle w:val="VCAAtablecondensed"/>
              <w:rPr>
                <w:rFonts w:eastAsia="Times New Roman"/>
                <w:kern w:val="22"/>
                <w:lang w:val="en-GB" w:eastAsia="ja-JP"/>
              </w:rPr>
            </w:pPr>
            <w:r>
              <w:t>25</w:t>
            </w:r>
          </w:p>
        </w:tc>
        <w:tc>
          <w:tcPr>
            <w:tcW w:w="478" w:type="dxa"/>
            <w:vAlign w:val="center"/>
          </w:tcPr>
          <w:p w14:paraId="01399169" w14:textId="77777777" w:rsidR="00134B64" w:rsidRDefault="00134B64" w:rsidP="00E07168">
            <w:pPr>
              <w:pStyle w:val="VCAAtablecondensed"/>
              <w:rPr>
                <w:rFonts w:eastAsia="Times New Roman"/>
                <w:kern w:val="22"/>
                <w:lang w:val="en-GB" w:eastAsia="ja-JP"/>
              </w:rPr>
            </w:pPr>
            <w:r>
              <w:t>35</w:t>
            </w:r>
          </w:p>
        </w:tc>
        <w:tc>
          <w:tcPr>
            <w:tcW w:w="478" w:type="dxa"/>
            <w:vAlign w:val="center"/>
          </w:tcPr>
          <w:p w14:paraId="188C14FB" w14:textId="77777777" w:rsidR="00134B64" w:rsidRDefault="00134B64" w:rsidP="00E07168">
            <w:pPr>
              <w:pStyle w:val="VCAAtablecondensed"/>
              <w:rPr>
                <w:rFonts w:eastAsia="Times New Roman"/>
                <w:kern w:val="22"/>
                <w:lang w:val="en-GB" w:eastAsia="ja-JP"/>
              </w:rPr>
            </w:pPr>
            <w:r>
              <w:t>20</w:t>
            </w:r>
          </w:p>
        </w:tc>
        <w:tc>
          <w:tcPr>
            <w:tcW w:w="565" w:type="dxa"/>
            <w:vAlign w:val="center"/>
          </w:tcPr>
          <w:p w14:paraId="510D9EA0" w14:textId="77777777" w:rsidR="00134B64" w:rsidRPr="00A91EE7" w:rsidRDefault="00E264A5" w:rsidP="00E07168">
            <w:pPr>
              <w:pStyle w:val="VCAAtablecondensed"/>
            </w:pPr>
            <w:r>
              <w:t>0</w:t>
            </w:r>
          </w:p>
        </w:tc>
        <w:tc>
          <w:tcPr>
            <w:tcW w:w="6232" w:type="dxa"/>
            <w:vAlign w:val="center"/>
          </w:tcPr>
          <w:p w14:paraId="583F21D0" w14:textId="5820365F" w:rsidR="00590550" w:rsidRPr="00590550" w:rsidRDefault="00590550" w:rsidP="00EE5F5E">
            <w:pPr>
              <w:pStyle w:val="VCAAtablecondensed"/>
            </w:pPr>
            <w:r w:rsidRPr="00590550">
              <w:t>Boiling point</w:t>
            </w:r>
            <w:r>
              <w:t>s</w:t>
            </w:r>
            <w:r w:rsidRPr="00590550">
              <w:t xml:space="preserve"> of molecular compounds such as X, Y and Z </w:t>
            </w:r>
            <w:r>
              <w:t xml:space="preserve">are </w:t>
            </w:r>
            <w:r w:rsidRPr="00590550">
              <w:t>related to the strength of the intermolecular bonding.</w:t>
            </w:r>
          </w:p>
          <w:p w14:paraId="09010B9F" w14:textId="5D3A70E7" w:rsidR="00590550" w:rsidRPr="00590550" w:rsidRDefault="00590550" w:rsidP="00EE5F5E">
            <w:pPr>
              <w:pStyle w:val="VCAAtablecondensed"/>
            </w:pPr>
            <w:r w:rsidRPr="00590550">
              <w:t xml:space="preserve">Since all </w:t>
            </w:r>
            <w:r w:rsidR="00EE5F5E">
              <w:t xml:space="preserve">three </w:t>
            </w:r>
            <w:r w:rsidRPr="00590550">
              <w:t>are polar molecules, the intermolecular bonding will have contributions from both dispersion forces and dipole-dipole bonding.</w:t>
            </w:r>
          </w:p>
          <w:p w14:paraId="08278B30" w14:textId="4983BEBD" w:rsidR="00590550" w:rsidRPr="00590550" w:rsidRDefault="00590550" w:rsidP="00EE5F5E">
            <w:pPr>
              <w:pStyle w:val="VCAAtablecondensed"/>
            </w:pPr>
            <w:r w:rsidRPr="00590550">
              <w:t xml:space="preserve">All </w:t>
            </w:r>
            <w:r w:rsidR="00EE5F5E">
              <w:t>three</w:t>
            </w:r>
            <w:r w:rsidRPr="00590550">
              <w:t xml:space="preserve"> molecules have the same molar mass, so the contribution from dispersion forces will be similar for all.</w:t>
            </w:r>
          </w:p>
          <w:p w14:paraId="70135B4B" w14:textId="77777777" w:rsidR="00590550" w:rsidRPr="00590550" w:rsidRDefault="00590550" w:rsidP="00EE5F5E">
            <w:pPr>
              <w:pStyle w:val="VCAAtablecondensed"/>
            </w:pPr>
            <w:r w:rsidRPr="00590550">
              <w:t>Compounds X and Y will both have hydrogen bonding, due to the O-H groups.</w:t>
            </w:r>
          </w:p>
          <w:p w14:paraId="128B435F" w14:textId="66D2D145" w:rsidR="00134B64" w:rsidRDefault="00590550" w:rsidP="00EE5F5E">
            <w:pPr>
              <w:pStyle w:val="VCAAtablecondensed"/>
              <w:rPr>
                <w:rFonts w:eastAsia="Times New Roman"/>
                <w:kern w:val="22"/>
                <w:lang w:val="en-GB" w:eastAsia="ja-JP"/>
              </w:rPr>
            </w:pPr>
            <w:r w:rsidRPr="00590550">
              <w:t xml:space="preserve">Since compound Z does </w:t>
            </w:r>
            <w:r w:rsidRPr="00EE5F5E">
              <w:rPr>
                <w:bCs/>
                <w:iCs/>
              </w:rPr>
              <w:t>not</w:t>
            </w:r>
            <w:r w:rsidRPr="00EE5F5E">
              <w:t xml:space="preserve"> </w:t>
            </w:r>
            <w:r w:rsidRPr="00590550">
              <w:t>have intermolecular hydrogen bonding, it would have the lowest boiling point.</w:t>
            </w:r>
          </w:p>
        </w:tc>
      </w:tr>
      <w:tr w:rsidR="007D7843" w14:paraId="3CD07AD8" w14:textId="77777777" w:rsidTr="00E07168">
        <w:trPr>
          <w:cantSplit/>
        </w:trPr>
        <w:tc>
          <w:tcPr>
            <w:tcW w:w="988" w:type="dxa"/>
            <w:vAlign w:val="center"/>
          </w:tcPr>
          <w:p w14:paraId="50BFC405" w14:textId="77777777" w:rsidR="00134B64" w:rsidRPr="00E07168" w:rsidRDefault="00134B64" w:rsidP="00E07168">
            <w:pPr>
              <w:pStyle w:val="VCAAtablecondensed"/>
              <w:rPr>
                <w:rStyle w:val="VCAAbold"/>
                <w:b w:val="0"/>
              </w:rPr>
            </w:pPr>
            <w:r w:rsidRPr="00E07168">
              <w:rPr>
                <w:rStyle w:val="VCAAbold"/>
                <w:b w:val="0"/>
              </w:rPr>
              <w:t>17</w:t>
            </w:r>
          </w:p>
        </w:tc>
        <w:tc>
          <w:tcPr>
            <w:tcW w:w="410" w:type="dxa"/>
            <w:vAlign w:val="center"/>
          </w:tcPr>
          <w:p w14:paraId="67CFDBD1" w14:textId="77777777" w:rsidR="00134B64" w:rsidRPr="002B5B39" w:rsidRDefault="00134B64" w:rsidP="00E07168">
            <w:pPr>
              <w:pStyle w:val="VCAAtablecondensed"/>
            </w:pPr>
            <w:r w:rsidRPr="002B5B39">
              <w:rPr>
                <w:highlight w:val="lightGray"/>
              </w:rPr>
              <w:t>60</w:t>
            </w:r>
          </w:p>
        </w:tc>
        <w:tc>
          <w:tcPr>
            <w:tcW w:w="478" w:type="dxa"/>
            <w:vAlign w:val="center"/>
          </w:tcPr>
          <w:p w14:paraId="2C30BF43" w14:textId="77777777" w:rsidR="00134B64" w:rsidRDefault="00134B64" w:rsidP="00E07168">
            <w:pPr>
              <w:pStyle w:val="VCAAtablecondensed"/>
              <w:rPr>
                <w:rFonts w:eastAsia="Times New Roman"/>
                <w:kern w:val="22"/>
                <w:lang w:val="en-GB" w:eastAsia="ja-JP"/>
              </w:rPr>
            </w:pPr>
            <w:r>
              <w:t>8</w:t>
            </w:r>
          </w:p>
        </w:tc>
        <w:tc>
          <w:tcPr>
            <w:tcW w:w="478" w:type="dxa"/>
            <w:vAlign w:val="center"/>
          </w:tcPr>
          <w:p w14:paraId="65263B1D" w14:textId="77777777" w:rsidR="00134B64" w:rsidRDefault="00134B64" w:rsidP="00E07168">
            <w:pPr>
              <w:pStyle w:val="VCAAtablecondensed"/>
              <w:rPr>
                <w:rFonts w:eastAsia="Times New Roman"/>
                <w:kern w:val="22"/>
                <w:lang w:val="en-GB" w:eastAsia="ja-JP"/>
              </w:rPr>
            </w:pPr>
            <w:r>
              <w:t>13</w:t>
            </w:r>
          </w:p>
        </w:tc>
        <w:tc>
          <w:tcPr>
            <w:tcW w:w="478" w:type="dxa"/>
            <w:vAlign w:val="center"/>
          </w:tcPr>
          <w:p w14:paraId="06B6B635" w14:textId="77777777" w:rsidR="00134B64" w:rsidRDefault="00134B64" w:rsidP="00E07168">
            <w:pPr>
              <w:pStyle w:val="VCAAtablecondensed"/>
              <w:rPr>
                <w:rFonts w:eastAsia="Times New Roman"/>
                <w:kern w:val="22"/>
                <w:lang w:val="en-GB" w:eastAsia="ja-JP"/>
              </w:rPr>
            </w:pPr>
            <w:r>
              <w:t>20</w:t>
            </w:r>
          </w:p>
        </w:tc>
        <w:tc>
          <w:tcPr>
            <w:tcW w:w="565" w:type="dxa"/>
            <w:vAlign w:val="center"/>
          </w:tcPr>
          <w:p w14:paraId="2A78CD99" w14:textId="77777777" w:rsidR="00134B64" w:rsidRPr="002B5B39" w:rsidRDefault="00E264A5" w:rsidP="00E07168">
            <w:pPr>
              <w:pStyle w:val="VCAAtablecondensed"/>
            </w:pPr>
            <w:r>
              <w:t>0</w:t>
            </w:r>
          </w:p>
        </w:tc>
        <w:tc>
          <w:tcPr>
            <w:tcW w:w="6232" w:type="dxa"/>
            <w:vAlign w:val="center"/>
          </w:tcPr>
          <w:p w14:paraId="3D96D073" w14:textId="77777777" w:rsidR="00754393" w:rsidRDefault="00134B64" w:rsidP="00E07168">
            <w:pPr>
              <w:pStyle w:val="VCAAtablecondensed"/>
            </w:pPr>
            <w:r w:rsidRPr="002B5B39">
              <w:t>The gradual adjustment to the</w:t>
            </w:r>
            <w:r>
              <w:t xml:space="preserve"> </w:t>
            </w:r>
            <w:r w:rsidRPr="002B5B39">
              <w:t>change at 1 minute is consistent with a change in temperature. Since the reverse endothermic reaction is favoured the temperature was increased.</w:t>
            </w:r>
          </w:p>
          <w:p w14:paraId="77741EDA" w14:textId="305EBD74" w:rsidR="00134B64" w:rsidRPr="002B5B39" w:rsidRDefault="00134B64" w:rsidP="00E07168">
            <w:pPr>
              <w:pStyle w:val="VCAAtablecondensed"/>
            </w:pPr>
            <w:r w:rsidRPr="002B5B39">
              <w:t>The sudden, and proportional, decrease in all concentrations at 7 minutes is consistent with a volume increase to which the system responds by favouring the reverse reaction to partially compensate for the imposed decrease in concentration/pressure.</w:t>
            </w:r>
          </w:p>
        </w:tc>
      </w:tr>
      <w:tr w:rsidR="007D7843" w14:paraId="3DB911FF" w14:textId="77777777" w:rsidTr="00E07168">
        <w:trPr>
          <w:cantSplit/>
        </w:trPr>
        <w:tc>
          <w:tcPr>
            <w:tcW w:w="988" w:type="dxa"/>
            <w:vAlign w:val="center"/>
          </w:tcPr>
          <w:p w14:paraId="25058ECE" w14:textId="77777777" w:rsidR="00134B64" w:rsidRPr="00E07168" w:rsidRDefault="00134B64" w:rsidP="00E07168">
            <w:pPr>
              <w:pStyle w:val="VCAAtablecondensed"/>
              <w:rPr>
                <w:rStyle w:val="VCAAbold"/>
                <w:b w:val="0"/>
              </w:rPr>
            </w:pPr>
            <w:r w:rsidRPr="00E07168">
              <w:rPr>
                <w:rStyle w:val="VCAAbold"/>
                <w:b w:val="0"/>
              </w:rPr>
              <w:t>18</w:t>
            </w:r>
          </w:p>
        </w:tc>
        <w:tc>
          <w:tcPr>
            <w:tcW w:w="410" w:type="dxa"/>
            <w:vAlign w:val="center"/>
          </w:tcPr>
          <w:p w14:paraId="6144429C" w14:textId="77777777" w:rsidR="00134B64" w:rsidRDefault="00134B64" w:rsidP="00E07168">
            <w:pPr>
              <w:pStyle w:val="VCAAtablecondensed"/>
              <w:rPr>
                <w:rFonts w:eastAsia="Times New Roman"/>
                <w:kern w:val="22"/>
                <w:lang w:val="en-GB" w:eastAsia="ja-JP"/>
              </w:rPr>
            </w:pPr>
            <w:r>
              <w:t>7</w:t>
            </w:r>
          </w:p>
        </w:tc>
        <w:tc>
          <w:tcPr>
            <w:tcW w:w="478" w:type="dxa"/>
            <w:vAlign w:val="center"/>
          </w:tcPr>
          <w:p w14:paraId="12BC4958" w14:textId="77777777" w:rsidR="00134B64" w:rsidRDefault="00134B64" w:rsidP="00E07168">
            <w:pPr>
              <w:pStyle w:val="VCAAtablecondensed"/>
              <w:rPr>
                <w:rFonts w:eastAsia="Times New Roman"/>
                <w:kern w:val="22"/>
                <w:lang w:val="en-GB" w:eastAsia="ja-JP"/>
              </w:rPr>
            </w:pPr>
            <w:r>
              <w:t>16</w:t>
            </w:r>
          </w:p>
        </w:tc>
        <w:tc>
          <w:tcPr>
            <w:tcW w:w="478" w:type="dxa"/>
            <w:vAlign w:val="center"/>
          </w:tcPr>
          <w:p w14:paraId="5C56734F" w14:textId="77777777" w:rsidR="00134B64" w:rsidRPr="002B5B39" w:rsidRDefault="00134B64" w:rsidP="00E07168">
            <w:pPr>
              <w:pStyle w:val="VCAAtablecondensed"/>
            </w:pPr>
            <w:r w:rsidRPr="002B5B39">
              <w:rPr>
                <w:highlight w:val="lightGray"/>
              </w:rPr>
              <w:t>67</w:t>
            </w:r>
          </w:p>
        </w:tc>
        <w:tc>
          <w:tcPr>
            <w:tcW w:w="478" w:type="dxa"/>
            <w:vAlign w:val="center"/>
          </w:tcPr>
          <w:p w14:paraId="7B927C55" w14:textId="77777777" w:rsidR="00134B64" w:rsidRDefault="00134B64" w:rsidP="00E07168">
            <w:pPr>
              <w:pStyle w:val="VCAAtablecondensed"/>
              <w:rPr>
                <w:rFonts w:eastAsia="Times New Roman"/>
                <w:kern w:val="22"/>
                <w:lang w:val="en-GB" w:eastAsia="ja-JP"/>
              </w:rPr>
            </w:pPr>
            <w:r>
              <w:t>9</w:t>
            </w:r>
          </w:p>
        </w:tc>
        <w:tc>
          <w:tcPr>
            <w:tcW w:w="565" w:type="dxa"/>
            <w:vAlign w:val="center"/>
          </w:tcPr>
          <w:p w14:paraId="3DB8B287" w14:textId="77777777" w:rsidR="00134B64" w:rsidRDefault="00E264A5" w:rsidP="00E07168">
            <w:pPr>
              <w:pStyle w:val="VCAAtablecondensed"/>
            </w:pPr>
            <w:r>
              <w:t>1</w:t>
            </w:r>
          </w:p>
        </w:tc>
        <w:tc>
          <w:tcPr>
            <w:tcW w:w="6232" w:type="dxa"/>
            <w:vAlign w:val="center"/>
          </w:tcPr>
          <w:p w14:paraId="71A5C360" w14:textId="77777777" w:rsidR="00134B64" w:rsidRDefault="00134B64" w:rsidP="00E07168">
            <w:pPr>
              <w:pStyle w:val="VCAAtablecondensed"/>
            </w:pPr>
            <w:r>
              <w:t xml:space="preserve">Energy added to water </w:t>
            </w:r>
            <w:r>
              <w:tab/>
              <w:t xml:space="preserve">= 4.18 J </w:t>
            </w:r>
            <w:r>
              <w:rPr>
                <w:rFonts w:ascii="Symbol" w:hAnsi="Symbol"/>
              </w:rPr>
              <w:t></w:t>
            </w:r>
            <w:r>
              <w:t>C</w:t>
            </w:r>
            <w:r w:rsidRPr="007F2C38">
              <w:rPr>
                <w:rStyle w:val="VCAAsuperscipt"/>
              </w:rPr>
              <w:t>-1</w:t>
            </w:r>
            <w:r>
              <w:t xml:space="preserve"> K</w:t>
            </w:r>
            <w:r w:rsidRPr="007F2C38">
              <w:rPr>
                <w:rStyle w:val="VCAAsuperscipt"/>
              </w:rPr>
              <w:t>-1</w:t>
            </w:r>
            <w:r>
              <w:t xml:space="preserve"> x </w:t>
            </w:r>
            <w:r w:rsidRPr="002B5B39">
              <w:rPr>
                <w:rStyle w:val="VCAAitalic"/>
              </w:rPr>
              <w:t>m</w:t>
            </w:r>
            <w:r>
              <w:t>(H</w:t>
            </w:r>
            <w:r w:rsidRPr="007F2C38">
              <w:rPr>
                <w:rStyle w:val="VCAAsubscript"/>
              </w:rPr>
              <w:t>2</w:t>
            </w:r>
            <w:r>
              <w:t xml:space="preserve">O) x </w:t>
            </w:r>
            <w:r>
              <w:sym w:font="Symbol" w:char="F044"/>
            </w:r>
            <w:r w:rsidRPr="002B5B39">
              <w:rPr>
                <w:rStyle w:val="VCAAitalic"/>
              </w:rPr>
              <w:t>T</w:t>
            </w:r>
            <w:r>
              <w:rPr>
                <w:rStyle w:val="VCAAitalic"/>
              </w:rPr>
              <w:br/>
            </w:r>
            <w:r>
              <w:tab/>
            </w:r>
            <w:r>
              <w:tab/>
            </w:r>
            <w:r>
              <w:tab/>
              <w:t>= 4.18 x 150 x (40.6 – 22.1)</w:t>
            </w:r>
            <w:r>
              <w:br/>
            </w:r>
            <w:r>
              <w:tab/>
            </w:r>
            <w:r>
              <w:tab/>
            </w:r>
            <w:r>
              <w:tab/>
              <w:t>= 1.16x10</w:t>
            </w:r>
            <w:r w:rsidRPr="007F2C38">
              <w:rPr>
                <w:rStyle w:val="VCAAsuperscipt"/>
              </w:rPr>
              <w:t>4</w:t>
            </w:r>
            <w:r>
              <w:t xml:space="preserve"> J</w:t>
            </w:r>
            <w:r>
              <w:br/>
            </w:r>
            <w:r>
              <w:tab/>
            </w:r>
            <w:r>
              <w:tab/>
            </w:r>
            <w:r>
              <w:tab/>
              <w:t>= 11.6 kJ</w:t>
            </w:r>
          </w:p>
          <w:p w14:paraId="7F452E03" w14:textId="77777777" w:rsidR="00134B64" w:rsidRDefault="00134B64" w:rsidP="00E07168">
            <w:pPr>
              <w:pStyle w:val="VCAAtablecondensed"/>
            </w:pPr>
            <w:r w:rsidRPr="002B5B39">
              <w:rPr>
                <w:rStyle w:val="VCAAitalic"/>
              </w:rPr>
              <w:t>n</w:t>
            </w:r>
            <w:r>
              <w:t>(C</w:t>
            </w:r>
            <w:r w:rsidRPr="007F2C38">
              <w:rPr>
                <w:rStyle w:val="VCAAsubscript"/>
              </w:rPr>
              <w:t>3</w:t>
            </w:r>
            <w:r>
              <w:t>H</w:t>
            </w:r>
            <w:r w:rsidRPr="007F2C38">
              <w:rPr>
                <w:rStyle w:val="VCAAsubscript"/>
              </w:rPr>
              <w:t>8</w:t>
            </w:r>
            <w:r>
              <w:t>O) = 0.557 g / 60.0 g mol</w:t>
            </w:r>
            <w:r w:rsidRPr="007F2C38">
              <w:rPr>
                <w:rStyle w:val="VCAAsuperscipt"/>
              </w:rPr>
              <w:t>-1</w:t>
            </w:r>
            <w:r>
              <w:t xml:space="preserve"> = 9.28x10</w:t>
            </w:r>
            <w:r w:rsidRPr="007F2C38">
              <w:rPr>
                <w:rStyle w:val="VCAAsuperscipt"/>
              </w:rPr>
              <w:t>-3</w:t>
            </w:r>
            <w:r>
              <w:t xml:space="preserve"> mol</w:t>
            </w:r>
          </w:p>
          <w:p w14:paraId="1C0317E9" w14:textId="77777777" w:rsidR="00134B64" w:rsidRDefault="00134B64" w:rsidP="00E07168">
            <w:pPr>
              <w:pStyle w:val="VCAAtablecondensed"/>
              <w:rPr>
                <w:rFonts w:eastAsia="Times New Roman"/>
                <w:kern w:val="22"/>
                <w:lang w:val="en-GB" w:eastAsia="ja-JP"/>
              </w:rPr>
            </w:pPr>
            <w:r>
              <w:t xml:space="preserve">Enthalpy of combustion </w:t>
            </w:r>
            <w:r>
              <w:tab/>
              <w:t>= - (11.6 kJ / 9.28x10</w:t>
            </w:r>
            <w:r w:rsidRPr="007F2C38">
              <w:rPr>
                <w:rStyle w:val="VCAAsuperscipt"/>
              </w:rPr>
              <w:t>-3</w:t>
            </w:r>
            <w:r>
              <w:t xml:space="preserve"> mol)</w:t>
            </w:r>
            <w:r>
              <w:br/>
            </w:r>
            <w:r>
              <w:tab/>
            </w:r>
            <w:r w:rsidRPr="002B5B39">
              <w:tab/>
            </w:r>
            <w:r w:rsidRPr="002B5B39">
              <w:tab/>
              <w:t>= -1250 kJ mol</w:t>
            </w:r>
            <w:r w:rsidRPr="007F2C38">
              <w:rPr>
                <w:rStyle w:val="VCAAsuperscipt"/>
              </w:rPr>
              <w:t>-1</w:t>
            </w:r>
          </w:p>
        </w:tc>
      </w:tr>
      <w:tr w:rsidR="007D7843" w14:paraId="14114ECE" w14:textId="77777777" w:rsidTr="00E07168">
        <w:trPr>
          <w:cantSplit/>
        </w:trPr>
        <w:tc>
          <w:tcPr>
            <w:tcW w:w="988" w:type="dxa"/>
            <w:vAlign w:val="center"/>
          </w:tcPr>
          <w:p w14:paraId="7FF440FE" w14:textId="77777777" w:rsidR="00134B64" w:rsidRPr="00E07168" w:rsidRDefault="00134B64" w:rsidP="00E07168">
            <w:pPr>
              <w:pStyle w:val="VCAAtablecondensed"/>
              <w:rPr>
                <w:rStyle w:val="VCAAbold"/>
                <w:b w:val="0"/>
              </w:rPr>
            </w:pPr>
            <w:bookmarkStart w:id="3" w:name="_Hlk62734774"/>
            <w:r w:rsidRPr="00E07168">
              <w:rPr>
                <w:rStyle w:val="VCAAbold"/>
                <w:b w:val="0"/>
              </w:rPr>
              <w:t>19</w:t>
            </w:r>
          </w:p>
        </w:tc>
        <w:tc>
          <w:tcPr>
            <w:tcW w:w="410" w:type="dxa"/>
            <w:vAlign w:val="center"/>
          </w:tcPr>
          <w:p w14:paraId="586E5CEA" w14:textId="77777777" w:rsidR="00134B64" w:rsidRDefault="00134B64" w:rsidP="00E07168">
            <w:pPr>
              <w:pStyle w:val="VCAAtablecondensed"/>
              <w:rPr>
                <w:rFonts w:eastAsia="Times New Roman"/>
                <w:kern w:val="22"/>
                <w:lang w:val="en-GB" w:eastAsia="ja-JP"/>
              </w:rPr>
            </w:pPr>
            <w:r>
              <w:t>19</w:t>
            </w:r>
          </w:p>
        </w:tc>
        <w:tc>
          <w:tcPr>
            <w:tcW w:w="478" w:type="dxa"/>
            <w:vAlign w:val="center"/>
          </w:tcPr>
          <w:p w14:paraId="1CEF549A" w14:textId="77777777" w:rsidR="00134B64" w:rsidRPr="002B5B39" w:rsidRDefault="00134B64" w:rsidP="00E07168">
            <w:pPr>
              <w:pStyle w:val="VCAAtablecondensed"/>
            </w:pPr>
            <w:r w:rsidRPr="002B5B39">
              <w:rPr>
                <w:highlight w:val="lightGray"/>
              </w:rPr>
              <w:t>22</w:t>
            </w:r>
          </w:p>
        </w:tc>
        <w:tc>
          <w:tcPr>
            <w:tcW w:w="478" w:type="dxa"/>
            <w:vAlign w:val="center"/>
          </w:tcPr>
          <w:p w14:paraId="248D5863" w14:textId="77777777" w:rsidR="00134B64" w:rsidRDefault="00134B64" w:rsidP="00E07168">
            <w:pPr>
              <w:pStyle w:val="VCAAtablecondensed"/>
              <w:rPr>
                <w:rFonts w:eastAsia="Times New Roman"/>
                <w:kern w:val="22"/>
                <w:lang w:val="en-GB" w:eastAsia="ja-JP"/>
              </w:rPr>
            </w:pPr>
            <w:r>
              <w:t>53</w:t>
            </w:r>
          </w:p>
        </w:tc>
        <w:tc>
          <w:tcPr>
            <w:tcW w:w="478" w:type="dxa"/>
            <w:vAlign w:val="center"/>
          </w:tcPr>
          <w:p w14:paraId="5D848988" w14:textId="77777777" w:rsidR="00134B64" w:rsidRDefault="00134B64" w:rsidP="00E07168">
            <w:pPr>
              <w:pStyle w:val="VCAAtablecondensed"/>
              <w:rPr>
                <w:rFonts w:eastAsia="Times New Roman"/>
                <w:kern w:val="22"/>
                <w:lang w:val="en-GB" w:eastAsia="ja-JP"/>
              </w:rPr>
            </w:pPr>
            <w:r>
              <w:t>5</w:t>
            </w:r>
          </w:p>
        </w:tc>
        <w:tc>
          <w:tcPr>
            <w:tcW w:w="565" w:type="dxa"/>
            <w:vAlign w:val="center"/>
          </w:tcPr>
          <w:p w14:paraId="409D0FC1" w14:textId="77777777" w:rsidR="00134B64" w:rsidRDefault="00E264A5" w:rsidP="00E07168">
            <w:pPr>
              <w:pStyle w:val="VCAAtablecondensed"/>
            </w:pPr>
            <w:r>
              <w:t>0</w:t>
            </w:r>
          </w:p>
        </w:tc>
        <w:tc>
          <w:tcPr>
            <w:tcW w:w="6232" w:type="dxa"/>
            <w:vAlign w:val="center"/>
          </w:tcPr>
          <w:p w14:paraId="38769300" w14:textId="0189F433" w:rsidR="00E07168" w:rsidRDefault="00134B64" w:rsidP="00E07168">
            <w:pPr>
              <w:pStyle w:val="VCAAtablecondensed"/>
            </w:pPr>
            <w:r>
              <w:t xml:space="preserve">Subjecting an equilibrium system to </w:t>
            </w:r>
            <w:r w:rsidRPr="00EE5F5E">
              <w:t xml:space="preserve">a </w:t>
            </w:r>
            <w:r w:rsidR="00590550" w:rsidRPr="00EE5F5E">
              <w:t>temperature change</w:t>
            </w:r>
            <w:r w:rsidRPr="00EE5F5E">
              <w:t xml:space="preserve"> im</w:t>
            </w:r>
            <w:r>
              <w:t>pacts on both reaction rates and position of equilibrium.</w:t>
            </w:r>
          </w:p>
          <w:p w14:paraId="191AD374" w14:textId="77777777" w:rsidR="00E07168" w:rsidRDefault="00134B64" w:rsidP="00E07168">
            <w:pPr>
              <w:pStyle w:val="VCAAtablecondensed"/>
            </w:pPr>
            <w:r>
              <w:t xml:space="preserve">The rate-time graph provided indicates that the </w:t>
            </w:r>
            <w:r w:rsidRPr="002B5B39">
              <w:t>rate of the forward reaction increased because of the change imposed at t</w:t>
            </w:r>
            <w:r w:rsidRPr="007F2C38">
              <w:rPr>
                <w:rStyle w:val="VCAAsubscript"/>
              </w:rPr>
              <w:t>1</w:t>
            </w:r>
            <w:r w:rsidRPr="002B5B39">
              <w:t>. The implication in the alternative responses is that this was due to a temperature change and so must have been a temperature increase.</w:t>
            </w:r>
          </w:p>
          <w:p w14:paraId="28612F72" w14:textId="77777777" w:rsidR="00E07168" w:rsidRDefault="00134B64" w:rsidP="00E07168">
            <w:pPr>
              <w:pStyle w:val="VCAAtablecondensed"/>
            </w:pPr>
            <w:r w:rsidRPr="002B5B39">
              <w:t>Since the forward reaction is exothermic, the temperature increase will favour the reverse (endothermic) reaction. Hence the position of equilibrium shifts to the left and as concentration of NO</w:t>
            </w:r>
            <w:r w:rsidRPr="007F2C38">
              <w:rPr>
                <w:rStyle w:val="VCAAsubscript"/>
              </w:rPr>
              <w:t>2</w:t>
            </w:r>
            <w:r w:rsidRPr="002B5B39">
              <w:t xml:space="preserve"> increase</w:t>
            </w:r>
            <w:r>
              <w:t>s</w:t>
            </w:r>
            <w:r w:rsidRPr="002B5B39">
              <w:t>, the col</w:t>
            </w:r>
            <w:r w:rsidR="00E07168">
              <w:t>our of the mixture will darken.</w:t>
            </w:r>
          </w:p>
          <w:p w14:paraId="647247C9" w14:textId="2612555A" w:rsidR="00134B64" w:rsidRPr="002B5B39" w:rsidRDefault="00134B64" w:rsidP="00E07168">
            <w:pPr>
              <w:pStyle w:val="VCAAtablecondensed"/>
            </w:pPr>
            <w:r w:rsidRPr="002B5B39">
              <w:t>Hence option B was the correct answer.</w:t>
            </w:r>
          </w:p>
          <w:p w14:paraId="0F38E0B6" w14:textId="77777777" w:rsidR="00134B64" w:rsidRDefault="00134B64" w:rsidP="00E07168">
            <w:pPr>
              <w:pStyle w:val="VCAAtablecondensed"/>
              <w:rPr>
                <w:rFonts w:eastAsia="Times New Roman"/>
                <w:kern w:val="22"/>
                <w:lang w:val="en-GB" w:eastAsia="ja-JP"/>
              </w:rPr>
            </w:pPr>
            <w:r w:rsidRPr="002B5B39">
              <w:t>The majority of students selected option C. Perhaps these students assumed that since the rate of the forward reaction was increased, the forward reaction must be favoured, which would be a natural consequence of a decrease in temperature at t</w:t>
            </w:r>
            <w:r w:rsidRPr="00A61CB4">
              <w:rPr>
                <w:rStyle w:val="VCAAsubscript"/>
              </w:rPr>
              <w:t>1</w:t>
            </w:r>
            <w:r w:rsidRPr="002B5B39">
              <w:t>. However, if the temperature decreases</w:t>
            </w:r>
            <w:r>
              <w:t>,</w:t>
            </w:r>
            <w:r w:rsidRPr="002B5B39">
              <w:t xml:space="preserve"> the immediate impact should </w:t>
            </w:r>
            <w:r>
              <w:t xml:space="preserve">mean </w:t>
            </w:r>
            <w:r w:rsidRPr="002B5B39">
              <w:t>that the rates of both the forward and reverse reactions decrease. This is not indicated in the graph.</w:t>
            </w:r>
          </w:p>
        </w:tc>
      </w:tr>
      <w:tr w:rsidR="007D7843" w14:paraId="1CBE1C79" w14:textId="77777777" w:rsidTr="00E07168">
        <w:trPr>
          <w:cantSplit/>
        </w:trPr>
        <w:tc>
          <w:tcPr>
            <w:tcW w:w="988" w:type="dxa"/>
            <w:vAlign w:val="center"/>
          </w:tcPr>
          <w:p w14:paraId="77090083" w14:textId="77777777" w:rsidR="00134B64" w:rsidRPr="00E07168" w:rsidRDefault="00134B64" w:rsidP="00E07168">
            <w:pPr>
              <w:pStyle w:val="VCAAtablecondensed"/>
              <w:rPr>
                <w:rStyle w:val="VCAAbold"/>
                <w:b w:val="0"/>
              </w:rPr>
            </w:pPr>
            <w:r w:rsidRPr="00E07168">
              <w:rPr>
                <w:rStyle w:val="VCAAbold"/>
                <w:b w:val="0"/>
              </w:rPr>
              <w:t>20</w:t>
            </w:r>
          </w:p>
        </w:tc>
        <w:tc>
          <w:tcPr>
            <w:tcW w:w="410" w:type="dxa"/>
            <w:vAlign w:val="center"/>
          </w:tcPr>
          <w:p w14:paraId="2F658CF7" w14:textId="77777777" w:rsidR="00134B64" w:rsidRDefault="00134B64" w:rsidP="00E07168">
            <w:pPr>
              <w:pStyle w:val="VCAAtablecondensed"/>
              <w:rPr>
                <w:rFonts w:eastAsia="Times New Roman"/>
                <w:kern w:val="22"/>
                <w:lang w:val="en-GB" w:eastAsia="ja-JP"/>
              </w:rPr>
            </w:pPr>
            <w:r>
              <w:t>20</w:t>
            </w:r>
          </w:p>
        </w:tc>
        <w:tc>
          <w:tcPr>
            <w:tcW w:w="478" w:type="dxa"/>
            <w:vAlign w:val="center"/>
          </w:tcPr>
          <w:p w14:paraId="65DD9E72" w14:textId="77777777" w:rsidR="00134B64" w:rsidRPr="002B5B39" w:rsidRDefault="00134B64" w:rsidP="00E07168">
            <w:pPr>
              <w:pStyle w:val="VCAAtablecondensed"/>
            </w:pPr>
            <w:r w:rsidRPr="002B5B39">
              <w:rPr>
                <w:highlight w:val="lightGray"/>
              </w:rPr>
              <w:t>47</w:t>
            </w:r>
          </w:p>
        </w:tc>
        <w:tc>
          <w:tcPr>
            <w:tcW w:w="478" w:type="dxa"/>
            <w:vAlign w:val="center"/>
          </w:tcPr>
          <w:p w14:paraId="02145688" w14:textId="77777777" w:rsidR="00134B64" w:rsidRDefault="00134B64" w:rsidP="00E07168">
            <w:pPr>
              <w:pStyle w:val="VCAAtablecondensed"/>
              <w:rPr>
                <w:rFonts w:eastAsia="Times New Roman"/>
                <w:kern w:val="22"/>
                <w:lang w:val="en-GB" w:eastAsia="ja-JP"/>
              </w:rPr>
            </w:pPr>
            <w:r>
              <w:t>15</w:t>
            </w:r>
          </w:p>
        </w:tc>
        <w:tc>
          <w:tcPr>
            <w:tcW w:w="478" w:type="dxa"/>
            <w:vAlign w:val="center"/>
          </w:tcPr>
          <w:p w14:paraId="61484E16" w14:textId="77777777" w:rsidR="00134B64" w:rsidRDefault="00134B64" w:rsidP="00E07168">
            <w:pPr>
              <w:pStyle w:val="VCAAtablecondensed"/>
              <w:rPr>
                <w:rFonts w:eastAsia="Times New Roman"/>
                <w:kern w:val="22"/>
                <w:lang w:val="en-GB" w:eastAsia="ja-JP"/>
              </w:rPr>
            </w:pPr>
            <w:r>
              <w:t>18</w:t>
            </w:r>
          </w:p>
        </w:tc>
        <w:tc>
          <w:tcPr>
            <w:tcW w:w="565" w:type="dxa"/>
            <w:vAlign w:val="center"/>
          </w:tcPr>
          <w:p w14:paraId="2DE8820E" w14:textId="77777777" w:rsidR="00134B64" w:rsidRPr="002B5B39" w:rsidRDefault="00E264A5" w:rsidP="00E07168">
            <w:pPr>
              <w:pStyle w:val="VCAAtablecondensed"/>
            </w:pPr>
            <w:r>
              <w:t>0</w:t>
            </w:r>
          </w:p>
        </w:tc>
        <w:tc>
          <w:tcPr>
            <w:tcW w:w="6232" w:type="dxa"/>
            <w:vAlign w:val="center"/>
          </w:tcPr>
          <w:p w14:paraId="4BD21852" w14:textId="77777777" w:rsidR="00134B64" w:rsidRPr="002B5B39" w:rsidRDefault="00134B64" w:rsidP="00E07168">
            <w:pPr>
              <w:pStyle w:val="VCAAtablecondensed"/>
            </w:pPr>
            <w:r w:rsidRPr="002B5B39">
              <w:t>I – decreasing the viscosity of the mobile phase will enable it to move through the column more quickly; this will reduce retention time.</w:t>
            </w:r>
          </w:p>
          <w:p w14:paraId="55FBD555" w14:textId="77777777" w:rsidR="00134B64" w:rsidRPr="002B5B39" w:rsidRDefault="00134B64" w:rsidP="00E07168">
            <w:pPr>
              <w:pStyle w:val="VCAAtablecondensed"/>
            </w:pPr>
            <w:r w:rsidRPr="002B5B39">
              <w:t>II – a more tightly packed mobile phase will make it more difficult for the mobile phase to move through the column; this will increase retention time.</w:t>
            </w:r>
          </w:p>
          <w:p w14:paraId="39340C06" w14:textId="77777777" w:rsidR="00134B64" w:rsidRDefault="00134B64" w:rsidP="00E07168">
            <w:pPr>
              <w:pStyle w:val="VCAAtablecondensed"/>
              <w:rPr>
                <w:rFonts w:eastAsia="Times New Roman"/>
                <w:kern w:val="22"/>
                <w:lang w:val="en-GB" w:eastAsia="ja-JP"/>
              </w:rPr>
            </w:pPr>
            <w:r w:rsidRPr="002B5B39">
              <w:t xml:space="preserve">III – since sugar molecules are polar (due to </w:t>
            </w:r>
            <w:r>
              <w:t xml:space="preserve">the </w:t>
            </w:r>
            <w:r w:rsidRPr="002B5B39">
              <w:t>presence of O-H groups)</w:t>
            </w:r>
            <w:r>
              <w:t>,</w:t>
            </w:r>
            <w:r w:rsidRPr="002B5B39">
              <w:t xml:space="preserve"> they will be strongly attracted to a more polar mobile phase and elute more quickly; this reduces retention time.</w:t>
            </w:r>
          </w:p>
        </w:tc>
      </w:tr>
      <w:tr w:rsidR="007D7843" w14:paraId="6F6EC4FE" w14:textId="77777777" w:rsidTr="00E07168">
        <w:trPr>
          <w:cantSplit/>
        </w:trPr>
        <w:tc>
          <w:tcPr>
            <w:tcW w:w="988" w:type="dxa"/>
            <w:vAlign w:val="center"/>
          </w:tcPr>
          <w:p w14:paraId="4456FCB6" w14:textId="77777777" w:rsidR="00134B64" w:rsidRPr="00E07168" w:rsidRDefault="00134B64" w:rsidP="00E07168">
            <w:pPr>
              <w:pStyle w:val="VCAAtablecondensed"/>
              <w:rPr>
                <w:rStyle w:val="VCAAbold"/>
                <w:b w:val="0"/>
              </w:rPr>
            </w:pPr>
            <w:r w:rsidRPr="00E07168">
              <w:rPr>
                <w:rStyle w:val="VCAAbold"/>
                <w:b w:val="0"/>
              </w:rPr>
              <w:t>21</w:t>
            </w:r>
          </w:p>
        </w:tc>
        <w:tc>
          <w:tcPr>
            <w:tcW w:w="410" w:type="dxa"/>
            <w:vAlign w:val="center"/>
          </w:tcPr>
          <w:p w14:paraId="5829B924" w14:textId="77777777" w:rsidR="00134B64" w:rsidRDefault="00134B64" w:rsidP="00E07168">
            <w:pPr>
              <w:pStyle w:val="VCAAtablecondensed"/>
              <w:rPr>
                <w:rFonts w:eastAsia="Times New Roman"/>
                <w:kern w:val="22"/>
                <w:lang w:val="en-GB" w:eastAsia="ja-JP"/>
              </w:rPr>
            </w:pPr>
            <w:r>
              <w:t>18</w:t>
            </w:r>
          </w:p>
        </w:tc>
        <w:tc>
          <w:tcPr>
            <w:tcW w:w="478" w:type="dxa"/>
            <w:vAlign w:val="center"/>
          </w:tcPr>
          <w:p w14:paraId="53B090EA" w14:textId="77777777" w:rsidR="00134B64" w:rsidRDefault="00134B64" w:rsidP="00E07168">
            <w:pPr>
              <w:pStyle w:val="VCAAtablecondensed"/>
              <w:rPr>
                <w:rFonts w:eastAsia="Times New Roman"/>
                <w:kern w:val="22"/>
                <w:lang w:val="en-GB" w:eastAsia="ja-JP"/>
              </w:rPr>
            </w:pPr>
            <w:r>
              <w:t>10</w:t>
            </w:r>
          </w:p>
        </w:tc>
        <w:tc>
          <w:tcPr>
            <w:tcW w:w="478" w:type="dxa"/>
            <w:vAlign w:val="center"/>
          </w:tcPr>
          <w:p w14:paraId="37B43DFF" w14:textId="77777777" w:rsidR="00134B64" w:rsidRPr="002B5B39" w:rsidRDefault="00134B64" w:rsidP="00E07168">
            <w:pPr>
              <w:pStyle w:val="VCAAtablecondensed"/>
            </w:pPr>
            <w:r w:rsidRPr="002B5B39">
              <w:rPr>
                <w:highlight w:val="lightGray"/>
              </w:rPr>
              <w:t>48</w:t>
            </w:r>
          </w:p>
        </w:tc>
        <w:tc>
          <w:tcPr>
            <w:tcW w:w="478" w:type="dxa"/>
            <w:vAlign w:val="center"/>
          </w:tcPr>
          <w:p w14:paraId="18BB2313" w14:textId="77777777" w:rsidR="00134B64" w:rsidRDefault="00134B64" w:rsidP="00E07168">
            <w:pPr>
              <w:pStyle w:val="VCAAtablecondensed"/>
              <w:rPr>
                <w:rFonts w:eastAsia="Times New Roman"/>
                <w:kern w:val="22"/>
                <w:lang w:val="en-GB" w:eastAsia="ja-JP"/>
              </w:rPr>
            </w:pPr>
            <w:r>
              <w:t>24</w:t>
            </w:r>
          </w:p>
        </w:tc>
        <w:tc>
          <w:tcPr>
            <w:tcW w:w="565" w:type="dxa"/>
            <w:vAlign w:val="center"/>
          </w:tcPr>
          <w:p w14:paraId="5E3D55A9" w14:textId="77777777" w:rsidR="00134B64" w:rsidRDefault="00E264A5" w:rsidP="00E07168">
            <w:pPr>
              <w:pStyle w:val="VCAAtablecondensed"/>
              <w:rPr>
                <w:noProof/>
                <w:lang w:eastAsia="en-AU"/>
              </w:rPr>
            </w:pPr>
            <w:r>
              <w:rPr>
                <w:noProof/>
                <w:lang w:eastAsia="en-AU"/>
              </w:rPr>
              <w:t>0</w:t>
            </w:r>
          </w:p>
        </w:tc>
        <w:tc>
          <w:tcPr>
            <w:tcW w:w="6232" w:type="dxa"/>
            <w:vAlign w:val="center"/>
          </w:tcPr>
          <w:p w14:paraId="5BB4BD3C" w14:textId="0A6C6E54" w:rsidR="00134B64" w:rsidRDefault="00BA2518" w:rsidP="00E07168">
            <w:pPr>
              <w:pStyle w:val="VCAAtablecondensed"/>
              <w:rPr>
                <w:noProof/>
                <w:lang w:eastAsia="en-AU"/>
              </w:rPr>
            </w:pPr>
            <w:r>
              <w:rPr>
                <w:noProof/>
              </w:rPr>
              <w:object w:dxaOrig="1440" w:dyaOrig="1440" w14:anchorId="7161E13D">
                <v:shape id="_x0000_s1048" type="#_x0000_t75" style="position:absolute;margin-left:.5pt;margin-top:-226.2pt;width:307.45pt;height:209.3pt;z-index:251741184;mso-position-horizontal:absolute;mso-position-horizontal-relative:text;mso-position-vertical:absolute;mso-position-vertical-relative:text;mso-width-relative:page;mso-height-relative:page">
                  <v:imagedata r:id="rId19" o:title=""/>
                  <w10:wrap type="topAndBottom"/>
                </v:shape>
                <o:OLEObject Type="Embed" ProgID="PBrush" ShapeID="_x0000_s1048" DrawAspect="Content" ObjectID="_1675066650" r:id="rId20"/>
              </w:object>
            </w:r>
            <w:r w:rsidR="00134B64">
              <w:rPr>
                <w:noProof/>
                <w:lang w:eastAsia="en-AU"/>
              </w:rPr>
              <w:t>The first (leftmost) peak on the spectrum is in the absorption region of N-H and O-H (alcohols).</w:t>
            </w:r>
          </w:p>
          <w:p w14:paraId="3FCC8BCD" w14:textId="77777777" w:rsidR="00134B64" w:rsidRDefault="00134B64" w:rsidP="00E07168">
            <w:pPr>
              <w:pStyle w:val="VCAAtablecondensed"/>
              <w:rPr>
                <w:noProof/>
                <w:lang w:eastAsia="en-AU"/>
              </w:rPr>
            </w:pPr>
            <w:r>
              <w:rPr>
                <w:noProof/>
                <w:lang w:eastAsia="en-AU"/>
              </w:rPr>
              <w:t>The second peak is in the absorption region of C-H.</w:t>
            </w:r>
          </w:p>
          <w:p w14:paraId="251C0B9E" w14:textId="77777777" w:rsidR="00134B64" w:rsidRDefault="00134B64" w:rsidP="00E07168">
            <w:pPr>
              <w:pStyle w:val="VCAAtablecondensed"/>
              <w:rPr>
                <w:noProof/>
                <w:lang w:eastAsia="en-AU"/>
              </w:rPr>
            </w:pPr>
            <w:r>
              <w:rPr>
                <w:noProof/>
                <w:lang w:eastAsia="en-AU"/>
              </w:rPr>
              <w:t>The third peaks is in the absorption region of C=O (amides).</w:t>
            </w:r>
          </w:p>
          <w:p w14:paraId="3FF68590" w14:textId="77777777" w:rsidR="00134B64" w:rsidRDefault="00134B64" w:rsidP="00E07168">
            <w:pPr>
              <w:pStyle w:val="VCAAtablecondensed"/>
              <w:rPr>
                <w:rFonts w:eastAsia="Times New Roman"/>
                <w:kern w:val="22"/>
                <w:lang w:val="en-GB" w:eastAsia="ja-JP"/>
              </w:rPr>
            </w:pPr>
            <w:r>
              <w:rPr>
                <w:noProof/>
                <w:lang w:eastAsia="en-AU"/>
              </w:rPr>
              <w:t xml:space="preserve">Only </w:t>
            </w:r>
            <w:r w:rsidRPr="002B5B39">
              <w:t>alternative C is</w:t>
            </w:r>
            <w:r>
              <w:rPr>
                <w:noProof/>
                <w:lang w:eastAsia="en-AU"/>
              </w:rPr>
              <w:t xml:space="preserve"> consistent with the data.</w:t>
            </w:r>
          </w:p>
        </w:tc>
      </w:tr>
      <w:tr w:rsidR="007D7843" w14:paraId="0F39D70B" w14:textId="77777777" w:rsidTr="00E07168">
        <w:trPr>
          <w:cantSplit/>
        </w:trPr>
        <w:tc>
          <w:tcPr>
            <w:tcW w:w="988" w:type="dxa"/>
            <w:vAlign w:val="center"/>
          </w:tcPr>
          <w:p w14:paraId="078842C2" w14:textId="77777777" w:rsidR="00134B64" w:rsidRPr="00E07168" w:rsidRDefault="00134B64" w:rsidP="00E07168">
            <w:pPr>
              <w:pStyle w:val="VCAAtablecondensed"/>
              <w:rPr>
                <w:rStyle w:val="VCAAbold"/>
                <w:b w:val="0"/>
              </w:rPr>
            </w:pPr>
            <w:r w:rsidRPr="00E07168">
              <w:rPr>
                <w:rStyle w:val="VCAAbold"/>
                <w:b w:val="0"/>
              </w:rPr>
              <w:t>22</w:t>
            </w:r>
          </w:p>
        </w:tc>
        <w:tc>
          <w:tcPr>
            <w:tcW w:w="410" w:type="dxa"/>
            <w:vAlign w:val="center"/>
          </w:tcPr>
          <w:p w14:paraId="1175B0F8" w14:textId="77777777" w:rsidR="00134B64" w:rsidRDefault="00134B64" w:rsidP="00E07168">
            <w:pPr>
              <w:pStyle w:val="VCAAtablecondensed"/>
              <w:rPr>
                <w:rFonts w:eastAsia="Times New Roman"/>
                <w:kern w:val="22"/>
                <w:lang w:val="en-GB" w:eastAsia="ja-JP"/>
              </w:rPr>
            </w:pPr>
            <w:r>
              <w:t>20</w:t>
            </w:r>
          </w:p>
        </w:tc>
        <w:tc>
          <w:tcPr>
            <w:tcW w:w="478" w:type="dxa"/>
            <w:vAlign w:val="center"/>
          </w:tcPr>
          <w:p w14:paraId="6B12DF2D" w14:textId="77777777" w:rsidR="00134B64" w:rsidRDefault="00134B64" w:rsidP="00E07168">
            <w:pPr>
              <w:pStyle w:val="VCAAtablecondensed"/>
              <w:rPr>
                <w:rFonts w:eastAsia="Times New Roman"/>
                <w:kern w:val="22"/>
                <w:lang w:val="en-GB" w:eastAsia="ja-JP"/>
              </w:rPr>
            </w:pPr>
            <w:r>
              <w:t>12</w:t>
            </w:r>
          </w:p>
        </w:tc>
        <w:tc>
          <w:tcPr>
            <w:tcW w:w="478" w:type="dxa"/>
            <w:vAlign w:val="center"/>
          </w:tcPr>
          <w:p w14:paraId="4E08AD52" w14:textId="77777777" w:rsidR="00134B64" w:rsidRDefault="00134B64" w:rsidP="00E07168">
            <w:pPr>
              <w:pStyle w:val="VCAAtablecondensed"/>
              <w:rPr>
                <w:rFonts w:eastAsia="Times New Roman"/>
                <w:kern w:val="22"/>
                <w:lang w:val="en-GB" w:eastAsia="ja-JP"/>
              </w:rPr>
            </w:pPr>
            <w:r>
              <w:t>22</w:t>
            </w:r>
          </w:p>
        </w:tc>
        <w:tc>
          <w:tcPr>
            <w:tcW w:w="478" w:type="dxa"/>
            <w:vAlign w:val="center"/>
          </w:tcPr>
          <w:p w14:paraId="3DEDF2E3" w14:textId="77777777" w:rsidR="00134B64" w:rsidRPr="002B5B39" w:rsidRDefault="00134B64" w:rsidP="00E07168">
            <w:pPr>
              <w:pStyle w:val="VCAAtablecondensed"/>
            </w:pPr>
            <w:r w:rsidRPr="002B5B39">
              <w:rPr>
                <w:highlight w:val="lightGray"/>
              </w:rPr>
              <w:t>46</w:t>
            </w:r>
          </w:p>
        </w:tc>
        <w:tc>
          <w:tcPr>
            <w:tcW w:w="565" w:type="dxa"/>
            <w:vAlign w:val="center"/>
          </w:tcPr>
          <w:p w14:paraId="6C8BCEF8" w14:textId="77777777" w:rsidR="00134B64" w:rsidRDefault="00E264A5" w:rsidP="00E07168">
            <w:pPr>
              <w:pStyle w:val="VCAAtablecondensed"/>
            </w:pPr>
            <w:r>
              <w:t>1</w:t>
            </w:r>
          </w:p>
        </w:tc>
        <w:tc>
          <w:tcPr>
            <w:tcW w:w="6232" w:type="dxa"/>
            <w:vAlign w:val="center"/>
          </w:tcPr>
          <w:p w14:paraId="4A8FFE7F" w14:textId="5034A7F9" w:rsidR="00134B64" w:rsidRPr="002B5B39" w:rsidRDefault="00134B64" w:rsidP="00E07168">
            <w:pPr>
              <w:pStyle w:val="VCAAtablecondensed"/>
            </w:pPr>
            <w:r>
              <w:t>Option A:</w:t>
            </w:r>
            <w:r>
              <w:rPr>
                <w:noProof/>
                <w:lang w:eastAsia="en-AU"/>
              </w:rPr>
              <w:t xml:space="preserve"> Energy = 100 g x 49097x10</w:t>
            </w:r>
            <w:r w:rsidRPr="007F2C38">
              <w:rPr>
                <w:rStyle w:val="VCAAsuperscipt"/>
              </w:rPr>
              <w:t>-6</w:t>
            </w:r>
            <w:r>
              <w:rPr>
                <w:noProof/>
                <w:lang w:eastAsia="en-AU"/>
              </w:rPr>
              <w:t xml:space="preserve"> MJ g</w:t>
            </w:r>
            <w:r w:rsidRPr="007F2C38">
              <w:rPr>
                <w:rStyle w:val="VCAAsuperscipt"/>
              </w:rPr>
              <w:t>-1</w:t>
            </w:r>
            <w:r>
              <w:rPr>
                <w:noProof/>
                <w:lang w:eastAsia="en-AU"/>
              </w:rPr>
              <w:t xml:space="preserve"> = 4.91</w:t>
            </w:r>
            <w:r w:rsidR="00707D33">
              <w:rPr>
                <w:noProof/>
                <w:lang w:eastAsia="en-AU"/>
              </w:rPr>
              <w:t xml:space="preserve"> </w:t>
            </w:r>
            <w:r>
              <w:rPr>
                <w:noProof/>
                <w:lang w:eastAsia="en-AU"/>
              </w:rPr>
              <w:t>MJ = 4.91x10</w:t>
            </w:r>
            <w:r w:rsidRPr="007F2C38">
              <w:rPr>
                <w:rStyle w:val="VCAAsuperscipt"/>
              </w:rPr>
              <w:t>3</w:t>
            </w:r>
            <w:r>
              <w:rPr>
                <w:noProof/>
                <w:lang w:eastAsia="en-AU"/>
              </w:rPr>
              <w:t xml:space="preserve"> kJ</w:t>
            </w:r>
            <w:r>
              <w:rPr>
                <w:noProof/>
                <w:lang w:eastAsia="en-AU"/>
              </w:rPr>
              <w:br/>
            </w:r>
            <w:r>
              <w:t>Option B:</w:t>
            </w:r>
            <w:r>
              <w:rPr>
                <w:noProof/>
                <w:lang w:eastAsia="en-AU"/>
              </w:rPr>
              <w:t xml:space="preserve"> Energy = 100 g x 11.63 kJ g</w:t>
            </w:r>
            <w:r w:rsidRPr="007F2C38">
              <w:rPr>
                <w:rStyle w:val="VCAAsuperscipt"/>
              </w:rPr>
              <w:t>-1</w:t>
            </w:r>
            <w:r>
              <w:rPr>
                <w:noProof/>
                <w:lang w:eastAsia="en-AU"/>
              </w:rPr>
              <w:t xml:space="preserve"> = 1.16x10</w:t>
            </w:r>
            <w:r w:rsidRPr="007F2C38">
              <w:rPr>
                <w:rStyle w:val="VCAAsuperscipt"/>
              </w:rPr>
              <w:t>3</w:t>
            </w:r>
            <w:r>
              <w:rPr>
                <w:noProof/>
                <w:lang w:eastAsia="en-AU"/>
              </w:rPr>
              <w:t xml:space="preserve"> kJ</w:t>
            </w:r>
            <w:r>
              <w:rPr>
                <w:noProof/>
                <w:lang w:eastAsia="en-AU"/>
              </w:rPr>
              <w:br/>
            </w:r>
            <w:r>
              <w:t>Option C:</w:t>
            </w:r>
            <w:r>
              <w:rPr>
                <w:noProof/>
                <w:lang w:eastAsia="en-AU"/>
              </w:rPr>
              <w:t xml:space="preserve"> Energy = (100/74) mol x 2670 kJ mol</w:t>
            </w:r>
            <w:r w:rsidRPr="007F2C38">
              <w:rPr>
                <w:rStyle w:val="VCAAsuperscipt"/>
              </w:rPr>
              <w:t>-1</w:t>
            </w:r>
            <w:r>
              <w:rPr>
                <w:noProof/>
                <w:lang w:eastAsia="en-AU"/>
              </w:rPr>
              <w:t xml:space="preserve"> = 3.73x10</w:t>
            </w:r>
            <w:r w:rsidRPr="007F2C38">
              <w:rPr>
                <w:rStyle w:val="VCAAsuperscipt"/>
              </w:rPr>
              <w:t>3</w:t>
            </w:r>
            <w:r>
              <w:rPr>
                <w:noProof/>
                <w:lang w:eastAsia="en-AU"/>
              </w:rPr>
              <w:t xml:space="preserve"> kJ</w:t>
            </w:r>
            <w:r w:rsidRPr="002B5B39">
              <w:br/>
              <w:t>Op</w:t>
            </w:r>
            <w:r>
              <w:t>tion D:</w:t>
            </w:r>
            <w:r>
              <w:rPr>
                <w:noProof/>
                <w:lang w:eastAsia="en-AU"/>
              </w:rPr>
              <w:t xml:space="preserve"> Energy = (100/26) mol x 1300 kJ mol</w:t>
            </w:r>
            <w:r w:rsidRPr="007F2C38">
              <w:rPr>
                <w:rStyle w:val="VCAAsuperscipt"/>
              </w:rPr>
              <w:t>-1</w:t>
            </w:r>
            <w:r>
              <w:rPr>
                <w:noProof/>
                <w:lang w:eastAsia="en-AU"/>
              </w:rPr>
              <w:t xml:space="preserve"> </w:t>
            </w:r>
            <w:r w:rsidRPr="002B5B39">
              <w:t>= 5.0x103 kJ</w:t>
            </w:r>
          </w:p>
          <w:p w14:paraId="11233877" w14:textId="77777777" w:rsidR="00134B64" w:rsidRDefault="00134B64" w:rsidP="00E07168">
            <w:pPr>
              <w:pStyle w:val="VCAAtablecondensed"/>
              <w:rPr>
                <w:rFonts w:eastAsia="Times New Roman"/>
                <w:kern w:val="22"/>
                <w:lang w:val="en-GB" w:eastAsia="ja-JP"/>
              </w:rPr>
            </w:pPr>
            <w:r>
              <w:rPr>
                <w:noProof/>
                <w:lang w:eastAsia="en-AU"/>
              </w:rPr>
              <w:t>The selection of option A suggests issues with the energy units. However, the popularity of option C was surprising given the similar calculation technique to that of the correct response.</w:t>
            </w:r>
          </w:p>
        </w:tc>
      </w:tr>
      <w:tr w:rsidR="007D7843" w14:paraId="2055D176" w14:textId="77777777" w:rsidTr="00E07168">
        <w:trPr>
          <w:cantSplit/>
        </w:trPr>
        <w:tc>
          <w:tcPr>
            <w:tcW w:w="988" w:type="dxa"/>
            <w:vAlign w:val="center"/>
          </w:tcPr>
          <w:p w14:paraId="38FB821C" w14:textId="77777777" w:rsidR="00134B64" w:rsidRPr="00E07168" w:rsidRDefault="00134B64" w:rsidP="00E07168">
            <w:pPr>
              <w:pStyle w:val="VCAAtablecondensed"/>
              <w:rPr>
                <w:rStyle w:val="VCAAbold"/>
                <w:b w:val="0"/>
              </w:rPr>
            </w:pPr>
            <w:r w:rsidRPr="00E07168">
              <w:rPr>
                <w:rStyle w:val="VCAAbold"/>
                <w:b w:val="0"/>
              </w:rPr>
              <w:t>23</w:t>
            </w:r>
          </w:p>
        </w:tc>
        <w:tc>
          <w:tcPr>
            <w:tcW w:w="410" w:type="dxa"/>
            <w:vAlign w:val="center"/>
          </w:tcPr>
          <w:p w14:paraId="23BB4018" w14:textId="77777777" w:rsidR="00134B64" w:rsidRPr="002B5B39" w:rsidRDefault="00134B64" w:rsidP="00E07168">
            <w:pPr>
              <w:pStyle w:val="VCAAtablecondensed"/>
            </w:pPr>
            <w:r w:rsidRPr="002B5B39">
              <w:rPr>
                <w:highlight w:val="lightGray"/>
              </w:rPr>
              <w:t>30</w:t>
            </w:r>
          </w:p>
        </w:tc>
        <w:tc>
          <w:tcPr>
            <w:tcW w:w="478" w:type="dxa"/>
            <w:vAlign w:val="center"/>
          </w:tcPr>
          <w:p w14:paraId="61969CFA" w14:textId="77777777" w:rsidR="00134B64" w:rsidRDefault="00134B64" w:rsidP="00E07168">
            <w:pPr>
              <w:pStyle w:val="VCAAtablecondensed"/>
              <w:rPr>
                <w:rFonts w:eastAsia="Times New Roman"/>
                <w:kern w:val="22"/>
                <w:lang w:val="en-GB" w:eastAsia="ja-JP"/>
              </w:rPr>
            </w:pPr>
            <w:r>
              <w:t>20</w:t>
            </w:r>
          </w:p>
        </w:tc>
        <w:tc>
          <w:tcPr>
            <w:tcW w:w="478" w:type="dxa"/>
            <w:vAlign w:val="center"/>
          </w:tcPr>
          <w:p w14:paraId="6A110EDD" w14:textId="77777777" w:rsidR="00134B64" w:rsidRDefault="00134B64" w:rsidP="00E07168">
            <w:pPr>
              <w:pStyle w:val="VCAAtablecondensed"/>
              <w:rPr>
                <w:rFonts w:eastAsia="Times New Roman"/>
                <w:kern w:val="22"/>
                <w:lang w:val="en-GB" w:eastAsia="ja-JP"/>
              </w:rPr>
            </w:pPr>
            <w:r>
              <w:t>32</w:t>
            </w:r>
          </w:p>
        </w:tc>
        <w:tc>
          <w:tcPr>
            <w:tcW w:w="478" w:type="dxa"/>
            <w:vAlign w:val="center"/>
          </w:tcPr>
          <w:p w14:paraId="2B7431A4" w14:textId="77777777" w:rsidR="00134B64" w:rsidRDefault="00134B64" w:rsidP="00E07168">
            <w:pPr>
              <w:pStyle w:val="VCAAtablecondensed"/>
              <w:rPr>
                <w:rFonts w:eastAsia="Times New Roman"/>
                <w:kern w:val="22"/>
                <w:lang w:val="en-GB" w:eastAsia="ja-JP"/>
              </w:rPr>
            </w:pPr>
            <w:r>
              <w:t>17</w:t>
            </w:r>
          </w:p>
        </w:tc>
        <w:tc>
          <w:tcPr>
            <w:tcW w:w="565" w:type="dxa"/>
            <w:vAlign w:val="center"/>
          </w:tcPr>
          <w:p w14:paraId="23A13600" w14:textId="77777777" w:rsidR="00134B64" w:rsidRDefault="00E264A5" w:rsidP="00E07168">
            <w:pPr>
              <w:pStyle w:val="VCAAtablecondensed"/>
              <w:rPr>
                <w:noProof/>
                <w:lang w:eastAsia="en-AU"/>
              </w:rPr>
            </w:pPr>
            <w:r>
              <w:rPr>
                <w:noProof/>
                <w:lang w:eastAsia="en-AU"/>
              </w:rPr>
              <w:t>1</w:t>
            </w:r>
          </w:p>
        </w:tc>
        <w:tc>
          <w:tcPr>
            <w:tcW w:w="6232" w:type="dxa"/>
            <w:vAlign w:val="center"/>
          </w:tcPr>
          <w:p w14:paraId="7AA1542B" w14:textId="54FC594C" w:rsidR="00134B64" w:rsidRDefault="00774F11" w:rsidP="00E07168">
            <w:pPr>
              <w:pStyle w:val="VCAAtablecondensed"/>
              <w:rPr>
                <w:noProof/>
                <w:lang w:eastAsia="en-AU"/>
              </w:rPr>
            </w:pPr>
            <w:r>
              <w:rPr>
                <w:noProof/>
                <w:lang w:eastAsia="en-AU"/>
              </w:rPr>
              <w:t>Since</w:t>
            </w:r>
            <w:r w:rsidR="00134B64">
              <w:rPr>
                <w:noProof/>
                <w:lang w:eastAsia="en-AU"/>
              </w:rPr>
              <w:t xml:space="preserve"> there are three carboxyl groups on each citric acid molecule, there will </w:t>
            </w:r>
            <w:r w:rsidR="00134B64" w:rsidRPr="002B5B39">
              <w:t>be 3 mol NaOH required for each 1 mol citric acid</w:t>
            </w:r>
            <w:r w:rsidR="00134B64">
              <w:rPr>
                <w:noProof/>
                <w:lang w:eastAsia="en-AU"/>
              </w:rPr>
              <w:t>.</w:t>
            </w:r>
          </w:p>
          <w:p w14:paraId="1A270257" w14:textId="77777777" w:rsidR="00134B64" w:rsidRDefault="00134B64" w:rsidP="00E07168">
            <w:pPr>
              <w:pStyle w:val="VCAAtablecondensed"/>
              <w:rPr>
                <w:noProof/>
                <w:lang w:eastAsia="en-AU"/>
              </w:rPr>
            </w:pPr>
            <w:r>
              <w:rPr>
                <w:noProof/>
                <w:lang w:eastAsia="en-AU"/>
              </w:rPr>
              <w:t>Equation for titration.</w:t>
            </w:r>
            <w:r>
              <w:rPr>
                <w:noProof/>
                <w:lang w:eastAsia="en-AU"/>
              </w:rPr>
              <w:br/>
              <w:t>C</w:t>
            </w:r>
            <w:r w:rsidRPr="007F2C38">
              <w:rPr>
                <w:rStyle w:val="VCAAsubscript"/>
              </w:rPr>
              <w:t>3</w:t>
            </w:r>
            <w:r>
              <w:rPr>
                <w:noProof/>
                <w:lang w:eastAsia="en-AU"/>
              </w:rPr>
              <w:t>H</w:t>
            </w:r>
            <w:r w:rsidRPr="007F2C38">
              <w:rPr>
                <w:rStyle w:val="VCAAsubscript"/>
              </w:rPr>
              <w:t>5</w:t>
            </w:r>
            <w:r>
              <w:rPr>
                <w:noProof/>
                <w:lang w:eastAsia="en-AU"/>
              </w:rPr>
              <w:t>O(COOH)</w:t>
            </w:r>
            <w:r w:rsidRPr="007F2C38">
              <w:rPr>
                <w:rStyle w:val="VCAAsubscript"/>
              </w:rPr>
              <w:t>3</w:t>
            </w:r>
            <w:r>
              <w:rPr>
                <w:noProof/>
                <w:lang w:eastAsia="en-AU"/>
              </w:rPr>
              <w:t xml:space="preserve">(aq) + 3NaOH(aq) </w:t>
            </w:r>
            <w:r>
              <w:rPr>
                <w:rFonts w:ascii="Symbol" w:hAnsi="Symbol"/>
                <w:noProof/>
                <w:lang w:eastAsia="en-AU"/>
              </w:rPr>
              <w:t></w:t>
            </w:r>
            <w:r>
              <w:rPr>
                <w:noProof/>
                <w:lang w:eastAsia="en-AU"/>
              </w:rPr>
              <w:t xml:space="preserve"> C</w:t>
            </w:r>
            <w:r w:rsidRPr="007F2C38">
              <w:rPr>
                <w:rStyle w:val="VCAAsubscript"/>
              </w:rPr>
              <w:t>3</w:t>
            </w:r>
            <w:r>
              <w:rPr>
                <w:noProof/>
                <w:lang w:eastAsia="en-AU"/>
              </w:rPr>
              <w:t>H</w:t>
            </w:r>
            <w:r w:rsidRPr="007F2C38">
              <w:rPr>
                <w:rStyle w:val="VCAAsubscript"/>
              </w:rPr>
              <w:t>5</w:t>
            </w:r>
            <w:r>
              <w:rPr>
                <w:noProof/>
                <w:lang w:eastAsia="en-AU"/>
              </w:rPr>
              <w:t>O(COO)</w:t>
            </w:r>
            <w:r w:rsidRPr="007F2C38">
              <w:rPr>
                <w:rStyle w:val="VCAAsubscript"/>
              </w:rPr>
              <w:t>3</w:t>
            </w:r>
            <w:r>
              <w:rPr>
                <w:noProof/>
                <w:lang w:eastAsia="en-AU"/>
              </w:rPr>
              <w:t>Na</w:t>
            </w:r>
            <w:r w:rsidRPr="007F2C38">
              <w:rPr>
                <w:rStyle w:val="VCAAsubscript"/>
              </w:rPr>
              <w:t>3</w:t>
            </w:r>
            <w:r>
              <w:rPr>
                <w:noProof/>
                <w:lang w:eastAsia="en-AU"/>
              </w:rPr>
              <w:t>(aq) + 3H</w:t>
            </w:r>
            <w:r w:rsidRPr="007F2C38">
              <w:rPr>
                <w:rStyle w:val="VCAAsubscript"/>
              </w:rPr>
              <w:t>2</w:t>
            </w:r>
            <w:r>
              <w:rPr>
                <w:noProof/>
                <w:lang w:eastAsia="en-AU"/>
              </w:rPr>
              <w:t>O(l)</w:t>
            </w:r>
          </w:p>
          <w:p w14:paraId="65917BE0" w14:textId="77777777" w:rsidR="00134B64" w:rsidRDefault="00134B64" w:rsidP="00E07168">
            <w:pPr>
              <w:pStyle w:val="VCAAtablecondensed"/>
              <w:rPr>
                <w:noProof/>
                <w:lang w:eastAsia="en-AU"/>
              </w:rPr>
            </w:pPr>
            <w:r w:rsidRPr="002B5B39">
              <w:rPr>
                <w:rStyle w:val="VCAAitalic"/>
              </w:rPr>
              <w:t>n</w:t>
            </w:r>
            <w:r>
              <w:rPr>
                <w:noProof/>
                <w:lang w:eastAsia="en-AU"/>
              </w:rPr>
              <w:t xml:space="preserve">(NaOH) </w:t>
            </w:r>
            <w:r>
              <w:rPr>
                <w:noProof/>
                <w:lang w:eastAsia="en-AU"/>
              </w:rPr>
              <w:tab/>
              <w:t>= 0.0250 mol x 24.0x10</w:t>
            </w:r>
            <w:r w:rsidRPr="007F2C38">
              <w:rPr>
                <w:rStyle w:val="VCAAsuperscipt"/>
              </w:rPr>
              <w:t>-3</w:t>
            </w:r>
            <w:r>
              <w:rPr>
                <w:noProof/>
                <w:lang w:eastAsia="en-AU"/>
              </w:rPr>
              <w:t xml:space="preserve"> </w:t>
            </w:r>
            <w:r>
              <w:rPr>
                <w:noProof/>
                <w:lang w:eastAsia="en-AU"/>
              </w:rPr>
              <w:br/>
            </w:r>
            <w:r>
              <w:rPr>
                <w:noProof/>
                <w:lang w:eastAsia="en-AU"/>
              </w:rPr>
              <w:tab/>
              <w:t>= 6.00x10</w:t>
            </w:r>
            <w:r w:rsidRPr="007F2C38">
              <w:rPr>
                <w:rStyle w:val="VCAAsuperscipt"/>
              </w:rPr>
              <w:t>-4</w:t>
            </w:r>
            <w:r>
              <w:rPr>
                <w:noProof/>
                <w:lang w:eastAsia="en-AU"/>
              </w:rPr>
              <w:t xml:space="preserve"> mol</w:t>
            </w:r>
          </w:p>
          <w:p w14:paraId="194A2A07" w14:textId="6FFAA7F3" w:rsidR="00134B64" w:rsidRDefault="00134B64" w:rsidP="00E07168">
            <w:pPr>
              <w:pStyle w:val="VCAAtablecondensed"/>
              <w:rPr>
                <w:noProof/>
                <w:lang w:eastAsia="en-AU"/>
              </w:rPr>
            </w:pPr>
            <w:r w:rsidRPr="002B5B39">
              <w:rPr>
                <w:rStyle w:val="VCAAitalic"/>
              </w:rPr>
              <w:t>n</w:t>
            </w:r>
            <w:r>
              <w:rPr>
                <w:noProof/>
                <w:lang w:eastAsia="en-AU"/>
              </w:rPr>
              <w:t xml:space="preserve">(citric acid) </w:t>
            </w:r>
            <w:r>
              <w:rPr>
                <w:noProof/>
                <w:lang w:eastAsia="en-AU"/>
              </w:rPr>
              <w:tab/>
              <w:t xml:space="preserve">= </w:t>
            </w:r>
            <w:r w:rsidRPr="002B5B39">
              <w:rPr>
                <w:rStyle w:val="VCAAitalic"/>
              </w:rPr>
              <w:t>n</w:t>
            </w:r>
            <w:r>
              <w:rPr>
                <w:noProof/>
                <w:lang w:eastAsia="en-AU"/>
              </w:rPr>
              <w:t>(NaOH) / 3</w:t>
            </w:r>
            <w:r>
              <w:rPr>
                <w:noProof/>
                <w:lang w:eastAsia="en-AU"/>
              </w:rPr>
              <w:br/>
            </w:r>
            <w:r>
              <w:rPr>
                <w:noProof/>
                <w:lang w:eastAsia="en-AU"/>
              </w:rPr>
              <w:tab/>
            </w:r>
            <w:r>
              <w:rPr>
                <w:noProof/>
                <w:lang w:eastAsia="en-AU"/>
              </w:rPr>
              <w:tab/>
              <w:t>= 6.00x10</w:t>
            </w:r>
            <w:r w:rsidRPr="007F2C38">
              <w:rPr>
                <w:rStyle w:val="VCAAsuperscipt"/>
              </w:rPr>
              <w:t>-4</w:t>
            </w:r>
            <w:r>
              <w:rPr>
                <w:noProof/>
                <w:lang w:eastAsia="en-AU"/>
              </w:rPr>
              <w:t xml:space="preserve"> / 3</w:t>
            </w:r>
            <w:r>
              <w:rPr>
                <w:noProof/>
                <w:lang w:eastAsia="en-AU"/>
              </w:rPr>
              <w:br/>
            </w:r>
            <w:r>
              <w:rPr>
                <w:noProof/>
                <w:lang w:eastAsia="en-AU"/>
              </w:rPr>
              <w:tab/>
            </w:r>
            <w:r>
              <w:rPr>
                <w:noProof/>
                <w:lang w:eastAsia="en-AU"/>
              </w:rPr>
              <w:tab/>
              <w:t>= 2.00x10</w:t>
            </w:r>
            <w:r w:rsidRPr="007F2C38">
              <w:rPr>
                <w:rStyle w:val="VCAAsuperscipt"/>
              </w:rPr>
              <w:t>-4</w:t>
            </w:r>
            <w:r w:rsidRPr="007F2C38">
              <w:rPr>
                <w:rStyle w:val="VCAAsubscript"/>
              </w:rPr>
              <w:t xml:space="preserve"> </w:t>
            </w:r>
            <w:r w:rsidR="00774F11">
              <w:rPr>
                <w:rStyle w:val="VCAAsubscript"/>
              </w:rPr>
              <w:t xml:space="preserve"> </w:t>
            </w:r>
            <w:r>
              <w:rPr>
                <w:noProof/>
                <w:lang w:eastAsia="en-AU"/>
              </w:rPr>
              <w:t>mol</w:t>
            </w:r>
          </w:p>
          <w:p w14:paraId="4D3B065D" w14:textId="35622F19" w:rsidR="00134B64" w:rsidRPr="002B5B39" w:rsidRDefault="00134B64" w:rsidP="00E07168">
            <w:pPr>
              <w:pStyle w:val="VCAAtablecondensed"/>
            </w:pPr>
            <w:r w:rsidRPr="002B5B39">
              <w:rPr>
                <w:rStyle w:val="VCAAitalic"/>
              </w:rPr>
              <w:t>c</w:t>
            </w:r>
            <w:r>
              <w:rPr>
                <w:noProof/>
                <w:lang w:eastAsia="en-AU"/>
              </w:rPr>
              <w:t>(citric acid)</w:t>
            </w:r>
            <w:r>
              <w:rPr>
                <w:noProof/>
                <w:lang w:eastAsia="en-AU"/>
              </w:rPr>
              <w:tab/>
              <w:t>= 2.00x10</w:t>
            </w:r>
            <w:r w:rsidRPr="007F2C38">
              <w:rPr>
                <w:rStyle w:val="VCAAsuperscipt"/>
              </w:rPr>
              <w:t>-4</w:t>
            </w:r>
            <w:r>
              <w:rPr>
                <w:noProof/>
                <w:lang w:eastAsia="en-AU"/>
              </w:rPr>
              <w:t xml:space="preserve"> mol / 25.0x10</w:t>
            </w:r>
            <w:r w:rsidRPr="007F2C38">
              <w:rPr>
                <w:rStyle w:val="VCAAsuperscipt"/>
              </w:rPr>
              <w:t>-3</w:t>
            </w:r>
            <w:r>
              <w:rPr>
                <w:noProof/>
                <w:lang w:eastAsia="en-AU"/>
              </w:rPr>
              <w:t xml:space="preserve"> L</w:t>
            </w:r>
            <w:r>
              <w:rPr>
                <w:noProof/>
                <w:lang w:eastAsia="en-AU"/>
              </w:rPr>
              <w:br/>
            </w:r>
            <w:r>
              <w:rPr>
                <w:noProof/>
                <w:lang w:eastAsia="en-AU"/>
              </w:rPr>
              <w:tab/>
            </w:r>
            <w:r>
              <w:rPr>
                <w:noProof/>
                <w:lang w:eastAsia="en-AU"/>
              </w:rPr>
              <w:tab/>
            </w:r>
            <w:r w:rsidRPr="002B5B39">
              <w:t>= 8.0x10</w:t>
            </w:r>
            <w:r w:rsidRPr="007F2C38">
              <w:rPr>
                <w:rStyle w:val="VCAAsuperscipt"/>
              </w:rPr>
              <w:t>-3</w:t>
            </w:r>
            <w:r w:rsidRPr="002B5B39">
              <w:t xml:space="preserve"> </w:t>
            </w:r>
            <w:r w:rsidR="00590550" w:rsidRPr="00EE5F5E">
              <w:rPr>
                <w:color w:val="auto"/>
              </w:rPr>
              <w:t xml:space="preserve">M </w:t>
            </w:r>
            <w:r w:rsidR="00590550">
              <w:t>(</w:t>
            </w:r>
            <w:r w:rsidRPr="002B5B39">
              <w:t>mol</w:t>
            </w:r>
            <w:r w:rsidR="00774F11">
              <w:t xml:space="preserve"> L</w:t>
            </w:r>
            <w:r w:rsidRPr="007F2C38">
              <w:rPr>
                <w:rStyle w:val="VCAAsuperscipt"/>
              </w:rPr>
              <w:t>-1</w:t>
            </w:r>
            <w:r w:rsidR="00590550">
              <w:rPr>
                <w:rStyle w:val="VCAAsuperscipt"/>
                <w:vertAlign w:val="baseline"/>
              </w:rPr>
              <w:t>)</w:t>
            </w:r>
          </w:p>
          <w:p w14:paraId="493EF709" w14:textId="4FBFC91F" w:rsidR="00EE5F5E" w:rsidRDefault="00CB5FCE" w:rsidP="00EE5F5E">
            <w:pPr>
              <w:pStyle w:val="VCAAtablecondensed"/>
              <w:rPr>
                <w:noProof/>
                <w:lang w:eastAsia="en-AU"/>
              </w:rPr>
            </w:pPr>
            <w:r>
              <w:rPr>
                <w:noProof/>
                <w:lang w:eastAsia="en-AU"/>
              </w:rPr>
              <w:t>Alternative</w:t>
            </w:r>
            <w:r w:rsidR="00EE5F5E" w:rsidRPr="00EE5F5E">
              <w:rPr>
                <w:noProof/>
                <w:lang w:eastAsia="en-AU"/>
              </w:rPr>
              <w:t xml:space="preserve"> B is consistent with confusing aliquot and titre sizes.</w:t>
            </w:r>
          </w:p>
          <w:p w14:paraId="6C7003FC" w14:textId="767B081D" w:rsidR="00134B64" w:rsidRPr="00EE5F5E" w:rsidRDefault="00CB5FCE" w:rsidP="00EE5F5E">
            <w:pPr>
              <w:pStyle w:val="VCAAtablecondensed"/>
              <w:rPr>
                <w:noProof/>
                <w:lang w:eastAsia="en-AU"/>
              </w:rPr>
            </w:pPr>
            <w:r>
              <w:rPr>
                <w:noProof/>
                <w:lang w:eastAsia="en-AU"/>
              </w:rPr>
              <w:t>Alternative</w:t>
            </w:r>
            <w:r w:rsidR="00EE5F5E">
              <w:rPr>
                <w:noProof/>
                <w:lang w:eastAsia="en-AU"/>
              </w:rPr>
              <w:t xml:space="preserve"> C </w:t>
            </w:r>
            <w:r w:rsidR="00590550" w:rsidRPr="00590550">
              <w:rPr>
                <w:noProof/>
                <w:lang w:eastAsia="en-AU"/>
              </w:rPr>
              <w:t xml:space="preserve">is consistent with not dividing by 3 </w:t>
            </w:r>
            <w:r w:rsidR="00EE5F5E">
              <w:rPr>
                <w:noProof/>
                <w:lang w:eastAsia="en-AU"/>
              </w:rPr>
              <w:t>and</w:t>
            </w:r>
            <w:r w:rsidR="00590550" w:rsidRPr="00590550">
              <w:rPr>
                <w:noProof/>
                <w:lang w:eastAsia="en-AU"/>
              </w:rPr>
              <w:t xml:space="preserve"> confusing aliquot and titre sizes.</w:t>
            </w:r>
          </w:p>
        </w:tc>
      </w:tr>
      <w:tr w:rsidR="007D7843" w14:paraId="72D786A2" w14:textId="77777777" w:rsidTr="00E07168">
        <w:trPr>
          <w:cantSplit/>
        </w:trPr>
        <w:tc>
          <w:tcPr>
            <w:tcW w:w="988" w:type="dxa"/>
            <w:vAlign w:val="center"/>
          </w:tcPr>
          <w:p w14:paraId="17515989" w14:textId="77777777" w:rsidR="00134B64" w:rsidRPr="00E07168" w:rsidRDefault="00134B64" w:rsidP="00E07168">
            <w:pPr>
              <w:pStyle w:val="VCAAtablecondensed"/>
              <w:rPr>
                <w:rStyle w:val="VCAAbold"/>
                <w:b w:val="0"/>
              </w:rPr>
            </w:pPr>
            <w:r w:rsidRPr="00E07168">
              <w:rPr>
                <w:rStyle w:val="VCAAbold"/>
                <w:b w:val="0"/>
              </w:rPr>
              <w:t>24</w:t>
            </w:r>
          </w:p>
        </w:tc>
        <w:tc>
          <w:tcPr>
            <w:tcW w:w="410" w:type="dxa"/>
            <w:vAlign w:val="center"/>
          </w:tcPr>
          <w:p w14:paraId="26E4A30E" w14:textId="77777777" w:rsidR="00134B64" w:rsidRDefault="00134B64" w:rsidP="00E07168">
            <w:pPr>
              <w:pStyle w:val="VCAAtablecondensed"/>
              <w:rPr>
                <w:rFonts w:eastAsia="Times New Roman"/>
                <w:kern w:val="22"/>
                <w:lang w:val="en-GB" w:eastAsia="ja-JP"/>
              </w:rPr>
            </w:pPr>
            <w:r>
              <w:t>14</w:t>
            </w:r>
          </w:p>
        </w:tc>
        <w:tc>
          <w:tcPr>
            <w:tcW w:w="478" w:type="dxa"/>
            <w:vAlign w:val="center"/>
          </w:tcPr>
          <w:p w14:paraId="2C501219" w14:textId="77777777" w:rsidR="00134B64" w:rsidRDefault="00134B64" w:rsidP="00E07168">
            <w:pPr>
              <w:pStyle w:val="VCAAtablecondensed"/>
              <w:rPr>
                <w:rFonts w:eastAsia="Times New Roman"/>
                <w:kern w:val="22"/>
                <w:lang w:val="en-GB" w:eastAsia="ja-JP"/>
              </w:rPr>
            </w:pPr>
            <w:r>
              <w:t>20</w:t>
            </w:r>
          </w:p>
        </w:tc>
        <w:tc>
          <w:tcPr>
            <w:tcW w:w="478" w:type="dxa"/>
            <w:vAlign w:val="center"/>
          </w:tcPr>
          <w:p w14:paraId="16D323E6" w14:textId="77777777" w:rsidR="00134B64" w:rsidRDefault="00134B64" w:rsidP="00E07168">
            <w:pPr>
              <w:pStyle w:val="VCAAtablecondensed"/>
              <w:rPr>
                <w:rFonts w:eastAsia="Times New Roman"/>
                <w:kern w:val="22"/>
                <w:lang w:val="en-GB" w:eastAsia="ja-JP"/>
              </w:rPr>
            </w:pPr>
            <w:r>
              <w:t>21</w:t>
            </w:r>
          </w:p>
        </w:tc>
        <w:tc>
          <w:tcPr>
            <w:tcW w:w="478" w:type="dxa"/>
            <w:vAlign w:val="center"/>
          </w:tcPr>
          <w:p w14:paraId="3D14E7BA" w14:textId="77777777" w:rsidR="00134B64" w:rsidRPr="002B5B39" w:rsidRDefault="00134B64" w:rsidP="00E07168">
            <w:pPr>
              <w:pStyle w:val="VCAAtablecondensed"/>
            </w:pPr>
            <w:r w:rsidRPr="002B5B39">
              <w:rPr>
                <w:highlight w:val="lightGray"/>
              </w:rPr>
              <w:t>45</w:t>
            </w:r>
          </w:p>
        </w:tc>
        <w:tc>
          <w:tcPr>
            <w:tcW w:w="565" w:type="dxa"/>
            <w:vAlign w:val="center"/>
          </w:tcPr>
          <w:p w14:paraId="660A94BF" w14:textId="77777777" w:rsidR="00134B64" w:rsidRDefault="00E264A5" w:rsidP="00E07168">
            <w:pPr>
              <w:pStyle w:val="VCAAtablecondensed"/>
              <w:rPr>
                <w:noProof/>
                <w:lang w:eastAsia="en-AU"/>
              </w:rPr>
            </w:pPr>
            <w:r>
              <w:rPr>
                <w:noProof/>
                <w:lang w:eastAsia="en-AU"/>
              </w:rPr>
              <w:t>0</w:t>
            </w:r>
          </w:p>
        </w:tc>
        <w:tc>
          <w:tcPr>
            <w:tcW w:w="6232" w:type="dxa"/>
            <w:vAlign w:val="center"/>
          </w:tcPr>
          <w:p w14:paraId="3EF95CD9" w14:textId="04D987EE" w:rsidR="00134B64" w:rsidRDefault="00134B64" w:rsidP="00E07168">
            <w:pPr>
              <w:pStyle w:val="VCAAtablecondensed"/>
              <w:rPr>
                <w:noProof/>
                <w:lang w:eastAsia="en-AU"/>
              </w:rPr>
            </w:pPr>
            <w:r>
              <w:rPr>
                <w:noProof/>
                <w:lang w:eastAsia="en-AU"/>
              </w:rPr>
              <w:t>Since a 25.0 m</w:t>
            </w:r>
            <w:r w:rsidR="00707D33">
              <w:rPr>
                <w:noProof/>
                <w:lang w:eastAsia="en-AU"/>
              </w:rPr>
              <w:t>L</w:t>
            </w:r>
            <w:r>
              <w:rPr>
                <w:noProof/>
                <w:lang w:eastAsia="en-AU"/>
              </w:rPr>
              <w:t xml:space="preserve"> aliquot of citric acid soltion was titrated with a 0.0250 M solution of NaOH, the citric acid was added via a pipette and the NaOH(aq) added via a burette. So the appropriate rinsing procedures are:</w:t>
            </w:r>
          </w:p>
          <w:p w14:paraId="4EF57A12" w14:textId="5FE1F07F" w:rsidR="00E07168" w:rsidRDefault="00CB5FCE" w:rsidP="00E07168">
            <w:pPr>
              <w:pStyle w:val="VCAAtablecondensedbullet"/>
              <w:rPr>
                <w:noProof/>
              </w:rPr>
            </w:pPr>
            <w:r>
              <w:rPr>
                <w:noProof/>
              </w:rPr>
              <w:t>p</w:t>
            </w:r>
            <w:r w:rsidR="00134B64">
              <w:rPr>
                <w:noProof/>
              </w:rPr>
              <w:t>ipette – C</w:t>
            </w:r>
            <w:r w:rsidR="00134B64" w:rsidRPr="007F2C38">
              <w:rPr>
                <w:rStyle w:val="VCAAsubscript"/>
              </w:rPr>
              <w:t>3</w:t>
            </w:r>
            <w:r w:rsidR="00134B64">
              <w:rPr>
                <w:noProof/>
              </w:rPr>
              <w:t>H</w:t>
            </w:r>
            <w:r w:rsidR="00134B64" w:rsidRPr="007F2C38">
              <w:rPr>
                <w:rStyle w:val="VCAAsubscript"/>
              </w:rPr>
              <w:t>5</w:t>
            </w:r>
            <w:r w:rsidR="00134B64">
              <w:rPr>
                <w:noProof/>
              </w:rPr>
              <w:t>O(COOH)</w:t>
            </w:r>
            <w:r w:rsidR="00134B64" w:rsidRPr="007F2C38">
              <w:rPr>
                <w:rStyle w:val="VCAAsubscript"/>
              </w:rPr>
              <w:t>3</w:t>
            </w:r>
            <w:r w:rsidR="00134B64">
              <w:rPr>
                <w:noProof/>
              </w:rPr>
              <w:t>(aq)</w:t>
            </w:r>
          </w:p>
          <w:p w14:paraId="2E3A7ED8" w14:textId="61C4C192" w:rsidR="00E07168" w:rsidRDefault="00CB5FCE" w:rsidP="00E07168">
            <w:pPr>
              <w:pStyle w:val="VCAAtablecondensedbullet"/>
              <w:rPr>
                <w:noProof/>
              </w:rPr>
            </w:pPr>
            <w:r>
              <w:rPr>
                <w:noProof/>
              </w:rPr>
              <w:t>b</w:t>
            </w:r>
            <w:r w:rsidR="00134B64">
              <w:rPr>
                <w:noProof/>
              </w:rPr>
              <w:t>urette – NaOH(aq)</w:t>
            </w:r>
          </w:p>
          <w:p w14:paraId="7F6BB52A" w14:textId="3E949141" w:rsidR="00134B64" w:rsidRDefault="00CB5FCE" w:rsidP="00E07168">
            <w:pPr>
              <w:pStyle w:val="VCAAtablecondensedbullet"/>
              <w:rPr>
                <w:noProof/>
              </w:rPr>
            </w:pPr>
            <w:r>
              <w:rPr>
                <w:noProof/>
              </w:rPr>
              <w:t>c</w:t>
            </w:r>
            <w:r w:rsidR="00134B64">
              <w:rPr>
                <w:noProof/>
              </w:rPr>
              <w:t>onical flask – water</w:t>
            </w:r>
            <w:r w:rsidR="00E07168">
              <w:rPr>
                <w:noProof/>
              </w:rPr>
              <w:t>.</w:t>
            </w:r>
          </w:p>
          <w:p w14:paraId="6211FF45" w14:textId="77777777" w:rsidR="00134B64" w:rsidRDefault="00134B64" w:rsidP="00E07168">
            <w:pPr>
              <w:pStyle w:val="VCAAtablecondensed"/>
              <w:rPr>
                <w:noProof/>
                <w:lang w:eastAsia="en-AU"/>
              </w:rPr>
            </w:pPr>
            <w:r>
              <w:rPr>
                <w:noProof/>
                <w:lang w:eastAsia="en-AU"/>
              </w:rPr>
              <w:t>Rinsing the pipette or the conical flask with NaOH(aq) means less C</w:t>
            </w:r>
            <w:r w:rsidRPr="007F2C38">
              <w:rPr>
                <w:rStyle w:val="VCAAsubscript"/>
              </w:rPr>
              <w:t>3</w:t>
            </w:r>
            <w:r>
              <w:rPr>
                <w:noProof/>
                <w:lang w:eastAsia="en-AU"/>
              </w:rPr>
              <w:t>H</w:t>
            </w:r>
            <w:r w:rsidRPr="007F2C38">
              <w:rPr>
                <w:rStyle w:val="VCAAsubscript"/>
              </w:rPr>
              <w:t>5</w:t>
            </w:r>
            <w:r>
              <w:rPr>
                <w:noProof/>
                <w:lang w:eastAsia="en-AU"/>
              </w:rPr>
              <w:t>O(COOH)</w:t>
            </w:r>
            <w:r w:rsidRPr="007F2C38">
              <w:rPr>
                <w:rStyle w:val="VCAAsubscript"/>
              </w:rPr>
              <w:t>3</w:t>
            </w:r>
            <w:r>
              <w:rPr>
                <w:noProof/>
                <w:lang w:eastAsia="en-AU"/>
              </w:rPr>
              <w:t xml:space="preserve"> will be available for titration and the </w:t>
            </w:r>
            <w:r w:rsidRPr="002B5B39">
              <w:rPr>
                <w:rStyle w:val="VCAAitalic"/>
              </w:rPr>
              <w:t>V</w:t>
            </w:r>
            <w:r>
              <w:rPr>
                <w:noProof/>
                <w:lang w:eastAsia="en-AU"/>
              </w:rPr>
              <w:t>(</w:t>
            </w:r>
            <w:r w:rsidRPr="00A176DB">
              <w:rPr>
                <w:noProof/>
                <w:lang w:eastAsia="en-AU"/>
              </w:rPr>
              <w:t>NaOH</w:t>
            </w:r>
            <w:r>
              <w:rPr>
                <w:noProof/>
                <w:lang w:eastAsia="en-AU"/>
              </w:rPr>
              <w:t>(aq)) needed to reach the endpoint will be lower</w:t>
            </w:r>
            <w:r w:rsidR="00016FDA">
              <w:rPr>
                <w:noProof/>
                <w:lang w:eastAsia="en-AU"/>
              </w:rPr>
              <w:t>,</w:t>
            </w:r>
            <w:r>
              <w:rPr>
                <w:noProof/>
                <w:lang w:eastAsia="en-AU"/>
              </w:rPr>
              <w:t xml:space="preserve"> leading to a lower calculated concentration of citric acid</w:t>
            </w:r>
            <w:r w:rsidR="00016FDA">
              <w:rPr>
                <w:noProof/>
                <w:lang w:eastAsia="en-AU"/>
              </w:rPr>
              <w:t>.</w:t>
            </w:r>
          </w:p>
          <w:p w14:paraId="677AF360" w14:textId="77777777" w:rsidR="00134B64" w:rsidRPr="002B5B39" w:rsidRDefault="00134B64" w:rsidP="00E07168">
            <w:pPr>
              <w:pStyle w:val="VCAAtablecondensed"/>
            </w:pPr>
            <w:r w:rsidRPr="002B5B39">
              <w:t xml:space="preserve">Rinsing the conical flask with </w:t>
            </w:r>
            <w:r>
              <w:rPr>
                <w:noProof/>
                <w:lang w:eastAsia="en-AU"/>
              </w:rPr>
              <w:t>C</w:t>
            </w:r>
            <w:r w:rsidRPr="007F2C38">
              <w:rPr>
                <w:rStyle w:val="VCAAsubscript"/>
              </w:rPr>
              <w:t>3</w:t>
            </w:r>
            <w:r>
              <w:rPr>
                <w:noProof/>
                <w:lang w:eastAsia="en-AU"/>
              </w:rPr>
              <w:t>H</w:t>
            </w:r>
            <w:r w:rsidRPr="007F2C38">
              <w:rPr>
                <w:rStyle w:val="VCAAsubscript"/>
              </w:rPr>
              <w:t>5</w:t>
            </w:r>
            <w:r>
              <w:rPr>
                <w:noProof/>
                <w:lang w:eastAsia="en-AU"/>
              </w:rPr>
              <w:t>O(COOH)</w:t>
            </w:r>
            <w:r w:rsidRPr="007F2C38">
              <w:rPr>
                <w:rStyle w:val="VCAAsubscript"/>
              </w:rPr>
              <w:t>3</w:t>
            </w:r>
            <w:r>
              <w:rPr>
                <w:noProof/>
                <w:lang w:eastAsia="en-AU"/>
              </w:rPr>
              <w:t>(aq)</w:t>
            </w:r>
            <w:r w:rsidRPr="002B5B39">
              <w:t xml:space="preserve"> will increase the amount of NaOH(aq) required to reach the endpoint during the titration leading to a higher calculated </w:t>
            </w:r>
            <w:r w:rsidRPr="002B5B39">
              <w:rPr>
                <w:rStyle w:val="VCAAitalic"/>
              </w:rPr>
              <w:t>c</w:t>
            </w:r>
            <w:r w:rsidRPr="002B5B39">
              <w:t>(</w:t>
            </w:r>
            <w:r>
              <w:rPr>
                <w:noProof/>
                <w:lang w:eastAsia="en-AU"/>
              </w:rPr>
              <w:t>C</w:t>
            </w:r>
            <w:r w:rsidRPr="007F2C38">
              <w:rPr>
                <w:rStyle w:val="VCAAsubscript"/>
              </w:rPr>
              <w:t>3</w:t>
            </w:r>
            <w:r>
              <w:rPr>
                <w:noProof/>
                <w:lang w:eastAsia="en-AU"/>
              </w:rPr>
              <w:t>H</w:t>
            </w:r>
            <w:r w:rsidRPr="007F2C38">
              <w:rPr>
                <w:rStyle w:val="VCAAsubscript"/>
              </w:rPr>
              <w:t>5</w:t>
            </w:r>
            <w:r>
              <w:rPr>
                <w:noProof/>
                <w:lang w:eastAsia="en-AU"/>
              </w:rPr>
              <w:t>O(COOH)</w:t>
            </w:r>
            <w:r w:rsidRPr="007F2C38">
              <w:rPr>
                <w:rStyle w:val="VCAAsubscript"/>
              </w:rPr>
              <w:t>3</w:t>
            </w:r>
            <w:r w:rsidRPr="002B5B39">
              <w:t>).</w:t>
            </w:r>
          </w:p>
        </w:tc>
      </w:tr>
      <w:tr w:rsidR="007D7843" w14:paraId="6EA7C904" w14:textId="77777777" w:rsidTr="00E07168">
        <w:trPr>
          <w:cantSplit/>
        </w:trPr>
        <w:tc>
          <w:tcPr>
            <w:tcW w:w="988" w:type="dxa"/>
            <w:vAlign w:val="center"/>
          </w:tcPr>
          <w:p w14:paraId="5154F01C" w14:textId="77777777" w:rsidR="00134B64" w:rsidRPr="00E07168" w:rsidRDefault="00134B64" w:rsidP="00E07168">
            <w:pPr>
              <w:pStyle w:val="VCAAtablecondensed"/>
              <w:rPr>
                <w:rStyle w:val="VCAAbold"/>
                <w:b w:val="0"/>
              </w:rPr>
            </w:pPr>
            <w:r w:rsidRPr="00E07168">
              <w:rPr>
                <w:rStyle w:val="VCAAbold"/>
                <w:b w:val="0"/>
              </w:rPr>
              <w:t>25</w:t>
            </w:r>
          </w:p>
        </w:tc>
        <w:tc>
          <w:tcPr>
            <w:tcW w:w="410" w:type="dxa"/>
            <w:vAlign w:val="center"/>
          </w:tcPr>
          <w:p w14:paraId="428C345E" w14:textId="77777777" w:rsidR="00134B64" w:rsidRDefault="00134B64" w:rsidP="00E07168">
            <w:pPr>
              <w:pStyle w:val="VCAAtablecondensed"/>
              <w:rPr>
                <w:rFonts w:eastAsia="Times New Roman"/>
                <w:kern w:val="22"/>
                <w:lang w:val="en-GB" w:eastAsia="ja-JP"/>
              </w:rPr>
            </w:pPr>
            <w:r>
              <w:t>13</w:t>
            </w:r>
          </w:p>
        </w:tc>
        <w:tc>
          <w:tcPr>
            <w:tcW w:w="478" w:type="dxa"/>
            <w:vAlign w:val="center"/>
          </w:tcPr>
          <w:p w14:paraId="17C1DDF5" w14:textId="77777777" w:rsidR="00134B64" w:rsidRPr="002B5B39" w:rsidRDefault="00134B64" w:rsidP="00E07168">
            <w:pPr>
              <w:pStyle w:val="VCAAtablecondensed"/>
            </w:pPr>
            <w:r w:rsidRPr="002B5B39">
              <w:rPr>
                <w:highlight w:val="lightGray"/>
              </w:rPr>
              <w:t>68</w:t>
            </w:r>
          </w:p>
        </w:tc>
        <w:tc>
          <w:tcPr>
            <w:tcW w:w="478" w:type="dxa"/>
            <w:vAlign w:val="center"/>
          </w:tcPr>
          <w:p w14:paraId="036CB163" w14:textId="77777777" w:rsidR="00134B64" w:rsidRDefault="00134B64" w:rsidP="00E07168">
            <w:pPr>
              <w:pStyle w:val="VCAAtablecondensed"/>
              <w:rPr>
                <w:rFonts w:eastAsia="Times New Roman"/>
                <w:kern w:val="22"/>
                <w:lang w:val="en-GB" w:eastAsia="ja-JP"/>
              </w:rPr>
            </w:pPr>
            <w:r>
              <w:t>12</w:t>
            </w:r>
          </w:p>
        </w:tc>
        <w:tc>
          <w:tcPr>
            <w:tcW w:w="478" w:type="dxa"/>
            <w:vAlign w:val="center"/>
          </w:tcPr>
          <w:p w14:paraId="7BDDCAF9" w14:textId="77777777" w:rsidR="00134B64" w:rsidRDefault="00134B64" w:rsidP="00E07168">
            <w:pPr>
              <w:pStyle w:val="VCAAtablecondensed"/>
              <w:rPr>
                <w:rFonts w:eastAsia="Times New Roman"/>
                <w:kern w:val="22"/>
                <w:lang w:val="en-GB" w:eastAsia="ja-JP"/>
              </w:rPr>
            </w:pPr>
            <w:r>
              <w:t>7</w:t>
            </w:r>
          </w:p>
        </w:tc>
        <w:tc>
          <w:tcPr>
            <w:tcW w:w="565" w:type="dxa"/>
            <w:vAlign w:val="center"/>
          </w:tcPr>
          <w:p w14:paraId="06C0B283" w14:textId="77777777" w:rsidR="00134B64" w:rsidRDefault="00E264A5" w:rsidP="00E07168">
            <w:pPr>
              <w:pStyle w:val="VCAAtablecondensed"/>
              <w:rPr>
                <w:noProof/>
                <w:lang w:eastAsia="en-AU"/>
              </w:rPr>
            </w:pPr>
            <w:r>
              <w:rPr>
                <w:noProof/>
                <w:lang w:eastAsia="en-AU"/>
              </w:rPr>
              <w:t>0</w:t>
            </w:r>
          </w:p>
        </w:tc>
        <w:tc>
          <w:tcPr>
            <w:tcW w:w="6232" w:type="dxa"/>
            <w:vAlign w:val="center"/>
          </w:tcPr>
          <w:p w14:paraId="298D0F67" w14:textId="77777777" w:rsidR="00134B64" w:rsidRDefault="00134B64" w:rsidP="00E07168">
            <w:pPr>
              <w:pStyle w:val="VCAAtablecondensed"/>
              <w:rPr>
                <w:noProof/>
                <w:lang w:eastAsia="en-AU"/>
              </w:rPr>
            </w:pPr>
            <w:r>
              <w:rPr>
                <w:noProof/>
                <w:lang w:eastAsia="en-AU"/>
              </w:rPr>
              <w:t>Option A: Incorrect</w:t>
            </w:r>
            <w:r w:rsidR="00016FDA">
              <w:rPr>
                <w:noProof/>
                <w:lang w:eastAsia="en-AU"/>
              </w:rPr>
              <w:t>.</w:t>
            </w:r>
            <w:r>
              <w:rPr>
                <w:noProof/>
                <w:lang w:eastAsia="en-AU"/>
              </w:rPr>
              <w:t xml:space="preserve"> C</w:t>
            </w:r>
            <w:r w:rsidRPr="007F2C38">
              <w:rPr>
                <w:rStyle w:val="VCAAsubscript"/>
              </w:rPr>
              <w:t>12</w:t>
            </w:r>
            <w:r>
              <w:rPr>
                <w:noProof/>
                <w:lang w:eastAsia="en-AU"/>
              </w:rPr>
              <w:t>H</w:t>
            </w:r>
            <w:r w:rsidRPr="007F2C38">
              <w:rPr>
                <w:rStyle w:val="VCAAsubscript"/>
              </w:rPr>
              <w:t xml:space="preserve">26 </w:t>
            </w:r>
            <w:r>
              <w:rPr>
                <w:noProof/>
                <w:lang w:eastAsia="en-AU"/>
              </w:rPr>
              <w:t>– non-polar, intermolecular attraction via dispersion forces.</w:t>
            </w:r>
          </w:p>
          <w:p w14:paraId="2394A4A8" w14:textId="77777777" w:rsidR="00134B64" w:rsidRDefault="00134B64" w:rsidP="00E07168">
            <w:pPr>
              <w:pStyle w:val="VCAAtablecondensed"/>
              <w:rPr>
                <w:noProof/>
                <w:lang w:eastAsia="en-AU"/>
              </w:rPr>
            </w:pPr>
            <w:r>
              <w:rPr>
                <w:noProof/>
                <w:lang w:eastAsia="en-AU"/>
              </w:rPr>
              <w:t>Option B: Correct</w:t>
            </w:r>
            <w:r w:rsidR="00016FDA">
              <w:rPr>
                <w:noProof/>
                <w:lang w:eastAsia="en-AU"/>
              </w:rPr>
              <w:t>.</w:t>
            </w:r>
            <w:r>
              <w:rPr>
                <w:noProof/>
                <w:lang w:eastAsia="en-AU"/>
              </w:rPr>
              <w:t xml:space="preserve"> C</w:t>
            </w:r>
            <w:r w:rsidRPr="007F2C38">
              <w:rPr>
                <w:rStyle w:val="VCAAsubscript"/>
              </w:rPr>
              <w:t>11</w:t>
            </w:r>
            <w:r>
              <w:rPr>
                <w:noProof/>
                <w:lang w:eastAsia="en-AU"/>
              </w:rPr>
              <w:t>H</w:t>
            </w:r>
            <w:r w:rsidRPr="007F2C38">
              <w:rPr>
                <w:rStyle w:val="VCAAsubscript"/>
              </w:rPr>
              <w:t>22</w:t>
            </w:r>
            <w:r>
              <w:rPr>
                <w:noProof/>
                <w:lang w:eastAsia="en-AU"/>
              </w:rPr>
              <w:t>O</w:t>
            </w:r>
            <w:r w:rsidRPr="007F2C38">
              <w:rPr>
                <w:rStyle w:val="VCAAsubscript"/>
              </w:rPr>
              <w:t>11</w:t>
            </w:r>
            <w:r>
              <w:rPr>
                <w:noProof/>
                <w:lang w:eastAsia="en-AU"/>
              </w:rPr>
              <w:t xml:space="preserve"> – polar C=O present, stronger via intermolecular attraction via dipole-dipole and dispersion force.</w:t>
            </w:r>
          </w:p>
          <w:p w14:paraId="187D8A64" w14:textId="09602453" w:rsidR="00134B64" w:rsidRDefault="00134B64" w:rsidP="00E07168">
            <w:pPr>
              <w:pStyle w:val="VCAAtablecondensed"/>
              <w:rPr>
                <w:noProof/>
                <w:lang w:eastAsia="en-AU"/>
              </w:rPr>
            </w:pPr>
            <w:r>
              <w:rPr>
                <w:noProof/>
                <w:lang w:eastAsia="en-AU"/>
              </w:rPr>
              <w:t>Option C: Incorrect</w:t>
            </w:r>
            <w:r w:rsidR="00016FDA">
              <w:rPr>
                <w:noProof/>
                <w:lang w:eastAsia="en-AU"/>
              </w:rPr>
              <w:t>.</w:t>
            </w:r>
            <w:r>
              <w:rPr>
                <w:noProof/>
                <w:lang w:eastAsia="en-AU"/>
              </w:rPr>
              <w:t xml:space="preserve"> C</w:t>
            </w:r>
            <w:r w:rsidRPr="007F2C38">
              <w:rPr>
                <w:rStyle w:val="VCAAsubscript"/>
              </w:rPr>
              <w:t>11</w:t>
            </w:r>
            <w:r>
              <w:rPr>
                <w:noProof/>
                <w:lang w:eastAsia="en-AU"/>
              </w:rPr>
              <w:t>H</w:t>
            </w:r>
            <w:r w:rsidRPr="007F2C38">
              <w:rPr>
                <w:rStyle w:val="VCAAsubscript"/>
              </w:rPr>
              <w:t>22</w:t>
            </w:r>
            <w:r>
              <w:rPr>
                <w:noProof/>
                <w:lang w:eastAsia="en-AU"/>
              </w:rPr>
              <w:t>O</w:t>
            </w:r>
            <w:r w:rsidRPr="007F2C38">
              <w:rPr>
                <w:rStyle w:val="VCAAsubscript"/>
              </w:rPr>
              <w:t>11</w:t>
            </w:r>
            <w:r>
              <w:rPr>
                <w:noProof/>
                <w:lang w:eastAsia="en-AU"/>
              </w:rPr>
              <w:t xml:space="preserve"> – higher viscosit</w:t>
            </w:r>
            <w:r w:rsidR="00590550">
              <w:rPr>
                <w:noProof/>
                <w:lang w:eastAsia="en-AU"/>
              </w:rPr>
              <w:t>y</w:t>
            </w:r>
            <w:r w:rsidR="00590550" w:rsidRPr="00590550">
              <w:rPr>
                <w:noProof/>
                <w:color w:val="FF0000"/>
                <w:lang w:eastAsia="en-AU"/>
              </w:rPr>
              <w:t xml:space="preserve">; </w:t>
            </w:r>
            <w:r>
              <w:rPr>
                <w:noProof/>
                <w:lang w:eastAsia="en-AU"/>
              </w:rPr>
              <w:t>more hydroscopic due to polarity allowing for better attraction to H</w:t>
            </w:r>
            <w:r w:rsidRPr="007F2C38">
              <w:rPr>
                <w:rStyle w:val="VCAAsubscript"/>
              </w:rPr>
              <w:t>2</w:t>
            </w:r>
            <w:r>
              <w:rPr>
                <w:noProof/>
                <w:lang w:eastAsia="en-AU"/>
              </w:rPr>
              <w:t>O molecules.</w:t>
            </w:r>
          </w:p>
          <w:p w14:paraId="2332CB23" w14:textId="77777777" w:rsidR="00134B64" w:rsidRDefault="00134B64" w:rsidP="00E07168">
            <w:pPr>
              <w:pStyle w:val="VCAAtablecondensed"/>
              <w:rPr>
                <w:rFonts w:eastAsia="Times New Roman"/>
                <w:kern w:val="22"/>
                <w:lang w:val="en-GB" w:eastAsia="ja-JP"/>
              </w:rPr>
            </w:pPr>
            <w:r>
              <w:rPr>
                <w:noProof/>
                <w:lang w:eastAsia="en-AU"/>
              </w:rPr>
              <w:t>Option D: Incorrect</w:t>
            </w:r>
            <w:r w:rsidR="00016FDA">
              <w:rPr>
                <w:noProof/>
                <w:lang w:eastAsia="en-AU"/>
              </w:rPr>
              <w:t>.</w:t>
            </w:r>
            <w:r>
              <w:rPr>
                <w:noProof/>
                <w:lang w:eastAsia="en-AU"/>
              </w:rPr>
              <w:t xml:space="preserve"> C</w:t>
            </w:r>
            <w:r w:rsidRPr="007F2C38">
              <w:rPr>
                <w:rStyle w:val="VCAAsubscript"/>
              </w:rPr>
              <w:t>11</w:t>
            </w:r>
            <w:r>
              <w:rPr>
                <w:noProof/>
                <w:lang w:eastAsia="en-AU"/>
              </w:rPr>
              <w:t>H</w:t>
            </w:r>
            <w:r w:rsidRPr="007F2C38">
              <w:rPr>
                <w:rStyle w:val="VCAAsubscript"/>
              </w:rPr>
              <w:t>22</w:t>
            </w:r>
            <w:r>
              <w:rPr>
                <w:noProof/>
                <w:lang w:eastAsia="en-AU"/>
              </w:rPr>
              <w:t>O</w:t>
            </w:r>
            <w:r w:rsidRPr="007F2C38">
              <w:rPr>
                <w:rStyle w:val="VCAAsubscript"/>
              </w:rPr>
              <w:t>11</w:t>
            </w:r>
            <w:r>
              <w:rPr>
                <w:noProof/>
                <w:lang w:eastAsia="en-AU"/>
              </w:rPr>
              <w:t xml:space="preserve"> – lower energy content (is already partially oxidised) and produces less CO</w:t>
            </w:r>
            <w:r w:rsidRPr="007F2C38">
              <w:rPr>
                <w:rStyle w:val="VCAAsubscript"/>
              </w:rPr>
              <w:t>2</w:t>
            </w:r>
            <w:r>
              <w:rPr>
                <w:noProof/>
                <w:lang w:eastAsia="en-AU"/>
              </w:rPr>
              <w:t xml:space="preserve"> (11 mol) per mol compared to C</w:t>
            </w:r>
            <w:r w:rsidRPr="007F2C38">
              <w:rPr>
                <w:rStyle w:val="VCAAsubscript"/>
              </w:rPr>
              <w:t>12</w:t>
            </w:r>
            <w:r>
              <w:rPr>
                <w:noProof/>
                <w:lang w:eastAsia="en-AU"/>
              </w:rPr>
              <w:t>H</w:t>
            </w:r>
            <w:r w:rsidRPr="007F2C38">
              <w:rPr>
                <w:rStyle w:val="VCAAsubscript"/>
              </w:rPr>
              <w:t xml:space="preserve">26 </w:t>
            </w:r>
            <w:r>
              <w:rPr>
                <w:noProof/>
                <w:lang w:eastAsia="en-AU"/>
              </w:rPr>
              <w:t>(12 mol).</w:t>
            </w:r>
          </w:p>
        </w:tc>
      </w:tr>
      <w:tr w:rsidR="007D7843" w14:paraId="562FC873" w14:textId="77777777" w:rsidTr="00E07168">
        <w:trPr>
          <w:cantSplit/>
        </w:trPr>
        <w:tc>
          <w:tcPr>
            <w:tcW w:w="988" w:type="dxa"/>
            <w:vAlign w:val="center"/>
          </w:tcPr>
          <w:p w14:paraId="35D78D59" w14:textId="77777777" w:rsidR="00134B64" w:rsidRPr="00E07168" w:rsidRDefault="00134B64" w:rsidP="00E07168">
            <w:pPr>
              <w:pStyle w:val="VCAAtablecondensed"/>
              <w:rPr>
                <w:rStyle w:val="VCAAbold"/>
                <w:b w:val="0"/>
              </w:rPr>
            </w:pPr>
            <w:r w:rsidRPr="00E07168">
              <w:rPr>
                <w:rStyle w:val="VCAAbold"/>
                <w:b w:val="0"/>
              </w:rPr>
              <w:t>26</w:t>
            </w:r>
          </w:p>
        </w:tc>
        <w:tc>
          <w:tcPr>
            <w:tcW w:w="410" w:type="dxa"/>
            <w:vAlign w:val="center"/>
          </w:tcPr>
          <w:p w14:paraId="29566294" w14:textId="77777777" w:rsidR="00134B64" w:rsidRDefault="00134B64" w:rsidP="00E07168">
            <w:pPr>
              <w:pStyle w:val="VCAAtablecondensed"/>
              <w:rPr>
                <w:rFonts w:eastAsia="Times New Roman"/>
                <w:kern w:val="22"/>
                <w:lang w:val="en-GB" w:eastAsia="ja-JP"/>
              </w:rPr>
            </w:pPr>
            <w:r>
              <w:t>22</w:t>
            </w:r>
          </w:p>
        </w:tc>
        <w:tc>
          <w:tcPr>
            <w:tcW w:w="478" w:type="dxa"/>
            <w:vAlign w:val="center"/>
          </w:tcPr>
          <w:p w14:paraId="72109A09" w14:textId="77777777" w:rsidR="00134B64" w:rsidRPr="002B5B39" w:rsidRDefault="00134B64" w:rsidP="00E07168">
            <w:pPr>
              <w:pStyle w:val="VCAAtablecondensed"/>
            </w:pPr>
            <w:r w:rsidRPr="002B5B39">
              <w:rPr>
                <w:highlight w:val="lightGray"/>
              </w:rPr>
              <w:t>38</w:t>
            </w:r>
          </w:p>
        </w:tc>
        <w:tc>
          <w:tcPr>
            <w:tcW w:w="478" w:type="dxa"/>
            <w:vAlign w:val="center"/>
          </w:tcPr>
          <w:p w14:paraId="01F2360C" w14:textId="77777777" w:rsidR="00134B64" w:rsidRDefault="00134B64" w:rsidP="00E07168">
            <w:pPr>
              <w:pStyle w:val="VCAAtablecondensed"/>
              <w:rPr>
                <w:rFonts w:eastAsia="Times New Roman"/>
                <w:kern w:val="22"/>
                <w:lang w:val="en-GB" w:eastAsia="ja-JP"/>
              </w:rPr>
            </w:pPr>
            <w:r>
              <w:t>15</w:t>
            </w:r>
          </w:p>
        </w:tc>
        <w:tc>
          <w:tcPr>
            <w:tcW w:w="478" w:type="dxa"/>
            <w:vAlign w:val="center"/>
          </w:tcPr>
          <w:p w14:paraId="441017B1" w14:textId="77777777" w:rsidR="00134B64" w:rsidRDefault="00134B64" w:rsidP="00E07168">
            <w:pPr>
              <w:pStyle w:val="VCAAtablecondensed"/>
              <w:rPr>
                <w:rFonts w:eastAsia="Times New Roman"/>
                <w:kern w:val="22"/>
                <w:lang w:val="en-GB" w:eastAsia="ja-JP"/>
              </w:rPr>
            </w:pPr>
            <w:r>
              <w:t>25</w:t>
            </w:r>
          </w:p>
        </w:tc>
        <w:tc>
          <w:tcPr>
            <w:tcW w:w="565" w:type="dxa"/>
            <w:vAlign w:val="center"/>
          </w:tcPr>
          <w:p w14:paraId="3869B706" w14:textId="77777777" w:rsidR="00134B64" w:rsidRDefault="00E264A5" w:rsidP="00E07168">
            <w:pPr>
              <w:pStyle w:val="VCAAtablecondensed"/>
              <w:rPr>
                <w:noProof/>
                <w:lang w:eastAsia="en-AU"/>
              </w:rPr>
            </w:pPr>
            <w:r>
              <w:rPr>
                <w:noProof/>
                <w:lang w:eastAsia="en-AU"/>
              </w:rPr>
              <w:t>0</w:t>
            </w:r>
          </w:p>
        </w:tc>
        <w:tc>
          <w:tcPr>
            <w:tcW w:w="6232" w:type="dxa"/>
            <w:vAlign w:val="center"/>
          </w:tcPr>
          <w:p w14:paraId="1E59C565" w14:textId="77777777" w:rsidR="00754393" w:rsidRDefault="00134B64" w:rsidP="00E07168">
            <w:pPr>
              <w:pStyle w:val="VCAAtablecondensed"/>
            </w:pPr>
            <w:r>
              <w:rPr>
                <w:noProof/>
                <w:lang w:eastAsia="en-AU"/>
              </w:rPr>
              <w:t xml:space="preserve">Primary cell batteries are </w:t>
            </w:r>
            <w:r w:rsidRPr="002B5B39">
              <w:t>not 100 per cent efficient and so will produce heat energy as well as the necessary electrical energy.</w:t>
            </w:r>
          </w:p>
          <w:p w14:paraId="2D3305AC" w14:textId="77777777" w:rsidR="00754393" w:rsidRDefault="00134B64" w:rsidP="00E07168">
            <w:pPr>
              <w:pStyle w:val="VCAAtablecondensed"/>
              <w:rPr>
                <w:noProof/>
                <w:lang w:eastAsia="en-AU"/>
              </w:rPr>
            </w:pPr>
            <w:r w:rsidRPr="002B5B39">
              <w:t>Since the cell requires a flow of electrons from the site of oxidation to the site of reduction, th</w:t>
            </w:r>
            <w:r>
              <w:t>r</w:t>
            </w:r>
            <w:r w:rsidRPr="002B5B39">
              <w:t>ough the device being powered, Zn (reductant) cannot be in contact with MnO</w:t>
            </w:r>
            <w:r w:rsidRPr="007F2C38">
              <w:rPr>
                <w:rStyle w:val="VCAAsubscript"/>
              </w:rPr>
              <w:t xml:space="preserve">2 </w:t>
            </w:r>
            <w:r w:rsidRPr="002B5B39">
              <w:t>(oxidant).</w:t>
            </w:r>
          </w:p>
          <w:p w14:paraId="4A9F23DE" w14:textId="56C3B63C" w:rsidR="00134B64" w:rsidRDefault="00134B64" w:rsidP="00E07168">
            <w:pPr>
              <w:pStyle w:val="VCAAtablecondensed"/>
              <w:rPr>
                <w:rFonts w:eastAsia="Times New Roman"/>
                <w:kern w:val="22"/>
                <w:lang w:val="en-GB" w:eastAsia="ja-JP"/>
              </w:rPr>
            </w:pPr>
            <w:r>
              <w:rPr>
                <w:noProof/>
                <w:lang w:eastAsia="en-AU"/>
              </w:rPr>
              <w:t>Students should be aware that in all cells the oxidant and reductant are not in contact, and that as well as electrical energy heat energy is generated during discharge, as evident in the fact that mobile phones get hotter during extended use.</w:t>
            </w:r>
          </w:p>
        </w:tc>
      </w:tr>
      <w:tr w:rsidR="007D7843" w14:paraId="3D7A553D" w14:textId="77777777" w:rsidTr="00E07168">
        <w:trPr>
          <w:cantSplit/>
        </w:trPr>
        <w:tc>
          <w:tcPr>
            <w:tcW w:w="988" w:type="dxa"/>
            <w:vAlign w:val="center"/>
          </w:tcPr>
          <w:p w14:paraId="0229C497" w14:textId="77777777" w:rsidR="00134B64" w:rsidRPr="00E07168" w:rsidRDefault="00134B64" w:rsidP="00E07168">
            <w:pPr>
              <w:pStyle w:val="VCAAtablecondensed"/>
              <w:rPr>
                <w:rStyle w:val="VCAAbold"/>
                <w:b w:val="0"/>
              </w:rPr>
            </w:pPr>
            <w:r w:rsidRPr="00E07168">
              <w:rPr>
                <w:rStyle w:val="VCAAbold"/>
                <w:b w:val="0"/>
              </w:rPr>
              <w:t>27</w:t>
            </w:r>
          </w:p>
        </w:tc>
        <w:tc>
          <w:tcPr>
            <w:tcW w:w="410" w:type="dxa"/>
            <w:vAlign w:val="center"/>
          </w:tcPr>
          <w:p w14:paraId="17677C0C" w14:textId="77777777" w:rsidR="00134B64" w:rsidRPr="002B5B39" w:rsidRDefault="00134B64" w:rsidP="00E07168">
            <w:pPr>
              <w:pStyle w:val="VCAAtablecondensed"/>
            </w:pPr>
            <w:r w:rsidRPr="002B5B39">
              <w:rPr>
                <w:highlight w:val="lightGray"/>
              </w:rPr>
              <w:t>53</w:t>
            </w:r>
          </w:p>
        </w:tc>
        <w:tc>
          <w:tcPr>
            <w:tcW w:w="478" w:type="dxa"/>
            <w:vAlign w:val="center"/>
          </w:tcPr>
          <w:p w14:paraId="780E8BC2" w14:textId="77777777" w:rsidR="00134B64" w:rsidRDefault="00134B64" w:rsidP="00E07168">
            <w:pPr>
              <w:pStyle w:val="VCAAtablecondensed"/>
              <w:rPr>
                <w:rFonts w:eastAsia="Times New Roman"/>
                <w:kern w:val="22"/>
                <w:lang w:val="en-GB" w:eastAsia="ja-JP"/>
              </w:rPr>
            </w:pPr>
            <w:r>
              <w:t>16</w:t>
            </w:r>
          </w:p>
        </w:tc>
        <w:tc>
          <w:tcPr>
            <w:tcW w:w="478" w:type="dxa"/>
            <w:vAlign w:val="center"/>
          </w:tcPr>
          <w:p w14:paraId="6114998B" w14:textId="77777777" w:rsidR="00134B64" w:rsidRDefault="00134B64" w:rsidP="00E07168">
            <w:pPr>
              <w:pStyle w:val="VCAAtablecondensed"/>
              <w:rPr>
                <w:rFonts w:eastAsia="Times New Roman"/>
                <w:kern w:val="22"/>
                <w:lang w:val="en-GB" w:eastAsia="ja-JP"/>
              </w:rPr>
            </w:pPr>
            <w:r>
              <w:t>15</w:t>
            </w:r>
          </w:p>
        </w:tc>
        <w:tc>
          <w:tcPr>
            <w:tcW w:w="478" w:type="dxa"/>
            <w:vAlign w:val="center"/>
          </w:tcPr>
          <w:p w14:paraId="6E53644D" w14:textId="77777777" w:rsidR="00134B64" w:rsidRDefault="00134B64" w:rsidP="00E07168">
            <w:pPr>
              <w:pStyle w:val="VCAAtablecondensed"/>
              <w:rPr>
                <w:rFonts w:eastAsia="Times New Roman"/>
                <w:kern w:val="22"/>
                <w:lang w:val="en-GB" w:eastAsia="ja-JP"/>
              </w:rPr>
            </w:pPr>
            <w:r>
              <w:t>14</w:t>
            </w:r>
          </w:p>
        </w:tc>
        <w:tc>
          <w:tcPr>
            <w:tcW w:w="565" w:type="dxa"/>
            <w:vAlign w:val="center"/>
          </w:tcPr>
          <w:p w14:paraId="103BD304" w14:textId="77777777" w:rsidR="00134B64" w:rsidRPr="002B5B39" w:rsidRDefault="00E264A5" w:rsidP="00E07168">
            <w:pPr>
              <w:pStyle w:val="VCAAtablecondensed"/>
            </w:pPr>
            <w:r>
              <w:t>0</w:t>
            </w:r>
          </w:p>
        </w:tc>
        <w:tc>
          <w:tcPr>
            <w:tcW w:w="6232" w:type="dxa"/>
          </w:tcPr>
          <w:p w14:paraId="1E49D82D" w14:textId="77777777" w:rsidR="00754393" w:rsidRDefault="00134B64" w:rsidP="00E07168">
            <w:pPr>
              <w:pStyle w:val="VCAAtablecondensed"/>
              <w:rPr>
                <w:noProof/>
                <w:lang w:eastAsia="en-AU"/>
              </w:rPr>
            </w:pPr>
            <w:r w:rsidRPr="002B5B39">
              <w:t>Heats of combustion indicate the relative amounts of chemical energy converted to heat energy</w:t>
            </w:r>
            <w:r>
              <w:rPr>
                <w:noProof/>
                <w:lang w:eastAsia="en-AU"/>
              </w:rPr>
              <w:t xml:space="preserve"> during combustion. </w:t>
            </w:r>
            <w:r w:rsidRPr="002B5B39">
              <w:t>Ethanoic acid</w:t>
            </w:r>
            <w:r>
              <w:rPr>
                <w:noProof/>
                <w:lang w:eastAsia="en-AU"/>
              </w:rPr>
              <w:t xml:space="preserve"> (-876 kJ mol</w:t>
            </w:r>
            <w:r w:rsidRPr="007F2C38">
              <w:rPr>
                <w:rStyle w:val="VCAAsuperscipt"/>
              </w:rPr>
              <w:t>-1</w:t>
            </w:r>
            <w:r>
              <w:rPr>
                <w:noProof/>
                <w:lang w:eastAsia="en-AU"/>
              </w:rPr>
              <w:t xml:space="preserve">) releases less energy per mole so has the </w:t>
            </w:r>
            <w:r w:rsidRPr="002B5B39">
              <w:t>lower chemical energy per mol</w:t>
            </w:r>
            <w:r w:rsidR="00754393">
              <w:rPr>
                <w:noProof/>
                <w:lang w:eastAsia="en-AU"/>
              </w:rPr>
              <w:t>.</w:t>
            </w:r>
          </w:p>
          <w:p w14:paraId="621AE970" w14:textId="2463A8A7" w:rsidR="00134B64" w:rsidRDefault="00134B64" w:rsidP="00E07168">
            <w:pPr>
              <w:pStyle w:val="VCAAtablecondensed"/>
              <w:rPr>
                <w:rFonts w:eastAsia="Times New Roman"/>
                <w:kern w:val="22"/>
                <w:lang w:val="en-GB" w:eastAsia="ja-JP"/>
              </w:rPr>
            </w:pPr>
            <w:r w:rsidRPr="002B5B39">
              <w:t>Autoignition temperatures indicate the relative amounts of energy per mole (activation energy) needed to initiate combustion. Methyl methanoate (449 °C) has the lower autoignition temperature so has the lower activation energy.</w:t>
            </w:r>
          </w:p>
        </w:tc>
      </w:tr>
      <w:tr w:rsidR="007D7843" w14:paraId="5F43A776" w14:textId="77777777" w:rsidTr="00E07168">
        <w:trPr>
          <w:cantSplit/>
        </w:trPr>
        <w:tc>
          <w:tcPr>
            <w:tcW w:w="988" w:type="dxa"/>
            <w:vAlign w:val="center"/>
          </w:tcPr>
          <w:p w14:paraId="1924E00D" w14:textId="77777777" w:rsidR="00134B64" w:rsidRPr="00E07168" w:rsidRDefault="00134B64" w:rsidP="00E07168">
            <w:pPr>
              <w:pStyle w:val="VCAAtablecondensed"/>
              <w:rPr>
                <w:rStyle w:val="VCAAbold"/>
                <w:b w:val="0"/>
              </w:rPr>
            </w:pPr>
            <w:r w:rsidRPr="00E07168">
              <w:rPr>
                <w:rStyle w:val="VCAAbold"/>
                <w:b w:val="0"/>
              </w:rPr>
              <w:t>28</w:t>
            </w:r>
          </w:p>
        </w:tc>
        <w:tc>
          <w:tcPr>
            <w:tcW w:w="410" w:type="dxa"/>
            <w:vAlign w:val="center"/>
          </w:tcPr>
          <w:p w14:paraId="36B412DD" w14:textId="77777777" w:rsidR="00134B64" w:rsidRDefault="00134B64" w:rsidP="00E07168">
            <w:pPr>
              <w:pStyle w:val="VCAAtablecondensed"/>
              <w:rPr>
                <w:rFonts w:eastAsia="Times New Roman"/>
                <w:kern w:val="22"/>
                <w:lang w:val="en-GB" w:eastAsia="ja-JP"/>
              </w:rPr>
            </w:pPr>
            <w:r>
              <w:t>13</w:t>
            </w:r>
          </w:p>
        </w:tc>
        <w:tc>
          <w:tcPr>
            <w:tcW w:w="478" w:type="dxa"/>
            <w:vAlign w:val="center"/>
          </w:tcPr>
          <w:p w14:paraId="35446E58" w14:textId="77777777" w:rsidR="00134B64" w:rsidRPr="002B5B39" w:rsidRDefault="00134B64" w:rsidP="00E07168">
            <w:pPr>
              <w:pStyle w:val="VCAAtablecondensed"/>
            </w:pPr>
            <w:r w:rsidRPr="002B5B39">
              <w:rPr>
                <w:highlight w:val="lightGray"/>
              </w:rPr>
              <w:t>22</w:t>
            </w:r>
          </w:p>
        </w:tc>
        <w:tc>
          <w:tcPr>
            <w:tcW w:w="478" w:type="dxa"/>
            <w:vAlign w:val="center"/>
          </w:tcPr>
          <w:p w14:paraId="1D49F971" w14:textId="77777777" w:rsidR="00134B64" w:rsidRDefault="00134B64" w:rsidP="00E07168">
            <w:pPr>
              <w:pStyle w:val="VCAAtablecondensed"/>
              <w:rPr>
                <w:rFonts w:eastAsia="Times New Roman"/>
                <w:kern w:val="22"/>
                <w:lang w:val="en-GB" w:eastAsia="ja-JP"/>
              </w:rPr>
            </w:pPr>
            <w:r>
              <w:t>39</w:t>
            </w:r>
          </w:p>
        </w:tc>
        <w:tc>
          <w:tcPr>
            <w:tcW w:w="478" w:type="dxa"/>
            <w:vAlign w:val="center"/>
          </w:tcPr>
          <w:p w14:paraId="39F324DD" w14:textId="77777777" w:rsidR="00134B64" w:rsidRDefault="00134B64" w:rsidP="00E07168">
            <w:pPr>
              <w:pStyle w:val="VCAAtablecondensed"/>
              <w:rPr>
                <w:rFonts w:eastAsia="Times New Roman"/>
                <w:kern w:val="22"/>
                <w:lang w:val="en-GB" w:eastAsia="ja-JP"/>
              </w:rPr>
            </w:pPr>
            <w:r>
              <w:t>25</w:t>
            </w:r>
          </w:p>
        </w:tc>
        <w:tc>
          <w:tcPr>
            <w:tcW w:w="565" w:type="dxa"/>
            <w:vAlign w:val="center"/>
          </w:tcPr>
          <w:p w14:paraId="3FDA10B2" w14:textId="77777777" w:rsidR="00134B64" w:rsidRPr="002B5B39" w:rsidRDefault="00E264A5" w:rsidP="00E07168">
            <w:pPr>
              <w:pStyle w:val="VCAAtablecondensed"/>
            </w:pPr>
            <w:r>
              <w:t>1</w:t>
            </w:r>
          </w:p>
        </w:tc>
        <w:tc>
          <w:tcPr>
            <w:tcW w:w="6232" w:type="dxa"/>
            <w:vAlign w:val="center"/>
          </w:tcPr>
          <w:p w14:paraId="6734BC3B" w14:textId="27C8D38B" w:rsidR="00754393" w:rsidRDefault="00134B64" w:rsidP="00E07168">
            <w:pPr>
              <w:pStyle w:val="VCAAtablecondensed"/>
            </w:pPr>
            <w:r w:rsidRPr="002B5B39">
              <w:t>The combustion reaction for both ethanoic acid and ethanoic acid is</w:t>
            </w:r>
            <w:r>
              <w:br/>
            </w:r>
            <w:r w:rsidRPr="002B5B39">
              <w:t>C</w:t>
            </w:r>
            <w:r w:rsidRPr="007F2C38">
              <w:rPr>
                <w:rStyle w:val="VCAAsubscript"/>
              </w:rPr>
              <w:t>2</w:t>
            </w:r>
            <w:r w:rsidRPr="002B5B39">
              <w:t>H</w:t>
            </w:r>
            <w:r w:rsidRPr="007F2C38">
              <w:rPr>
                <w:rStyle w:val="VCAAsubscript"/>
              </w:rPr>
              <w:t>4</w:t>
            </w:r>
            <w:r w:rsidRPr="002B5B39">
              <w:t>O</w:t>
            </w:r>
            <w:r w:rsidRPr="007F2C38">
              <w:rPr>
                <w:rStyle w:val="VCAAsubscript"/>
              </w:rPr>
              <w:t>2</w:t>
            </w:r>
            <w:r w:rsidRPr="002B5B39">
              <w:t xml:space="preserve"> + 3O</w:t>
            </w:r>
            <w:r w:rsidRPr="007F2C38">
              <w:rPr>
                <w:rStyle w:val="VCAAsubscript"/>
              </w:rPr>
              <w:t>2</w:t>
            </w:r>
            <w:r w:rsidRPr="002B5B39">
              <w:t xml:space="preserve"> </w:t>
            </w:r>
            <w:r>
              <w:rPr>
                <w:rFonts w:ascii="Symbol" w:hAnsi="Symbol"/>
                <w:noProof/>
                <w:lang w:eastAsia="en-AU"/>
              </w:rPr>
              <w:t></w:t>
            </w:r>
            <w:r w:rsidRPr="002B5B39">
              <w:t xml:space="preserve"> 2CO</w:t>
            </w:r>
            <w:r w:rsidRPr="007F2C38">
              <w:rPr>
                <w:rStyle w:val="VCAAsubscript"/>
              </w:rPr>
              <w:t>2</w:t>
            </w:r>
            <w:r w:rsidRPr="002B5B39">
              <w:t xml:space="preserve"> + 2H</w:t>
            </w:r>
            <w:r w:rsidRPr="007F2C38">
              <w:rPr>
                <w:rStyle w:val="VCAAsubscript"/>
              </w:rPr>
              <w:t>2</w:t>
            </w:r>
            <w:r w:rsidRPr="002B5B39">
              <w:t>O.</w:t>
            </w:r>
          </w:p>
          <w:p w14:paraId="6BBE7DF7" w14:textId="7A72534D" w:rsidR="00754393" w:rsidRDefault="00754393" w:rsidP="00E07168">
            <w:pPr>
              <w:pStyle w:val="VCAAtablecondensed"/>
            </w:pPr>
            <w:r>
              <w:rPr>
                <w:noProof/>
                <w:lang w:val="en-AU" w:eastAsia="en-AU"/>
              </w:rPr>
              <w:drawing>
                <wp:anchor distT="0" distB="0" distL="114300" distR="114300" simplePos="0" relativeHeight="251743232" behindDoc="0" locked="0" layoutInCell="1" allowOverlap="1" wp14:anchorId="7264BF89" wp14:editId="547C522F">
                  <wp:simplePos x="0" y="0"/>
                  <wp:positionH relativeFrom="column">
                    <wp:posOffset>57785</wp:posOffset>
                  </wp:positionH>
                  <wp:positionV relativeFrom="paragraph">
                    <wp:posOffset>459740</wp:posOffset>
                  </wp:positionV>
                  <wp:extent cx="2207895" cy="1771650"/>
                  <wp:effectExtent l="0" t="0" r="190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207895" cy="1771650"/>
                          </a:xfrm>
                          <a:prstGeom prst="rect">
                            <a:avLst/>
                          </a:prstGeom>
                        </pic:spPr>
                      </pic:pic>
                    </a:graphicData>
                  </a:graphic>
                  <wp14:sizeRelH relativeFrom="page">
                    <wp14:pctWidth>0</wp14:pctWidth>
                  </wp14:sizeRelH>
                  <wp14:sizeRelV relativeFrom="page">
                    <wp14:pctHeight>0</wp14:pctHeight>
                  </wp14:sizeRelV>
                </wp:anchor>
              </w:drawing>
            </w:r>
            <w:r w:rsidR="00134B64" w:rsidRPr="002B5B39">
              <w:t>Since the products and their relative amount</w:t>
            </w:r>
            <w:r w:rsidR="00774F11">
              <w:t>s</w:t>
            </w:r>
            <w:r w:rsidR="00134B64" w:rsidRPr="002B5B39">
              <w:t xml:space="preserve"> are identical for both compounds, the chemical energies of the products will be identical for both.</w:t>
            </w:r>
          </w:p>
          <w:p w14:paraId="70D0D969" w14:textId="2D4FDC2D" w:rsidR="00134B64" w:rsidRPr="002B5B39" w:rsidRDefault="00134B64" w:rsidP="00E07168">
            <w:pPr>
              <w:pStyle w:val="VCAAtablecondensed"/>
            </w:pPr>
            <w:r w:rsidRPr="002B5B39">
              <w:t>Maxwell-Boltzmann distributions show a plot of the number (proportion) of molecules against kinetic energy or particle velocity. At higher temperatures the kinetic energies and velocities of the particles increases and the distribution flattens and broadens.</w:t>
            </w:r>
          </w:p>
          <w:p w14:paraId="1054CA2D" w14:textId="77777777" w:rsidR="00754393" w:rsidRDefault="00134B64" w:rsidP="00E07168">
            <w:pPr>
              <w:pStyle w:val="VCAAtablecondensed"/>
            </w:pPr>
            <w:r w:rsidRPr="002B5B39">
              <w:t>The temperature of the product mixture after combustion depends on the amount of heat energy released. Since methyl methanoate (-973 kJ mol</w:t>
            </w:r>
            <w:r w:rsidRPr="007F2C38">
              <w:rPr>
                <w:rStyle w:val="VCAAsuperscipt"/>
              </w:rPr>
              <w:t>-1</w:t>
            </w:r>
            <w:r w:rsidRPr="002B5B39">
              <w:t>) releases more energy per mole its product mixture will be at the higher temperature and it will have a broader Maxwell-Boltzmann distribution. Ethanoic acid releases less energy per mol so its product mixture is at a lower temperature, and it will have a narrower Maxwell-Boltzmann distribution.</w:t>
            </w:r>
          </w:p>
          <w:p w14:paraId="17317434" w14:textId="594A1D5E" w:rsidR="00134B64" w:rsidRDefault="00134B64" w:rsidP="00E07168">
            <w:pPr>
              <w:pStyle w:val="VCAAtablecondensed"/>
              <w:rPr>
                <w:rFonts w:eastAsia="Times New Roman"/>
                <w:kern w:val="22"/>
                <w:lang w:val="en-GB" w:eastAsia="ja-JP"/>
              </w:rPr>
            </w:pPr>
            <w:r w:rsidRPr="002B5B39">
              <w:t xml:space="preserve">The popularity of alternatives C and D </w:t>
            </w:r>
            <w:r>
              <w:t xml:space="preserve">seems to </w:t>
            </w:r>
            <w:r w:rsidRPr="002B5B39">
              <w:t xml:space="preserve">suggest that the difference between chemical energy and heat energy and the effect of temperature on the shape of Maxwell-Boltzmann distributions </w:t>
            </w:r>
            <w:r w:rsidRPr="00CB5FCE">
              <w:t xml:space="preserve">are </w:t>
            </w:r>
            <w:r w:rsidR="00590550" w:rsidRPr="00CB5FCE">
              <w:t xml:space="preserve">aspects that are </w:t>
            </w:r>
            <w:r w:rsidRPr="00CB5FCE">
              <w:t>not</w:t>
            </w:r>
            <w:r w:rsidRPr="002B5B39">
              <w:t xml:space="preserve"> well understood.</w:t>
            </w:r>
          </w:p>
        </w:tc>
      </w:tr>
      <w:tr w:rsidR="007D7843" w14:paraId="35EE3BCB" w14:textId="77777777" w:rsidTr="00E07168">
        <w:trPr>
          <w:cantSplit/>
        </w:trPr>
        <w:tc>
          <w:tcPr>
            <w:tcW w:w="988" w:type="dxa"/>
            <w:vAlign w:val="center"/>
          </w:tcPr>
          <w:p w14:paraId="417C3907" w14:textId="77777777" w:rsidR="00134B64" w:rsidRPr="00E07168" w:rsidRDefault="00134B64" w:rsidP="00E07168">
            <w:pPr>
              <w:pStyle w:val="VCAAtablecondensed"/>
              <w:rPr>
                <w:rStyle w:val="VCAAbold"/>
                <w:b w:val="0"/>
              </w:rPr>
            </w:pPr>
            <w:r w:rsidRPr="00E07168">
              <w:rPr>
                <w:rStyle w:val="VCAAbold"/>
                <w:b w:val="0"/>
              </w:rPr>
              <w:t>29</w:t>
            </w:r>
          </w:p>
        </w:tc>
        <w:tc>
          <w:tcPr>
            <w:tcW w:w="410" w:type="dxa"/>
            <w:vAlign w:val="center"/>
          </w:tcPr>
          <w:p w14:paraId="55A48F3E" w14:textId="77777777" w:rsidR="00134B64" w:rsidRDefault="00134B64" w:rsidP="00E07168">
            <w:pPr>
              <w:pStyle w:val="VCAAtablecondensed"/>
              <w:rPr>
                <w:rFonts w:eastAsia="Times New Roman"/>
                <w:kern w:val="22"/>
                <w:lang w:val="en-GB" w:eastAsia="ja-JP"/>
              </w:rPr>
            </w:pPr>
            <w:r>
              <w:t>12</w:t>
            </w:r>
          </w:p>
        </w:tc>
        <w:tc>
          <w:tcPr>
            <w:tcW w:w="478" w:type="dxa"/>
            <w:vAlign w:val="center"/>
          </w:tcPr>
          <w:p w14:paraId="2518253A" w14:textId="77777777" w:rsidR="00134B64" w:rsidRPr="002B5B39" w:rsidRDefault="00134B64" w:rsidP="00E07168">
            <w:pPr>
              <w:pStyle w:val="VCAAtablecondensed"/>
            </w:pPr>
            <w:r w:rsidRPr="002B5B39">
              <w:rPr>
                <w:highlight w:val="lightGray"/>
              </w:rPr>
              <w:t>61</w:t>
            </w:r>
          </w:p>
        </w:tc>
        <w:tc>
          <w:tcPr>
            <w:tcW w:w="478" w:type="dxa"/>
            <w:vAlign w:val="center"/>
          </w:tcPr>
          <w:p w14:paraId="2A58E489" w14:textId="77777777" w:rsidR="00134B64" w:rsidRDefault="00134B64" w:rsidP="00E07168">
            <w:pPr>
              <w:pStyle w:val="VCAAtablecondensed"/>
              <w:rPr>
                <w:rFonts w:eastAsia="Times New Roman"/>
                <w:kern w:val="22"/>
                <w:lang w:val="en-GB" w:eastAsia="ja-JP"/>
              </w:rPr>
            </w:pPr>
            <w:r>
              <w:t>22</w:t>
            </w:r>
          </w:p>
        </w:tc>
        <w:tc>
          <w:tcPr>
            <w:tcW w:w="478" w:type="dxa"/>
            <w:vAlign w:val="center"/>
          </w:tcPr>
          <w:p w14:paraId="2F4413AB" w14:textId="77777777" w:rsidR="00134B64" w:rsidRDefault="00134B64" w:rsidP="00E07168">
            <w:pPr>
              <w:pStyle w:val="VCAAtablecondensed"/>
              <w:rPr>
                <w:rFonts w:eastAsia="Times New Roman"/>
                <w:kern w:val="22"/>
                <w:lang w:val="en-GB" w:eastAsia="ja-JP"/>
              </w:rPr>
            </w:pPr>
            <w:r>
              <w:t>5</w:t>
            </w:r>
          </w:p>
        </w:tc>
        <w:tc>
          <w:tcPr>
            <w:tcW w:w="565" w:type="dxa"/>
            <w:vAlign w:val="center"/>
          </w:tcPr>
          <w:p w14:paraId="61B34DED" w14:textId="77777777" w:rsidR="00134B64" w:rsidRDefault="00E264A5" w:rsidP="00E07168">
            <w:pPr>
              <w:pStyle w:val="VCAAtablecondensed"/>
              <w:rPr>
                <w:noProof/>
                <w:lang w:eastAsia="en-AU"/>
              </w:rPr>
            </w:pPr>
            <w:r>
              <w:rPr>
                <w:noProof/>
                <w:lang w:eastAsia="en-AU"/>
              </w:rPr>
              <w:t>0</w:t>
            </w:r>
          </w:p>
        </w:tc>
        <w:tc>
          <w:tcPr>
            <w:tcW w:w="6232" w:type="dxa"/>
            <w:vAlign w:val="center"/>
          </w:tcPr>
          <w:p w14:paraId="331EC8B4" w14:textId="6BD1B8B9" w:rsidR="00DC0F47" w:rsidRDefault="00134B64" w:rsidP="00DC0F47">
            <w:pPr>
              <w:pStyle w:val="VCAAtablecondensedbullet"/>
              <w:rPr>
                <w:noProof/>
              </w:rPr>
            </w:pPr>
            <w:r>
              <w:rPr>
                <w:noProof/>
              </w:rPr>
              <w:t>Primary structure – covalent bonding only</w:t>
            </w:r>
            <w:r w:rsidR="00DC0F47">
              <w:rPr>
                <w:noProof/>
              </w:rPr>
              <w:t>.</w:t>
            </w:r>
          </w:p>
          <w:p w14:paraId="229FE57C" w14:textId="2643D82A" w:rsidR="00DC0F47" w:rsidRDefault="00134B64" w:rsidP="00DC0F47">
            <w:pPr>
              <w:pStyle w:val="VCAAtablecondensedbullet"/>
              <w:rPr>
                <w:noProof/>
              </w:rPr>
            </w:pPr>
            <w:r>
              <w:rPr>
                <w:noProof/>
              </w:rPr>
              <w:t>Secondary st</w:t>
            </w:r>
            <w:r w:rsidR="00DC0F47">
              <w:rPr>
                <w:noProof/>
              </w:rPr>
              <w:t>ructure – hydrogen bonding only.</w:t>
            </w:r>
          </w:p>
          <w:p w14:paraId="06B6CA7C" w14:textId="240BB125" w:rsidR="00DC0F47" w:rsidRDefault="00134B64" w:rsidP="00DC0F47">
            <w:pPr>
              <w:pStyle w:val="VCAAtablecondensedbullet"/>
              <w:rPr>
                <w:noProof/>
              </w:rPr>
            </w:pPr>
            <w:r>
              <w:rPr>
                <w:noProof/>
              </w:rPr>
              <w:t xml:space="preserve">Tertiary structure – </w:t>
            </w:r>
            <w:r w:rsidRPr="00FF518E">
              <w:rPr>
                <w:noProof/>
              </w:rPr>
              <w:t>multiple bond types including covalent bonding in disulfide links</w:t>
            </w:r>
            <w:r w:rsidR="00DC0F47">
              <w:rPr>
                <w:noProof/>
              </w:rPr>
              <w:t>.</w:t>
            </w:r>
          </w:p>
          <w:p w14:paraId="36C16FE4" w14:textId="3940D1A0" w:rsidR="00134B64" w:rsidRDefault="00134B64" w:rsidP="00DC0F47">
            <w:pPr>
              <w:pStyle w:val="VCAAtablecondensedbullet"/>
              <w:rPr>
                <w:kern w:val="22"/>
              </w:rPr>
            </w:pPr>
            <w:r w:rsidRPr="002B5B39">
              <w:t>Quaternary structure – mainly dispersion forces but ionic</w:t>
            </w:r>
            <w:r>
              <w:t>;</w:t>
            </w:r>
            <w:r w:rsidRPr="002B5B39">
              <w:t xml:space="preserve"> hydrogen bonding and dipole att</w:t>
            </w:r>
            <w:r>
              <w:t>r</w:t>
            </w:r>
            <w:r w:rsidRPr="002B5B39">
              <w:t>action also possible but not covalent bonding.</w:t>
            </w:r>
          </w:p>
        </w:tc>
      </w:tr>
      <w:tr w:rsidR="007D7843" w14:paraId="0C8A1A90" w14:textId="77777777" w:rsidTr="00E07168">
        <w:trPr>
          <w:cantSplit/>
        </w:trPr>
        <w:tc>
          <w:tcPr>
            <w:tcW w:w="988" w:type="dxa"/>
            <w:vAlign w:val="center"/>
          </w:tcPr>
          <w:p w14:paraId="0F78BCE8" w14:textId="77777777" w:rsidR="00134B64" w:rsidRPr="00E07168" w:rsidRDefault="00134B64" w:rsidP="00E07168">
            <w:pPr>
              <w:pStyle w:val="VCAAtablecondensed"/>
              <w:rPr>
                <w:rStyle w:val="VCAAbold"/>
                <w:b w:val="0"/>
              </w:rPr>
            </w:pPr>
            <w:r w:rsidRPr="00E07168">
              <w:rPr>
                <w:rStyle w:val="VCAAbold"/>
                <w:b w:val="0"/>
              </w:rPr>
              <w:t>30</w:t>
            </w:r>
          </w:p>
        </w:tc>
        <w:tc>
          <w:tcPr>
            <w:tcW w:w="410" w:type="dxa"/>
            <w:vAlign w:val="center"/>
          </w:tcPr>
          <w:p w14:paraId="25F3C1D0" w14:textId="77777777" w:rsidR="00134B64" w:rsidRPr="002B5B39" w:rsidRDefault="00134B64" w:rsidP="00E07168">
            <w:pPr>
              <w:pStyle w:val="VCAAtablecondensed"/>
            </w:pPr>
            <w:r w:rsidRPr="002B5B39">
              <w:t>13</w:t>
            </w:r>
          </w:p>
        </w:tc>
        <w:tc>
          <w:tcPr>
            <w:tcW w:w="478" w:type="dxa"/>
            <w:vAlign w:val="center"/>
          </w:tcPr>
          <w:p w14:paraId="135EFE84" w14:textId="77777777" w:rsidR="00134B64" w:rsidRPr="002B5B39" w:rsidRDefault="00134B64" w:rsidP="00E07168">
            <w:pPr>
              <w:pStyle w:val="VCAAtablecondensed"/>
            </w:pPr>
            <w:r w:rsidRPr="002B5B39">
              <w:t>18</w:t>
            </w:r>
          </w:p>
        </w:tc>
        <w:tc>
          <w:tcPr>
            <w:tcW w:w="478" w:type="dxa"/>
            <w:vAlign w:val="center"/>
          </w:tcPr>
          <w:p w14:paraId="3E56B90A" w14:textId="77777777" w:rsidR="00134B64" w:rsidRPr="002B5B39" w:rsidRDefault="00134B64" w:rsidP="00E07168">
            <w:pPr>
              <w:pStyle w:val="VCAAtablecondensed"/>
            </w:pPr>
            <w:r w:rsidRPr="002B5B39">
              <w:rPr>
                <w:highlight w:val="lightGray"/>
              </w:rPr>
              <w:t>55</w:t>
            </w:r>
          </w:p>
        </w:tc>
        <w:tc>
          <w:tcPr>
            <w:tcW w:w="478" w:type="dxa"/>
            <w:vAlign w:val="center"/>
          </w:tcPr>
          <w:p w14:paraId="2005791F" w14:textId="77777777" w:rsidR="00134B64" w:rsidRPr="002B5B39" w:rsidRDefault="00134B64" w:rsidP="00E07168">
            <w:pPr>
              <w:pStyle w:val="VCAAtablecondensed"/>
            </w:pPr>
            <w:r w:rsidRPr="002B5B39">
              <w:t>13</w:t>
            </w:r>
          </w:p>
        </w:tc>
        <w:tc>
          <w:tcPr>
            <w:tcW w:w="565" w:type="dxa"/>
            <w:vAlign w:val="center"/>
          </w:tcPr>
          <w:p w14:paraId="0D044E7D" w14:textId="77777777" w:rsidR="00134B64" w:rsidRDefault="00E264A5" w:rsidP="00E07168">
            <w:pPr>
              <w:pStyle w:val="VCAAtablecondensed"/>
              <w:rPr>
                <w:noProof/>
                <w:lang w:eastAsia="en-AU"/>
              </w:rPr>
            </w:pPr>
            <w:r>
              <w:rPr>
                <w:noProof/>
                <w:lang w:eastAsia="en-AU"/>
              </w:rPr>
              <w:t>1</w:t>
            </w:r>
          </w:p>
        </w:tc>
        <w:tc>
          <w:tcPr>
            <w:tcW w:w="6232" w:type="dxa"/>
            <w:vAlign w:val="center"/>
          </w:tcPr>
          <w:p w14:paraId="6B2F8555" w14:textId="5FEE1E31" w:rsidR="00DC0F47" w:rsidRPr="00CB5FCE" w:rsidRDefault="00134B64" w:rsidP="00CB5FCE">
            <w:pPr>
              <w:pStyle w:val="VCAAtablecondensed"/>
            </w:pPr>
            <w:r w:rsidRPr="00CB5FCE">
              <w:t xml:space="preserve">According to </w:t>
            </w:r>
            <w:r w:rsidR="00590550" w:rsidRPr="00CB5FCE">
              <w:t xml:space="preserve">information from the </w:t>
            </w:r>
            <w:r w:rsidR="00DC0F47" w:rsidRPr="00CB5FCE">
              <w:t xml:space="preserve">electrochemical </w:t>
            </w:r>
            <w:r w:rsidR="001E2D6B" w:rsidRPr="00CB5FCE">
              <w:t>series</w:t>
            </w:r>
          </w:p>
          <w:p w14:paraId="56FC5D5C" w14:textId="77777777" w:rsidR="00DC0F47" w:rsidRDefault="00134B64" w:rsidP="00E07168">
            <w:pPr>
              <w:pStyle w:val="VCAAtablecondensed"/>
              <w:rPr>
                <w:noProof/>
                <w:lang w:eastAsia="en-AU"/>
              </w:rPr>
            </w:pPr>
            <w:r w:rsidRPr="00A10AE0">
              <w:rPr>
                <w:noProof/>
                <w:lang w:eastAsia="en-AU"/>
              </w:rPr>
              <w:t>Cl</w:t>
            </w:r>
            <w:r w:rsidRPr="007F2C38">
              <w:rPr>
                <w:rStyle w:val="VCAAsubscript"/>
              </w:rPr>
              <w:t>2</w:t>
            </w:r>
            <w:r w:rsidRPr="00A10AE0">
              <w:rPr>
                <w:noProof/>
                <w:lang w:eastAsia="en-AU"/>
              </w:rPr>
              <w:t>(g) + 2e</w:t>
            </w:r>
            <w:r w:rsidRPr="007F2C38">
              <w:rPr>
                <w:rStyle w:val="VCAAsuperscipt"/>
              </w:rPr>
              <w:t>-</w:t>
            </w:r>
            <w:r w:rsidRPr="00A10AE0">
              <w:rPr>
                <w:noProof/>
                <w:lang w:eastAsia="en-AU"/>
              </w:rPr>
              <w:t xml:space="preserve"> </w:t>
            </w:r>
            <w:r w:rsidRPr="00A61CB4">
              <w:rPr>
                <w:rFonts w:ascii="Cambria Math" w:hAnsi="Cambria Math" w:cs="Cambria Math"/>
              </w:rPr>
              <w:t>⇋</w:t>
            </w:r>
            <w:r w:rsidRPr="00A10AE0">
              <w:rPr>
                <w:noProof/>
                <w:lang w:eastAsia="en-AU"/>
              </w:rPr>
              <w:t xml:space="preserve"> 2Cl</w:t>
            </w:r>
            <w:r w:rsidRPr="007F2C38">
              <w:rPr>
                <w:rStyle w:val="VCAAsuperscipt"/>
              </w:rPr>
              <w:t>-</w:t>
            </w:r>
            <w:r>
              <w:rPr>
                <w:noProof/>
                <w:lang w:eastAsia="en-AU"/>
              </w:rPr>
              <w:t xml:space="preserve">(aq) </w:t>
            </w:r>
            <w:r>
              <w:rPr>
                <w:noProof/>
                <w:lang w:eastAsia="en-AU"/>
              </w:rPr>
              <w:tab/>
            </w:r>
            <w:r>
              <w:rPr>
                <w:noProof/>
                <w:lang w:eastAsia="en-AU"/>
              </w:rPr>
              <w:tab/>
            </w:r>
            <w:r w:rsidRPr="00A10AE0">
              <w:rPr>
                <w:noProof/>
                <w:lang w:eastAsia="en-AU"/>
              </w:rPr>
              <w:t>+1.36 V</w:t>
            </w:r>
          </w:p>
          <w:p w14:paraId="11AD3723" w14:textId="4A075E3D" w:rsidR="00DC0F47" w:rsidRDefault="00134B64" w:rsidP="00E07168">
            <w:pPr>
              <w:pStyle w:val="VCAAtablecondensed"/>
              <w:rPr>
                <w:noProof/>
                <w:lang w:eastAsia="en-AU"/>
              </w:rPr>
            </w:pPr>
            <w:r w:rsidRPr="00A10AE0">
              <w:rPr>
                <w:noProof/>
                <w:lang w:eastAsia="en-AU"/>
              </w:rPr>
              <w:t>Fe</w:t>
            </w:r>
            <w:r w:rsidRPr="007F2C38">
              <w:rPr>
                <w:rStyle w:val="VCAAsuperscipt"/>
              </w:rPr>
              <w:t>3+</w:t>
            </w:r>
            <w:r w:rsidRPr="00A10AE0">
              <w:rPr>
                <w:noProof/>
                <w:lang w:eastAsia="en-AU"/>
              </w:rPr>
              <w:t>(aq) + e</w:t>
            </w:r>
            <w:r w:rsidRPr="007F2C38">
              <w:rPr>
                <w:rStyle w:val="VCAAsuperscipt"/>
              </w:rPr>
              <w:t>-</w:t>
            </w:r>
            <w:r w:rsidRPr="00A10AE0">
              <w:rPr>
                <w:noProof/>
                <w:lang w:eastAsia="en-AU"/>
              </w:rPr>
              <w:t xml:space="preserve"> </w:t>
            </w:r>
            <w:r w:rsidRPr="00A61CB4">
              <w:rPr>
                <w:rFonts w:ascii="Cambria Math" w:hAnsi="Cambria Math" w:cs="Cambria Math"/>
              </w:rPr>
              <w:t>⇋</w:t>
            </w:r>
            <w:r w:rsidRPr="00A10AE0">
              <w:rPr>
                <w:noProof/>
                <w:lang w:eastAsia="en-AU"/>
              </w:rPr>
              <w:t xml:space="preserve"> Fe</w:t>
            </w:r>
            <w:r w:rsidRPr="007F2C38">
              <w:rPr>
                <w:rStyle w:val="VCAAsuperscipt"/>
              </w:rPr>
              <w:t>2+</w:t>
            </w:r>
            <w:r w:rsidRPr="00A10AE0">
              <w:rPr>
                <w:noProof/>
                <w:lang w:eastAsia="en-AU"/>
              </w:rPr>
              <w:t>(aq)</w:t>
            </w:r>
            <w:r>
              <w:rPr>
                <w:noProof/>
                <w:lang w:eastAsia="en-AU"/>
              </w:rPr>
              <w:tab/>
            </w:r>
            <w:r w:rsidRPr="00A10AE0">
              <w:rPr>
                <w:noProof/>
                <w:lang w:eastAsia="en-AU"/>
              </w:rPr>
              <w:t xml:space="preserve"> </w:t>
            </w:r>
            <w:r w:rsidRPr="00A10AE0">
              <w:rPr>
                <w:noProof/>
                <w:lang w:eastAsia="en-AU"/>
              </w:rPr>
              <w:tab/>
              <w:t>+0.77 V</w:t>
            </w:r>
          </w:p>
          <w:p w14:paraId="7943DC09" w14:textId="706C9C18" w:rsidR="00134B64" w:rsidRDefault="00134B64" w:rsidP="00E07168">
            <w:pPr>
              <w:pStyle w:val="VCAAtablecondensed"/>
              <w:rPr>
                <w:noProof/>
                <w:lang w:eastAsia="en-AU"/>
              </w:rPr>
            </w:pPr>
            <w:r w:rsidRPr="00A10AE0">
              <w:rPr>
                <w:noProof/>
                <w:lang w:eastAsia="en-AU"/>
              </w:rPr>
              <w:t>I</w:t>
            </w:r>
            <w:r w:rsidRPr="007F2C38">
              <w:rPr>
                <w:rStyle w:val="VCAAsubscript"/>
              </w:rPr>
              <w:t>2</w:t>
            </w:r>
            <w:r w:rsidRPr="00A10AE0">
              <w:rPr>
                <w:noProof/>
                <w:lang w:eastAsia="en-AU"/>
              </w:rPr>
              <w:t>(s) + 2e</w:t>
            </w:r>
            <w:r w:rsidRPr="007F2C38">
              <w:rPr>
                <w:rStyle w:val="VCAAsuperscipt"/>
              </w:rPr>
              <w:t>-</w:t>
            </w:r>
            <w:r w:rsidRPr="00A10AE0">
              <w:rPr>
                <w:noProof/>
                <w:lang w:eastAsia="en-AU"/>
              </w:rPr>
              <w:t xml:space="preserve"> </w:t>
            </w:r>
            <w:r w:rsidRPr="00A61CB4">
              <w:rPr>
                <w:rFonts w:ascii="Cambria Math" w:hAnsi="Cambria Math" w:cs="Cambria Math"/>
              </w:rPr>
              <w:t>⇋</w:t>
            </w:r>
            <w:r w:rsidRPr="00A10AE0">
              <w:rPr>
                <w:noProof/>
                <w:lang w:eastAsia="en-AU"/>
              </w:rPr>
              <w:t xml:space="preserve"> 2I</w:t>
            </w:r>
            <w:r w:rsidRPr="007F2C38">
              <w:rPr>
                <w:rStyle w:val="VCAAsuperscipt"/>
              </w:rPr>
              <w:t>-</w:t>
            </w:r>
            <w:r w:rsidRPr="00A10AE0">
              <w:rPr>
                <w:noProof/>
                <w:lang w:eastAsia="en-AU"/>
              </w:rPr>
              <w:t>(aq)</w:t>
            </w:r>
            <w:r>
              <w:rPr>
                <w:noProof/>
                <w:lang w:eastAsia="en-AU"/>
              </w:rPr>
              <w:tab/>
            </w:r>
            <w:r>
              <w:rPr>
                <w:noProof/>
                <w:lang w:eastAsia="en-AU"/>
              </w:rPr>
              <w:tab/>
            </w:r>
            <w:r>
              <w:rPr>
                <w:noProof/>
                <w:lang w:eastAsia="en-AU"/>
              </w:rPr>
              <w:tab/>
              <w:t>+0.54 V</w:t>
            </w:r>
          </w:p>
          <w:p w14:paraId="32D55F36" w14:textId="1E763C16" w:rsidR="00DC0F47" w:rsidRDefault="00134B64" w:rsidP="00E07168">
            <w:pPr>
              <w:pStyle w:val="VCAAtablecondensed"/>
              <w:rPr>
                <w:noProof/>
                <w:lang w:eastAsia="en-AU"/>
              </w:rPr>
            </w:pPr>
            <w:r>
              <w:rPr>
                <w:noProof/>
                <w:lang w:eastAsia="en-AU"/>
              </w:rPr>
              <w:t xml:space="preserve">Based on the information </w:t>
            </w:r>
            <w:r w:rsidRPr="00CB5FCE">
              <w:t xml:space="preserve">supplied </w:t>
            </w:r>
            <w:r w:rsidR="001E2D6B" w:rsidRPr="00CB5FCE">
              <w:t>in the question</w:t>
            </w:r>
            <w:r w:rsidR="00CB5FCE">
              <w:t>,</w:t>
            </w:r>
            <w:r w:rsidR="001E2D6B">
              <w:rPr>
                <w:noProof/>
                <w:color w:val="FF0000"/>
                <w:lang w:eastAsia="en-AU"/>
              </w:rPr>
              <w:t xml:space="preserve"> </w:t>
            </w:r>
            <w:r>
              <w:rPr>
                <w:noProof/>
                <w:lang w:eastAsia="en-AU"/>
              </w:rPr>
              <w:t>ClO</w:t>
            </w:r>
            <w:r w:rsidRPr="007F2C38">
              <w:rPr>
                <w:rStyle w:val="VCAAsubscript"/>
              </w:rPr>
              <w:t>2</w:t>
            </w:r>
            <w:r>
              <w:rPr>
                <w:noProof/>
                <w:lang w:eastAsia="en-AU"/>
              </w:rPr>
              <w:t xml:space="preserve"> / ClO</w:t>
            </w:r>
            <w:r w:rsidRPr="007F2C38">
              <w:rPr>
                <w:rStyle w:val="VCAAsubscript"/>
              </w:rPr>
              <w:t>2</w:t>
            </w:r>
            <w:r w:rsidRPr="007F2C38">
              <w:rPr>
                <w:rStyle w:val="VCAAsuperscipt"/>
              </w:rPr>
              <w:t>-</w:t>
            </w:r>
            <w:r>
              <w:rPr>
                <w:noProof/>
                <w:lang w:eastAsia="en-AU"/>
              </w:rPr>
              <w:t xml:space="preserve"> is located above Fe</w:t>
            </w:r>
            <w:r w:rsidRPr="007F2C38">
              <w:rPr>
                <w:rStyle w:val="VCAAsuperscipt"/>
              </w:rPr>
              <w:t>3+</w:t>
            </w:r>
            <w:r>
              <w:rPr>
                <w:noProof/>
                <w:lang w:eastAsia="en-AU"/>
              </w:rPr>
              <w:t>/Fe</w:t>
            </w:r>
            <w:r w:rsidRPr="007F2C38">
              <w:rPr>
                <w:rStyle w:val="VCAAsuperscipt"/>
              </w:rPr>
              <w:t xml:space="preserve">2+ </w:t>
            </w:r>
            <w:r>
              <w:rPr>
                <w:noProof/>
                <w:lang w:eastAsia="en-AU"/>
              </w:rPr>
              <w:t>but below Cl</w:t>
            </w:r>
            <w:r w:rsidRPr="007F2C38">
              <w:rPr>
                <w:rStyle w:val="VCAAsubscript"/>
              </w:rPr>
              <w:t>2</w:t>
            </w:r>
            <w:r>
              <w:rPr>
                <w:noProof/>
                <w:lang w:eastAsia="en-AU"/>
              </w:rPr>
              <w:t>/Cl</w:t>
            </w:r>
            <w:r w:rsidRPr="00A454A3">
              <w:rPr>
                <w:rStyle w:val="VCAAsuperscipt"/>
              </w:rPr>
              <w:t>-</w:t>
            </w:r>
            <w:r w:rsidR="001E2D6B" w:rsidRPr="00CB5FCE">
              <w:t>,</w:t>
            </w:r>
            <w:r w:rsidR="001E2D6B" w:rsidRPr="001E2D6B">
              <w:rPr>
                <w:rStyle w:val="VCAAsuperscipt"/>
                <w:color w:val="FF0000"/>
                <w:vertAlign w:val="baseline"/>
              </w:rPr>
              <w:t xml:space="preserve"> </w:t>
            </w:r>
            <w:r>
              <w:rPr>
                <w:noProof/>
                <w:lang w:eastAsia="en-AU"/>
              </w:rPr>
              <w:t>i.e.</w:t>
            </w:r>
            <w:r w:rsidR="00016FDA">
              <w:rPr>
                <w:noProof/>
                <w:lang w:eastAsia="en-AU"/>
              </w:rPr>
              <w:t xml:space="preserve"> </w:t>
            </w:r>
            <w:r>
              <w:rPr>
                <w:noProof/>
                <w:lang w:eastAsia="en-AU"/>
              </w:rPr>
              <w:t>the order of the redox pairs</w:t>
            </w:r>
            <w:r w:rsidR="001E2D6B">
              <w:rPr>
                <w:noProof/>
                <w:color w:val="FF0000"/>
                <w:lang w:eastAsia="en-AU"/>
              </w:rPr>
              <w:t xml:space="preserve"> </w:t>
            </w:r>
            <w:r>
              <w:rPr>
                <w:noProof/>
                <w:lang w:eastAsia="en-AU"/>
              </w:rPr>
              <w:t xml:space="preserve">in terms of decreasing oxidising agent </w:t>
            </w:r>
            <w:r w:rsidRPr="001937A8">
              <w:rPr>
                <w:noProof/>
                <w:lang w:eastAsia="en-AU"/>
              </w:rPr>
              <w:t>strength / increasing</w:t>
            </w:r>
            <w:r w:rsidRPr="002B5B39">
              <w:rPr>
                <w:noProof/>
                <w:lang w:eastAsia="en-AU"/>
              </w:rPr>
              <w:t xml:space="preserve"> reducing</w:t>
            </w:r>
            <w:r>
              <w:rPr>
                <w:noProof/>
                <w:lang w:eastAsia="en-AU"/>
              </w:rPr>
              <w:t xml:space="preserve"> agent strength</w:t>
            </w:r>
            <w:r w:rsidR="00A454A3">
              <w:rPr>
                <w:noProof/>
                <w:lang w:eastAsia="en-AU"/>
              </w:rPr>
              <w:t>)</w:t>
            </w:r>
            <w:r>
              <w:rPr>
                <w:noProof/>
                <w:lang w:eastAsia="en-AU"/>
              </w:rPr>
              <w:t xml:space="preserve"> is</w:t>
            </w:r>
            <w:r w:rsidR="00DC0F47">
              <w:rPr>
                <w:noProof/>
                <w:lang w:eastAsia="en-AU"/>
              </w:rPr>
              <w:t>:</w:t>
            </w:r>
          </w:p>
          <w:p w14:paraId="51AF6F21" w14:textId="77777777" w:rsidR="00DC0F47" w:rsidRDefault="00134B64" w:rsidP="00DC0F47">
            <w:pPr>
              <w:pStyle w:val="VCAAtablecondensedbullet"/>
              <w:rPr>
                <w:noProof/>
              </w:rPr>
            </w:pPr>
            <w:r w:rsidRPr="002B5B39">
              <w:t>Cl</w:t>
            </w:r>
            <w:r w:rsidRPr="007F2C38">
              <w:rPr>
                <w:rStyle w:val="VCAAsubscript"/>
              </w:rPr>
              <w:t>2</w:t>
            </w:r>
            <w:r w:rsidRPr="00A10AE0">
              <w:rPr>
                <w:noProof/>
              </w:rPr>
              <w:t>(g)</w:t>
            </w:r>
            <w:r>
              <w:rPr>
                <w:noProof/>
              </w:rPr>
              <w:t>/</w:t>
            </w:r>
            <w:r w:rsidRPr="00A10AE0">
              <w:rPr>
                <w:noProof/>
              </w:rPr>
              <w:t>Cl</w:t>
            </w:r>
            <w:r w:rsidRPr="007F2C38">
              <w:rPr>
                <w:rStyle w:val="VCAAsuperscipt"/>
              </w:rPr>
              <w:t>-</w:t>
            </w:r>
            <w:r>
              <w:rPr>
                <w:noProof/>
              </w:rPr>
              <w:t>(aq)</w:t>
            </w:r>
          </w:p>
          <w:p w14:paraId="5EFE4BD8" w14:textId="77777777" w:rsidR="00DC0F47" w:rsidRDefault="00134B64" w:rsidP="00DC0F47">
            <w:pPr>
              <w:pStyle w:val="VCAAtablecondensedbullet"/>
              <w:rPr>
                <w:noProof/>
              </w:rPr>
            </w:pPr>
            <w:r w:rsidRPr="002B5B39">
              <w:t>ClO</w:t>
            </w:r>
            <w:r w:rsidRPr="007F2C38">
              <w:rPr>
                <w:rStyle w:val="VCAAsubscript"/>
              </w:rPr>
              <w:t>2</w:t>
            </w:r>
            <w:r>
              <w:rPr>
                <w:noProof/>
              </w:rPr>
              <w:t>(g)/ClO</w:t>
            </w:r>
            <w:r w:rsidRPr="007F2C38">
              <w:rPr>
                <w:rStyle w:val="VCAAsubscript"/>
              </w:rPr>
              <w:t>2</w:t>
            </w:r>
            <w:r w:rsidRPr="007F2C38">
              <w:rPr>
                <w:rStyle w:val="VCAAsuperscipt"/>
              </w:rPr>
              <w:t>-</w:t>
            </w:r>
            <w:r w:rsidR="00DC0F47">
              <w:rPr>
                <w:noProof/>
              </w:rPr>
              <w:t>(aq)</w:t>
            </w:r>
          </w:p>
          <w:p w14:paraId="75AECBC4" w14:textId="77777777" w:rsidR="00DC0F47" w:rsidRDefault="00134B64" w:rsidP="00DC0F47">
            <w:pPr>
              <w:pStyle w:val="VCAAtablecondensedbullet"/>
              <w:rPr>
                <w:noProof/>
              </w:rPr>
            </w:pPr>
            <w:r w:rsidRPr="00A10AE0">
              <w:rPr>
                <w:noProof/>
              </w:rPr>
              <w:t>Fe</w:t>
            </w:r>
            <w:r w:rsidRPr="007F2C38">
              <w:rPr>
                <w:rStyle w:val="VCAAsuperscipt"/>
              </w:rPr>
              <w:t>3+</w:t>
            </w:r>
            <w:r w:rsidRPr="00A10AE0">
              <w:rPr>
                <w:noProof/>
              </w:rPr>
              <w:t>(aq)</w:t>
            </w:r>
            <w:r>
              <w:rPr>
                <w:noProof/>
              </w:rPr>
              <w:t>/</w:t>
            </w:r>
            <w:r w:rsidRPr="002B5B39">
              <w:t>Fe</w:t>
            </w:r>
            <w:r w:rsidRPr="007F2C38">
              <w:rPr>
                <w:rStyle w:val="VCAAsuperscipt"/>
              </w:rPr>
              <w:t>2+</w:t>
            </w:r>
            <w:r w:rsidRPr="00A10AE0">
              <w:rPr>
                <w:noProof/>
              </w:rPr>
              <w:t>(aq</w:t>
            </w:r>
            <w:r w:rsidR="00DC0F47">
              <w:rPr>
                <w:noProof/>
              </w:rPr>
              <w:t>)</w:t>
            </w:r>
          </w:p>
          <w:p w14:paraId="3B5D422D" w14:textId="7BBA9DF8" w:rsidR="00134B64" w:rsidRDefault="00134B64" w:rsidP="00DC0F47">
            <w:pPr>
              <w:pStyle w:val="VCAAtablecondensedbullet"/>
              <w:rPr>
                <w:noProof/>
              </w:rPr>
            </w:pPr>
            <w:r w:rsidRPr="00A10AE0">
              <w:rPr>
                <w:noProof/>
              </w:rPr>
              <w:t>I</w:t>
            </w:r>
            <w:r w:rsidRPr="007F2C38">
              <w:rPr>
                <w:rStyle w:val="VCAAsubscript"/>
              </w:rPr>
              <w:t>2</w:t>
            </w:r>
            <w:r w:rsidRPr="00A10AE0">
              <w:rPr>
                <w:noProof/>
              </w:rPr>
              <w:t>(s)</w:t>
            </w:r>
            <w:r>
              <w:rPr>
                <w:noProof/>
              </w:rPr>
              <w:t>/</w:t>
            </w:r>
            <w:r w:rsidRPr="00A10AE0">
              <w:rPr>
                <w:noProof/>
              </w:rPr>
              <w:t>I</w:t>
            </w:r>
            <w:r w:rsidRPr="007F2C38">
              <w:rPr>
                <w:rStyle w:val="VCAAsuperscipt"/>
              </w:rPr>
              <w:t>-</w:t>
            </w:r>
            <w:r w:rsidRPr="00A10AE0">
              <w:rPr>
                <w:noProof/>
              </w:rPr>
              <w:t>(aq</w:t>
            </w:r>
            <w:r>
              <w:rPr>
                <w:noProof/>
              </w:rPr>
              <w:t>)</w:t>
            </w:r>
            <w:r w:rsidR="00DC0F47">
              <w:rPr>
                <w:noProof/>
              </w:rPr>
              <w:t>.</w:t>
            </w:r>
          </w:p>
          <w:p w14:paraId="03C08A66" w14:textId="77777777" w:rsidR="00134B64" w:rsidRDefault="00134B64" w:rsidP="00E07168">
            <w:pPr>
              <w:pStyle w:val="VCAAtablecondensed"/>
              <w:rPr>
                <w:rFonts w:eastAsia="Times New Roman"/>
                <w:kern w:val="22"/>
                <w:lang w:val="en-GB" w:eastAsia="ja-JP"/>
              </w:rPr>
            </w:pPr>
            <w:r>
              <w:rPr>
                <w:noProof/>
                <w:lang w:eastAsia="en-AU"/>
              </w:rPr>
              <w:t>Hence Fe</w:t>
            </w:r>
            <w:r w:rsidRPr="007F2C38">
              <w:rPr>
                <w:rStyle w:val="VCAAsuperscipt"/>
              </w:rPr>
              <w:t>2+</w:t>
            </w:r>
            <w:r>
              <w:rPr>
                <w:noProof/>
                <w:lang w:eastAsia="en-AU"/>
              </w:rPr>
              <w:t>(aq) will be oxidised by Cl</w:t>
            </w:r>
            <w:r w:rsidRPr="007F2C38">
              <w:rPr>
                <w:rStyle w:val="VCAAsubscript"/>
              </w:rPr>
              <w:t>2</w:t>
            </w:r>
            <w:r>
              <w:rPr>
                <w:noProof/>
                <w:lang w:eastAsia="en-AU"/>
              </w:rPr>
              <w:t>(g) and ClO</w:t>
            </w:r>
            <w:r w:rsidRPr="007F2C38">
              <w:rPr>
                <w:rStyle w:val="VCAAsubscript"/>
              </w:rPr>
              <w:t>2</w:t>
            </w:r>
            <w:r>
              <w:rPr>
                <w:noProof/>
                <w:lang w:eastAsia="en-AU"/>
              </w:rPr>
              <w:t>(g) but not by I</w:t>
            </w:r>
            <w:r w:rsidRPr="007F2C38">
              <w:rPr>
                <w:rStyle w:val="VCAAsubscript"/>
              </w:rPr>
              <w:t>2</w:t>
            </w:r>
            <w:r>
              <w:rPr>
                <w:noProof/>
                <w:lang w:eastAsia="en-AU"/>
              </w:rPr>
              <w:t>(s).</w:t>
            </w:r>
          </w:p>
        </w:tc>
      </w:tr>
      <w:bookmarkEnd w:id="3"/>
    </w:tbl>
    <w:p w14:paraId="52C994FC" w14:textId="03E2FC21" w:rsidR="000F3FF4" w:rsidRDefault="000F3FF4">
      <w:pPr>
        <w:rPr>
          <w:rFonts w:ascii="Arial" w:hAnsi="Arial" w:cs="Arial"/>
          <w:color w:val="0F7EB4"/>
          <w:sz w:val="40"/>
          <w:szCs w:val="28"/>
        </w:rPr>
      </w:pPr>
      <w:r>
        <w:br w:type="page"/>
      </w:r>
    </w:p>
    <w:p w14:paraId="2929BFEF" w14:textId="2A7482C5" w:rsidR="001429B3" w:rsidRDefault="001429B3" w:rsidP="00A454A3">
      <w:pPr>
        <w:pStyle w:val="VCAAHeading2"/>
      </w:pPr>
      <w:r>
        <w:t>Section B</w:t>
      </w:r>
    </w:p>
    <w:p w14:paraId="41B50173" w14:textId="77777777" w:rsidR="00C7144A" w:rsidRDefault="00C7144A" w:rsidP="00C7144A">
      <w:pPr>
        <w:pStyle w:val="VCAAbody"/>
      </w:pPr>
      <w:r w:rsidRPr="00CD3568">
        <w:t>The statistics in this report may be subject to rounding resulting in a total more or less than 100 per cent.</w:t>
      </w:r>
    </w:p>
    <w:p w14:paraId="58057982" w14:textId="77777777" w:rsidR="001429B3" w:rsidRDefault="001429B3" w:rsidP="00822807">
      <w:pPr>
        <w:pStyle w:val="VCAAbody"/>
      </w:pPr>
      <w:r>
        <w:t>Asterisks (*) are used for some questions to show where marks were awarded</w:t>
      </w:r>
      <w:r w:rsidR="00822807">
        <w:t>.</w:t>
      </w:r>
    </w:p>
    <w:p w14:paraId="65135D2C" w14:textId="3F5566B0" w:rsidR="001429B3" w:rsidRDefault="001429B3" w:rsidP="00822807">
      <w:pPr>
        <w:pStyle w:val="VCAAHeading3"/>
      </w:pPr>
      <w:r>
        <w:t>Question 1a.</w:t>
      </w:r>
    </w:p>
    <w:tbl>
      <w:tblPr>
        <w:tblStyle w:val="VCAATableClosed"/>
        <w:tblW w:w="0" w:type="auto"/>
        <w:tblLayout w:type="fixed"/>
        <w:tblLook w:val="01E0" w:firstRow="1" w:lastRow="1" w:firstColumn="1" w:lastColumn="1" w:noHBand="0" w:noVBand="0"/>
      </w:tblPr>
      <w:tblGrid>
        <w:gridCol w:w="908"/>
        <w:gridCol w:w="908"/>
        <w:gridCol w:w="906"/>
        <w:gridCol w:w="1089"/>
      </w:tblGrid>
      <w:tr w:rsidR="001429B3" w:rsidRPr="009B22BA" w14:paraId="6106A7E3" w14:textId="77777777" w:rsidTr="00822807">
        <w:trPr>
          <w:cnfStyle w:val="100000000000" w:firstRow="1" w:lastRow="0" w:firstColumn="0" w:lastColumn="0" w:oddVBand="0" w:evenVBand="0" w:oddHBand="0" w:evenHBand="0" w:firstRowFirstColumn="0" w:firstRowLastColumn="0" w:lastRowFirstColumn="0" w:lastRowLastColumn="0"/>
          <w:trHeight w:val="385"/>
        </w:trPr>
        <w:tc>
          <w:tcPr>
            <w:tcW w:w="908" w:type="dxa"/>
          </w:tcPr>
          <w:p w14:paraId="32EA3EDF" w14:textId="77777777" w:rsidR="001429B3" w:rsidRPr="009B22BA" w:rsidRDefault="001429B3" w:rsidP="009B22BA">
            <w:pPr>
              <w:pStyle w:val="VCAAtablecondensed"/>
            </w:pPr>
            <w:r w:rsidRPr="009B22BA">
              <w:t>Marks</w:t>
            </w:r>
          </w:p>
        </w:tc>
        <w:tc>
          <w:tcPr>
            <w:tcW w:w="908" w:type="dxa"/>
          </w:tcPr>
          <w:p w14:paraId="5F7ABB57" w14:textId="77777777" w:rsidR="001429B3" w:rsidRPr="009B22BA" w:rsidRDefault="001429B3" w:rsidP="009B22BA">
            <w:pPr>
              <w:pStyle w:val="VCAAtablecondensed"/>
            </w:pPr>
            <w:r w:rsidRPr="009B22BA">
              <w:t>0</w:t>
            </w:r>
          </w:p>
        </w:tc>
        <w:tc>
          <w:tcPr>
            <w:tcW w:w="906" w:type="dxa"/>
          </w:tcPr>
          <w:p w14:paraId="0271D9A4" w14:textId="77777777" w:rsidR="001429B3" w:rsidRPr="009B22BA" w:rsidRDefault="001429B3" w:rsidP="009B22BA">
            <w:pPr>
              <w:pStyle w:val="VCAAtablecondensed"/>
            </w:pPr>
            <w:r w:rsidRPr="009B22BA">
              <w:t>1</w:t>
            </w:r>
          </w:p>
        </w:tc>
        <w:tc>
          <w:tcPr>
            <w:tcW w:w="1089" w:type="dxa"/>
          </w:tcPr>
          <w:p w14:paraId="64B724AB" w14:textId="77777777" w:rsidR="001429B3" w:rsidRPr="009B22BA" w:rsidRDefault="001429B3" w:rsidP="009B22BA">
            <w:pPr>
              <w:pStyle w:val="VCAAtablecondensed"/>
            </w:pPr>
            <w:r w:rsidRPr="009B22BA">
              <w:t>Average</w:t>
            </w:r>
          </w:p>
        </w:tc>
      </w:tr>
      <w:tr w:rsidR="001429B3" w:rsidRPr="009B22BA" w14:paraId="40FABDA8" w14:textId="77777777" w:rsidTr="00822807">
        <w:trPr>
          <w:trHeight w:val="389"/>
        </w:trPr>
        <w:tc>
          <w:tcPr>
            <w:tcW w:w="908" w:type="dxa"/>
          </w:tcPr>
          <w:p w14:paraId="5763924B" w14:textId="77777777" w:rsidR="001429B3" w:rsidRPr="009B22BA" w:rsidRDefault="001429B3" w:rsidP="009B22BA">
            <w:pPr>
              <w:pStyle w:val="VCAAtablecondensed"/>
              <w:rPr>
                <w:rStyle w:val="VCAAbold"/>
                <w:b w:val="0"/>
                <w:bCs w:val="0"/>
              </w:rPr>
            </w:pPr>
            <w:r w:rsidRPr="009B22BA">
              <w:rPr>
                <w:rStyle w:val="VCAAbold"/>
                <w:b w:val="0"/>
                <w:bCs w:val="0"/>
              </w:rPr>
              <w:t>%</w:t>
            </w:r>
          </w:p>
        </w:tc>
        <w:tc>
          <w:tcPr>
            <w:tcW w:w="908" w:type="dxa"/>
          </w:tcPr>
          <w:p w14:paraId="21F0377E" w14:textId="77777777" w:rsidR="001429B3" w:rsidRPr="009B22BA" w:rsidRDefault="001429B3" w:rsidP="009B22BA">
            <w:pPr>
              <w:pStyle w:val="VCAAtablecondensed"/>
            </w:pPr>
            <w:r w:rsidRPr="009B22BA">
              <w:t>11</w:t>
            </w:r>
          </w:p>
        </w:tc>
        <w:tc>
          <w:tcPr>
            <w:tcW w:w="906" w:type="dxa"/>
          </w:tcPr>
          <w:p w14:paraId="178D9400" w14:textId="77777777" w:rsidR="001429B3" w:rsidRPr="009B22BA" w:rsidRDefault="001429B3" w:rsidP="009B22BA">
            <w:pPr>
              <w:pStyle w:val="VCAAtablecondensed"/>
            </w:pPr>
            <w:r w:rsidRPr="009B22BA">
              <w:t>89</w:t>
            </w:r>
          </w:p>
        </w:tc>
        <w:tc>
          <w:tcPr>
            <w:tcW w:w="1089" w:type="dxa"/>
          </w:tcPr>
          <w:p w14:paraId="2D737275" w14:textId="77777777" w:rsidR="001429B3" w:rsidRPr="009B22BA" w:rsidRDefault="001429B3" w:rsidP="009B22BA">
            <w:pPr>
              <w:pStyle w:val="VCAAtablecondensed"/>
              <w:rPr>
                <w:rStyle w:val="VCAAbold"/>
                <w:b w:val="0"/>
                <w:bCs w:val="0"/>
              </w:rPr>
            </w:pPr>
            <w:r w:rsidRPr="009B22BA">
              <w:rPr>
                <w:rStyle w:val="VCAAbold"/>
                <w:b w:val="0"/>
                <w:bCs w:val="0"/>
              </w:rPr>
              <w:t>0.9</w:t>
            </w:r>
          </w:p>
        </w:tc>
      </w:tr>
    </w:tbl>
    <w:p w14:paraId="6E4AB6FC" w14:textId="4A514262" w:rsidR="001429B3" w:rsidRPr="0024513F" w:rsidRDefault="00A454A3" w:rsidP="0024513F">
      <w:r w:rsidRPr="0024513F">
        <w:rPr>
          <w:noProof/>
          <w:lang w:val="en-AU" w:eastAsia="en-AU"/>
        </w:rPr>
        <w:drawing>
          <wp:anchor distT="0" distB="0" distL="114300" distR="114300" simplePos="0" relativeHeight="251744256" behindDoc="0" locked="0" layoutInCell="1" allowOverlap="1" wp14:anchorId="3F30BB38" wp14:editId="02A3DDA3">
            <wp:simplePos x="0" y="0"/>
            <wp:positionH relativeFrom="column">
              <wp:posOffset>25793</wp:posOffset>
            </wp:positionH>
            <wp:positionV relativeFrom="paragraph">
              <wp:posOffset>206137</wp:posOffset>
            </wp:positionV>
            <wp:extent cx="3796491" cy="1993955"/>
            <wp:effectExtent l="0" t="0" r="0" b="6350"/>
            <wp:wrapTopAndBottom/>
            <wp:docPr id="506" name="Picture 50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1 - report.png"/>
                    <pic:cNvPicPr/>
                  </pic:nvPicPr>
                  <pic:blipFill>
                    <a:blip r:embed="rId22">
                      <a:extLst>
                        <a:ext uri="{28A0092B-C50C-407E-A947-70E740481C1C}">
                          <a14:useLocalDpi xmlns:a14="http://schemas.microsoft.com/office/drawing/2010/main" val="0"/>
                        </a:ext>
                      </a:extLst>
                    </a:blip>
                    <a:stretch>
                      <a:fillRect/>
                    </a:stretch>
                  </pic:blipFill>
                  <pic:spPr>
                    <a:xfrm>
                      <a:off x="0" y="0"/>
                      <a:ext cx="3796491" cy="1993955"/>
                    </a:xfrm>
                    <a:prstGeom prst="rect">
                      <a:avLst/>
                    </a:prstGeom>
                  </pic:spPr>
                </pic:pic>
              </a:graphicData>
            </a:graphic>
            <wp14:sizeRelH relativeFrom="page">
              <wp14:pctWidth>0</wp14:pctWidth>
            </wp14:sizeRelH>
            <wp14:sizeRelV relativeFrom="page">
              <wp14:pctHeight>0</wp14:pctHeight>
            </wp14:sizeRelV>
          </wp:anchor>
        </w:drawing>
      </w:r>
    </w:p>
    <w:p w14:paraId="435AE366" w14:textId="77777777" w:rsidR="001429B3" w:rsidRDefault="001429B3" w:rsidP="00822807">
      <w:pPr>
        <w:pStyle w:val="VCAAbody"/>
      </w:pPr>
      <w:r>
        <w:t>Students need</w:t>
      </w:r>
      <w:r w:rsidR="00822807">
        <w:t>ed</w:t>
      </w:r>
      <w:r>
        <w:t xml:space="preserve"> to ensure that the line drawn started and finished at the correct location.</w:t>
      </w:r>
    </w:p>
    <w:p w14:paraId="10D291A8" w14:textId="77777777" w:rsidR="001429B3" w:rsidRDefault="001429B3" w:rsidP="00822807">
      <w:pPr>
        <w:pStyle w:val="VCAAHeading3"/>
      </w:pPr>
      <w:r>
        <w:t>Question 1bi.</w:t>
      </w:r>
    </w:p>
    <w:tbl>
      <w:tblPr>
        <w:tblStyle w:val="VCAATableClosed"/>
        <w:tblW w:w="0" w:type="auto"/>
        <w:tblLayout w:type="fixed"/>
        <w:tblLook w:val="01E0" w:firstRow="1" w:lastRow="1" w:firstColumn="1" w:lastColumn="1" w:noHBand="0" w:noVBand="0"/>
      </w:tblPr>
      <w:tblGrid>
        <w:gridCol w:w="908"/>
        <w:gridCol w:w="908"/>
        <w:gridCol w:w="906"/>
        <w:gridCol w:w="906"/>
        <w:gridCol w:w="1089"/>
      </w:tblGrid>
      <w:tr w:rsidR="001429B3" w:rsidRPr="00DC0F47" w14:paraId="6C0F48B6" w14:textId="77777777" w:rsidTr="00822807">
        <w:trPr>
          <w:cnfStyle w:val="100000000000" w:firstRow="1" w:lastRow="0" w:firstColumn="0" w:lastColumn="0" w:oddVBand="0" w:evenVBand="0" w:oddHBand="0" w:evenHBand="0" w:firstRowFirstColumn="0" w:firstRowLastColumn="0" w:lastRowFirstColumn="0" w:lastRowLastColumn="0"/>
          <w:trHeight w:val="386"/>
        </w:trPr>
        <w:tc>
          <w:tcPr>
            <w:tcW w:w="908" w:type="dxa"/>
          </w:tcPr>
          <w:p w14:paraId="792A8616" w14:textId="77777777" w:rsidR="001429B3" w:rsidRPr="00DC0F47" w:rsidRDefault="001429B3" w:rsidP="00DC0F47">
            <w:pPr>
              <w:pStyle w:val="VCAAtablecondensed"/>
            </w:pPr>
            <w:r w:rsidRPr="00DC0F47">
              <w:t>Marks</w:t>
            </w:r>
          </w:p>
        </w:tc>
        <w:tc>
          <w:tcPr>
            <w:tcW w:w="908" w:type="dxa"/>
          </w:tcPr>
          <w:p w14:paraId="6F66F2B3" w14:textId="77777777" w:rsidR="001429B3" w:rsidRPr="00DC0F47" w:rsidRDefault="001429B3" w:rsidP="00DC0F47">
            <w:pPr>
              <w:pStyle w:val="VCAAtablecondensed"/>
            </w:pPr>
            <w:r w:rsidRPr="00DC0F47">
              <w:t>0</w:t>
            </w:r>
          </w:p>
        </w:tc>
        <w:tc>
          <w:tcPr>
            <w:tcW w:w="906" w:type="dxa"/>
          </w:tcPr>
          <w:p w14:paraId="5B79AED8" w14:textId="77777777" w:rsidR="001429B3" w:rsidRPr="00DC0F47" w:rsidRDefault="001429B3" w:rsidP="00DC0F47">
            <w:pPr>
              <w:pStyle w:val="VCAAtablecondensed"/>
            </w:pPr>
            <w:r w:rsidRPr="00DC0F47">
              <w:t>1</w:t>
            </w:r>
          </w:p>
        </w:tc>
        <w:tc>
          <w:tcPr>
            <w:tcW w:w="906" w:type="dxa"/>
          </w:tcPr>
          <w:p w14:paraId="66356B02" w14:textId="77777777" w:rsidR="001429B3" w:rsidRPr="00DC0F47" w:rsidRDefault="001429B3" w:rsidP="00DC0F47">
            <w:pPr>
              <w:pStyle w:val="VCAAtablecondensed"/>
            </w:pPr>
            <w:r w:rsidRPr="00DC0F47">
              <w:t>2</w:t>
            </w:r>
          </w:p>
        </w:tc>
        <w:tc>
          <w:tcPr>
            <w:tcW w:w="1089" w:type="dxa"/>
          </w:tcPr>
          <w:p w14:paraId="2A572410" w14:textId="77777777" w:rsidR="001429B3" w:rsidRPr="00DC0F47" w:rsidRDefault="001429B3" w:rsidP="00DC0F47">
            <w:pPr>
              <w:pStyle w:val="VCAAtablecondensed"/>
            </w:pPr>
            <w:r w:rsidRPr="00DC0F47">
              <w:t>Average</w:t>
            </w:r>
          </w:p>
        </w:tc>
      </w:tr>
      <w:tr w:rsidR="001429B3" w:rsidRPr="00DC0F47" w14:paraId="05374D02" w14:textId="77777777" w:rsidTr="00822807">
        <w:trPr>
          <w:trHeight w:val="388"/>
        </w:trPr>
        <w:tc>
          <w:tcPr>
            <w:tcW w:w="908" w:type="dxa"/>
          </w:tcPr>
          <w:p w14:paraId="21655239" w14:textId="77777777" w:rsidR="001429B3" w:rsidRPr="00DC0F47" w:rsidRDefault="001429B3" w:rsidP="00DC0F47">
            <w:pPr>
              <w:pStyle w:val="VCAAtablecondensed"/>
              <w:rPr>
                <w:rStyle w:val="VCAAbold"/>
                <w:b w:val="0"/>
                <w:bCs w:val="0"/>
              </w:rPr>
            </w:pPr>
            <w:r w:rsidRPr="00DC0F47">
              <w:rPr>
                <w:rStyle w:val="VCAAbold"/>
                <w:b w:val="0"/>
                <w:bCs w:val="0"/>
              </w:rPr>
              <w:t>%</w:t>
            </w:r>
          </w:p>
        </w:tc>
        <w:tc>
          <w:tcPr>
            <w:tcW w:w="908" w:type="dxa"/>
          </w:tcPr>
          <w:p w14:paraId="471021F5" w14:textId="77777777" w:rsidR="001429B3" w:rsidRPr="00DC0F47" w:rsidRDefault="001429B3" w:rsidP="009B22BA">
            <w:pPr>
              <w:pStyle w:val="VCAAtablecondensed"/>
            </w:pPr>
            <w:r w:rsidRPr="00DC0F47">
              <w:t>28</w:t>
            </w:r>
          </w:p>
        </w:tc>
        <w:tc>
          <w:tcPr>
            <w:tcW w:w="906" w:type="dxa"/>
          </w:tcPr>
          <w:p w14:paraId="50F39842" w14:textId="77777777" w:rsidR="001429B3" w:rsidRPr="00DC0F47" w:rsidRDefault="001429B3" w:rsidP="00DC0F47">
            <w:pPr>
              <w:pStyle w:val="VCAAtablecondensed"/>
            </w:pPr>
            <w:r w:rsidRPr="00DC0F47">
              <w:t>15</w:t>
            </w:r>
          </w:p>
        </w:tc>
        <w:tc>
          <w:tcPr>
            <w:tcW w:w="906" w:type="dxa"/>
          </w:tcPr>
          <w:p w14:paraId="2C24F72A" w14:textId="77777777" w:rsidR="001429B3" w:rsidRPr="00DC0F47" w:rsidRDefault="001429B3" w:rsidP="00DC0F47">
            <w:pPr>
              <w:pStyle w:val="VCAAtablecondensed"/>
            </w:pPr>
            <w:r w:rsidRPr="00DC0F47">
              <w:t>57</w:t>
            </w:r>
          </w:p>
        </w:tc>
        <w:tc>
          <w:tcPr>
            <w:tcW w:w="1089" w:type="dxa"/>
          </w:tcPr>
          <w:p w14:paraId="212AE246" w14:textId="77777777" w:rsidR="001429B3" w:rsidRPr="00DC0F47" w:rsidRDefault="001429B3" w:rsidP="00DC0F47">
            <w:pPr>
              <w:pStyle w:val="VCAAtablecondensed"/>
              <w:rPr>
                <w:rStyle w:val="VCAAbold"/>
                <w:b w:val="0"/>
                <w:bCs w:val="0"/>
              </w:rPr>
            </w:pPr>
            <w:r w:rsidRPr="00DC0F47">
              <w:rPr>
                <w:rStyle w:val="VCAAbold"/>
                <w:b w:val="0"/>
                <w:bCs w:val="0"/>
              </w:rPr>
              <w:t>1.3</w:t>
            </w:r>
          </w:p>
        </w:tc>
      </w:tr>
    </w:tbl>
    <w:p w14:paraId="3591F455" w14:textId="77777777" w:rsidR="00822807" w:rsidRDefault="00822807" w:rsidP="00822807">
      <w:pPr>
        <w:pStyle w:val="VCAAbody"/>
      </w:pPr>
      <w:r>
        <w:t>Either of</w:t>
      </w:r>
      <w:r w:rsidR="006B61B7">
        <w:t xml:space="preserve">: </w:t>
      </w:r>
      <w:r w:rsidR="00582C7F">
        <w:t>*</w:t>
      </w:r>
    </w:p>
    <w:p w14:paraId="3B5739F8" w14:textId="77777777" w:rsidR="00822807" w:rsidRDefault="001429B3" w:rsidP="006D50FB">
      <w:pPr>
        <w:pStyle w:val="VCAAbullet"/>
      </w:pPr>
      <w:r w:rsidRPr="0064093F">
        <w:t>The yield is higher at low temperatures</w:t>
      </w:r>
      <w:r w:rsidR="00582C7F">
        <w:t>.</w:t>
      </w:r>
    </w:p>
    <w:p w14:paraId="1C57B7D0" w14:textId="77777777" w:rsidR="001429B3" w:rsidRPr="00582C7F" w:rsidRDefault="005A6521" w:rsidP="006D50FB">
      <w:pPr>
        <w:pStyle w:val="VCAAbullet"/>
      </w:pPr>
      <w:r w:rsidRPr="00582C7F">
        <w:t>T</w:t>
      </w:r>
      <w:r>
        <w:t>he y</w:t>
      </w:r>
      <w:r w:rsidR="001429B3" w:rsidRPr="0064093F">
        <w:t>ield is lower at high temperatures</w:t>
      </w:r>
      <w:r w:rsidR="00582C7F">
        <w:t>.</w:t>
      </w:r>
    </w:p>
    <w:p w14:paraId="6C335C6F" w14:textId="06CAF849" w:rsidR="001429B3" w:rsidRPr="00692272" w:rsidRDefault="001429B3" w:rsidP="005A6521">
      <w:pPr>
        <w:pStyle w:val="VCAAbody"/>
      </w:pPr>
      <w:r w:rsidRPr="00692272">
        <w:t>Either of the following was required for the second mark</w:t>
      </w:r>
      <w:r w:rsidR="00DC0F47">
        <w:t>.</w:t>
      </w:r>
    </w:p>
    <w:p w14:paraId="096DFF2B" w14:textId="77777777" w:rsidR="001429B3" w:rsidRPr="0064093F" w:rsidRDefault="001429B3" w:rsidP="006D50FB">
      <w:pPr>
        <w:pStyle w:val="VCAAbullet"/>
      </w:pPr>
      <w:r w:rsidRPr="0064093F">
        <w:t>Forward reaction is exothermic so, according to Le Chatelier’s principle</w:t>
      </w:r>
      <w:r w:rsidR="005A6521">
        <w:t>,</w:t>
      </w:r>
      <w:r w:rsidRPr="0064093F">
        <w:t xml:space="preserve"> if the temperature is lowered the system will move to raise the temperature</w:t>
      </w:r>
      <w:r>
        <w:t xml:space="preserve"> (partially compensate)</w:t>
      </w:r>
      <w:r w:rsidRPr="0064093F">
        <w:t xml:space="preserve"> by favouring the exothermic forward reaction.</w:t>
      </w:r>
    </w:p>
    <w:p w14:paraId="5BE2DD60" w14:textId="77777777" w:rsidR="001429B3" w:rsidRPr="0064093F" w:rsidRDefault="001429B3" w:rsidP="006D50FB">
      <w:pPr>
        <w:pStyle w:val="VCAAbullet"/>
      </w:pPr>
      <w:r w:rsidRPr="0064093F">
        <w:t>Forward reaction is exothermic so</w:t>
      </w:r>
      <w:r w:rsidR="005A6521">
        <w:t>,</w:t>
      </w:r>
      <w:r w:rsidRPr="0064093F">
        <w:t xml:space="preserve"> according to Le Chatelier’s principle</w:t>
      </w:r>
      <w:r w:rsidR="005A6521">
        <w:t>,</w:t>
      </w:r>
      <w:r w:rsidRPr="0064093F">
        <w:t xml:space="preserve"> if the temperature is increased the system will move to lower the temperature </w:t>
      </w:r>
      <w:r>
        <w:t xml:space="preserve">(partially compensate) </w:t>
      </w:r>
      <w:r w:rsidRPr="0064093F">
        <w:t>by favouring the endothermic backward (reverse) reaction.</w:t>
      </w:r>
    </w:p>
    <w:p w14:paraId="29539407" w14:textId="77777777" w:rsidR="001429B3" w:rsidRDefault="001429B3" w:rsidP="000F3FF4">
      <w:pPr>
        <w:pStyle w:val="VCAAHeading3"/>
      </w:pPr>
      <w:r>
        <w:t>Question 1bii.</w:t>
      </w:r>
    </w:p>
    <w:tbl>
      <w:tblPr>
        <w:tblStyle w:val="VCAATableClosed"/>
        <w:tblW w:w="0" w:type="auto"/>
        <w:tblLayout w:type="fixed"/>
        <w:tblLook w:val="01E0" w:firstRow="1" w:lastRow="1" w:firstColumn="1" w:lastColumn="1" w:noHBand="0" w:noVBand="0"/>
      </w:tblPr>
      <w:tblGrid>
        <w:gridCol w:w="908"/>
        <w:gridCol w:w="908"/>
        <w:gridCol w:w="906"/>
        <w:gridCol w:w="906"/>
        <w:gridCol w:w="1089"/>
      </w:tblGrid>
      <w:tr w:rsidR="001429B3" w:rsidRPr="00DC0F47" w14:paraId="322E249E" w14:textId="77777777" w:rsidTr="005A6521">
        <w:trPr>
          <w:cnfStyle w:val="100000000000" w:firstRow="1" w:lastRow="0" w:firstColumn="0" w:lastColumn="0" w:oddVBand="0" w:evenVBand="0" w:oddHBand="0" w:evenHBand="0" w:firstRowFirstColumn="0" w:firstRowLastColumn="0" w:lastRowFirstColumn="0" w:lastRowLastColumn="0"/>
          <w:trHeight w:val="386"/>
        </w:trPr>
        <w:tc>
          <w:tcPr>
            <w:tcW w:w="908" w:type="dxa"/>
          </w:tcPr>
          <w:p w14:paraId="06629674" w14:textId="77777777" w:rsidR="001429B3" w:rsidRPr="00DC0F47" w:rsidRDefault="001429B3" w:rsidP="000F3FF4">
            <w:pPr>
              <w:pStyle w:val="VCAAtablecondensed"/>
              <w:keepNext/>
              <w:keepLines/>
            </w:pPr>
            <w:r w:rsidRPr="00DC0F47">
              <w:t>Marks</w:t>
            </w:r>
          </w:p>
        </w:tc>
        <w:tc>
          <w:tcPr>
            <w:tcW w:w="908" w:type="dxa"/>
          </w:tcPr>
          <w:p w14:paraId="0F32A5AD" w14:textId="77777777" w:rsidR="001429B3" w:rsidRPr="00DC0F47" w:rsidRDefault="001429B3" w:rsidP="000F3FF4">
            <w:pPr>
              <w:pStyle w:val="VCAAtablecondensed"/>
              <w:keepNext/>
              <w:keepLines/>
            </w:pPr>
            <w:r w:rsidRPr="00DC0F47">
              <w:t>0</w:t>
            </w:r>
          </w:p>
        </w:tc>
        <w:tc>
          <w:tcPr>
            <w:tcW w:w="906" w:type="dxa"/>
          </w:tcPr>
          <w:p w14:paraId="250AA6E8" w14:textId="77777777" w:rsidR="001429B3" w:rsidRPr="00DC0F47" w:rsidRDefault="001429B3" w:rsidP="000F3FF4">
            <w:pPr>
              <w:pStyle w:val="VCAAtablecondensed"/>
              <w:keepNext/>
              <w:keepLines/>
            </w:pPr>
            <w:r w:rsidRPr="00DC0F47">
              <w:t>1</w:t>
            </w:r>
          </w:p>
        </w:tc>
        <w:tc>
          <w:tcPr>
            <w:tcW w:w="906" w:type="dxa"/>
          </w:tcPr>
          <w:p w14:paraId="24B1C995" w14:textId="77777777" w:rsidR="001429B3" w:rsidRPr="00DC0F47" w:rsidRDefault="001429B3" w:rsidP="000F3FF4">
            <w:pPr>
              <w:pStyle w:val="VCAAtablecondensed"/>
              <w:keepNext/>
              <w:keepLines/>
            </w:pPr>
            <w:r w:rsidRPr="00DC0F47">
              <w:t>2</w:t>
            </w:r>
          </w:p>
        </w:tc>
        <w:tc>
          <w:tcPr>
            <w:tcW w:w="1089" w:type="dxa"/>
          </w:tcPr>
          <w:p w14:paraId="538F0E8D" w14:textId="77777777" w:rsidR="001429B3" w:rsidRPr="00DC0F47" w:rsidRDefault="001429B3" w:rsidP="000F3FF4">
            <w:pPr>
              <w:pStyle w:val="VCAAtablecondensed"/>
              <w:keepNext/>
              <w:keepLines/>
            </w:pPr>
            <w:r w:rsidRPr="00DC0F47">
              <w:t>Average</w:t>
            </w:r>
          </w:p>
        </w:tc>
      </w:tr>
      <w:tr w:rsidR="001429B3" w:rsidRPr="00DC0F47" w14:paraId="19A79B20" w14:textId="77777777" w:rsidTr="005A6521">
        <w:trPr>
          <w:trHeight w:val="388"/>
        </w:trPr>
        <w:tc>
          <w:tcPr>
            <w:tcW w:w="908" w:type="dxa"/>
          </w:tcPr>
          <w:p w14:paraId="2F3FA2BB" w14:textId="77777777" w:rsidR="001429B3" w:rsidRPr="00DC0F47" w:rsidRDefault="001429B3" w:rsidP="000F3FF4">
            <w:pPr>
              <w:pStyle w:val="VCAAtablecondensed"/>
              <w:keepNext/>
              <w:keepLines/>
              <w:rPr>
                <w:rStyle w:val="VCAAbold"/>
                <w:b w:val="0"/>
                <w:bCs w:val="0"/>
              </w:rPr>
            </w:pPr>
            <w:r w:rsidRPr="00DC0F47">
              <w:rPr>
                <w:rStyle w:val="VCAAbold"/>
                <w:b w:val="0"/>
                <w:bCs w:val="0"/>
              </w:rPr>
              <w:t>%</w:t>
            </w:r>
          </w:p>
        </w:tc>
        <w:tc>
          <w:tcPr>
            <w:tcW w:w="908" w:type="dxa"/>
          </w:tcPr>
          <w:p w14:paraId="3752B7E6" w14:textId="77777777" w:rsidR="001429B3" w:rsidRPr="00DC0F47" w:rsidRDefault="001429B3" w:rsidP="000F3FF4">
            <w:pPr>
              <w:pStyle w:val="VCAAtablecondensed"/>
              <w:keepNext/>
              <w:keepLines/>
            </w:pPr>
            <w:r w:rsidRPr="00DC0F47">
              <w:t>22</w:t>
            </w:r>
          </w:p>
        </w:tc>
        <w:tc>
          <w:tcPr>
            <w:tcW w:w="906" w:type="dxa"/>
          </w:tcPr>
          <w:p w14:paraId="7B65D5D5" w14:textId="77777777" w:rsidR="001429B3" w:rsidRPr="00DC0F47" w:rsidRDefault="001429B3" w:rsidP="000F3FF4">
            <w:pPr>
              <w:pStyle w:val="VCAAtablecondensed"/>
              <w:keepNext/>
              <w:keepLines/>
            </w:pPr>
            <w:r w:rsidRPr="00DC0F47">
              <w:t>22</w:t>
            </w:r>
          </w:p>
        </w:tc>
        <w:tc>
          <w:tcPr>
            <w:tcW w:w="906" w:type="dxa"/>
          </w:tcPr>
          <w:p w14:paraId="0CC94012" w14:textId="77777777" w:rsidR="001429B3" w:rsidRPr="00DC0F47" w:rsidRDefault="001429B3" w:rsidP="000F3FF4">
            <w:pPr>
              <w:pStyle w:val="VCAAtablecondensed"/>
              <w:keepNext/>
              <w:keepLines/>
            </w:pPr>
            <w:r w:rsidRPr="00DC0F47">
              <w:t>55</w:t>
            </w:r>
          </w:p>
        </w:tc>
        <w:tc>
          <w:tcPr>
            <w:tcW w:w="1089" w:type="dxa"/>
          </w:tcPr>
          <w:p w14:paraId="1FABB767" w14:textId="77777777" w:rsidR="001429B3" w:rsidRPr="00DC0F47" w:rsidRDefault="001429B3" w:rsidP="000F3FF4">
            <w:pPr>
              <w:pStyle w:val="VCAAtablecondensed"/>
              <w:keepNext/>
              <w:keepLines/>
              <w:rPr>
                <w:rStyle w:val="VCAAbold"/>
                <w:b w:val="0"/>
                <w:bCs w:val="0"/>
              </w:rPr>
            </w:pPr>
            <w:r w:rsidRPr="00DC0F47">
              <w:rPr>
                <w:rStyle w:val="VCAAbold"/>
                <w:b w:val="0"/>
                <w:bCs w:val="0"/>
              </w:rPr>
              <w:t>1.3</w:t>
            </w:r>
          </w:p>
        </w:tc>
      </w:tr>
    </w:tbl>
    <w:p w14:paraId="4DF6D0A6" w14:textId="61C88FF2" w:rsidR="005A6521" w:rsidRDefault="005A6521" w:rsidP="000F3FF4">
      <w:pPr>
        <w:pStyle w:val="VCAAbody"/>
        <w:keepNext/>
        <w:keepLines/>
        <w:rPr>
          <w:lang w:eastAsia="ja-JP"/>
        </w:rPr>
      </w:pPr>
      <w:r>
        <w:rPr>
          <w:lang w:eastAsia="ja-JP"/>
        </w:rPr>
        <w:t>Either of</w:t>
      </w:r>
      <w:r w:rsidR="00DC0F47">
        <w:rPr>
          <w:lang w:eastAsia="ja-JP"/>
        </w:rPr>
        <w:t xml:space="preserve">: </w:t>
      </w:r>
      <w:r w:rsidR="00DC0F47" w:rsidRPr="00D940C9">
        <w:rPr>
          <w:lang w:eastAsia="ja-JP"/>
        </w:rPr>
        <w:t>*</w:t>
      </w:r>
    </w:p>
    <w:p w14:paraId="10AF48B9" w14:textId="77777777" w:rsidR="00582C7F" w:rsidRDefault="00582C7F" w:rsidP="000F3FF4">
      <w:pPr>
        <w:pStyle w:val="VCAAbullet"/>
        <w:keepNext/>
        <w:keepLines/>
      </w:pPr>
      <w:r>
        <w:t>The y</w:t>
      </w:r>
      <w:r w:rsidR="001429B3" w:rsidRPr="0064093F">
        <w:t>ield is greater at high pressure</w:t>
      </w:r>
      <w:r>
        <w:t>.</w:t>
      </w:r>
    </w:p>
    <w:p w14:paraId="2F85A192" w14:textId="77777777" w:rsidR="001429B3" w:rsidRPr="0064093F" w:rsidRDefault="00582C7F" w:rsidP="006D50FB">
      <w:pPr>
        <w:pStyle w:val="VCAAbullet"/>
      </w:pPr>
      <w:r>
        <w:t>The y</w:t>
      </w:r>
      <w:r w:rsidR="001429B3">
        <w:t>ield is lower</w:t>
      </w:r>
      <w:r w:rsidR="001429B3" w:rsidRPr="0064093F">
        <w:t xml:space="preserve"> at low pressure</w:t>
      </w:r>
      <w:r>
        <w:t>.</w:t>
      </w:r>
    </w:p>
    <w:p w14:paraId="34943901" w14:textId="4F185FED" w:rsidR="001429B3" w:rsidRPr="00692272" w:rsidRDefault="001429B3" w:rsidP="00582C7F">
      <w:pPr>
        <w:pStyle w:val="VCAAbody"/>
      </w:pPr>
      <w:r w:rsidRPr="00692272">
        <w:t>Either of the following responses was required for the second mark</w:t>
      </w:r>
      <w:r w:rsidR="00DC0F47">
        <w:t>.</w:t>
      </w:r>
    </w:p>
    <w:p w14:paraId="355BA279" w14:textId="77777777" w:rsidR="001429B3" w:rsidRPr="00AC2703" w:rsidRDefault="001429B3" w:rsidP="006D50FB">
      <w:pPr>
        <w:pStyle w:val="VCAAbullet"/>
      </w:pPr>
      <w:r w:rsidRPr="00AC2703">
        <w:t xml:space="preserve">According to Le Chatelier’s principle, at high pressure, the system moves to decrease pressure by favouring the reaction that produces fewer particles in a given volume (forward reaction, 3 mol </w:t>
      </w:r>
      <w:r w:rsidRPr="00AC2703">
        <w:sym w:font="Symbol" w:char="F0AE"/>
      </w:r>
      <w:r w:rsidRPr="00AC2703">
        <w:t xml:space="preserve"> 1 mol), thus increasing the yield of methanol.</w:t>
      </w:r>
    </w:p>
    <w:p w14:paraId="1774BDE6" w14:textId="77777777" w:rsidR="001429B3" w:rsidRPr="00AC2703" w:rsidRDefault="001429B3" w:rsidP="006D50FB">
      <w:pPr>
        <w:pStyle w:val="VCAAbullet"/>
      </w:pPr>
      <w:r w:rsidRPr="00AC2703">
        <w:t xml:space="preserve">According to Le Chatelier’s principle, at low pressure, the system moves to increase pressure by favouring the reaction that produces more particles in a given volume (back reaction, 1 mol </w:t>
      </w:r>
      <w:r w:rsidRPr="00AC2703">
        <w:sym w:font="Symbol" w:char="F0AE"/>
      </w:r>
      <w:r w:rsidRPr="00AC2703">
        <w:t xml:space="preserve"> 3 mol), thus decreasing the yield of methanol. </w:t>
      </w:r>
    </w:p>
    <w:p w14:paraId="74A5CE09" w14:textId="5575F6AF" w:rsidR="001429B3" w:rsidRPr="00AD0B18" w:rsidRDefault="001429B3" w:rsidP="00582C7F">
      <w:pPr>
        <w:pStyle w:val="VCAAbody"/>
      </w:pPr>
      <w:r w:rsidRPr="00AD0B18">
        <w:t xml:space="preserve">In both responses </w:t>
      </w:r>
      <w:r w:rsidR="00D96AFC">
        <w:t>t</w:t>
      </w:r>
      <w:r w:rsidRPr="00AD0B18">
        <w:t xml:space="preserve">o </w:t>
      </w:r>
      <w:r w:rsidR="00D96AFC">
        <w:t xml:space="preserve">Question </w:t>
      </w:r>
      <w:r w:rsidRPr="00D96AFC">
        <w:t>bi</w:t>
      </w:r>
      <w:r w:rsidR="00D96AFC">
        <w:t>.</w:t>
      </w:r>
      <w:r w:rsidRPr="00D96AFC">
        <w:t xml:space="preserve"> and </w:t>
      </w:r>
      <w:r w:rsidR="00D96AFC">
        <w:t xml:space="preserve">Question </w:t>
      </w:r>
      <w:r w:rsidRPr="00D96AFC">
        <w:t>bii</w:t>
      </w:r>
      <w:r w:rsidR="00D96AFC">
        <w:t xml:space="preserve">., many students wrongly </w:t>
      </w:r>
      <w:r>
        <w:t xml:space="preserve">attempted to explain the process by using </w:t>
      </w:r>
      <w:r w:rsidRPr="00AD0B18">
        <w:t>the change i</w:t>
      </w:r>
      <w:r>
        <w:t>n</w:t>
      </w:r>
      <w:r w:rsidRPr="00AD0B18">
        <w:t xml:space="preserve"> rates</w:t>
      </w:r>
      <w:r>
        <w:t xml:space="preserve"> or yield</w:t>
      </w:r>
      <w:r w:rsidRPr="00AD0B18">
        <w:t xml:space="preserve"> </w:t>
      </w:r>
      <w:r w:rsidR="00D96AFC">
        <w:t xml:space="preserve">instead of </w:t>
      </w:r>
      <w:r w:rsidRPr="00AD0B18">
        <w:t>using Le Chatelier’s principle.</w:t>
      </w:r>
      <w:r>
        <w:t xml:space="preserve"> </w:t>
      </w:r>
      <w:r w:rsidR="00BD1AD7">
        <w:t xml:space="preserve">Many students </w:t>
      </w:r>
      <w:r>
        <w:t>also</w:t>
      </w:r>
      <w:r w:rsidR="00DC0F47">
        <w:t xml:space="preserve"> </w:t>
      </w:r>
      <w:r w:rsidR="00BD1AD7">
        <w:t xml:space="preserve">lost time by </w:t>
      </w:r>
      <w:r>
        <w:t>explaining</w:t>
      </w:r>
      <w:r w:rsidRPr="009B22BA">
        <w:t xml:space="preserve"> </w:t>
      </w:r>
      <w:r w:rsidRPr="009B22BA">
        <w:rPr>
          <w:rStyle w:val="VCAAbold"/>
          <w:b w:val="0"/>
        </w:rPr>
        <w:t>both</w:t>
      </w:r>
      <w:r w:rsidRPr="009B22BA">
        <w:t xml:space="preserve"> a</w:t>
      </w:r>
      <w:r>
        <w:t xml:space="preserve"> higher and a lower change (temperature/pressure)</w:t>
      </w:r>
      <w:r w:rsidR="00BD1AD7">
        <w:t>,</w:t>
      </w:r>
      <w:r>
        <w:t xml:space="preserve"> which they then found difficult to fit into the space provided.</w:t>
      </w:r>
    </w:p>
    <w:p w14:paraId="17DE12ED" w14:textId="77777777" w:rsidR="001429B3" w:rsidRDefault="001429B3" w:rsidP="00BD1AD7">
      <w:pPr>
        <w:pStyle w:val="VCAAHeading3"/>
      </w:pPr>
      <w:r>
        <w:t>Question 1c.</w:t>
      </w:r>
    </w:p>
    <w:tbl>
      <w:tblPr>
        <w:tblStyle w:val="VCAATableClosed"/>
        <w:tblW w:w="0" w:type="auto"/>
        <w:tblLayout w:type="fixed"/>
        <w:tblLook w:val="01E0" w:firstRow="1" w:lastRow="1" w:firstColumn="1" w:lastColumn="1" w:noHBand="0" w:noVBand="0"/>
      </w:tblPr>
      <w:tblGrid>
        <w:gridCol w:w="908"/>
        <w:gridCol w:w="908"/>
        <w:gridCol w:w="908"/>
        <w:gridCol w:w="1088"/>
      </w:tblGrid>
      <w:tr w:rsidR="001429B3" w:rsidRPr="009B22BA" w14:paraId="6B38DF68" w14:textId="77777777" w:rsidTr="006B61B7">
        <w:trPr>
          <w:cnfStyle w:val="100000000000" w:firstRow="1" w:lastRow="0" w:firstColumn="0" w:lastColumn="0" w:oddVBand="0" w:evenVBand="0" w:oddHBand="0" w:evenHBand="0" w:firstRowFirstColumn="0" w:firstRowLastColumn="0" w:lastRowFirstColumn="0" w:lastRowLastColumn="0"/>
          <w:trHeight w:val="385"/>
        </w:trPr>
        <w:tc>
          <w:tcPr>
            <w:tcW w:w="908" w:type="dxa"/>
          </w:tcPr>
          <w:p w14:paraId="3D88D80D" w14:textId="77777777" w:rsidR="001429B3" w:rsidRPr="009B22BA" w:rsidRDefault="001429B3" w:rsidP="009B22BA">
            <w:pPr>
              <w:pStyle w:val="VCAAtablecondensed"/>
            </w:pPr>
            <w:r w:rsidRPr="009B22BA">
              <w:t>Marks</w:t>
            </w:r>
          </w:p>
        </w:tc>
        <w:tc>
          <w:tcPr>
            <w:tcW w:w="908" w:type="dxa"/>
          </w:tcPr>
          <w:p w14:paraId="45D54F47" w14:textId="77777777" w:rsidR="001429B3" w:rsidRPr="009B22BA" w:rsidRDefault="001429B3" w:rsidP="009B22BA">
            <w:pPr>
              <w:pStyle w:val="VCAAtablecondensed"/>
            </w:pPr>
            <w:r w:rsidRPr="009B22BA">
              <w:t>0</w:t>
            </w:r>
          </w:p>
        </w:tc>
        <w:tc>
          <w:tcPr>
            <w:tcW w:w="908" w:type="dxa"/>
          </w:tcPr>
          <w:p w14:paraId="234F277E" w14:textId="77777777" w:rsidR="001429B3" w:rsidRPr="009B22BA" w:rsidRDefault="001429B3" w:rsidP="009B22BA">
            <w:pPr>
              <w:pStyle w:val="VCAAtablecondensed"/>
            </w:pPr>
            <w:r w:rsidRPr="009B22BA">
              <w:t>1</w:t>
            </w:r>
          </w:p>
        </w:tc>
        <w:tc>
          <w:tcPr>
            <w:tcW w:w="1088" w:type="dxa"/>
          </w:tcPr>
          <w:p w14:paraId="2EAAD84D" w14:textId="77777777" w:rsidR="001429B3" w:rsidRPr="009B22BA" w:rsidRDefault="001429B3" w:rsidP="009B22BA">
            <w:pPr>
              <w:pStyle w:val="VCAAtablecondensed"/>
            </w:pPr>
            <w:r w:rsidRPr="009B22BA">
              <w:t>Average</w:t>
            </w:r>
          </w:p>
        </w:tc>
      </w:tr>
      <w:tr w:rsidR="001429B3" w:rsidRPr="009B22BA" w14:paraId="21D7CA60" w14:textId="77777777" w:rsidTr="006B61B7">
        <w:trPr>
          <w:trHeight w:val="388"/>
        </w:trPr>
        <w:tc>
          <w:tcPr>
            <w:tcW w:w="908" w:type="dxa"/>
          </w:tcPr>
          <w:p w14:paraId="7FDF8606" w14:textId="77777777" w:rsidR="001429B3" w:rsidRPr="009B22BA" w:rsidRDefault="001429B3" w:rsidP="009B22BA">
            <w:pPr>
              <w:pStyle w:val="VCAAtablecondensed"/>
              <w:rPr>
                <w:rStyle w:val="VCAAbold"/>
                <w:b w:val="0"/>
                <w:bCs w:val="0"/>
              </w:rPr>
            </w:pPr>
            <w:r w:rsidRPr="009B22BA">
              <w:rPr>
                <w:rStyle w:val="VCAAbold"/>
                <w:b w:val="0"/>
                <w:bCs w:val="0"/>
              </w:rPr>
              <w:t>%</w:t>
            </w:r>
          </w:p>
        </w:tc>
        <w:tc>
          <w:tcPr>
            <w:tcW w:w="908" w:type="dxa"/>
          </w:tcPr>
          <w:p w14:paraId="3D258E17" w14:textId="77777777" w:rsidR="001429B3" w:rsidRPr="009B22BA" w:rsidRDefault="001429B3" w:rsidP="009B22BA">
            <w:pPr>
              <w:pStyle w:val="VCAAtablecondensed"/>
            </w:pPr>
            <w:r w:rsidRPr="009B22BA">
              <w:t>17</w:t>
            </w:r>
          </w:p>
        </w:tc>
        <w:tc>
          <w:tcPr>
            <w:tcW w:w="908" w:type="dxa"/>
          </w:tcPr>
          <w:p w14:paraId="64C8D036" w14:textId="77777777" w:rsidR="001429B3" w:rsidRPr="009B22BA" w:rsidRDefault="001429B3" w:rsidP="009B22BA">
            <w:pPr>
              <w:pStyle w:val="VCAAtablecondensed"/>
            </w:pPr>
            <w:r w:rsidRPr="009B22BA">
              <w:t>83</w:t>
            </w:r>
          </w:p>
        </w:tc>
        <w:tc>
          <w:tcPr>
            <w:tcW w:w="1088" w:type="dxa"/>
          </w:tcPr>
          <w:p w14:paraId="06E888E1" w14:textId="77777777" w:rsidR="001429B3" w:rsidRPr="009B22BA" w:rsidRDefault="001429B3" w:rsidP="009B22BA">
            <w:pPr>
              <w:pStyle w:val="VCAAtablecondensed"/>
              <w:rPr>
                <w:rStyle w:val="VCAAbold"/>
                <w:b w:val="0"/>
                <w:bCs w:val="0"/>
              </w:rPr>
            </w:pPr>
            <w:r w:rsidRPr="009B22BA">
              <w:rPr>
                <w:rStyle w:val="VCAAbold"/>
                <w:b w:val="0"/>
                <w:bCs w:val="0"/>
              </w:rPr>
              <w:t>0.8</w:t>
            </w:r>
          </w:p>
        </w:tc>
      </w:tr>
    </w:tbl>
    <w:p w14:paraId="6E7B85E9" w14:textId="449B4B48" w:rsidR="001429B3" w:rsidRPr="00A454A3" w:rsidRDefault="00BA2518" w:rsidP="00A454A3">
      <w:pPr>
        <w:pStyle w:val="VCAAbody"/>
        <w:rPr>
          <w:rFonts w:asciiTheme="minorHAnsi" w:hAnsiTheme="minorHAnsi"/>
          <w:i/>
        </w:rPr>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c</m:t>
              </m:r>
            </m:sub>
          </m:sSub>
          <m:r>
            <w:rPr>
              <w:rFonts w:ascii="Cambria Math" w:hAnsi="Cambria Math"/>
            </w:rPr>
            <m:t xml:space="preserve">= </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OH</m:t>
                  </m:r>
                </m:e>
              </m:d>
            </m:num>
            <m:den>
              <m:d>
                <m:dPr>
                  <m:begChr m:val="["/>
                  <m:endChr m:val="]"/>
                  <m:ctrlPr>
                    <w:rPr>
                      <w:rFonts w:ascii="Cambria Math" w:hAnsi="Cambria Math"/>
                      <w:i/>
                    </w:rPr>
                  </m:ctrlPr>
                </m:dPr>
                <m:e>
                  <m:r>
                    <w:rPr>
                      <w:rFonts w:ascii="Cambria Math" w:hAnsi="Cambria Math"/>
                    </w:rPr>
                    <m:t>CO</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sSup>
                <m:sSupPr>
                  <m:ctrlPr>
                    <w:rPr>
                      <w:rFonts w:ascii="Cambria Math" w:hAnsi="Cambria Math"/>
                      <w:i/>
                    </w:rPr>
                  </m:ctrlPr>
                </m:sSupPr>
                <m:e>
                  <m:r>
                    <w:rPr>
                      <w:rFonts w:ascii="Cambria Math" w:hAnsi="Cambria Math"/>
                    </w:rPr>
                    <m:t>]</m:t>
                  </m:r>
                </m:e>
                <m:sup>
                  <m:r>
                    <w:rPr>
                      <w:rFonts w:ascii="Cambria Math" w:hAnsi="Cambria Math"/>
                    </w:rPr>
                    <m:t>2</m:t>
                  </m:r>
                </m:sup>
              </m:sSup>
            </m:den>
          </m:f>
        </m:oMath>
      </m:oMathPara>
    </w:p>
    <w:p w14:paraId="13CD2EF6" w14:textId="77777777" w:rsidR="001429B3" w:rsidRPr="00AD0B18" w:rsidRDefault="001429B3" w:rsidP="006B61B7">
      <w:pPr>
        <w:pStyle w:val="VCAAbody"/>
      </w:pPr>
      <w:r w:rsidRPr="00AD0B18">
        <w:t>The most common mistake was the accidental use of CO</w:t>
      </w:r>
      <w:r w:rsidRPr="00242FEB">
        <w:rPr>
          <w:rStyle w:val="VCAAsubscript"/>
        </w:rPr>
        <w:t>2</w:t>
      </w:r>
      <w:r w:rsidRPr="00AD0B18">
        <w:t xml:space="preserve"> rather than CO</w:t>
      </w:r>
      <w:r w:rsidR="006B61B7">
        <w:t>.</w:t>
      </w:r>
    </w:p>
    <w:p w14:paraId="418F5BD3" w14:textId="77777777" w:rsidR="001429B3" w:rsidRDefault="001429B3" w:rsidP="006B61B7">
      <w:pPr>
        <w:pStyle w:val="VCAAHeading3"/>
      </w:pPr>
      <w:r>
        <w:t>Question</w:t>
      </w:r>
      <w:r w:rsidRPr="00242FEB">
        <w:t xml:space="preserve"> </w:t>
      </w:r>
      <w:r>
        <w:t>1d.</w:t>
      </w:r>
    </w:p>
    <w:tbl>
      <w:tblPr>
        <w:tblStyle w:val="VCAATableClosed"/>
        <w:tblW w:w="0" w:type="auto"/>
        <w:tblLayout w:type="fixed"/>
        <w:tblLook w:val="01E0" w:firstRow="1" w:lastRow="1" w:firstColumn="1" w:lastColumn="1" w:noHBand="0" w:noVBand="0"/>
      </w:tblPr>
      <w:tblGrid>
        <w:gridCol w:w="908"/>
        <w:gridCol w:w="908"/>
        <w:gridCol w:w="908"/>
        <w:gridCol w:w="906"/>
        <w:gridCol w:w="906"/>
        <w:gridCol w:w="1088"/>
      </w:tblGrid>
      <w:tr w:rsidR="001429B3" w:rsidRPr="009B22BA" w14:paraId="0EB2C7AC" w14:textId="77777777" w:rsidTr="006B61B7">
        <w:trPr>
          <w:cnfStyle w:val="100000000000" w:firstRow="1" w:lastRow="0" w:firstColumn="0" w:lastColumn="0" w:oddVBand="0" w:evenVBand="0" w:oddHBand="0" w:evenHBand="0" w:firstRowFirstColumn="0" w:firstRowLastColumn="0" w:lastRowFirstColumn="0" w:lastRowLastColumn="0"/>
          <w:trHeight w:val="385"/>
        </w:trPr>
        <w:tc>
          <w:tcPr>
            <w:tcW w:w="908" w:type="dxa"/>
          </w:tcPr>
          <w:p w14:paraId="33C279EE" w14:textId="77777777" w:rsidR="001429B3" w:rsidRPr="009B22BA" w:rsidRDefault="001429B3" w:rsidP="009B22BA">
            <w:pPr>
              <w:pStyle w:val="VCAAtablecondensed"/>
            </w:pPr>
            <w:r w:rsidRPr="009B22BA">
              <w:t>Marks</w:t>
            </w:r>
          </w:p>
        </w:tc>
        <w:tc>
          <w:tcPr>
            <w:tcW w:w="908" w:type="dxa"/>
          </w:tcPr>
          <w:p w14:paraId="46CC75DA" w14:textId="77777777" w:rsidR="001429B3" w:rsidRPr="009B22BA" w:rsidRDefault="001429B3" w:rsidP="009B22BA">
            <w:pPr>
              <w:pStyle w:val="VCAAtablecondensed"/>
            </w:pPr>
            <w:r w:rsidRPr="009B22BA">
              <w:t>0</w:t>
            </w:r>
          </w:p>
        </w:tc>
        <w:tc>
          <w:tcPr>
            <w:tcW w:w="908" w:type="dxa"/>
          </w:tcPr>
          <w:p w14:paraId="2CD21698" w14:textId="77777777" w:rsidR="001429B3" w:rsidRPr="009B22BA" w:rsidRDefault="001429B3" w:rsidP="009B22BA">
            <w:pPr>
              <w:pStyle w:val="VCAAtablecondensed"/>
            </w:pPr>
            <w:r w:rsidRPr="009B22BA">
              <w:t>1</w:t>
            </w:r>
          </w:p>
        </w:tc>
        <w:tc>
          <w:tcPr>
            <w:tcW w:w="906" w:type="dxa"/>
          </w:tcPr>
          <w:p w14:paraId="12B99C5D" w14:textId="77777777" w:rsidR="001429B3" w:rsidRPr="009B22BA" w:rsidRDefault="001429B3" w:rsidP="009B22BA">
            <w:pPr>
              <w:pStyle w:val="VCAAtablecondensed"/>
            </w:pPr>
            <w:r w:rsidRPr="009B22BA">
              <w:t>2</w:t>
            </w:r>
          </w:p>
        </w:tc>
        <w:tc>
          <w:tcPr>
            <w:tcW w:w="906" w:type="dxa"/>
          </w:tcPr>
          <w:p w14:paraId="75B058C6" w14:textId="77777777" w:rsidR="001429B3" w:rsidRPr="009B22BA" w:rsidRDefault="001429B3" w:rsidP="009B22BA">
            <w:pPr>
              <w:pStyle w:val="VCAAtablecondensed"/>
            </w:pPr>
            <w:r w:rsidRPr="009B22BA">
              <w:t>3</w:t>
            </w:r>
          </w:p>
        </w:tc>
        <w:tc>
          <w:tcPr>
            <w:tcW w:w="1088" w:type="dxa"/>
          </w:tcPr>
          <w:p w14:paraId="094A9E97" w14:textId="77777777" w:rsidR="001429B3" w:rsidRPr="009B22BA" w:rsidRDefault="001429B3" w:rsidP="009B22BA">
            <w:pPr>
              <w:pStyle w:val="VCAAtablecondensed"/>
            </w:pPr>
            <w:r w:rsidRPr="009B22BA">
              <w:t>Average</w:t>
            </w:r>
          </w:p>
        </w:tc>
      </w:tr>
      <w:tr w:rsidR="001429B3" w:rsidRPr="009B22BA" w14:paraId="3520C510" w14:textId="77777777" w:rsidTr="006B61B7">
        <w:trPr>
          <w:trHeight w:val="388"/>
        </w:trPr>
        <w:tc>
          <w:tcPr>
            <w:tcW w:w="908" w:type="dxa"/>
          </w:tcPr>
          <w:p w14:paraId="7BA2C987" w14:textId="77777777" w:rsidR="001429B3" w:rsidRPr="009B22BA" w:rsidRDefault="001429B3" w:rsidP="009B22BA">
            <w:pPr>
              <w:pStyle w:val="VCAAtablecondensed"/>
              <w:rPr>
                <w:rStyle w:val="VCAAbold"/>
                <w:b w:val="0"/>
                <w:bCs w:val="0"/>
              </w:rPr>
            </w:pPr>
            <w:r w:rsidRPr="009B22BA">
              <w:rPr>
                <w:rStyle w:val="VCAAbold"/>
                <w:b w:val="0"/>
                <w:bCs w:val="0"/>
              </w:rPr>
              <w:t>%</w:t>
            </w:r>
          </w:p>
        </w:tc>
        <w:tc>
          <w:tcPr>
            <w:tcW w:w="908" w:type="dxa"/>
          </w:tcPr>
          <w:p w14:paraId="2F1A3B27" w14:textId="77777777" w:rsidR="001429B3" w:rsidRPr="009B22BA" w:rsidRDefault="001429B3" w:rsidP="009B22BA">
            <w:pPr>
              <w:pStyle w:val="VCAAtablecondensed"/>
            </w:pPr>
            <w:r w:rsidRPr="009B22BA">
              <w:t>27</w:t>
            </w:r>
          </w:p>
        </w:tc>
        <w:tc>
          <w:tcPr>
            <w:tcW w:w="908" w:type="dxa"/>
          </w:tcPr>
          <w:p w14:paraId="1C5C0B6E" w14:textId="77777777" w:rsidR="001429B3" w:rsidRPr="009B22BA" w:rsidRDefault="001429B3" w:rsidP="009B22BA">
            <w:pPr>
              <w:pStyle w:val="VCAAtablecondensed"/>
            </w:pPr>
            <w:r w:rsidRPr="009B22BA">
              <w:t>16</w:t>
            </w:r>
          </w:p>
        </w:tc>
        <w:tc>
          <w:tcPr>
            <w:tcW w:w="906" w:type="dxa"/>
          </w:tcPr>
          <w:p w14:paraId="122F40A6" w14:textId="77777777" w:rsidR="001429B3" w:rsidRPr="009B22BA" w:rsidRDefault="001429B3" w:rsidP="009B22BA">
            <w:pPr>
              <w:pStyle w:val="VCAAtablecondensed"/>
            </w:pPr>
            <w:r w:rsidRPr="009B22BA">
              <w:t>23</w:t>
            </w:r>
          </w:p>
        </w:tc>
        <w:tc>
          <w:tcPr>
            <w:tcW w:w="906" w:type="dxa"/>
          </w:tcPr>
          <w:p w14:paraId="39CFD0EF" w14:textId="77777777" w:rsidR="001429B3" w:rsidRPr="009B22BA" w:rsidRDefault="001429B3" w:rsidP="009B22BA">
            <w:pPr>
              <w:pStyle w:val="VCAAtablecondensed"/>
            </w:pPr>
            <w:r w:rsidRPr="009B22BA">
              <w:t>34</w:t>
            </w:r>
          </w:p>
        </w:tc>
        <w:tc>
          <w:tcPr>
            <w:tcW w:w="1088" w:type="dxa"/>
          </w:tcPr>
          <w:p w14:paraId="748F363D" w14:textId="77777777" w:rsidR="001429B3" w:rsidRPr="009B22BA" w:rsidRDefault="001429B3" w:rsidP="009B22BA">
            <w:pPr>
              <w:pStyle w:val="VCAAtablecondensed"/>
              <w:rPr>
                <w:rStyle w:val="VCAAbold"/>
                <w:b w:val="0"/>
                <w:bCs w:val="0"/>
              </w:rPr>
            </w:pPr>
            <w:r w:rsidRPr="009B22BA">
              <w:rPr>
                <w:rStyle w:val="VCAAbold"/>
                <w:b w:val="0"/>
                <w:bCs w:val="0"/>
              </w:rPr>
              <w:t>1.6</w:t>
            </w:r>
          </w:p>
        </w:tc>
      </w:tr>
    </w:tbl>
    <w:p w14:paraId="4534B6E0" w14:textId="77777777" w:rsidR="001429B3" w:rsidRDefault="001429B3" w:rsidP="00F47054">
      <w:pPr>
        <w:pStyle w:val="VCAAbody"/>
      </w:pPr>
    </w:p>
    <w:tbl>
      <w:tblPr>
        <w:tblStyle w:val="TableGrid"/>
        <w:tblW w:w="0" w:type="auto"/>
        <w:tblLook w:val="04A0" w:firstRow="1" w:lastRow="0" w:firstColumn="1" w:lastColumn="0" w:noHBand="0" w:noVBand="1"/>
      </w:tblPr>
      <w:tblGrid>
        <w:gridCol w:w="2219"/>
        <w:gridCol w:w="2246"/>
        <w:gridCol w:w="2247"/>
        <w:gridCol w:w="2247"/>
      </w:tblGrid>
      <w:tr w:rsidR="001429B3" w14:paraId="2793DBCC" w14:textId="77777777" w:rsidTr="00F47054">
        <w:tc>
          <w:tcPr>
            <w:tcW w:w="2219" w:type="dxa"/>
            <w:tcBorders>
              <w:top w:val="nil"/>
              <w:left w:val="nil"/>
            </w:tcBorders>
            <w:vAlign w:val="center"/>
          </w:tcPr>
          <w:p w14:paraId="125894D5" w14:textId="77777777" w:rsidR="001429B3" w:rsidRDefault="001429B3" w:rsidP="00F47054">
            <w:pPr>
              <w:pStyle w:val="VCAAtablecondensed"/>
            </w:pPr>
          </w:p>
        </w:tc>
        <w:tc>
          <w:tcPr>
            <w:tcW w:w="2246" w:type="dxa"/>
            <w:vAlign w:val="center"/>
          </w:tcPr>
          <w:p w14:paraId="6B52609B" w14:textId="77777777" w:rsidR="001429B3" w:rsidRDefault="001429B3" w:rsidP="00F47054">
            <w:pPr>
              <w:pStyle w:val="VCAAtablecondensed"/>
            </w:pPr>
            <w:r>
              <w:t>CO</w:t>
            </w:r>
          </w:p>
        </w:tc>
        <w:tc>
          <w:tcPr>
            <w:tcW w:w="2247" w:type="dxa"/>
            <w:vAlign w:val="center"/>
          </w:tcPr>
          <w:p w14:paraId="5251011C" w14:textId="77777777" w:rsidR="001429B3" w:rsidRDefault="001429B3" w:rsidP="00F47054">
            <w:pPr>
              <w:pStyle w:val="VCAAtablecondensed"/>
            </w:pPr>
            <w:r>
              <w:t>H</w:t>
            </w:r>
            <w:r w:rsidRPr="007F2C38">
              <w:rPr>
                <w:rStyle w:val="VCAAsubscript"/>
              </w:rPr>
              <w:t>2</w:t>
            </w:r>
          </w:p>
        </w:tc>
        <w:tc>
          <w:tcPr>
            <w:tcW w:w="2247" w:type="dxa"/>
            <w:vAlign w:val="center"/>
          </w:tcPr>
          <w:p w14:paraId="08A4711B" w14:textId="77777777" w:rsidR="001429B3" w:rsidRDefault="001429B3" w:rsidP="00F47054">
            <w:pPr>
              <w:pStyle w:val="VCAAtablecondensed"/>
            </w:pPr>
            <w:r>
              <w:t>CH</w:t>
            </w:r>
            <w:r w:rsidRPr="007F2C38">
              <w:rPr>
                <w:rStyle w:val="VCAAsubscript"/>
              </w:rPr>
              <w:t>3</w:t>
            </w:r>
            <w:r>
              <w:t>OH</w:t>
            </w:r>
          </w:p>
        </w:tc>
      </w:tr>
      <w:tr w:rsidR="001429B3" w14:paraId="7883CA37" w14:textId="77777777" w:rsidTr="00F47054">
        <w:tc>
          <w:tcPr>
            <w:tcW w:w="2219" w:type="dxa"/>
            <w:vAlign w:val="center"/>
          </w:tcPr>
          <w:p w14:paraId="6E63E36B" w14:textId="77777777" w:rsidR="001429B3" w:rsidRDefault="001429B3" w:rsidP="00F47054">
            <w:pPr>
              <w:pStyle w:val="VCAAtablecondensed"/>
            </w:pPr>
            <w:r>
              <w:t>n</w:t>
            </w:r>
            <w:r w:rsidRPr="007F2C38">
              <w:rPr>
                <w:rStyle w:val="VCAAsubscript"/>
              </w:rPr>
              <w:t>initial</w:t>
            </w:r>
          </w:p>
        </w:tc>
        <w:tc>
          <w:tcPr>
            <w:tcW w:w="2246" w:type="dxa"/>
            <w:vAlign w:val="center"/>
          </w:tcPr>
          <w:p w14:paraId="09187690" w14:textId="77777777" w:rsidR="001429B3" w:rsidRDefault="001429B3" w:rsidP="00F47054">
            <w:pPr>
              <w:pStyle w:val="VCAAtablecondensed"/>
            </w:pPr>
            <w:r>
              <w:t>0.760 mol</w:t>
            </w:r>
          </w:p>
        </w:tc>
        <w:tc>
          <w:tcPr>
            <w:tcW w:w="2247" w:type="dxa"/>
            <w:vAlign w:val="center"/>
          </w:tcPr>
          <w:p w14:paraId="0A891B01" w14:textId="77777777" w:rsidR="001429B3" w:rsidRDefault="001429B3" w:rsidP="00F47054">
            <w:pPr>
              <w:pStyle w:val="VCAAtablecondensed"/>
            </w:pPr>
            <w:r>
              <w:t>0.525 mol</w:t>
            </w:r>
          </w:p>
        </w:tc>
        <w:tc>
          <w:tcPr>
            <w:tcW w:w="2247" w:type="dxa"/>
            <w:vAlign w:val="center"/>
          </w:tcPr>
          <w:p w14:paraId="48DD9AAD" w14:textId="77777777" w:rsidR="001429B3" w:rsidRDefault="001429B3" w:rsidP="00F47054">
            <w:pPr>
              <w:pStyle w:val="VCAAtablecondensed"/>
            </w:pPr>
            <w:r>
              <w:t>0</w:t>
            </w:r>
          </w:p>
        </w:tc>
      </w:tr>
      <w:tr w:rsidR="001429B3" w14:paraId="7E4EC1F0" w14:textId="77777777" w:rsidTr="00F47054">
        <w:tc>
          <w:tcPr>
            <w:tcW w:w="2219" w:type="dxa"/>
            <w:vAlign w:val="center"/>
          </w:tcPr>
          <w:p w14:paraId="72F1AB58" w14:textId="77777777" w:rsidR="001429B3" w:rsidRDefault="001429B3" w:rsidP="00F47054">
            <w:pPr>
              <w:pStyle w:val="VCAAtablecondensed"/>
            </w:pPr>
            <w:r>
              <w:t>n</w:t>
            </w:r>
            <w:r w:rsidRPr="007F2C38">
              <w:rPr>
                <w:rStyle w:val="VCAAsubscript"/>
              </w:rPr>
              <w:t>change</w:t>
            </w:r>
          </w:p>
        </w:tc>
        <w:tc>
          <w:tcPr>
            <w:tcW w:w="2246" w:type="dxa"/>
            <w:vAlign w:val="center"/>
          </w:tcPr>
          <w:p w14:paraId="3C47497A" w14:textId="77777777" w:rsidR="001429B3" w:rsidRDefault="001429B3" w:rsidP="00F47054">
            <w:pPr>
              <w:pStyle w:val="VCAAtablecondensed"/>
            </w:pPr>
            <w:r>
              <w:t>-0.122 mol</w:t>
            </w:r>
          </w:p>
        </w:tc>
        <w:tc>
          <w:tcPr>
            <w:tcW w:w="2247" w:type="dxa"/>
            <w:vAlign w:val="center"/>
          </w:tcPr>
          <w:p w14:paraId="15DAA690" w14:textId="77777777" w:rsidR="001429B3" w:rsidRDefault="001429B3" w:rsidP="00F47054">
            <w:pPr>
              <w:pStyle w:val="VCAAtablecondensed"/>
            </w:pPr>
            <w:r>
              <w:t>-2x0.122 mol</w:t>
            </w:r>
          </w:p>
        </w:tc>
        <w:tc>
          <w:tcPr>
            <w:tcW w:w="2247" w:type="dxa"/>
            <w:vAlign w:val="center"/>
          </w:tcPr>
          <w:p w14:paraId="0034A29B" w14:textId="77777777" w:rsidR="001429B3" w:rsidRDefault="001429B3" w:rsidP="00F47054">
            <w:pPr>
              <w:pStyle w:val="VCAAtablecondensed"/>
            </w:pPr>
            <w:r>
              <w:t>+0.122 mol</w:t>
            </w:r>
          </w:p>
        </w:tc>
      </w:tr>
      <w:tr w:rsidR="001429B3" w14:paraId="64B44A63" w14:textId="77777777" w:rsidTr="00F47054">
        <w:tc>
          <w:tcPr>
            <w:tcW w:w="2219" w:type="dxa"/>
            <w:vAlign w:val="center"/>
          </w:tcPr>
          <w:p w14:paraId="2E7305C8" w14:textId="77777777" w:rsidR="001429B3" w:rsidRPr="00C7194D" w:rsidRDefault="001429B3" w:rsidP="00F47054">
            <w:pPr>
              <w:pStyle w:val="VCAAtablecondensed"/>
            </w:pPr>
            <w:r w:rsidRPr="00D940C9">
              <w:t>n</w:t>
            </w:r>
            <w:r w:rsidRPr="00D940C9">
              <w:rPr>
                <w:rStyle w:val="VCAAsubscript"/>
              </w:rPr>
              <w:t xml:space="preserve">equilibrium </w:t>
            </w:r>
            <w:r w:rsidRPr="00D940C9">
              <w:t>*</w:t>
            </w:r>
          </w:p>
        </w:tc>
        <w:tc>
          <w:tcPr>
            <w:tcW w:w="2246" w:type="dxa"/>
            <w:vAlign w:val="center"/>
          </w:tcPr>
          <w:p w14:paraId="0DB1999C" w14:textId="77777777" w:rsidR="001429B3" w:rsidRDefault="001429B3" w:rsidP="00F47054">
            <w:pPr>
              <w:pStyle w:val="VCAAtablecondensed"/>
            </w:pPr>
            <w:r>
              <w:t>0.638 mol</w:t>
            </w:r>
          </w:p>
        </w:tc>
        <w:tc>
          <w:tcPr>
            <w:tcW w:w="2247" w:type="dxa"/>
            <w:vAlign w:val="center"/>
          </w:tcPr>
          <w:p w14:paraId="715EA1E0" w14:textId="77777777" w:rsidR="001429B3" w:rsidRDefault="001429B3" w:rsidP="00F47054">
            <w:pPr>
              <w:pStyle w:val="VCAAtablecondensed"/>
            </w:pPr>
            <w:r>
              <w:t>0.281 mol</w:t>
            </w:r>
          </w:p>
        </w:tc>
        <w:tc>
          <w:tcPr>
            <w:tcW w:w="2247" w:type="dxa"/>
            <w:vAlign w:val="center"/>
          </w:tcPr>
          <w:p w14:paraId="56751505" w14:textId="77777777" w:rsidR="001429B3" w:rsidRDefault="001429B3" w:rsidP="00F47054">
            <w:pPr>
              <w:pStyle w:val="VCAAtablecondensed"/>
            </w:pPr>
            <w:r>
              <w:t>0.122 mol</w:t>
            </w:r>
          </w:p>
        </w:tc>
      </w:tr>
      <w:tr w:rsidR="001429B3" w14:paraId="4BA5CEA6" w14:textId="77777777" w:rsidTr="00F47054">
        <w:tc>
          <w:tcPr>
            <w:tcW w:w="2219" w:type="dxa"/>
            <w:vAlign w:val="center"/>
          </w:tcPr>
          <w:p w14:paraId="7396B58B" w14:textId="77777777" w:rsidR="001429B3" w:rsidRDefault="001429B3" w:rsidP="00F47054">
            <w:pPr>
              <w:pStyle w:val="VCAAtablecondensed"/>
            </w:pPr>
            <w:r>
              <w:t xml:space="preserve">Final concentrations </w:t>
            </w:r>
            <w:r w:rsidRPr="007F2C38">
              <w:t>*</w:t>
            </w:r>
          </w:p>
        </w:tc>
        <w:tc>
          <w:tcPr>
            <w:tcW w:w="2246" w:type="dxa"/>
            <w:vAlign w:val="center"/>
          </w:tcPr>
          <w:p w14:paraId="77BF7FD1" w14:textId="77777777" w:rsidR="001429B3" w:rsidRDefault="001429B3" w:rsidP="00F47054">
            <w:pPr>
              <w:pStyle w:val="VCAAtablecondensed"/>
            </w:pPr>
            <w:r>
              <w:t>0.638/0.500 = 1.276 M</w:t>
            </w:r>
          </w:p>
        </w:tc>
        <w:tc>
          <w:tcPr>
            <w:tcW w:w="2247" w:type="dxa"/>
            <w:vAlign w:val="center"/>
          </w:tcPr>
          <w:p w14:paraId="08976B8A" w14:textId="77777777" w:rsidR="001429B3" w:rsidRDefault="001429B3" w:rsidP="00F47054">
            <w:pPr>
              <w:pStyle w:val="VCAAtablecondensed"/>
            </w:pPr>
            <w:r>
              <w:t>0.281/0.500 = 0.562 M</w:t>
            </w:r>
          </w:p>
        </w:tc>
        <w:tc>
          <w:tcPr>
            <w:tcW w:w="2247" w:type="dxa"/>
            <w:vAlign w:val="center"/>
          </w:tcPr>
          <w:p w14:paraId="3405554A" w14:textId="77777777" w:rsidR="001429B3" w:rsidRDefault="001429B3" w:rsidP="00F47054">
            <w:pPr>
              <w:pStyle w:val="VCAAtablecondensed"/>
            </w:pPr>
            <w:r>
              <w:t>0.122/0.500 = 0.244 M</w:t>
            </w:r>
          </w:p>
        </w:tc>
      </w:tr>
    </w:tbl>
    <w:p w14:paraId="139BD69D" w14:textId="210DB482" w:rsidR="001429B3" w:rsidRPr="00A454A3" w:rsidRDefault="00BA2518" w:rsidP="000F3FF4">
      <w:pPr>
        <w:pStyle w:val="VCAAbody"/>
        <w:keepNext/>
        <w:keepLines/>
      </w:pPr>
      <m:oMath>
        <m:sSub>
          <m:sSubPr>
            <m:ctrlPr>
              <w:rPr>
                <w:rFonts w:ascii="Cambria Math" w:hAnsi="Cambria Math"/>
              </w:rPr>
            </m:ctrlPr>
          </m:sSubPr>
          <m:e>
            <m:r>
              <w:rPr>
                <w:rFonts w:ascii="Cambria Math" w:hAnsi="Cambria Math"/>
              </w:rPr>
              <m:t>K</m:t>
            </m:r>
          </m:e>
          <m:sub>
            <m:r>
              <w:rPr>
                <w:rFonts w:ascii="Cambria Math" w:hAnsi="Cambria Math"/>
              </w:rPr>
              <m:t>c</m:t>
            </m:r>
          </m:sub>
        </m:sSub>
        <m:r>
          <m:rPr>
            <m:sty m:val="p"/>
          </m:rPr>
          <w:rPr>
            <w:rFonts w:ascii="Cambria Math" w:hAnsi="Cambria Math"/>
          </w:rPr>
          <m:t xml:space="preserve">= </m:t>
        </m:r>
        <m:f>
          <m:fPr>
            <m:ctrlPr>
              <w:rPr>
                <w:rFonts w:ascii="Cambria Math" w:hAnsi="Cambria Math"/>
              </w:rPr>
            </m:ctrlPr>
          </m:fPr>
          <m:num>
            <m:d>
              <m:dPr>
                <m:begChr m:val="["/>
                <m:endChr m:val="]"/>
                <m:ctrlPr>
                  <w:rPr>
                    <w:rFonts w:ascii="Cambria Math" w:hAnsi="Cambria Math"/>
                  </w:rPr>
                </m:ctrlPr>
              </m:dPr>
              <m:e>
                <m:r>
                  <m:rPr>
                    <m:sty m:val="p"/>
                  </m:rPr>
                  <w:rPr>
                    <w:rFonts w:ascii="Cambria Math" w:hAnsi="Cambria Math"/>
                  </w:rPr>
                  <m:t>0.244</m:t>
                </m:r>
              </m:e>
            </m:d>
          </m:num>
          <m:den>
            <m:d>
              <m:dPr>
                <m:begChr m:val="["/>
                <m:endChr m:val="]"/>
                <m:ctrlPr>
                  <w:rPr>
                    <w:rFonts w:ascii="Cambria Math" w:hAnsi="Cambria Math"/>
                  </w:rPr>
                </m:ctrlPr>
              </m:dPr>
              <m:e>
                <m:r>
                  <m:rPr>
                    <m:sty m:val="p"/>
                  </m:rPr>
                  <w:rPr>
                    <w:rFonts w:ascii="Cambria Math" w:hAnsi="Cambria Math"/>
                  </w:rPr>
                  <m:t>1.276</m:t>
                </m:r>
              </m:e>
            </m:d>
            <m:r>
              <m:rPr>
                <m:sty m:val="p"/>
              </m:rPr>
              <w:rPr>
                <w:rFonts w:ascii="Cambria Math" w:hAnsi="Cambria Math"/>
              </w:rPr>
              <m:t>[0.562</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den>
        </m:f>
        <m:r>
          <m:rPr>
            <m:sty m:val="p"/>
          </m:rPr>
          <w:rPr>
            <w:rFonts w:ascii="Cambria Math" w:hAnsi="Cambria Math"/>
          </w:rPr>
          <m:t xml:space="preserve">=0.605 </m:t>
        </m:r>
        <m:sSup>
          <m:sSupPr>
            <m:ctrlPr>
              <w:rPr>
                <w:rFonts w:ascii="Cambria Math" w:hAnsi="Cambria Math"/>
              </w:rPr>
            </m:ctrlPr>
          </m:sSupPr>
          <m:e>
            <m:r>
              <w:rPr>
                <w:rFonts w:ascii="Cambria Math" w:hAnsi="Cambria Math"/>
              </w:rPr>
              <m:t>M</m:t>
            </m:r>
          </m:e>
          <m:sup>
            <m:r>
              <m:rPr>
                <m:sty m:val="p"/>
              </m:rPr>
              <w:rPr>
                <w:rFonts w:ascii="Cambria Math" w:hAnsi="Cambria Math"/>
              </w:rPr>
              <m:t>-2</m:t>
            </m:r>
          </m:sup>
        </m:sSup>
      </m:oMath>
      <w:r w:rsidR="001429B3" w:rsidRPr="00A454A3">
        <w:t xml:space="preserve"> </w:t>
      </w:r>
      <w:r w:rsidR="001429B3" w:rsidRPr="00D940C9">
        <w:t>*</w:t>
      </w:r>
      <w:r w:rsidR="001429B3" w:rsidRPr="00A454A3">
        <w:t xml:space="preserve"> (correct </w:t>
      </w:r>
      <w:r w:rsidR="00AF4975" w:rsidRPr="00A454A3">
        <w:t xml:space="preserve">units and </w:t>
      </w:r>
      <w:r w:rsidR="001429B3" w:rsidRPr="00A454A3">
        <w:t>sig</w:t>
      </w:r>
      <w:r w:rsidR="00AF4975" w:rsidRPr="00A454A3">
        <w:t>nificant</w:t>
      </w:r>
      <w:r w:rsidR="001429B3" w:rsidRPr="00A454A3">
        <w:t xml:space="preserve"> fig</w:t>
      </w:r>
      <w:r w:rsidR="00AF4975" w:rsidRPr="00A454A3">
        <w:t>ures</w:t>
      </w:r>
      <w:r w:rsidR="001429B3" w:rsidRPr="00A454A3">
        <w:t>)</w:t>
      </w:r>
    </w:p>
    <w:p w14:paraId="5C8503E6" w14:textId="77777777" w:rsidR="001429B3" w:rsidRDefault="001429B3" w:rsidP="000F3FF4">
      <w:pPr>
        <w:pStyle w:val="VCAAbody"/>
        <w:keepNext/>
        <w:keepLines/>
      </w:pPr>
      <w:r>
        <w:t xml:space="preserve">Students needed to be careful with correct units and significant figures. </w:t>
      </w:r>
      <w:r w:rsidR="007652A3">
        <w:t>Those</w:t>
      </w:r>
      <w:r>
        <w:t xml:space="preserve"> who set up a table usually ma</w:t>
      </w:r>
      <w:r w:rsidR="007652A3">
        <w:t>de</w:t>
      </w:r>
      <w:r>
        <w:t xml:space="preserve"> fewer mistakes than those who didn’t. The failure to notice the stoichiometry of the equation was a common error, as was the use of the mol values rather than the concentrations when calculating the value of the equilibrium constant.</w:t>
      </w:r>
    </w:p>
    <w:p w14:paraId="75F3779A" w14:textId="77777777" w:rsidR="001429B3" w:rsidRDefault="001429B3" w:rsidP="006B61B7">
      <w:pPr>
        <w:pStyle w:val="VCAAHeading3"/>
      </w:pPr>
      <w:r>
        <w:t>Question 2a.</w:t>
      </w:r>
    </w:p>
    <w:tbl>
      <w:tblPr>
        <w:tblStyle w:val="VCAATableClosed"/>
        <w:tblW w:w="0" w:type="auto"/>
        <w:tblLayout w:type="fixed"/>
        <w:tblLook w:val="01E0" w:firstRow="1" w:lastRow="1" w:firstColumn="1" w:lastColumn="1" w:noHBand="0" w:noVBand="0"/>
      </w:tblPr>
      <w:tblGrid>
        <w:gridCol w:w="908"/>
        <w:gridCol w:w="908"/>
        <w:gridCol w:w="906"/>
        <w:gridCol w:w="1089"/>
      </w:tblGrid>
      <w:tr w:rsidR="001429B3" w:rsidRPr="009B22BA" w14:paraId="566724B8" w14:textId="77777777" w:rsidTr="00F47054">
        <w:trPr>
          <w:cnfStyle w:val="100000000000" w:firstRow="1" w:lastRow="0" w:firstColumn="0" w:lastColumn="0" w:oddVBand="0" w:evenVBand="0" w:oddHBand="0" w:evenHBand="0" w:firstRowFirstColumn="0" w:firstRowLastColumn="0" w:lastRowFirstColumn="0" w:lastRowLastColumn="0"/>
          <w:trHeight w:val="388"/>
        </w:trPr>
        <w:tc>
          <w:tcPr>
            <w:tcW w:w="908" w:type="dxa"/>
          </w:tcPr>
          <w:p w14:paraId="1840421D" w14:textId="77777777" w:rsidR="001429B3" w:rsidRPr="009B22BA" w:rsidRDefault="001429B3" w:rsidP="009B22BA">
            <w:pPr>
              <w:pStyle w:val="VCAAtablecondensed"/>
            </w:pPr>
            <w:r w:rsidRPr="009B22BA">
              <w:t>Marks</w:t>
            </w:r>
          </w:p>
        </w:tc>
        <w:tc>
          <w:tcPr>
            <w:tcW w:w="908" w:type="dxa"/>
          </w:tcPr>
          <w:p w14:paraId="74350D0D" w14:textId="77777777" w:rsidR="001429B3" w:rsidRPr="009B22BA" w:rsidRDefault="001429B3" w:rsidP="009B22BA">
            <w:pPr>
              <w:pStyle w:val="VCAAtablecondensed"/>
            </w:pPr>
            <w:r w:rsidRPr="009B22BA">
              <w:t>0</w:t>
            </w:r>
          </w:p>
        </w:tc>
        <w:tc>
          <w:tcPr>
            <w:tcW w:w="906" w:type="dxa"/>
          </w:tcPr>
          <w:p w14:paraId="3242A69B" w14:textId="77777777" w:rsidR="001429B3" w:rsidRPr="009B22BA" w:rsidRDefault="001429B3" w:rsidP="009B22BA">
            <w:pPr>
              <w:pStyle w:val="VCAAtablecondensed"/>
            </w:pPr>
            <w:r w:rsidRPr="009B22BA">
              <w:t>1</w:t>
            </w:r>
          </w:p>
        </w:tc>
        <w:tc>
          <w:tcPr>
            <w:tcW w:w="1089" w:type="dxa"/>
          </w:tcPr>
          <w:p w14:paraId="41FE5DF4" w14:textId="77777777" w:rsidR="001429B3" w:rsidRPr="009B22BA" w:rsidRDefault="001429B3" w:rsidP="009B22BA">
            <w:pPr>
              <w:pStyle w:val="VCAAtablecondensed"/>
            </w:pPr>
            <w:r w:rsidRPr="009B22BA">
              <w:t>Average</w:t>
            </w:r>
          </w:p>
        </w:tc>
      </w:tr>
      <w:tr w:rsidR="001429B3" w:rsidRPr="009B22BA" w14:paraId="269D754F" w14:textId="77777777" w:rsidTr="00F47054">
        <w:trPr>
          <w:trHeight w:val="385"/>
        </w:trPr>
        <w:tc>
          <w:tcPr>
            <w:tcW w:w="908" w:type="dxa"/>
          </w:tcPr>
          <w:p w14:paraId="4DF880D5" w14:textId="77777777" w:rsidR="001429B3" w:rsidRPr="009B22BA" w:rsidRDefault="001429B3" w:rsidP="009B22BA">
            <w:pPr>
              <w:pStyle w:val="VCAAtablecondensed"/>
              <w:rPr>
                <w:rStyle w:val="VCAAbold"/>
                <w:b w:val="0"/>
                <w:bCs w:val="0"/>
              </w:rPr>
            </w:pPr>
            <w:r w:rsidRPr="009B22BA">
              <w:rPr>
                <w:rStyle w:val="VCAAbold"/>
                <w:b w:val="0"/>
                <w:bCs w:val="0"/>
              </w:rPr>
              <w:t>%</w:t>
            </w:r>
          </w:p>
        </w:tc>
        <w:tc>
          <w:tcPr>
            <w:tcW w:w="908" w:type="dxa"/>
          </w:tcPr>
          <w:p w14:paraId="51734AFD" w14:textId="77777777" w:rsidR="001429B3" w:rsidRPr="009B22BA" w:rsidRDefault="001429B3" w:rsidP="009B22BA">
            <w:pPr>
              <w:pStyle w:val="VCAAtablecondensed"/>
            </w:pPr>
            <w:r w:rsidRPr="009B22BA">
              <w:t>22</w:t>
            </w:r>
          </w:p>
        </w:tc>
        <w:tc>
          <w:tcPr>
            <w:tcW w:w="906" w:type="dxa"/>
          </w:tcPr>
          <w:p w14:paraId="4F109D0F" w14:textId="77777777" w:rsidR="001429B3" w:rsidRPr="009B22BA" w:rsidRDefault="001429B3" w:rsidP="009B22BA">
            <w:pPr>
              <w:pStyle w:val="VCAAtablecondensed"/>
            </w:pPr>
            <w:r w:rsidRPr="009B22BA">
              <w:t>78</w:t>
            </w:r>
          </w:p>
        </w:tc>
        <w:tc>
          <w:tcPr>
            <w:tcW w:w="1089" w:type="dxa"/>
          </w:tcPr>
          <w:p w14:paraId="4B66176C" w14:textId="77777777" w:rsidR="001429B3" w:rsidRPr="009B22BA" w:rsidRDefault="001429B3" w:rsidP="009B22BA">
            <w:pPr>
              <w:pStyle w:val="VCAAtablecondensed"/>
              <w:rPr>
                <w:rStyle w:val="VCAAbold"/>
                <w:b w:val="0"/>
                <w:bCs w:val="0"/>
              </w:rPr>
            </w:pPr>
            <w:r w:rsidRPr="009B22BA">
              <w:rPr>
                <w:rStyle w:val="VCAAbold"/>
                <w:b w:val="0"/>
                <w:bCs w:val="0"/>
              </w:rPr>
              <w:t>0.8</w:t>
            </w:r>
          </w:p>
        </w:tc>
      </w:tr>
    </w:tbl>
    <w:p w14:paraId="01AA20D5" w14:textId="49A94F62" w:rsidR="001429B3" w:rsidRDefault="001429B3" w:rsidP="00F47054">
      <w:pPr>
        <w:pStyle w:val="VCAAbody"/>
      </w:pPr>
      <w:r>
        <w:t>Cathode</w:t>
      </w:r>
      <w:r w:rsidR="00A454A3">
        <w:t>.</w:t>
      </w:r>
    </w:p>
    <w:p w14:paraId="76BA49A4" w14:textId="77777777" w:rsidR="001429B3" w:rsidRDefault="001429B3" w:rsidP="006B61B7">
      <w:pPr>
        <w:pStyle w:val="VCAAHeading3"/>
      </w:pPr>
      <w:r>
        <w:t>Question 2b.</w:t>
      </w:r>
    </w:p>
    <w:tbl>
      <w:tblPr>
        <w:tblStyle w:val="VCAATableClosed"/>
        <w:tblW w:w="0" w:type="auto"/>
        <w:tblLayout w:type="fixed"/>
        <w:tblLook w:val="01E0" w:firstRow="1" w:lastRow="1" w:firstColumn="1" w:lastColumn="1" w:noHBand="0" w:noVBand="0"/>
      </w:tblPr>
      <w:tblGrid>
        <w:gridCol w:w="908"/>
        <w:gridCol w:w="908"/>
        <w:gridCol w:w="906"/>
        <w:gridCol w:w="1089"/>
      </w:tblGrid>
      <w:tr w:rsidR="001429B3" w:rsidRPr="009B22BA" w14:paraId="1738DB82" w14:textId="77777777" w:rsidTr="00F47054">
        <w:trPr>
          <w:cnfStyle w:val="100000000000" w:firstRow="1" w:lastRow="0" w:firstColumn="0" w:lastColumn="0" w:oddVBand="0" w:evenVBand="0" w:oddHBand="0" w:evenHBand="0" w:firstRowFirstColumn="0" w:firstRowLastColumn="0" w:lastRowFirstColumn="0" w:lastRowLastColumn="0"/>
          <w:trHeight w:val="388"/>
        </w:trPr>
        <w:tc>
          <w:tcPr>
            <w:tcW w:w="908" w:type="dxa"/>
          </w:tcPr>
          <w:p w14:paraId="63A8169B" w14:textId="77777777" w:rsidR="001429B3" w:rsidRPr="009B22BA" w:rsidRDefault="001429B3" w:rsidP="009B22BA">
            <w:pPr>
              <w:pStyle w:val="VCAAtablecondensed"/>
            </w:pPr>
            <w:r w:rsidRPr="009B22BA">
              <w:t>Marks</w:t>
            </w:r>
          </w:p>
        </w:tc>
        <w:tc>
          <w:tcPr>
            <w:tcW w:w="908" w:type="dxa"/>
          </w:tcPr>
          <w:p w14:paraId="4278319E" w14:textId="77777777" w:rsidR="001429B3" w:rsidRPr="009B22BA" w:rsidRDefault="001429B3" w:rsidP="009B22BA">
            <w:pPr>
              <w:pStyle w:val="VCAAtablecondensed"/>
            </w:pPr>
            <w:r w:rsidRPr="009B22BA">
              <w:t>0</w:t>
            </w:r>
          </w:p>
        </w:tc>
        <w:tc>
          <w:tcPr>
            <w:tcW w:w="906" w:type="dxa"/>
          </w:tcPr>
          <w:p w14:paraId="1814572A" w14:textId="77777777" w:rsidR="001429B3" w:rsidRPr="009B22BA" w:rsidRDefault="001429B3" w:rsidP="009B22BA">
            <w:pPr>
              <w:pStyle w:val="VCAAtablecondensed"/>
            </w:pPr>
            <w:r w:rsidRPr="009B22BA">
              <w:t>1</w:t>
            </w:r>
          </w:p>
        </w:tc>
        <w:tc>
          <w:tcPr>
            <w:tcW w:w="1089" w:type="dxa"/>
          </w:tcPr>
          <w:p w14:paraId="5F6094C9" w14:textId="77777777" w:rsidR="001429B3" w:rsidRPr="009B22BA" w:rsidRDefault="001429B3" w:rsidP="009B22BA">
            <w:pPr>
              <w:pStyle w:val="VCAAtablecondensed"/>
            </w:pPr>
            <w:r w:rsidRPr="009B22BA">
              <w:t>Average</w:t>
            </w:r>
          </w:p>
        </w:tc>
      </w:tr>
      <w:tr w:rsidR="001429B3" w:rsidRPr="009B22BA" w14:paraId="490A1531" w14:textId="77777777" w:rsidTr="00F47054">
        <w:trPr>
          <w:trHeight w:val="385"/>
        </w:trPr>
        <w:tc>
          <w:tcPr>
            <w:tcW w:w="908" w:type="dxa"/>
          </w:tcPr>
          <w:p w14:paraId="7B49C0B2" w14:textId="77777777" w:rsidR="001429B3" w:rsidRPr="009B22BA" w:rsidRDefault="001429B3" w:rsidP="009B22BA">
            <w:pPr>
              <w:pStyle w:val="VCAAtablecondensed"/>
              <w:rPr>
                <w:rStyle w:val="VCAAbold"/>
                <w:b w:val="0"/>
                <w:bCs w:val="0"/>
              </w:rPr>
            </w:pPr>
            <w:r w:rsidRPr="009B22BA">
              <w:rPr>
                <w:rStyle w:val="VCAAbold"/>
                <w:b w:val="0"/>
                <w:bCs w:val="0"/>
              </w:rPr>
              <w:t>%</w:t>
            </w:r>
          </w:p>
        </w:tc>
        <w:tc>
          <w:tcPr>
            <w:tcW w:w="908" w:type="dxa"/>
          </w:tcPr>
          <w:p w14:paraId="57726EE3" w14:textId="77777777" w:rsidR="001429B3" w:rsidRPr="009B22BA" w:rsidRDefault="001429B3" w:rsidP="009B22BA">
            <w:pPr>
              <w:pStyle w:val="VCAAtablecondensed"/>
            </w:pPr>
            <w:r w:rsidRPr="009B22BA">
              <w:t>91</w:t>
            </w:r>
          </w:p>
        </w:tc>
        <w:tc>
          <w:tcPr>
            <w:tcW w:w="906" w:type="dxa"/>
          </w:tcPr>
          <w:p w14:paraId="5C14EEFA" w14:textId="77777777" w:rsidR="001429B3" w:rsidRPr="009B22BA" w:rsidRDefault="001429B3" w:rsidP="009B22BA">
            <w:pPr>
              <w:pStyle w:val="VCAAtablecondensed"/>
            </w:pPr>
            <w:r w:rsidRPr="009B22BA">
              <w:t>9</w:t>
            </w:r>
          </w:p>
        </w:tc>
        <w:tc>
          <w:tcPr>
            <w:tcW w:w="1089" w:type="dxa"/>
          </w:tcPr>
          <w:p w14:paraId="2A20D7F8" w14:textId="77777777" w:rsidR="001429B3" w:rsidRPr="009B22BA" w:rsidRDefault="001429B3" w:rsidP="009B22BA">
            <w:pPr>
              <w:pStyle w:val="VCAAtablecondensed"/>
              <w:rPr>
                <w:rStyle w:val="VCAAbold"/>
                <w:b w:val="0"/>
                <w:bCs w:val="0"/>
              </w:rPr>
            </w:pPr>
            <w:r w:rsidRPr="009B22BA">
              <w:rPr>
                <w:rStyle w:val="VCAAbold"/>
                <w:b w:val="0"/>
                <w:bCs w:val="0"/>
              </w:rPr>
              <w:t>0.1</w:t>
            </w:r>
          </w:p>
        </w:tc>
      </w:tr>
    </w:tbl>
    <w:p w14:paraId="22DBD94F" w14:textId="77777777" w:rsidR="001429B3" w:rsidRDefault="001429B3" w:rsidP="00F47054">
      <w:pPr>
        <w:pStyle w:val="VCAAbody"/>
      </w:pPr>
      <w:r>
        <w:t>&gt;0.73 V</w:t>
      </w:r>
      <w:r w:rsidR="00AF4975">
        <w:t xml:space="preserve"> </w:t>
      </w:r>
    </w:p>
    <w:p w14:paraId="672C83BD" w14:textId="4023766B" w:rsidR="001429B3" w:rsidRPr="00981F7F" w:rsidRDefault="001429B3" w:rsidP="00F47054">
      <w:pPr>
        <w:pStyle w:val="VCAAbody"/>
      </w:pPr>
      <w:r w:rsidRPr="00981F7F">
        <w:t xml:space="preserve">The vast majority of </w:t>
      </w:r>
      <w:r>
        <w:t xml:space="preserve">students </w:t>
      </w:r>
      <w:r w:rsidR="00DC0F47">
        <w:t>did not</w:t>
      </w:r>
      <w:r>
        <w:t xml:space="preserve"> recognise that for electrolysis to occur</w:t>
      </w:r>
      <w:r w:rsidR="00AF4975">
        <w:t>,</w:t>
      </w:r>
      <w:r>
        <w:t xml:space="preserve"> the calculated value has to be greater than that shown by the difference in voltages on the SEP table. Use of exactly 0.73 V will not generate any reaction due to the overpotential needed.</w:t>
      </w:r>
    </w:p>
    <w:p w14:paraId="31C6D3E9" w14:textId="77777777" w:rsidR="001429B3" w:rsidRDefault="001429B3" w:rsidP="006B61B7">
      <w:pPr>
        <w:pStyle w:val="VCAAHeading3"/>
      </w:pPr>
      <w:r>
        <w:t>Question 2c.</w:t>
      </w:r>
    </w:p>
    <w:tbl>
      <w:tblPr>
        <w:tblStyle w:val="VCAATableClosed"/>
        <w:tblW w:w="0" w:type="auto"/>
        <w:tblLayout w:type="fixed"/>
        <w:tblLook w:val="01E0" w:firstRow="1" w:lastRow="1" w:firstColumn="1" w:lastColumn="1" w:noHBand="0" w:noVBand="0"/>
      </w:tblPr>
      <w:tblGrid>
        <w:gridCol w:w="908"/>
        <w:gridCol w:w="908"/>
        <w:gridCol w:w="906"/>
        <w:gridCol w:w="1089"/>
      </w:tblGrid>
      <w:tr w:rsidR="001429B3" w:rsidRPr="009B22BA" w14:paraId="3A6C2F04" w14:textId="77777777" w:rsidTr="00F47054">
        <w:trPr>
          <w:cnfStyle w:val="100000000000" w:firstRow="1" w:lastRow="0" w:firstColumn="0" w:lastColumn="0" w:oddVBand="0" w:evenVBand="0" w:oddHBand="0" w:evenHBand="0" w:firstRowFirstColumn="0" w:firstRowLastColumn="0" w:lastRowFirstColumn="0" w:lastRowLastColumn="0"/>
          <w:trHeight w:val="389"/>
        </w:trPr>
        <w:tc>
          <w:tcPr>
            <w:tcW w:w="908" w:type="dxa"/>
          </w:tcPr>
          <w:p w14:paraId="33BC5ADA" w14:textId="77777777" w:rsidR="001429B3" w:rsidRPr="009B22BA" w:rsidRDefault="001429B3" w:rsidP="009B22BA">
            <w:pPr>
              <w:pStyle w:val="VCAAtablecondensed"/>
            </w:pPr>
            <w:r w:rsidRPr="009B22BA">
              <w:t>Marks</w:t>
            </w:r>
          </w:p>
        </w:tc>
        <w:tc>
          <w:tcPr>
            <w:tcW w:w="908" w:type="dxa"/>
          </w:tcPr>
          <w:p w14:paraId="5BF6226D" w14:textId="77777777" w:rsidR="001429B3" w:rsidRPr="009B22BA" w:rsidRDefault="001429B3" w:rsidP="009B22BA">
            <w:pPr>
              <w:pStyle w:val="VCAAtablecondensed"/>
            </w:pPr>
            <w:r w:rsidRPr="009B22BA">
              <w:t>0</w:t>
            </w:r>
          </w:p>
        </w:tc>
        <w:tc>
          <w:tcPr>
            <w:tcW w:w="906" w:type="dxa"/>
          </w:tcPr>
          <w:p w14:paraId="0C93A982" w14:textId="77777777" w:rsidR="001429B3" w:rsidRPr="009B22BA" w:rsidRDefault="001429B3" w:rsidP="009B22BA">
            <w:pPr>
              <w:pStyle w:val="VCAAtablecondensed"/>
            </w:pPr>
            <w:r w:rsidRPr="009B22BA">
              <w:t>1</w:t>
            </w:r>
          </w:p>
        </w:tc>
        <w:tc>
          <w:tcPr>
            <w:tcW w:w="1089" w:type="dxa"/>
          </w:tcPr>
          <w:p w14:paraId="17DAA803" w14:textId="77777777" w:rsidR="001429B3" w:rsidRPr="009B22BA" w:rsidRDefault="001429B3" w:rsidP="009B22BA">
            <w:pPr>
              <w:pStyle w:val="VCAAtablecondensed"/>
            </w:pPr>
            <w:r w:rsidRPr="009B22BA">
              <w:t>Average</w:t>
            </w:r>
          </w:p>
        </w:tc>
      </w:tr>
      <w:tr w:rsidR="001429B3" w:rsidRPr="009B22BA" w14:paraId="0FA91EAF" w14:textId="77777777" w:rsidTr="00F47054">
        <w:trPr>
          <w:trHeight w:val="385"/>
        </w:trPr>
        <w:tc>
          <w:tcPr>
            <w:tcW w:w="908" w:type="dxa"/>
          </w:tcPr>
          <w:p w14:paraId="63548192" w14:textId="77777777" w:rsidR="001429B3" w:rsidRPr="009B22BA" w:rsidRDefault="001429B3" w:rsidP="009B22BA">
            <w:pPr>
              <w:pStyle w:val="VCAAtablecondensed"/>
              <w:rPr>
                <w:rStyle w:val="VCAAbold"/>
                <w:b w:val="0"/>
                <w:bCs w:val="0"/>
              </w:rPr>
            </w:pPr>
            <w:r w:rsidRPr="009B22BA">
              <w:rPr>
                <w:rStyle w:val="VCAAbold"/>
                <w:b w:val="0"/>
                <w:bCs w:val="0"/>
              </w:rPr>
              <w:t>%</w:t>
            </w:r>
          </w:p>
        </w:tc>
        <w:tc>
          <w:tcPr>
            <w:tcW w:w="908" w:type="dxa"/>
          </w:tcPr>
          <w:p w14:paraId="3BFBA511" w14:textId="77777777" w:rsidR="001429B3" w:rsidRPr="009B22BA" w:rsidRDefault="001429B3" w:rsidP="009B22BA">
            <w:pPr>
              <w:pStyle w:val="VCAAtablecondensed"/>
            </w:pPr>
            <w:r w:rsidRPr="009B22BA">
              <w:t>52</w:t>
            </w:r>
          </w:p>
        </w:tc>
        <w:tc>
          <w:tcPr>
            <w:tcW w:w="906" w:type="dxa"/>
          </w:tcPr>
          <w:p w14:paraId="3FF84DA6" w14:textId="77777777" w:rsidR="001429B3" w:rsidRPr="009B22BA" w:rsidRDefault="001429B3" w:rsidP="009B22BA">
            <w:pPr>
              <w:pStyle w:val="VCAAtablecondensed"/>
            </w:pPr>
            <w:r w:rsidRPr="009B22BA">
              <w:t>48</w:t>
            </w:r>
          </w:p>
        </w:tc>
        <w:tc>
          <w:tcPr>
            <w:tcW w:w="1089" w:type="dxa"/>
          </w:tcPr>
          <w:p w14:paraId="33C7B64B" w14:textId="77777777" w:rsidR="001429B3" w:rsidRPr="009B22BA" w:rsidRDefault="001429B3" w:rsidP="009B22BA">
            <w:pPr>
              <w:pStyle w:val="VCAAtablecondensed"/>
              <w:rPr>
                <w:rStyle w:val="VCAAbold"/>
                <w:b w:val="0"/>
                <w:bCs w:val="0"/>
              </w:rPr>
            </w:pPr>
            <w:r w:rsidRPr="009B22BA">
              <w:rPr>
                <w:rStyle w:val="VCAAbold"/>
                <w:b w:val="0"/>
                <w:bCs w:val="0"/>
              </w:rPr>
              <w:t>0.5</w:t>
            </w:r>
          </w:p>
        </w:tc>
      </w:tr>
    </w:tbl>
    <w:p w14:paraId="660AE555" w14:textId="5E73829A" w:rsidR="001429B3" w:rsidRPr="00A454A3" w:rsidRDefault="001429B3" w:rsidP="00A454A3">
      <w:pPr>
        <w:pStyle w:val="VCAAbody"/>
        <w:rPr>
          <w:rStyle w:val="VCAAsubscript"/>
          <w:rFonts w:asciiTheme="majorHAnsi" w:hAnsiTheme="majorHAnsi" w:cstheme="majorHAnsi"/>
          <w:sz w:val="20"/>
          <w:vertAlign w:val="baseline"/>
        </w:rPr>
      </w:pPr>
      <w:r w:rsidRPr="00A454A3">
        <w:rPr>
          <w:rStyle w:val="VCAAsubscript"/>
          <w:rFonts w:asciiTheme="majorHAnsi" w:hAnsiTheme="majorHAnsi" w:cstheme="majorHAnsi"/>
          <w:sz w:val="20"/>
          <w:vertAlign w:val="baseline"/>
        </w:rPr>
        <w:t>2CO</w:t>
      </w:r>
      <w:r w:rsidRPr="00A454A3">
        <w:rPr>
          <w:rStyle w:val="VCAAsubscript"/>
          <w:rFonts w:asciiTheme="majorHAnsi" w:hAnsiTheme="majorHAnsi" w:cstheme="majorHAnsi"/>
          <w:sz w:val="20"/>
        </w:rPr>
        <w:t>2</w:t>
      </w:r>
      <w:r w:rsidR="00A454A3" w:rsidRPr="00A454A3">
        <w:rPr>
          <w:rStyle w:val="VCAAsubscript"/>
          <w:rFonts w:asciiTheme="majorHAnsi" w:hAnsiTheme="majorHAnsi" w:cstheme="majorHAnsi"/>
          <w:sz w:val="20"/>
          <w:vertAlign w:val="baseline"/>
        </w:rPr>
        <w:t xml:space="preserve"> + </w:t>
      </w:r>
      <w:r w:rsidRPr="00A454A3">
        <w:rPr>
          <w:rStyle w:val="VCAAsubscript"/>
          <w:rFonts w:asciiTheme="majorHAnsi" w:hAnsiTheme="majorHAnsi" w:cstheme="majorHAnsi"/>
          <w:sz w:val="20"/>
          <w:vertAlign w:val="baseline"/>
        </w:rPr>
        <w:t>3H</w:t>
      </w:r>
      <w:r w:rsidRPr="004803B1">
        <w:rPr>
          <w:rStyle w:val="VCAAsubscript"/>
          <w:rFonts w:asciiTheme="majorHAnsi" w:hAnsiTheme="majorHAnsi" w:cstheme="majorHAnsi"/>
          <w:sz w:val="20"/>
        </w:rPr>
        <w:t>2</w:t>
      </w:r>
      <w:r w:rsidR="00A454A3" w:rsidRPr="00A454A3">
        <w:rPr>
          <w:rStyle w:val="VCAAsubscript"/>
          <w:rFonts w:asciiTheme="majorHAnsi" w:hAnsiTheme="majorHAnsi" w:cstheme="majorHAnsi"/>
          <w:sz w:val="20"/>
          <w:vertAlign w:val="baseline"/>
        </w:rPr>
        <w:t xml:space="preserve">O </w:t>
      </w:r>
      <w:r w:rsidRPr="00A454A3">
        <w:rPr>
          <w:rStyle w:val="VCAAsubscript"/>
          <w:rFonts w:asciiTheme="majorHAnsi" w:hAnsiTheme="majorHAnsi" w:cstheme="majorHAnsi"/>
          <w:sz w:val="20"/>
          <w:vertAlign w:val="baseline"/>
        </w:rPr>
        <w:sym w:font="Symbol" w:char="F0AE"/>
      </w:r>
      <w:r w:rsidR="00A454A3" w:rsidRPr="00A454A3">
        <w:rPr>
          <w:rStyle w:val="VCAAsubscript"/>
          <w:rFonts w:asciiTheme="majorHAnsi" w:hAnsiTheme="majorHAnsi" w:cstheme="majorHAnsi"/>
          <w:sz w:val="20"/>
          <w:vertAlign w:val="baseline"/>
        </w:rPr>
        <w:t xml:space="preserve"> </w:t>
      </w:r>
      <w:r w:rsidRPr="00A454A3">
        <w:rPr>
          <w:rStyle w:val="VCAAsubscript"/>
          <w:rFonts w:asciiTheme="majorHAnsi" w:hAnsiTheme="majorHAnsi" w:cstheme="majorHAnsi"/>
          <w:sz w:val="20"/>
          <w:vertAlign w:val="baseline"/>
        </w:rPr>
        <w:t>C</w:t>
      </w:r>
      <w:r w:rsidRPr="00A454A3">
        <w:rPr>
          <w:rStyle w:val="VCAAsubscript"/>
          <w:rFonts w:asciiTheme="majorHAnsi" w:hAnsiTheme="majorHAnsi" w:cstheme="majorHAnsi"/>
          <w:sz w:val="20"/>
        </w:rPr>
        <w:t>2</w:t>
      </w:r>
      <w:r w:rsidRPr="00A454A3">
        <w:rPr>
          <w:rStyle w:val="VCAAsubscript"/>
          <w:rFonts w:asciiTheme="majorHAnsi" w:hAnsiTheme="majorHAnsi" w:cstheme="majorHAnsi"/>
          <w:sz w:val="20"/>
          <w:vertAlign w:val="baseline"/>
        </w:rPr>
        <w:t>H</w:t>
      </w:r>
      <w:r w:rsidRPr="004803B1">
        <w:rPr>
          <w:rStyle w:val="VCAAsubscript"/>
          <w:rFonts w:asciiTheme="majorHAnsi" w:hAnsiTheme="majorHAnsi" w:cstheme="majorHAnsi"/>
          <w:sz w:val="20"/>
        </w:rPr>
        <w:t>5</w:t>
      </w:r>
      <w:r w:rsidR="00A454A3" w:rsidRPr="00A454A3">
        <w:rPr>
          <w:rStyle w:val="VCAAsubscript"/>
          <w:rFonts w:asciiTheme="majorHAnsi" w:hAnsiTheme="majorHAnsi" w:cstheme="majorHAnsi"/>
          <w:sz w:val="20"/>
          <w:vertAlign w:val="baseline"/>
        </w:rPr>
        <w:t xml:space="preserve">OH + </w:t>
      </w:r>
      <w:r w:rsidRPr="00A454A3">
        <w:rPr>
          <w:rStyle w:val="VCAAsubscript"/>
          <w:rFonts w:asciiTheme="majorHAnsi" w:hAnsiTheme="majorHAnsi" w:cstheme="majorHAnsi"/>
          <w:sz w:val="20"/>
          <w:vertAlign w:val="baseline"/>
        </w:rPr>
        <w:t>3O</w:t>
      </w:r>
      <w:r w:rsidRPr="004803B1">
        <w:rPr>
          <w:rStyle w:val="VCAAsubscript"/>
          <w:rFonts w:asciiTheme="majorHAnsi" w:hAnsiTheme="majorHAnsi" w:cstheme="majorHAnsi"/>
          <w:sz w:val="20"/>
        </w:rPr>
        <w:t>2</w:t>
      </w:r>
    </w:p>
    <w:p w14:paraId="4B0CCBD7" w14:textId="4D2D128F" w:rsidR="001429B3" w:rsidRDefault="007652A3" w:rsidP="007652A3">
      <w:pPr>
        <w:pStyle w:val="VCAAbody"/>
      </w:pPr>
      <w:r>
        <w:t>Many s</w:t>
      </w:r>
      <w:r w:rsidR="001429B3">
        <w:t>tudents wr</w:t>
      </w:r>
      <w:r>
        <w:t>ote</w:t>
      </w:r>
      <w:r w:rsidR="001429B3">
        <w:t xml:space="preserve"> the reverse equation</w:t>
      </w:r>
      <w:r>
        <w:t>,</w:t>
      </w:r>
      <w:r w:rsidR="001429B3">
        <w:t xml:space="preserve"> suggesting confusion in establishing the correct direction for half-equations required for this electrolysis reaction.</w:t>
      </w:r>
    </w:p>
    <w:p w14:paraId="44F4C867" w14:textId="77777777" w:rsidR="001429B3" w:rsidRDefault="001429B3" w:rsidP="006B61B7">
      <w:pPr>
        <w:pStyle w:val="VCAAHeading3"/>
      </w:pPr>
      <w:r>
        <w:t>Question 2d.</w:t>
      </w:r>
    </w:p>
    <w:tbl>
      <w:tblPr>
        <w:tblStyle w:val="VCAATableClosed"/>
        <w:tblW w:w="0" w:type="auto"/>
        <w:tblLayout w:type="fixed"/>
        <w:tblLook w:val="01E0" w:firstRow="1" w:lastRow="1" w:firstColumn="1" w:lastColumn="1" w:noHBand="0" w:noVBand="0"/>
      </w:tblPr>
      <w:tblGrid>
        <w:gridCol w:w="908"/>
        <w:gridCol w:w="908"/>
        <w:gridCol w:w="906"/>
        <w:gridCol w:w="906"/>
        <w:gridCol w:w="1089"/>
      </w:tblGrid>
      <w:tr w:rsidR="001429B3" w:rsidRPr="009B22BA" w14:paraId="6B48CE79" w14:textId="77777777" w:rsidTr="00F47054">
        <w:trPr>
          <w:cnfStyle w:val="100000000000" w:firstRow="1" w:lastRow="0" w:firstColumn="0" w:lastColumn="0" w:oddVBand="0" w:evenVBand="0" w:oddHBand="0" w:evenHBand="0" w:firstRowFirstColumn="0" w:firstRowLastColumn="0" w:lastRowFirstColumn="0" w:lastRowLastColumn="0"/>
          <w:trHeight w:val="386"/>
        </w:trPr>
        <w:tc>
          <w:tcPr>
            <w:tcW w:w="908" w:type="dxa"/>
          </w:tcPr>
          <w:p w14:paraId="7DB8F453" w14:textId="77777777" w:rsidR="001429B3" w:rsidRPr="009B22BA" w:rsidRDefault="001429B3" w:rsidP="009B22BA">
            <w:pPr>
              <w:pStyle w:val="VCAAtablecondensed"/>
            </w:pPr>
            <w:r w:rsidRPr="009B22BA">
              <w:t>Marks</w:t>
            </w:r>
          </w:p>
        </w:tc>
        <w:tc>
          <w:tcPr>
            <w:tcW w:w="908" w:type="dxa"/>
          </w:tcPr>
          <w:p w14:paraId="3B821D59" w14:textId="77777777" w:rsidR="001429B3" w:rsidRPr="009B22BA" w:rsidRDefault="001429B3" w:rsidP="009B22BA">
            <w:pPr>
              <w:pStyle w:val="VCAAtablecondensed"/>
            </w:pPr>
            <w:r w:rsidRPr="009B22BA">
              <w:t>0</w:t>
            </w:r>
          </w:p>
        </w:tc>
        <w:tc>
          <w:tcPr>
            <w:tcW w:w="906" w:type="dxa"/>
          </w:tcPr>
          <w:p w14:paraId="09ACA94A" w14:textId="77777777" w:rsidR="001429B3" w:rsidRPr="009B22BA" w:rsidRDefault="001429B3" w:rsidP="009B22BA">
            <w:pPr>
              <w:pStyle w:val="VCAAtablecondensed"/>
            </w:pPr>
            <w:r w:rsidRPr="009B22BA">
              <w:t>1</w:t>
            </w:r>
          </w:p>
        </w:tc>
        <w:tc>
          <w:tcPr>
            <w:tcW w:w="906" w:type="dxa"/>
          </w:tcPr>
          <w:p w14:paraId="3FE73A13" w14:textId="77777777" w:rsidR="001429B3" w:rsidRPr="009B22BA" w:rsidRDefault="001429B3" w:rsidP="009B22BA">
            <w:pPr>
              <w:pStyle w:val="VCAAtablecondensed"/>
            </w:pPr>
            <w:r w:rsidRPr="009B22BA">
              <w:t>2</w:t>
            </w:r>
          </w:p>
        </w:tc>
        <w:tc>
          <w:tcPr>
            <w:tcW w:w="1089" w:type="dxa"/>
          </w:tcPr>
          <w:p w14:paraId="24ABBB9A" w14:textId="77777777" w:rsidR="001429B3" w:rsidRPr="009B22BA" w:rsidRDefault="001429B3" w:rsidP="009B22BA">
            <w:pPr>
              <w:pStyle w:val="VCAAtablecondensed"/>
            </w:pPr>
            <w:r w:rsidRPr="009B22BA">
              <w:t>Average</w:t>
            </w:r>
          </w:p>
        </w:tc>
      </w:tr>
      <w:tr w:rsidR="001429B3" w:rsidRPr="009B22BA" w14:paraId="6BE661BD" w14:textId="77777777" w:rsidTr="00F47054">
        <w:trPr>
          <w:trHeight w:val="388"/>
        </w:trPr>
        <w:tc>
          <w:tcPr>
            <w:tcW w:w="908" w:type="dxa"/>
          </w:tcPr>
          <w:p w14:paraId="6325D564" w14:textId="77777777" w:rsidR="001429B3" w:rsidRPr="009B22BA" w:rsidRDefault="001429B3" w:rsidP="009B22BA">
            <w:pPr>
              <w:pStyle w:val="VCAAtablecondensed"/>
              <w:rPr>
                <w:rStyle w:val="VCAAbold"/>
                <w:b w:val="0"/>
                <w:bCs w:val="0"/>
              </w:rPr>
            </w:pPr>
            <w:r w:rsidRPr="009B22BA">
              <w:rPr>
                <w:rStyle w:val="VCAAbold"/>
                <w:b w:val="0"/>
                <w:bCs w:val="0"/>
              </w:rPr>
              <w:t>%</w:t>
            </w:r>
          </w:p>
        </w:tc>
        <w:tc>
          <w:tcPr>
            <w:tcW w:w="908" w:type="dxa"/>
          </w:tcPr>
          <w:p w14:paraId="3D784AA6" w14:textId="77777777" w:rsidR="001429B3" w:rsidRPr="009B22BA" w:rsidRDefault="001429B3" w:rsidP="009B22BA">
            <w:pPr>
              <w:pStyle w:val="VCAAtablecondensed"/>
            </w:pPr>
            <w:r w:rsidRPr="009B22BA">
              <w:t>50</w:t>
            </w:r>
          </w:p>
        </w:tc>
        <w:tc>
          <w:tcPr>
            <w:tcW w:w="906" w:type="dxa"/>
          </w:tcPr>
          <w:p w14:paraId="4AD49CAB" w14:textId="77777777" w:rsidR="001429B3" w:rsidRPr="009B22BA" w:rsidRDefault="001429B3" w:rsidP="009B22BA">
            <w:pPr>
              <w:pStyle w:val="VCAAtablecondensed"/>
            </w:pPr>
            <w:r w:rsidRPr="009B22BA">
              <w:t>32</w:t>
            </w:r>
          </w:p>
        </w:tc>
        <w:tc>
          <w:tcPr>
            <w:tcW w:w="906" w:type="dxa"/>
          </w:tcPr>
          <w:p w14:paraId="598B2835" w14:textId="77777777" w:rsidR="001429B3" w:rsidRPr="009B22BA" w:rsidRDefault="001429B3" w:rsidP="009B22BA">
            <w:pPr>
              <w:pStyle w:val="VCAAtablecondensed"/>
            </w:pPr>
            <w:r w:rsidRPr="009B22BA">
              <w:t>18</w:t>
            </w:r>
          </w:p>
        </w:tc>
        <w:tc>
          <w:tcPr>
            <w:tcW w:w="1089" w:type="dxa"/>
          </w:tcPr>
          <w:p w14:paraId="4A925C29" w14:textId="77777777" w:rsidR="001429B3" w:rsidRPr="009B22BA" w:rsidRDefault="001429B3" w:rsidP="009B22BA">
            <w:pPr>
              <w:pStyle w:val="VCAAtablecondensed"/>
              <w:rPr>
                <w:rStyle w:val="VCAAbold"/>
                <w:b w:val="0"/>
                <w:bCs w:val="0"/>
              </w:rPr>
            </w:pPr>
            <w:r w:rsidRPr="009B22BA">
              <w:rPr>
                <w:rStyle w:val="VCAAbold"/>
                <w:b w:val="0"/>
                <w:bCs w:val="0"/>
              </w:rPr>
              <w:t>0.7</w:t>
            </w:r>
          </w:p>
        </w:tc>
      </w:tr>
    </w:tbl>
    <w:p w14:paraId="00408F7E" w14:textId="77777777" w:rsidR="001429B3" w:rsidRPr="00A61CB4" w:rsidRDefault="001429B3" w:rsidP="00A61CB4">
      <w:pPr>
        <w:pStyle w:val="VCAAbody"/>
      </w:pPr>
      <w:r w:rsidRPr="00A61CB4">
        <w:t>CO</w:t>
      </w:r>
      <w:r w:rsidRPr="00A454A3">
        <w:rPr>
          <w:vertAlign w:val="subscript"/>
        </w:rPr>
        <w:t>2</w:t>
      </w:r>
      <w:r w:rsidRPr="00A61CB4">
        <w:t xml:space="preserve"> *</w:t>
      </w:r>
    </w:p>
    <w:p w14:paraId="47CD83C1" w14:textId="77777777" w:rsidR="001429B3" w:rsidRPr="00692272" w:rsidRDefault="001429B3" w:rsidP="007652A3">
      <w:pPr>
        <w:pStyle w:val="VCAAbody"/>
      </w:pPr>
      <w:r w:rsidRPr="00692272">
        <w:t>Either of the following responses was required for the second mark</w:t>
      </w:r>
      <w:r w:rsidR="007652A3">
        <w:t xml:space="preserve">. </w:t>
      </w:r>
      <w:r w:rsidRPr="00692272">
        <w:t>*</w:t>
      </w:r>
    </w:p>
    <w:p w14:paraId="324458AF" w14:textId="77777777" w:rsidR="001429B3" w:rsidRPr="00692272" w:rsidRDefault="001429B3" w:rsidP="006D50FB">
      <w:pPr>
        <w:pStyle w:val="VCAAbullet"/>
      </w:pPr>
      <w:r w:rsidRPr="00692272">
        <w:t>CO</w:t>
      </w:r>
      <w:r w:rsidRPr="00242FEB">
        <w:rPr>
          <w:rStyle w:val="VCAAsubscript"/>
        </w:rPr>
        <w:t>2</w:t>
      </w:r>
      <w:r w:rsidRPr="00692272">
        <w:t xml:space="preserve"> is the oxidising agent since CO</w:t>
      </w:r>
      <w:r w:rsidRPr="00242FEB">
        <w:rPr>
          <w:rStyle w:val="VCAAsubscript"/>
        </w:rPr>
        <w:t>2</w:t>
      </w:r>
      <w:r w:rsidRPr="00692272">
        <w:t xml:space="preserve"> is reduced; the oxidation number of C decreases from +4 in CO</w:t>
      </w:r>
      <w:r w:rsidRPr="00242FEB">
        <w:rPr>
          <w:rStyle w:val="VCAAsubscript"/>
        </w:rPr>
        <w:t>2</w:t>
      </w:r>
      <w:r w:rsidRPr="00692272">
        <w:t xml:space="preserve"> to an average of -2 in C</w:t>
      </w:r>
      <w:r w:rsidRPr="00242FEB">
        <w:rPr>
          <w:rStyle w:val="VCAAsubscript"/>
        </w:rPr>
        <w:t>2</w:t>
      </w:r>
      <w:r w:rsidRPr="00692272">
        <w:t>H</w:t>
      </w:r>
      <w:r w:rsidRPr="00242FEB">
        <w:rPr>
          <w:rStyle w:val="VCAAsubscript"/>
        </w:rPr>
        <w:t>5</w:t>
      </w:r>
      <w:r w:rsidRPr="00692272">
        <w:t>OH.</w:t>
      </w:r>
    </w:p>
    <w:p w14:paraId="030B0413" w14:textId="77777777" w:rsidR="001429B3" w:rsidRPr="007D1DA1" w:rsidRDefault="001429B3" w:rsidP="006D50FB">
      <w:pPr>
        <w:pStyle w:val="VCAAbullet"/>
      </w:pPr>
      <w:r w:rsidRPr="009519C0">
        <w:t>CO</w:t>
      </w:r>
      <w:r w:rsidRPr="00242FEB">
        <w:rPr>
          <w:rStyle w:val="VCAAsubscript"/>
        </w:rPr>
        <w:t>2</w:t>
      </w:r>
      <w:r w:rsidRPr="007D1DA1">
        <w:t xml:space="preserve"> is the oxidising agent since it oxidises H</w:t>
      </w:r>
      <w:r w:rsidRPr="00242FEB">
        <w:rPr>
          <w:rStyle w:val="VCAAsubscript"/>
        </w:rPr>
        <w:t>2</w:t>
      </w:r>
      <w:r w:rsidRPr="007D1DA1">
        <w:t>O and the oxidation number of O in H</w:t>
      </w:r>
      <w:r w:rsidRPr="00242FEB">
        <w:rPr>
          <w:rStyle w:val="VCAAsubscript"/>
        </w:rPr>
        <w:t>2</w:t>
      </w:r>
      <w:r w:rsidRPr="007D1DA1">
        <w:t>O increases</w:t>
      </w:r>
      <w:r w:rsidR="007652A3">
        <w:t xml:space="preserve"> </w:t>
      </w:r>
      <w:r w:rsidRPr="007D1DA1">
        <w:t>fro</w:t>
      </w:r>
      <w:r>
        <w:t>m</w:t>
      </w:r>
      <w:r w:rsidR="007652A3">
        <w:br/>
      </w:r>
      <w:r>
        <w:t xml:space="preserve"> </w:t>
      </w:r>
      <w:r w:rsidRPr="007D1DA1">
        <w:t xml:space="preserve">-2 </w:t>
      </w:r>
      <w:r>
        <w:t>in H</w:t>
      </w:r>
      <w:r w:rsidRPr="00242FEB">
        <w:rPr>
          <w:rStyle w:val="VCAAsubscript"/>
        </w:rPr>
        <w:t>2</w:t>
      </w:r>
      <w:r>
        <w:t xml:space="preserve">O </w:t>
      </w:r>
      <w:r w:rsidRPr="007D1DA1">
        <w:t>to 0</w:t>
      </w:r>
      <w:r>
        <w:t xml:space="preserve"> in O</w:t>
      </w:r>
      <w:r w:rsidRPr="00242FEB">
        <w:rPr>
          <w:rStyle w:val="VCAAsubscript"/>
        </w:rPr>
        <w:t>2</w:t>
      </w:r>
      <w:r>
        <w:t>.</w:t>
      </w:r>
      <w:r w:rsidRPr="007D1DA1">
        <w:t xml:space="preserve"> </w:t>
      </w:r>
    </w:p>
    <w:p w14:paraId="58A7FFDA" w14:textId="3AA24DD2" w:rsidR="001429B3" w:rsidRDefault="007652A3" w:rsidP="000F3FF4">
      <w:pPr>
        <w:pStyle w:val="VCAAbody"/>
        <w:keepNext/>
        <w:keepLines/>
      </w:pPr>
      <w:r>
        <w:t>A common mistake was</w:t>
      </w:r>
      <w:r w:rsidR="001429B3">
        <w:t xml:space="preserve"> referring to the </w:t>
      </w:r>
      <w:r w:rsidR="001429B3" w:rsidRPr="009B22BA">
        <w:rPr>
          <w:rStyle w:val="VCAAbold"/>
          <w:b w:val="0"/>
        </w:rPr>
        <w:t>element</w:t>
      </w:r>
      <w:r w:rsidR="001429B3" w:rsidRPr="009B22BA">
        <w:rPr>
          <w:rStyle w:val="VCAAbold"/>
        </w:rPr>
        <w:t xml:space="preserve"> </w:t>
      </w:r>
      <w:r w:rsidR="001429B3" w:rsidRPr="009B22BA">
        <w:t>c</w:t>
      </w:r>
      <w:r w:rsidR="001429B3">
        <w:t>arbon as the oxidising agent rather than the required carbon dioxide. Carbon was not a reactant in this equation and could not therefore be accepted as a viable answer.</w:t>
      </w:r>
      <w:r w:rsidR="001429B3" w:rsidRPr="000E6FD2">
        <w:t xml:space="preserve"> </w:t>
      </w:r>
      <w:r w:rsidR="001429B3">
        <w:t xml:space="preserve">Performance on this question was also impacted by errors in </w:t>
      </w:r>
      <w:r>
        <w:t>Question 2</w:t>
      </w:r>
      <w:r w:rsidR="001429B3">
        <w:t>a. and lack of, or superficial, reference to the role of oxidation numbers. Students need to be aware that the correct convention for oxidation numbers is to always show the sign prior to the digit</w:t>
      </w:r>
      <w:r w:rsidR="00DC0F47">
        <w:t>,</w:t>
      </w:r>
      <w:r w:rsidR="001429B3">
        <w:t xml:space="preserve"> </w:t>
      </w:r>
      <w:r w:rsidR="00B07A86">
        <w:t>i.e.</w:t>
      </w:r>
      <w:r w:rsidR="001429B3">
        <w:t xml:space="preserve"> +2 not 2+.</w:t>
      </w:r>
    </w:p>
    <w:p w14:paraId="400F3BD1" w14:textId="77777777" w:rsidR="001429B3" w:rsidRDefault="001429B3" w:rsidP="006B61B7">
      <w:pPr>
        <w:pStyle w:val="VCAAHeading3"/>
      </w:pPr>
      <w:r>
        <w:t>Question 2e.</w:t>
      </w:r>
    </w:p>
    <w:tbl>
      <w:tblPr>
        <w:tblStyle w:val="VCAATableClosed"/>
        <w:tblW w:w="0" w:type="auto"/>
        <w:tblLayout w:type="fixed"/>
        <w:tblLook w:val="01E0" w:firstRow="1" w:lastRow="1" w:firstColumn="1" w:lastColumn="1" w:noHBand="0" w:noVBand="0"/>
      </w:tblPr>
      <w:tblGrid>
        <w:gridCol w:w="908"/>
        <w:gridCol w:w="908"/>
        <w:gridCol w:w="906"/>
        <w:gridCol w:w="906"/>
        <w:gridCol w:w="906"/>
        <w:gridCol w:w="1089"/>
      </w:tblGrid>
      <w:tr w:rsidR="001429B3" w14:paraId="1CA2D40C" w14:textId="77777777" w:rsidTr="00F47054">
        <w:trPr>
          <w:cnfStyle w:val="100000000000" w:firstRow="1" w:lastRow="0" w:firstColumn="0" w:lastColumn="0" w:oddVBand="0" w:evenVBand="0" w:oddHBand="0" w:evenHBand="0" w:firstRowFirstColumn="0" w:firstRowLastColumn="0" w:lastRowFirstColumn="0" w:lastRowLastColumn="0"/>
          <w:trHeight w:val="385"/>
        </w:trPr>
        <w:tc>
          <w:tcPr>
            <w:tcW w:w="908" w:type="dxa"/>
          </w:tcPr>
          <w:p w14:paraId="2376A7CE" w14:textId="77777777" w:rsidR="001429B3" w:rsidRDefault="001429B3" w:rsidP="00413456">
            <w:pPr>
              <w:pStyle w:val="VCAAtablecondensedheading"/>
            </w:pPr>
            <w:r>
              <w:t>Marks</w:t>
            </w:r>
          </w:p>
        </w:tc>
        <w:tc>
          <w:tcPr>
            <w:tcW w:w="908" w:type="dxa"/>
          </w:tcPr>
          <w:p w14:paraId="1A104C60" w14:textId="77777777" w:rsidR="001429B3" w:rsidRDefault="001429B3" w:rsidP="00413456">
            <w:pPr>
              <w:pStyle w:val="VCAAtablecondensedheading"/>
            </w:pPr>
            <w:r>
              <w:t>0</w:t>
            </w:r>
          </w:p>
        </w:tc>
        <w:tc>
          <w:tcPr>
            <w:tcW w:w="906" w:type="dxa"/>
          </w:tcPr>
          <w:p w14:paraId="7E4EBDBD" w14:textId="77777777" w:rsidR="001429B3" w:rsidRDefault="001429B3" w:rsidP="00413456">
            <w:pPr>
              <w:pStyle w:val="VCAAtablecondensedheading"/>
            </w:pPr>
            <w:r>
              <w:t>1</w:t>
            </w:r>
          </w:p>
        </w:tc>
        <w:tc>
          <w:tcPr>
            <w:tcW w:w="906" w:type="dxa"/>
          </w:tcPr>
          <w:p w14:paraId="2DD1E4B6" w14:textId="77777777" w:rsidR="001429B3" w:rsidRDefault="001429B3" w:rsidP="00413456">
            <w:pPr>
              <w:pStyle w:val="VCAAtablecondensedheading"/>
            </w:pPr>
            <w:r>
              <w:t>2</w:t>
            </w:r>
          </w:p>
        </w:tc>
        <w:tc>
          <w:tcPr>
            <w:tcW w:w="906" w:type="dxa"/>
          </w:tcPr>
          <w:p w14:paraId="683FE711" w14:textId="77777777" w:rsidR="001429B3" w:rsidRDefault="001429B3" w:rsidP="00413456">
            <w:pPr>
              <w:pStyle w:val="VCAAtablecondensedheading"/>
            </w:pPr>
            <w:r>
              <w:t>3</w:t>
            </w:r>
          </w:p>
        </w:tc>
        <w:tc>
          <w:tcPr>
            <w:tcW w:w="1089" w:type="dxa"/>
          </w:tcPr>
          <w:p w14:paraId="769065EB" w14:textId="77777777" w:rsidR="001429B3" w:rsidRDefault="001429B3" w:rsidP="00413456">
            <w:pPr>
              <w:pStyle w:val="VCAAtablecondensedheading"/>
            </w:pPr>
            <w:r>
              <w:t>Average</w:t>
            </w:r>
          </w:p>
        </w:tc>
      </w:tr>
      <w:tr w:rsidR="001429B3" w14:paraId="752C99F7" w14:textId="77777777" w:rsidTr="00F47054">
        <w:trPr>
          <w:trHeight w:val="388"/>
        </w:trPr>
        <w:tc>
          <w:tcPr>
            <w:tcW w:w="908" w:type="dxa"/>
          </w:tcPr>
          <w:p w14:paraId="2DAD8496" w14:textId="77777777" w:rsidR="001429B3" w:rsidRPr="009B22BA" w:rsidRDefault="001429B3" w:rsidP="009B22BA">
            <w:pPr>
              <w:pStyle w:val="VCAAtablecondensed"/>
              <w:rPr>
                <w:rStyle w:val="VCAAbold"/>
                <w:b w:val="0"/>
                <w:bCs w:val="0"/>
              </w:rPr>
            </w:pPr>
            <w:r w:rsidRPr="009B22BA">
              <w:rPr>
                <w:rStyle w:val="VCAAbold"/>
                <w:b w:val="0"/>
                <w:bCs w:val="0"/>
              </w:rPr>
              <w:t>%</w:t>
            </w:r>
          </w:p>
        </w:tc>
        <w:tc>
          <w:tcPr>
            <w:tcW w:w="908" w:type="dxa"/>
          </w:tcPr>
          <w:p w14:paraId="74C4391E" w14:textId="77777777" w:rsidR="001429B3" w:rsidRPr="009B22BA" w:rsidRDefault="001429B3" w:rsidP="009B22BA">
            <w:pPr>
              <w:pStyle w:val="VCAAtablecondensed"/>
            </w:pPr>
            <w:r w:rsidRPr="009B22BA">
              <w:t>35</w:t>
            </w:r>
          </w:p>
        </w:tc>
        <w:tc>
          <w:tcPr>
            <w:tcW w:w="906" w:type="dxa"/>
          </w:tcPr>
          <w:p w14:paraId="26D030CE" w14:textId="77777777" w:rsidR="001429B3" w:rsidRPr="009B22BA" w:rsidRDefault="001429B3" w:rsidP="009B22BA">
            <w:pPr>
              <w:pStyle w:val="VCAAtablecondensed"/>
            </w:pPr>
            <w:r w:rsidRPr="009B22BA">
              <w:t>17</w:t>
            </w:r>
          </w:p>
        </w:tc>
        <w:tc>
          <w:tcPr>
            <w:tcW w:w="906" w:type="dxa"/>
          </w:tcPr>
          <w:p w14:paraId="1BED20E3" w14:textId="77777777" w:rsidR="001429B3" w:rsidRPr="009B22BA" w:rsidRDefault="001429B3" w:rsidP="009B22BA">
            <w:pPr>
              <w:pStyle w:val="VCAAtablecondensed"/>
            </w:pPr>
            <w:r w:rsidRPr="009B22BA">
              <w:t>25</w:t>
            </w:r>
          </w:p>
        </w:tc>
        <w:tc>
          <w:tcPr>
            <w:tcW w:w="906" w:type="dxa"/>
          </w:tcPr>
          <w:p w14:paraId="731353F7" w14:textId="77777777" w:rsidR="001429B3" w:rsidRPr="009B22BA" w:rsidRDefault="001429B3" w:rsidP="009B22BA">
            <w:pPr>
              <w:pStyle w:val="VCAAtablecondensed"/>
            </w:pPr>
            <w:r w:rsidRPr="009B22BA">
              <w:t>2</w:t>
            </w:r>
            <w:r w:rsidR="006542E2" w:rsidRPr="009B22BA">
              <w:t>2</w:t>
            </w:r>
          </w:p>
        </w:tc>
        <w:tc>
          <w:tcPr>
            <w:tcW w:w="1089" w:type="dxa"/>
          </w:tcPr>
          <w:p w14:paraId="47893114" w14:textId="77777777" w:rsidR="001429B3" w:rsidRPr="009B22BA" w:rsidRDefault="001429B3" w:rsidP="009B22BA">
            <w:pPr>
              <w:pStyle w:val="VCAAtablecondensed"/>
              <w:rPr>
                <w:rStyle w:val="VCAAbold"/>
                <w:b w:val="0"/>
                <w:bCs w:val="0"/>
              </w:rPr>
            </w:pPr>
            <w:r w:rsidRPr="009B22BA">
              <w:rPr>
                <w:rStyle w:val="VCAAbold"/>
                <w:b w:val="0"/>
                <w:bCs w:val="0"/>
              </w:rPr>
              <w:t>1.4</w:t>
            </w:r>
          </w:p>
        </w:tc>
      </w:tr>
    </w:tbl>
    <w:p w14:paraId="4B1B806E" w14:textId="77777777" w:rsidR="001429B3" w:rsidRPr="009519C0" w:rsidRDefault="001429B3" w:rsidP="006542E2">
      <w:pPr>
        <w:pStyle w:val="VCAAbody"/>
      </w:pPr>
      <w:r w:rsidRPr="00242FEB">
        <w:rPr>
          <w:rStyle w:val="VCAAitalic"/>
        </w:rPr>
        <w:t>n</w:t>
      </w:r>
      <w:r w:rsidRPr="009519C0">
        <w:t>(CO</w:t>
      </w:r>
      <w:r w:rsidRPr="00242FEB">
        <w:rPr>
          <w:rStyle w:val="VCAAsubscript"/>
        </w:rPr>
        <w:t>2</w:t>
      </w:r>
      <w:r w:rsidRPr="009519C0">
        <w:t>) consumed = 6.05x10</w:t>
      </w:r>
      <w:r w:rsidRPr="00242FEB">
        <w:rPr>
          <w:rStyle w:val="VCAAsuperscipt"/>
        </w:rPr>
        <w:t>-3</w:t>
      </w:r>
      <w:r w:rsidRPr="009519C0">
        <w:t xml:space="preserve"> </w:t>
      </w:r>
      <w:r w:rsidR="006542E2">
        <w:br/>
      </w:r>
      <w:r w:rsidRPr="00242FEB">
        <w:rPr>
          <w:rStyle w:val="VCAAitalic"/>
        </w:rPr>
        <w:t>n</w:t>
      </w:r>
      <w:r w:rsidRPr="009519C0">
        <w:t>(e</w:t>
      </w:r>
      <w:r w:rsidRPr="00242FEB">
        <w:rPr>
          <w:rStyle w:val="VCAAsuperscipt"/>
        </w:rPr>
        <w:t>-</w:t>
      </w:r>
      <w:r w:rsidRPr="009519C0">
        <w:t xml:space="preserve">) = 6 x </w:t>
      </w:r>
      <w:r w:rsidRPr="00242FEB">
        <w:rPr>
          <w:rStyle w:val="VCAAitalic"/>
        </w:rPr>
        <w:t>n</w:t>
      </w:r>
      <w:r w:rsidRPr="009519C0">
        <w:t>(CO</w:t>
      </w:r>
      <w:r w:rsidRPr="00242FEB">
        <w:rPr>
          <w:rStyle w:val="VCAAsubscript"/>
        </w:rPr>
        <w:t>2</w:t>
      </w:r>
      <w:r w:rsidRPr="009519C0">
        <w:t>) = 6 x 6.05x10</w:t>
      </w:r>
      <w:r w:rsidRPr="00242FEB">
        <w:rPr>
          <w:rStyle w:val="VCAAsuperscipt"/>
        </w:rPr>
        <w:t>-3</w:t>
      </w:r>
      <w:r w:rsidRPr="009519C0">
        <w:t xml:space="preserve"> mol  </w:t>
      </w:r>
      <w:r>
        <w:t>=</w:t>
      </w:r>
      <w:r w:rsidRPr="00692272">
        <w:t xml:space="preserve"> 0.0363 mol </w:t>
      </w:r>
      <w:r w:rsidRPr="0024513F">
        <w:t>*</w:t>
      </w:r>
      <w:r w:rsidR="006542E2">
        <w:br/>
      </w:r>
      <w:r w:rsidRPr="00242FEB">
        <w:rPr>
          <w:rStyle w:val="VCAAitalic"/>
        </w:rPr>
        <w:t>Q</w:t>
      </w:r>
      <w:r w:rsidRPr="009519C0">
        <w:t xml:space="preserve"> = 0.0363 x 96500</w:t>
      </w:r>
      <w:r>
        <w:t xml:space="preserve"> = </w:t>
      </w:r>
      <w:r w:rsidRPr="009519C0">
        <w:t>3.5x10</w:t>
      </w:r>
      <w:r w:rsidRPr="00242FEB">
        <w:rPr>
          <w:rStyle w:val="VCAAsuperscipt"/>
        </w:rPr>
        <w:t>3</w:t>
      </w:r>
      <w:r w:rsidRPr="009519C0">
        <w:t xml:space="preserve"> C</w:t>
      </w:r>
      <w:r w:rsidR="006542E2">
        <w:br/>
      </w:r>
      <w:r w:rsidRPr="00242FEB">
        <w:rPr>
          <w:rStyle w:val="VCAAitalic"/>
        </w:rPr>
        <w:t xml:space="preserve">t </w:t>
      </w:r>
      <w:r w:rsidRPr="009519C0">
        <w:t xml:space="preserve">= </w:t>
      </w:r>
      <w:r w:rsidRPr="00242FEB">
        <w:rPr>
          <w:rStyle w:val="VCAAitalic"/>
        </w:rPr>
        <w:t>Q</w:t>
      </w:r>
      <w:r w:rsidRPr="009519C0">
        <w:t xml:space="preserve"> / </w:t>
      </w:r>
      <w:r w:rsidRPr="00242FEB">
        <w:rPr>
          <w:rStyle w:val="VCAAitalic"/>
        </w:rPr>
        <w:t xml:space="preserve">I </w:t>
      </w:r>
      <w:r w:rsidRPr="009519C0">
        <w:t xml:space="preserve"> = 3.5x10</w:t>
      </w:r>
      <w:r w:rsidRPr="00242FEB">
        <w:rPr>
          <w:rStyle w:val="VCAAsuperscipt"/>
        </w:rPr>
        <w:t>3</w:t>
      </w:r>
      <w:r w:rsidRPr="009519C0">
        <w:t xml:space="preserve"> /  2.70</w:t>
      </w:r>
      <w:r>
        <w:t xml:space="preserve"> =</w:t>
      </w:r>
      <w:r w:rsidRPr="00692272">
        <w:t xml:space="preserve"> 1.3x10</w:t>
      </w:r>
      <w:r w:rsidRPr="00242FEB">
        <w:rPr>
          <w:rStyle w:val="VCAAsuperscipt"/>
        </w:rPr>
        <w:t>3</w:t>
      </w:r>
      <w:r w:rsidRPr="00692272">
        <w:t xml:space="preserve"> s</w:t>
      </w:r>
      <w:r w:rsidRPr="009519C0">
        <w:t xml:space="preserve"> *</w:t>
      </w:r>
    </w:p>
    <w:p w14:paraId="791AE4C8" w14:textId="016739B6" w:rsidR="001429B3" w:rsidRPr="009519C0" w:rsidRDefault="001429B3" w:rsidP="006542E2">
      <w:pPr>
        <w:pStyle w:val="VCAAbody"/>
      </w:pPr>
      <w:r w:rsidRPr="009519C0">
        <w:t>Since cell efficiency = 58 %</w:t>
      </w:r>
      <w:r w:rsidR="006542E2">
        <w:br/>
      </w:r>
      <w:r w:rsidRPr="009519C0">
        <w:t>1297.4 s = 0.58 x time of cell operation</w:t>
      </w:r>
      <w:r w:rsidR="006542E2">
        <w:br/>
      </w:r>
      <w:r w:rsidR="00A454A3">
        <w:t xml:space="preserve">Time = 1297.4 </w:t>
      </w:r>
      <w:r w:rsidRPr="009519C0">
        <w:t>/ 0.58</w:t>
      </w:r>
      <w:r>
        <w:t xml:space="preserve"> = </w:t>
      </w:r>
      <w:r w:rsidRPr="009519C0">
        <w:t>2.24x10</w:t>
      </w:r>
      <w:r w:rsidRPr="00242FEB">
        <w:rPr>
          <w:rStyle w:val="VCAAsuperscipt"/>
        </w:rPr>
        <w:t>3</w:t>
      </w:r>
      <w:r w:rsidRPr="00692272">
        <w:t xml:space="preserve"> s = 37 or 37.3</w:t>
      </w:r>
      <w:r w:rsidRPr="0024513F">
        <w:t xml:space="preserve"> </w:t>
      </w:r>
      <w:r w:rsidRPr="009519C0">
        <w:t>(minutes</w:t>
      </w:r>
      <w:r w:rsidRPr="0024513F">
        <w:t>)</w:t>
      </w:r>
      <w:r w:rsidRPr="009519C0">
        <w:t xml:space="preserve"> *</w:t>
      </w:r>
    </w:p>
    <w:p w14:paraId="17C7D148" w14:textId="77777777" w:rsidR="001429B3" w:rsidRDefault="00413456" w:rsidP="00413456">
      <w:pPr>
        <w:pStyle w:val="VCAAbody"/>
      </w:pPr>
      <w:r>
        <w:t>Common m</w:t>
      </w:r>
      <w:r w:rsidR="001429B3">
        <w:t>istakes were failure to convert n(CO</w:t>
      </w:r>
      <w:r w:rsidR="001429B3" w:rsidRPr="00242FEB">
        <w:rPr>
          <w:rStyle w:val="VCAAsubscript"/>
        </w:rPr>
        <w:t>2</w:t>
      </w:r>
      <w:r w:rsidR="001429B3">
        <w:t>) to n(e</w:t>
      </w:r>
      <w:r w:rsidR="001429B3" w:rsidRPr="00242FEB">
        <w:rPr>
          <w:rStyle w:val="VCAAsuperscipt"/>
        </w:rPr>
        <w:t>-</w:t>
      </w:r>
      <w:r w:rsidR="001429B3">
        <w:t>) and</w:t>
      </w:r>
      <w:r>
        <w:t>,</w:t>
      </w:r>
      <w:r w:rsidR="001429B3">
        <w:t xml:space="preserve"> more significantly, failure to understand how to apply the percentage efficiency. </w:t>
      </w:r>
      <w:r>
        <w:t>Many s</w:t>
      </w:r>
      <w:r w:rsidR="001429B3">
        <w:t>tudents</w:t>
      </w:r>
      <w:r>
        <w:t xml:space="preserve"> also lacked the </w:t>
      </w:r>
      <w:r w:rsidR="001429B3">
        <w:t>ability to reliably manipulate mathematical relationships.</w:t>
      </w:r>
    </w:p>
    <w:p w14:paraId="67B47E1C" w14:textId="77777777" w:rsidR="001429B3" w:rsidRDefault="001429B3" w:rsidP="006B61B7">
      <w:pPr>
        <w:pStyle w:val="VCAAHeading3"/>
      </w:pPr>
      <w:r>
        <w:t>Question 3a.</w:t>
      </w:r>
    </w:p>
    <w:tbl>
      <w:tblPr>
        <w:tblStyle w:val="VCAATableClosed"/>
        <w:tblW w:w="0" w:type="auto"/>
        <w:tblLayout w:type="fixed"/>
        <w:tblLook w:val="01E0" w:firstRow="1" w:lastRow="1" w:firstColumn="1" w:lastColumn="1" w:noHBand="0" w:noVBand="0"/>
      </w:tblPr>
      <w:tblGrid>
        <w:gridCol w:w="908"/>
        <w:gridCol w:w="908"/>
        <w:gridCol w:w="906"/>
        <w:gridCol w:w="1089"/>
      </w:tblGrid>
      <w:tr w:rsidR="001429B3" w14:paraId="01A998A9" w14:textId="77777777" w:rsidTr="00F47054">
        <w:trPr>
          <w:cnfStyle w:val="100000000000" w:firstRow="1" w:lastRow="0" w:firstColumn="0" w:lastColumn="0" w:oddVBand="0" w:evenVBand="0" w:oddHBand="0" w:evenHBand="0" w:firstRowFirstColumn="0" w:firstRowLastColumn="0" w:lastRowFirstColumn="0" w:lastRowLastColumn="0"/>
          <w:trHeight w:val="388"/>
        </w:trPr>
        <w:tc>
          <w:tcPr>
            <w:tcW w:w="908" w:type="dxa"/>
          </w:tcPr>
          <w:p w14:paraId="1256F8E7" w14:textId="77777777" w:rsidR="001429B3" w:rsidRDefault="001429B3" w:rsidP="0062221D">
            <w:pPr>
              <w:pStyle w:val="VCAAtablecondensedheading"/>
            </w:pPr>
            <w:r>
              <w:t>Marks</w:t>
            </w:r>
          </w:p>
        </w:tc>
        <w:tc>
          <w:tcPr>
            <w:tcW w:w="908" w:type="dxa"/>
          </w:tcPr>
          <w:p w14:paraId="2D976BA5" w14:textId="77777777" w:rsidR="001429B3" w:rsidRDefault="001429B3" w:rsidP="0062221D">
            <w:pPr>
              <w:pStyle w:val="VCAAtablecondensedheading"/>
            </w:pPr>
            <w:r>
              <w:t>0</w:t>
            </w:r>
          </w:p>
        </w:tc>
        <w:tc>
          <w:tcPr>
            <w:tcW w:w="906" w:type="dxa"/>
          </w:tcPr>
          <w:p w14:paraId="2509557C" w14:textId="77777777" w:rsidR="001429B3" w:rsidRDefault="001429B3" w:rsidP="0062221D">
            <w:pPr>
              <w:pStyle w:val="VCAAtablecondensedheading"/>
            </w:pPr>
            <w:r>
              <w:t>1</w:t>
            </w:r>
          </w:p>
        </w:tc>
        <w:tc>
          <w:tcPr>
            <w:tcW w:w="1089" w:type="dxa"/>
          </w:tcPr>
          <w:p w14:paraId="722146E4" w14:textId="77777777" w:rsidR="001429B3" w:rsidRDefault="001429B3" w:rsidP="0062221D">
            <w:pPr>
              <w:pStyle w:val="VCAAtablecondensedheading"/>
            </w:pPr>
            <w:r>
              <w:t>Average</w:t>
            </w:r>
          </w:p>
        </w:tc>
      </w:tr>
      <w:tr w:rsidR="001429B3" w14:paraId="0A882AE4" w14:textId="77777777" w:rsidTr="00F47054">
        <w:trPr>
          <w:trHeight w:val="385"/>
        </w:trPr>
        <w:tc>
          <w:tcPr>
            <w:tcW w:w="908" w:type="dxa"/>
          </w:tcPr>
          <w:p w14:paraId="62523A5F" w14:textId="77777777" w:rsidR="001429B3" w:rsidRPr="009B22BA" w:rsidRDefault="001429B3" w:rsidP="009B22BA">
            <w:pPr>
              <w:pStyle w:val="VCAAtablecondensed"/>
              <w:rPr>
                <w:rStyle w:val="VCAAbold"/>
                <w:b w:val="0"/>
                <w:bCs w:val="0"/>
              </w:rPr>
            </w:pPr>
            <w:r w:rsidRPr="009B22BA">
              <w:rPr>
                <w:rStyle w:val="VCAAbold"/>
                <w:b w:val="0"/>
                <w:bCs w:val="0"/>
              </w:rPr>
              <w:t>%</w:t>
            </w:r>
          </w:p>
        </w:tc>
        <w:tc>
          <w:tcPr>
            <w:tcW w:w="908" w:type="dxa"/>
          </w:tcPr>
          <w:p w14:paraId="07964A73" w14:textId="77777777" w:rsidR="001429B3" w:rsidRPr="009B22BA" w:rsidRDefault="001429B3" w:rsidP="009B22BA">
            <w:pPr>
              <w:pStyle w:val="VCAAtablecondensed"/>
            </w:pPr>
            <w:r w:rsidRPr="009B22BA">
              <w:t>37</w:t>
            </w:r>
          </w:p>
        </w:tc>
        <w:tc>
          <w:tcPr>
            <w:tcW w:w="906" w:type="dxa"/>
          </w:tcPr>
          <w:p w14:paraId="2BB2C6FD" w14:textId="77777777" w:rsidR="001429B3" w:rsidRPr="009B22BA" w:rsidRDefault="001429B3" w:rsidP="009B22BA">
            <w:pPr>
              <w:pStyle w:val="VCAAtablecondensed"/>
            </w:pPr>
            <w:r w:rsidRPr="009B22BA">
              <w:t>63</w:t>
            </w:r>
          </w:p>
        </w:tc>
        <w:tc>
          <w:tcPr>
            <w:tcW w:w="1089" w:type="dxa"/>
          </w:tcPr>
          <w:p w14:paraId="0488AE02" w14:textId="77777777" w:rsidR="001429B3" w:rsidRPr="009B22BA" w:rsidRDefault="001429B3" w:rsidP="009B22BA">
            <w:pPr>
              <w:pStyle w:val="VCAAtablecondensed"/>
              <w:rPr>
                <w:rStyle w:val="VCAAbold"/>
                <w:b w:val="0"/>
                <w:bCs w:val="0"/>
              </w:rPr>
            </w:pPr>
            <w:r w:rsidRPr="009B22BA">
              <w:rPr>
                <w:rStyle w:val="VCAAbold"/>
                <w:b w:val="0"/>
                <w:bCs w:val="0"/>
              </w:rPr>
              <w:t>0.6</w:t>
            </w:r>
          </w:p>
        </w:tc>
      </w:tr>
    </w:tbl>
    <w:p w14:paraId="24E22E18" w14:textId="77777777" w:rsidR="001429B3" w:rsidRPr="00692272" w:rsidRDefault="001429B3" w:rsidP="0062221D">
      <w:pPr>
        <w:pStyle w:val="VCAAbody"/>
      </w:pPr>
      <w:r w:rsidRPr="00692272">
        <w:t>3-bromohexane</w:t>
      </w:r>
      <w:r w:rsidR="00AF4975">
        <w:t>.</w:t>
      </w:r>
    </w:p>
    <w:p w14:paraId="140F0A37" w14:textId="77777777" w:rsidR="001429B3" w:rsidRDefault="0062221D" w:rsidP="0062221D">
      <w:pPr>
        <w:pStyle w:val="VCAAbody"/>
      </w:pPr>
      <w:r>
        <w:t xml:space="preserve">Students </w:t>
      </w:r>
      <w:r w:rsidR="001429B3">
        <w:t xml:space="preserve">need to be </w:t>
      </w:r>
      <w:r>
        <w:t xml:space="preserve">careful when using </w:t>
      </w:r>
      <w:r w:rsidR="001429B3">
        <w:t xml:space="preserve">hyphens. Hyphens are only used to separate numbers from letters and cannot be used to separate letters as commonly seen in responses such as </w:t>
      </w:r>
      <w:r>
        <w:t>‘</w:t>
      </w:r>
      <w:r w:rsidR="001429B3">
        <w:t>3-bromo-hexane</w:t>
      </w:r>
      <w:r>
        <w:t>’</w:t>
      </w:r>
      <w:r w:rsidR="001429B3">
        <w:t>.</w:t>
      </w:r>
    </w:p>
    <w:p w14:paraId="20079C00" w14:textId="77777777" w:rsidR="001429B3" w:rsidRDefault="001429B3" w:rsidP="009B22BA">
      <w:pPr>
        <w:pStyle w:val="VCAAHeading3"/>
      </w:pPr>
      <w:r>
        <w:t>Question 3b.</w:t>
      </w:r>
    </w:p>
    <w:tbl>
      <w:tblPr>
        <w:tblStyle w:val="VCAATableClosed"/>
        <w:tblW w:w="0" w:type="auto"/>
        <w:tblLayout w:type="fixed"/>
        <w:tblLook w:val="01E0" w:firstRow="1" w:lastRow="1" w:firstColumn="1" w:lastColumn="1" w:noHBand="0" w:noVBand="0"/>
      </w:tblPr>
      <w:tblGrid>
        <w:gridCol w:w="908"/>
        <w:gridCol w:w="908"/>
        <w:gridCol w:w="908"/>
        <w:gridCol w:w="1088"/>
      </w:tblGrid>
      <w:tr w:rsidR="001429B3" w14:paraId="40BEEF66" w14:textId="77777777" w:rsidTr="00F47054">
        <w:trPr>
          <w:cnfStyle w:val="100000000000" w:firstRow="1" w:lastRow="0" w:firstColumn="0" w:lastColumn="0" w:oddVBand="0" w:evenVBand="0" w:oddHBand="0" w:evenHBand="0" w:firstRowFirstColumn="0" w:firstRowLastColumn="0" w:lastRowFirstColumn="0" w:lastRowLastColumn="0"/>
          <w:trHeight w:val="385"/>
        </w:trPr>
        <w:tc>
          <w:tcPr>
            <w:tcW w:w="908" w:type="dxa"/>
          </w:tcPr>
          <w:p w14:paraId="5EF8726E" w14:textId="77777777" w:rsidR="001429B3" w:rsidRDefault="001429B3" w:rsidP="009B22BA">
            <w:pPr>
              <w:pStyle w:val="VCAAtablecondensedheading"/>
              <w:keepNext/>
              <w:keepLines/>
            </w:pPr>
            <w:r>
              <w:t>Marks</w:t>
            </w:r>
          </w:p>
        </w:tc>
        <w:tc>
          <w:tcPr>
            <w:tcW w:w="908" w:type="dxa"/>
          </w:tcPr>
          <w:p w14:paraId="7C4ADC45" w14:textId="77777777" w:rsidR="001429B3" w:rsidRDefault="001429B3" w:rsidP="009B22BA">
            <w:pPr>
              <w:pStyle w:val="VCAAtablecondensedheading"/>
              <w:keepNext/>
              <w:keepLines/>
            </w:pPr>
            <w:r>
              <w:t>0</w:t>
            </w:r>
          </w:p>
        </w:tc>
        <w:tc>
          <w:tcPr>
            <w:tcW w:w="908" w:type="dxa"/>
          </w:tcPr>
          <w:p w14:paraId="5EF13C00" w14:textId="77777777" w:rsidR="001429B3" w:rsidRDefault="001429B3" w:rsidP="009B22BA">
            <w:pPr>
              <w:pStyle w:val="VCAAtablecondensedheading"/>
              <w:keepNext/>
              <w:keepLines/>
            </w:pPr>
            <w:r>
              <w:t>1</w:t>
            </w:r>
          </w:p>
        </w:tc>
        <w:tc>
          <w:tcPr>
            <w:tcW w:w="1088" w:type="dxa"/>
          </w:tcPr>
          <w:p w14:paraId="6797AC6E" w14:textId="77777777" w:rsidR="001429B3" w:rsidRDefault="001429B3" w:rsidP="009B22BA">
            <w:pPr>
              <w:pStyle w:val="VCAAtablecondensedheading"/>
              <w:keepNext/>
              <w:keepLines/>
            </w:pPr>
            <w:r>
              <w:t>Average</w:t>
            </w:r>
          </w:p>
        </w:tc>
      </w:tr>
      <w:tr w:rsidR="001429B3" w14:paraId="4C35F7D5" w14:textId="77777777" w:rsidTr="00F47054">
        <w:trPr>
          <w:trHeight w:val="389"/>
        </w:trPr>
        <w:tc>
          <w:tcPr>
            <w:tcW w:w="908" w:type="dxa"/>
          </w:tcPr>
          <w:p w14:paraId="77F2E40F" w14:textId="77777777" w:rsidR="001429B3" w:rsidRPr="009B22BA" w:rsidRDefault="001429B3" w:rsidP="009B22BA">
            <w:pPr>
              <w:pStyle w:val="VCAAtablecondensed"/>
              <w:keepNext/>
              <w:keepLines/>
              <w:rPr>
                <w:rStyle w:val="VCAAbold"/>
                <w:b w:val="0"/>
                <w:bCs w:val="0"/>
              </w:rPr>
            </w:pPr>
            <w:r w:rsidRPr="009B22BA">
              <w:rPr>
                <w:rStyle w:val="VCAAbold"/>
                <w:b w:val="0"/>
                <w:bCs w:val="0"/>
              </w:rPr>
              <w:t>%</w:t>
            </w:r>
          </w:p>
        </w:tc>
        <w:tc>
          <w:tcPr>
            <w:tcW w:w="908" w:type="dxa"/>
          </w:tcPr>
          <w:p w14:paraId="3C2402A5" w14:textId="77777777" w:rsidR="001429B3" w:rsidRPr="009B22BA" w:rsidRDefault="001429B3" w:rsidP="009B22BA">
            <w:pPr>
              <w:pStyle w:val="VCAAtablecondensed"/>
              <w:keepNext/>
              <w:keepLines/>
            </w:pPr>
            <w:r w:rsidRPr="009B22BA">
              <w:t>6</w:t>
            </w:r>
            <w:r w:rsidR="006542E2" w:rsidRPr="009B22BA">
              <w:t>2</w:t>
            </w:r>
          </w:p>
        </w:tc>
        <w:tc>
          <w:tcPr>
            <w:tcW w:w="908" w:type="dxa"/>
          </w:tcPr>
          <w:p w14:paraId="4C863CB2" w14:textId="77777777" w:rsidR="001429B3" w:rsidRPr="009B22BA" w:rsidRDefault="001429B3" w:rsidP="009B22BA">
            <w:pPr>
              <w:pStyle w:val="VCAAtablecondensed"/>
              <w:keepNext/>
              <w:keepLines/>
            </w:pPr>
            <w:r w:rsidRPr="009B22BA">
              <w:t>3</w:t>
            </w:r>
            <w:r w:rsidR="000F6DE0" w:rsidRPr="009B22BA">
              <w:t>8</w:t>
            </w:r>
          </w:p>
        </w:tc>
        <w:tc>
          <w:tcPr>
            <w:tcW w:w="1088" w:type="dxa"/>
          </w:tcPr>
          <w:p w14:paraId="54D360D0" w14:textId="77777777" w:rsidR="001429B3" w:rsidRPr="009B22BA" w:rsidRDefault="001429B3" w:rsidP="009B22BA">
            <w:pPr>
              <w:pStyle w:val="VCAAtablecondensed"/>
              <w:keepNext/>
              <w:keepLines/>
              <w:rPr>
                <w:rStyle w:val="VCAAbold"/>
                <w:b w:val="0"/>
                <w:bCs w:val="0"/>
              </w:rPr>
            </w:pPr>
            <w:r w:rsidRPr="009B22BA">
              <w:rPr>
                <w:rStyle w:val="VCAAbold"/>
                <w:b w:val="0"/>
                <w:bCs w:val="0"/>
              </w:rPr>
              <w:t>0.4</w:t>
            </w:r>
          </w:p>
        </w:tc>
      </w:tr>
    </w:tbl>
    <w:p w14:paraId="4D719246" w14:textId="77777777" w:rsidR="001429B3" w:rsidRPr="00692272" w:rsidRDefault="001429B3" w:rsidP="0062221D">
      <w:pPr>
        <w:pStyle w:val="VCAAbody"/>
      </w:pPr>
      <w:r w:rsidRPr="00692272">
        <w:t>H</w:t>
      </w:r>
      <w:r w:rsidRPr="00242FEB">
        <w:rPr>
          <w:rStyle w:val="VCAAsubscript"/>
        </w:rPr>
        <w:t>2</w:t>
      </w:r>
      <w:r w:rsidRPr="00692272">
        <w:t>O / H</w:t>
      </w:r>
      <w:r w:rsidRPr="00242FEB">
        <w:rPr>
          <w:rStyle w:val="VCAAsuperscipt"/>
        </w:rPr>
        <w:t>+</w:t>
      </w:r>
    </w:p>
    <w:p w14:paraId="190576DA" w14:textId="77777777" w:rsidR="001429B3" w:rsidRDefault="0062221D" w:rsidP="0062221D">
      <w:pPr>
        <w:pStyle w:val="VCAAbody"/>
      </w:pPr>
      <w:r>
        <w:t>‘</w:t>
      </w:r>
      <w:r w:rsidR="001429B3">
        <w:t>Steam</w:t>
      </w:r>
      <w:r>
        <w:t>’</w:t>
      </w:r>
      <w:r w:rsidR="001429B3">
        <w:t xml:space="preserve"> and any specific inorganic strong acid (apart from HCl) was also accepted.</w:t>
      </w:r>
    </w:p>
    <w:p w14:paraId="01AD407F" w14:textId="77777777" w:rsidR="001429B3" w:rsidRDefault="001429B3" w:rsidP="000F3FF4">
      <w:pPr>
        <w:pStyle w:val="VCAAHeading3"/>
        <w:spacing w:before="120" w:line="280" w:lineRule="exact"/>
        <w:outlineLvl w:val="9"/>
      </w:pPr>
      <w:r>
        <w:t>Question 3c.</w:t>
      </w:r>
    </w:p>
    <w:tbl>
      <w:tblPr>
        <w:tblStyle w:val="VCAATableClosed"/>
        <w:tblW w:w="0" w:type="auto"/>
        <w:tblLayout w:type="fixed"/>
        <w:tblLook w:val="01E0" w:firstRow="1" w:lastRow="1" w:firstColumn="1" w:lastColumn="1" w:noHBand="0" w:noVBand="0"/>
      </w:tblPr>
      <w:tblGrid>
        <w:gridCol w:w="908"/>
        <w:gridCol w:w="908"/>
        <w:gridCol w:w="908"/>
        <w:gridCol w:w="1088"/>
      </w:tblGrid>
      <w:tr w:rsidR="001429B3" w14:paraId="254A2AF2" w14:textId="77777777" w:rsidTr="00F47054">
        <w:trPr>
          <w:cnfStyle w:val="100000000000" w:firstRow="1" w:lastRow="0" w:firstColumn="0" w:lastColumn="0" w:oddVBand="0" w:evenVBand="0" w:oddHBand="0" w:evenHBand="0" w:firstRowFirstColumn="0" w:firstRowLastColumn="0" w:lastRowFirstColumn="0" w:lastRowLastColumn="0"/>
          <w:trHeight w:val="386"/>
        </w:trPr>
        <w:tc>
          <w:tcPr>
            <w:tcW w:w="908" w:type="dxa"/>
          </w:tcPr>
          <w:p w14:paraId="6E8FFD8F" w14:textId="77777777" w:rsidR="001429B3" w:rsidRDefault="001429B3" w:rsidP="000F3FF4">
            <w:pPr>
              <w:pStyle w:val="VCAAtablecondensedheading"/>
              <w:keepNext/>
              <w:keepLines/>
              <w:spacing w:before="120" w:after="120"/>
            </w:pPr>
            <w:r>
              <w:t>Marks</w:t>
            </w:r>
          </w:p>
        </w:tc>
        <w:tc>
          <w:tcPr>
            <w:tcW w:w="908" w:type="dxa"/>
          </w:tcPr>
          <w:p w14:paraId="24FF4459" w14:textId="77777777" w:rsidR="001429B3" w:rsidRDefault="001429B3" w:rsidP="000F3FF4">
            <w:pPr>
              <w:pStyle w:val="VCAAtablecondensedheading"/>
              <w:keepNext/>
              <w:keepLines/>
              <w:spacing w:before="120" w:after="120"/>
            </w:pPr>
            <w:r>
              <w:t>0</w:t>
            </w:r>
          </w:p>
        </w:tc>
        <w:tc>
          <w:tcPr>
            <w:tcW w:w="908" w:type="dxa"/>
          </w:tcPr>
          <w:p w14:paraId="6FEDDC60" w14:textId="77777777" w:rsidR="001429B3" w:rsidRDefault="001429B3" w:rsidP="000F3FF4">
            <w:pPr>
              <w:pStyle w:val="VCAAtablecondensedheading"/>
              <w:keepNext/>
              <w:keepLines/>
              <w:spacing w:before="120" w:after="120"/>
            </w:pPr>
            <w:r>
              <w:t>1</w:t>
            </w:r>
          </w:p>
        </w:tc>
        <w:tc>
          <w:tcPr>
            <w:tcW w:w="1088" w:type="dxa"/>
          </w:tcPr>
          <w:p w14:paraId="132C4B1C" w14:textId="77777777" w:rsidR="001429B3" w:rsidRDefault="001429B3" w:rsidP="000F3FF4">
            <w:pPr>
              <w:pStyle w:val="VCAAtablecondensedheading"/>
              <w:keepNext/>
              <w:keepLines/>
              <w:spacing w:before="120" w:after="120"/>
            </w:pPr>
            <w:r>
              <w:t>Average</w:t>
            </w:r>
          </w:p>
        </w:tc>
      </w:tr>
      <w:tr w:rsidR="001429B3" w14:paraId="264BBED4" w14:textId="77777777" w:rsidTr="00F47054">
        <w:trPr>
          <w:trHeight w:val="388"/>
        </w:trPr>
        <w:tc>
          <w:tcPr>
            <w:tcW w:w="908" w:type="dxa"/>
          </w:tcPr>
          <w:p w14:paraId="295E3B1D" w14:textId="77777777" w:rsidR="001429B3" w:rsidRPr="009B22BA" w:rsidRDefault="001429B3" w:rsidP="000F3FF4">
            <w:pPr>
              <w:pStyle w:val="VCAAtablecondensed"/>
              <w:keepNext/>
              <w:keepLines/>
              <w:spacing w:before="120" w:after="120"/>
              <w:rPr>
                <w:rStyle w:val="VCAAbold"/>
                <w:b w:val="0"/>
                <w:bCs w:val="0"/>
              </w:rPr>
            </w:pPr>
            <w:r w:rsidRPr="009B22BA">
              <w:rPr>
                <w:rStyle w:val="VCAAbold"/>
                <w:b w:val="0"/>
                <w:bCs w:val="0"/>
              </w:rPr>
              <w:t>%</w:t>
            </w:r>
          </w:p>
        </w:tc>
        <w:tc>
          <w:tcPr>
            <w:tcW w:w="908" w:type="dxa"/>
          </w:tcPr>
          <w:p w14:paraId="1F0EA007" w14:textId="77777777" w:rsidR="001429B3" w:rsidRPr="009B22BA" w:rsidRDefault="001429B3" w:rsidP="000F3FF4">
            <w:pPr>
              <w:pStyle w:val="VCAAtablecondensed"/>
              <w:keepNext/>
              <w:keepLines/>
              <w:spacing w:before="120" w:after="120"/>
            </w:pPr>
            <w:r w:rsidRPr="009B22BA">
              <w:t>51</w:t>
            </w:r>
          </w:p>
        </w:tc>
        <w:tc>
          <w:tcPr>
            <w:tcW w:w="908" w:type="dxa"/>
          </w:tcPr>
          <w:p w14:paraId="0F1DF3E1" w14:textId="77777777" w:rsidR="001429B3" w:rsidRPr="009B22BA" w:rsidRDefault="001429B3" w:rsidP="000F3FF4">
            <w:pPr>
              <w:pStyle w:val="VCAAtablecondensed"/>
              <w:keepNext/>
              <w:keepLines/>
              <w:spacing w:before="120" w:after="120"/>
            </w:pPr>
            <w:r w:rsidRPr="009B22BA">
              <w:t>49</w:t>
            </w:r>
          </w:p>
        </w:tc>
        <w:tc>
          <w:tcPr>
            <w:tcW w:w="1088" w:type="dxa"/>
          </w:tcPr>
          <w:p w14:paraId="0B21AF38" w14:textId="77777777" w:rsidR="001429B3" w:rsidRPr="009B22BA" w:rsidRDefault="001429B3" w:rsidP="000F3FF4">
            <w:pPr>
              <w:pStyle w:val="VCAAtablecondensed"/>
              <w:keepNext/>
              <w:keepLines/>
              <w:spacing w:before="120" w:after="120"/>
              <w:rPr>
                <w:rStyle w:val="VCAAbold"/>
                <w:b w:val="0"/>
                <w:bCs w:val="0"/>
              </w:rPr>
            </w:pPr>
            <w:r w:rsidRPr="009B22BA">
              <w:rPr>
                <w:rStyle w:val="VCAAbold"/>
                <w:b w:val="0"/>
                <w:bCs w:val="0"/>
              </w:rPr>
              <w:t>0.5</w:t>
            </w:r>
          </w:p>
        </w:tc>
      </w:tr>
    </w:tbl>
    <w:p w14:paraId="42E4896E" w14:textId="77777777" w:rsidR="001429B3" w:rsidRDefault="001429B3" w:rsidP="000F3FF4">
      <w:pPr>
        <w:pStyle w:val="VCAAbody"/>
        <w:keepNext/>
        <w:keepLines/>
      </w:pPr>
      <w:r>
        <w:t>Any of the following drawn structures was accepted.</w:t>
      </w:r>
    </w:p>
    <w:p w14:paraId="54792690" w14:textId="77777777" w:rsidR="001429B3" w:rsidRPr="0024513F" w:rsidRDefault="001429B3" w:rsidP="0024513F">
      <w:r w:rsidRPr="0024513F">
        <w:object w:dxaOrig="3150" w:dyaOrig="2330" w14:anchorId="70D6A46F">
          <v:shape id="_x0000_i1030" type="#_x0000_t75" style="width:145.25pt;height:109.25pt" o:ole="">
            <v:imagedata r:id="rId23" o:title=""/>
          </v:shape>
          <o:OLEObject Type="Embed" ProgID="ACD.ChemSketch.20" ShapeID="_x0000_i1030" DrawAspect="Content" ObjectID="_1675066636" r:id="rId24"/>
        </w:object>
      </w:r>
      <w:r w:rsidRPr="0024513F">
        <w:t xml:space="preserve">       </w:t>
      </w:r>
      <w:r w:rsidRPr="0024513F">
        <w:object w:dxaOrig="3170" w:dyaOrig="2270" w14:anchorId="756F31A7">
          <v:shape id="_x0000_i1031" type="#_x0000_t75" style="width:152.7pt;height:109.25pt" o:ole="">
            <v:imagedata r:id="rId25" o:title=""/>
          </v:shape>
          <o:OLEObject Type="Embed" ProgID="ACD.ChemSketch.20" ShapeID="_x0000_i1031" DrawAspect="Content" ObjectID="_1675066637" r:id="rId26"/>
        </w:object>
      </w:r>
      <w:r w:rsidRPr="0024513F">
        <w:t xml:space="preserve">       </w:t>
      </w:r>
      <w:r w:rsidRPr="0024513F">
        <w:object w:dxaOrig="2580" w:dyaOrig="2760" w14:anchorId="45D0D345">
          <v:shape id="_x0000_i1032" type="#_x0000_t75" style="width:119.15pt;height:126.6pt" o:ole="">
            <v:imagedata r:id="rId27" o:title=""/>
          </v:shape>
          <o:OLEObject Type="Embed" ProgID="ACD.ChemSketch.20" ShapeID="_x0000_i1032" DrawAspect="Content" ObjectID="_1675066638" r:id="rId28"/>
        </w:object>
      </w:r>
    </w:p>
    <w:p w14:paraId="46C947D7" w14:textId="77777777" w:rsidR="001429B3" w:rsidRPr="00692272" w:rsidRDefault="00701731" w:rsidP="0062221D">
      <w:pPr>
        <w:pStyle w:val="VCAAbody"/>
      </w:pPr>
      <w:r>
        <w:t>S</w:t>
      </w:r>
      <w:r w:rsidR="001429B3" w:rsidRPr="00692272">
        <w:t xml:space="preserve">tudents need to be reminded to avoid grouping the -OH </w:t>
      </w:r>
      <w:r>
        <w:t xml:space="preserve">and </w:t>
      </w:r>
      <w:r w:rsidR="001429B3" w:rsidRPr="00692272">
        <w:t>ensure that they show clearly the -O-H bond.</w:t>
      </w:r>
    </w:p>
    <w:p w14:paraId="32D5E1AB" w14:textId="77777777" w:rsidR="001429B3" w:rsidRDefault="001429B3" w:rsidP="006B61B7">
      <w:pPr>
        <w:pStyle w:val="VCAAHeading3"/>
      </w:pPr>
      <w:r>
        <w:t>Question 3d.</w:t>
      </w:r>
    </w:p>
    <w:tbl>
      <w:tblPr>
        <w:tblStyle w:val="VCAATableClosed"/>
        <w:tblW w:w="0" w:type="auto"/>
        <w:tblLayout w:type="fixed"/>
        <w:tblLook w:val="01E0" w:firstRow="1" w:lastRow="1" w:firstColumn="1" w:lastColumn="1" w:noHBand="0" w:noVBand="0"/>
      </w:tblPr>
      <w:tblGrid>
        <w:gridCol w:w="908"/>
        <w:gridCol w:w="908"/>
        <w:gridCol w:w="908"/>
        <w:gridCol w:w="1088"/>
      </w:tblGrid>
      <w:tr w:rsidR="001429B3" w14:paraId="6B41B026" w14:textId="77777777" w:rsidTr="00F47054">
        <w:trPr>
          <w:cnfStyle w:val="100000000000" w:firstRow="1" w:lastRow="0" w:firstColumn="0" w:lastColumn="0" w:oddVBand="0" w:evenVBand="0" w:oddHBand="0" w:evenHBand="0" w:firstRowFirstColumn="0" w:firstRowLastColumn="0" w:lastRowFirstColumn="0" w:lastRowLastColumn="0"/>
          <w:trHeight w:val="386"/>
        </w:trPr>
        <w:tc>
          <w:tcPr>
            <w:tcW w:w="908" w:type="dxa"/>
          </w:tcPr>
          <w:p w14:paraId="523F1970" w14:textId="77777777" w:rsidR="001429B3" w:rsidRDefault="001429B3" w:rsidP="00701731">
            <w:pPr>
              <w:pStyle w:val="VCAAtablecondensedheading"/>
            </w:pPr>
            <w:r>
              <w:t>Marks</w:t>
            </w:r>
          </w:p>
        </w:tc>
        <w:tc>
          <w:tcPr>
            <w:tcW w:w="908" w:type="dxa"/>
          </w:tcPr>
          <w:p w14:paraId="59BFBFFE" w14:textId="77777777" w:rsidR="001429B3" w:rsidRDefault="001429B3" w:rsidP="00701731">
            <w:pPr>
              <w:pStyle w:val="VCAAtablecondensedheading"/>
            </w:pPr>
            <w:r>
              <w:t>0</w:t>
            </w:r>
          </w:p>
        </w:tc>
        <w:tc>
          <w:tcPr>
            <w:tcW w:w="908" w:type="dxa"/>
          </w:tcPr>
          <w:p w14:paraId="2C35591A" w14:textId="77777777" w:rsidR="001429B3" w:rsidRDefault="001429B3" w:rsidP="00701731">
            <w:pPr>
              <w:pStyle w:val="VCAAtablecondensedheading"/>
            </w:pPr>
            <w:r>
              <w:t>1</w:t>
            </w:r>
          </w:p>
        </w:tc>
        <w:tc>
          <w:tcPr>
            <w:tcW w:w="1088" w:type="dxa"/>
          </w:tcPr>
          <w:p w14:paraId="15A80E85" w14:textId="77777777" w:rsidR="001429B3" w:rsidRDefault="001429B3" w:rsidP="00701731">
            <w:pPr>
              <w:pStyle w:val="VCAAtablecondensedheading"/>
            </w:pPr>
            <w:r>
              <w:t>Average</w:t>
            </w:r>
          </w:p>
        </w:tc>
      </w:tr>
      <w:tr w:rsidR="001429B3" w14:paraId="0A67878F" w14:textId="77777777" w:rsidTr="00F47054">
        <w:trPr>
          <w:trHeight w:val="388"/>
        </w:trPr>
        <w:tc>
          <w:tcPr>
            <w:tcW w:w="908" w:type="dxa"/>
          </w:tcPr>
          <w:p w14:paraId="520F859C" w14:textId="77777777" w:rsidR="001429B3" w:rsidRPr="009B22BA" w:rsidRDefault="001429B3" w:rsidP="009B22BA">
            <w:pPr>
              <w:pStyle w:val="VCAAtablecondensed"/>
              <w:rPr>
                <w:rStyle w:val="VCAAbold"/>
                <w:b w:val="0"/>
                <w:bCs w:val="0"/>
              </w:rPr>
            </w:pPr>
            <w:r w:rsidRPr="009B22BA">
              <w:rPr>
                <w:rStyle w:val="VCAAbold"/>
                <w:b w:val="0"/>
                <w:bCs w:val="0"/>
              </w:rPr>
              <w:t>%</w:t>
            </w:r>
          </w:p>
        </w:tc>
        <w:tc>
          <w:tcPr>
            <w:tcW w:w="908" w:type="dxa"/>
          </w:tcPr>
          <w:p w14:paraId="3885896A" w14:textId="77777777" w:rsidR="001429B3" w:rsidRPr="009B22BA" w:rsidRDefault="001429B3" w:rsidP="009B22BA">
            <w:pPr>
              <w:pStyle w:val="VCAAtablecondensed"/>
            </w:pPr>
            <w:r w:rsidRPr="009B22BA">
              <w:t>4</w:t>
            </w:r>
            <w:r w:rsidR="000F6DE0" w:rsidRPr="009B22BA">
              <w:t>8</w:t>
            </w:r>
          </w:p>
        </w:tc>
        <w:tc>
          <w:tcPr>
            <w:tcW w:w="908" w:type="dxa"/>
          </w:tcPr>
          <w:p w14:paraId="75F575E1" w14:textId="77777777" w:rsidR="001429B3" w:rsidRPr="009B22BA" w:rsidRDefault="001429B3" w:rsidP="009B22BA">
            <w:pPr>
              <w:pStyle w:val="VCAAtablecondensed"/>
            </w:pPr>
            <w:r w:rsidRPr="009B22BA">
              <w:t>5</w:t>
            </w:r>
            <w:r w:rsidR="000F6DE0" w:rsidRPr="009B22BA">
              <w:t>2</w:t>
            </w:r>
          </w:p>
        </w:tc>
        <w:tc>
          <w:tcPr>
            <w:tcW w:w="1088" w:type="dxa"/>
          </w:tcPr>
          <w:p w14:paraId="64B838CA" w14:textId="77777777" w:rsidR="001429B3" w:rsidRPr="009B22BA" w:rsidRDefault="001429B3" w:rsidP="009B22BA">
            <w:pPr>
              <w:pStyle w:val="VCAAtablecondensed"/>
              <w:rPr>
                <w:rStyle w:val="VCAAbold"/>
                <w:b w:val="0"/>
                <w:bCs w:val="0"/>
              </w:rPr>
            </w:pPr>
            <w:r w:rsidRPr="009B22BA">
              <w:rPr>
                <w:rStyle w:val="VCAAbold"/>
                <w:b w:val="0"/>
                <w:bCs w:val="0"/>
              </w:rPr>
              <w:t>0.5</w:t>
            </w:r>
          </w:p>
        </w:tc>
      </w:tr>
    </w:tbl>
    <w:p w14:paraId="40C83B30" w14:textId="77777777" w:rsidR="00701731" w:rsidRDefault="00701731" w:rsidP="00701731">
      <w:pPr>
        <w:pStyle w:val="VCAAbody"/>
      </w:pPr>
      <w:r>
        <w:t>Either of:</w:t>
      </w:r>
    </w:p>
    <w:p w14:paraId="5C9369CA" w14:textId="77777777" w:rsidR="00701731" w:rsidRDefault="001429B3" w:rsidP="006D50FB">
      <w:pPr>
        <w:pStyle w:val="VCAAbullet"/>
      </w:pPr>
      <w:r>
        <w:t>CH</w:t>
      </w:r>
      <w:r w:rsidRPr="00242FEB">
        <w:rPr>
          <w:rStyle w:val="VCAAsubscript"/>
        </w:rPr>
        <w:t>3</w:t>
      </w:r>
      <w:r>
        <w:t>COOH</w:t>
      </w:r>
    </w:p>
    <w:p w14:paraId="1E4E63EB" w14:textId="6C65A4C0" w:rsidR="001429B3" w:rsidRDefault="001429B3" w:rsidP="006D50FB">
      <w:pPr>
        <w:pStyle w:val="VCAAbullet"/>
      </w:pPr>
      <w:r>
        <w:t>HOOCCH</w:t>
      </w:r>
      <w:r w:rsidRPr="00242FEB">
        <w:rPr>
          <w:rStyle w:val="VCAAsubscript"/>
        </w:rPr>
        <w:t>3</w:t>
      </w:r>
      <w:r w:rsidR="00DC0F47">
        <w:rPr>
          <w:rStyle w:val="VCAAsubscript"/>
        </w:rPr>
        <w:t>.</w:t>
      </w:r>
    </w:p>
    <w:p w14:paraId="405BF9AD" w14:textId="77777777" w:rsidR="001429B3" w:rsidRPr="00177652" w:rsidRDefault="001429B3" w:rsidP="00701731">
      <w:pPr>
        <w:pStyle w:val="VCAAbody"/>
      </w:pPr>
      <w:r>
        <w:t xml:space="preserve">There </w:t>
      </w:r>
      <w:r w:rsidRPr="00701731">
        <w:t xml:space="preserve">was confusion over </w:t>
      </w:r>
      <w:r w:rsidR="00701731">
        <w:t xml:space="preserve">the </w:t>
      </w:r>
      <w:r w:rsidRPr="00701731">
        <w:t>interpretation of what reagents were used to form compound L. Some students assumed that since compound L was drawn in skeletal form that they also had to draw the ethanoic acid this way</w:t>
      </w:r>
      <w:r>
        <w:t>. Careful reading of the question stem is vital.</w:t>
      </w:r>
    </w:p>
    <w:p w14:paraId="23862A61" w14:textId="77777777" w:rsidR="001429B3" w:rsidRDefault="001429B3" w:rsidP="006B61B7">
      <w:pPr>
        <w:pStyle w:val="VCAAHeading3"/>
      </w:pPr>
      <w:r>
        <w:t>Question 3ei.</w:t>
      </w:r>
    </w:p>
    <w:tbl>
      <w:tblPr>
        <w:tblStyle w:val="VCAATableClosed"/>
        <w:tblW w:w="0" w:type="auto"/>
        <w:tblLayout w:type="fixed"/>
        <w:tblLook w:val="01E0" w:firstRow="1" w:lastRow="1" w:firstColumn="1" w:lastColumn="1" w:noHBand="0" w:noVBand="0"/>
      </w:tblPr>
      <w:tblGrid>
        <w:gridCol w:w="908"/>
        <w:gridCol w:w="908"/>
        <w:gridCol w:w="908"/>
        <w:gridCol w:w="1089"/>
      </w:tblGrid>
      <w:tr w:rsidR="001429B3" w14:paraId="1E5CEB57" w14:textId="77777777" w:rsidTr="00F47054">
        <w:trPr>
          <w:cnfStyle w:val="100000000000" w:firstRow="1" w:lastRow="0" w:firstColumn="0" w:lastColumn="0" w:oddVBand="0" w:evenVBand="0" w:oddHBand="0" w:evenHBand="0" w:firstRowFirstColumn="0" w:firstRowLastColumn="0" w:lastRowFirstColumn="0" w:lastRowLastColumn="0"/>
          <w:trHeight w:val="388"/>
        </w:trPr>
        <w:tc>
          <w:tcPr>
            <w:tcW w:w="908" w:type="dxa"/>
          </w:tcPr>
          <w:p w14:paraId="6D149E7B" w14:textId="77777777" w:rsidR="001429B3" w:rsidRDefault="001429B3" w:rsidP="00701731">
            <w:pPr>
              <w:pStyle w:val="VCAAtablecondensedheading"/>
            </w:pPr>
            <w:r>
              <w:t>Marks</w:t>
            </w:r>
          </w:p>
        </w:tc>
        <w:tc>
          <w:tcPr>
            <w:tcW w:w="908" w:type="dxa"/>
          </w:tcPr>
          <w:p w14:paraId="4B10CD51" w14:textId="77777777" w:rsidR="001429B3" w:rsidRDefault="001429B3" w:rsidP="00701731">
            <w:pPr>
              <w:pStyle w:val="VCAAtablecondensedheading"/>
            </w:pPr>
            <w:r>
              <w:t>0</w:t>
            </w:r>
          </w:p>
        </w:tc>
        <w:tc>
          <w:tcPr>
            <w:tcW w:w="908" w:type="dxa"/>
          </w:tcPr>
          <w:p w14:paraId="5EA18759" w14:textId="77777777" w:rsidR="001429B3" w:rsidRDefault="001429B3" w:rsidP="00701731">
            <w:pPr>
              <w:pStyle w:val="VCAAtablecondensedheading"/>
            </w:pPr>
            <w:r>
              <w:t>1</w:t>
            </w:r>
          </w:p>
        </w:tc>
        <w:tc>
          <w:tcPr>
            <w:tcW w:w="1089" w:type="dxa"/>
          </w:tcPr>
          <w:p w14:paraId="75D242E3" w14:textId="77777777" w:rsidR="001429B3" w:rsidRDefault="001429B3" w:rsidP="00701731">
            <w:pPr>
              <w:pStyle w:val="VCAAtablecondensedheading"/>
            </w:pPr>
            <w:r>
              <w:t>Average</w:t>
            </w:r>
          </w:p>
        </w:tc>
      </w:tr>
      <w:tr w:rsidR="001429B3" w14:paraId="5744B6D2" w14:textId="77777777" w:rsidTr="00F47054">
        <w:trPr>
          <w:trHeight w:val="386"/>
        </w:trPr>
        <w:tc>
          <w:tcPr>
            <w:tcW w:w="908" w:type="dxa"/>
          </w:tcPr>
          <w:p w14:paraId="6DBD193B" w14:textId="77777777" w:rsidR="001429B3" w:rsidRPr="009B22BA" w:rsidRDefault="001429B3" w:rsidP="009B22BA">
            <w:pPr>
              <w:pStyle w:val="VCAAtablecondensed"/>
              <w:rPr>
                <w:rStyle w:val="VCAAbold"/>
                <w:b w:val="0"/>
                <w:bCs w:val="0"/>
              </w:rPr>
            </w:pPr>
            <w:r w:rsidRPr="009B22BA">
              <w:rPr>
                <w:rStyle w:val="VCAAbold"/>
                <w:b w:val="0"/>
                <w:bCs w:val="0"/>
              </w:rPr>
              <w:t>%</w:t>
            </w:r>
          </w:p>
        </w:tc>
        <w:tc>
          <w:tcPr>
            <w:tcW w:w="908" w:type="dxa"/>
          </w:tcPr>
          <w:p w14:paraId="0A7DE838" w14:textId="77777777" w:rsidR="001429B3" w:rsidRPr="009B22BA" w:rsidRDefault="001429B3" w:rsidP="009B22BA">
            <w:pPr>
              <w:pStyle w:val="VCAAtablecondensed"/>
            </w:pPr>
            <w:r w:rsidRPr="009B22BA">
              <w:t>61</w:t>
            </w:r>
          </w:p>
        </w:tc>
        <w:tc>
          <w:tcPr>
            <w:tcW w:w="908" w:type="dxa"/>
          </w:tcPr>
          <w:p w14:paraId="1B426285" w14:textId="77777777" w:rsidR="001429B3" w:rsidRPr="009B22BA" w:rsidRDefault="001429B3" w:rsidP="009B22BA">
            <w:pPr>
              <w:pStyle w:val="VCAAtablecondensed"/>
            </w:pPr>
            <w:r w:rsidRPr="009B22BA">
              <w:t>39</w:t>
            </w:r>
          </w:p>
        </w:tc>
        <w:tc>
          <w:tcPr>
            <w:tcW w:w="1089" w:type="dxa"/>
          </w:tcPr>
          <w:p w14:paraId="5CCA484E" w14:textId="77777777" w:rsidR="001429B3" w:rsidRPr="009B22BA" w:rsidRDefault="001429B3" w:rsidP="009B22BA">
            <w:pPr>
              <w:pStyle w:val="VCAAtablecondensed"/>
              <w:rPr>
                <w:rStyle w:val="VCAAbold"/>
                <w:b w:val="0"/>
                <w:bCs w:val="0"/>
              </w:rPr>
            </w:pPr>
            <w:r w:rsidRPr="009B22BA">
              <w:rPr>
                <w:rStyle w:val="VCAAbold"/>
                <w:b w:val="0"/>
                <w:bCs w:val="0"/>
              </w:rPr>
              <w:t>0.4</w:t>
            </w:r>
          </w:p>
        </w:tc>
      </w:tr>
    </w:tbl>
    <w:p w14:paraId="02267201" w14:textId="77777777" w:rsidR="00701731" w:rsidRDefault="00701731" w:rsidP="00CE3492">
      <w:pPr>
        <w:pStyle w:val="VCAAbody"/>
      </w:pPr>
      <w:r>
        <w:t>Any of:</w:t>
      </w:r>
    </w:p>
    <w:p w14:paraId="17F0506E" w14:textId="77777777" w:rsidR="00701731" w:rsidRPr="00CE3492" w:rsidRDefault="001429B3" w:rsidP="006D50FB">
      <w:pPr>
        <w:pStyle w:val="VCAAbullet"/>
      </w:pPr>
      <w:r>
        <w:t>CH</w:t>
      </w:r>
      <w:r w:rsidRPr="00242FEB">
        <w:rPr>
          <w:rStyle w:val="VCAAsubscript"/>
        </w:rPr>
        <w:t>3</w:t>
      </w:r>
      <w:r>
        <w:t>CH</w:t>
      </w:r>
      <w:r w:rsidRPr="00242FEB">
        <w:rPr>
          <w:rStyle w:val="VCAAsubscript"/>
        </w:rPr>
        <w:t>2</w:t>
      </w:r>
      <w:r>
        <w:t>COCH</w:t>
      </w:r>
      <w:r w:rsidRPr="00242FEB">
        <w:rPr>
          <w:rStyle w:val="VCAAsubscript"/>
        </w:rPr>
        <w:t>2</w:t>
      </w:r>
      <w:r>
        <w:t>CH</w:t>
      </w:r>
      <w:r w:rsidRPr="00242FEB">
        <w:rPr>
          <w:rStyle w:val="VCAAsubscript"/>
        </w:rPr>
        <w:t>2</w:t>
      </w:r>
      <w:r>
        <w:t>CH</w:t>
      </w:r>
      <w:r w:rsidRPr="00242FEB">
        <w:rPr>
          <w:rStyle w:val="VCAAsubscript"/>
        </w:rPr>
        <w:t>3</w:t>
      </w:r>
    </w:p>
    <w:p w14:paraId="794A4B0D" w14:textId="77777777" w:rsidR="00701731" w:rsidRPr="00CE3492" w:rsidRDefault="001429B3" w:rsidP="006D50FB">
      <w:pPr>
        <w:pStyle w:val="VCAAbullet"/>
      </w:pPr>
      <w:r>
        <w:t>CH</w:t>
      </w:r>
      <w:r w:rsidRPr="00242FEB">
        <w:rPr>
          <w:rStyle w:val="VCAAsubscript"/>
        </w:rPr>
        <w:t>3</w:t>
      </w:r>
      <w:r>
        <w:t>CH</w:t>
      </w:r>
      <w:r w:rsidRPr="00242FEB">
        <w:rPr>
          <w:rStyle w:val="VCAAsubscript"/>
        </w:rPr>
        <w:t>2</w:t>
      </w:r>
      <w:r>
        <w:t>CH</w:t>
      </w:r>
      <w:r w:rsidRPr="00242FEB">
        <w:rPr>
          <w:rStyle w:val="VCAAsubscript"/>
        </w:rPr>
        <w:t>2</w:t>
      </w:r>
      <w:r>
        <w:t>COCH</w:t>
      </w:r>
      <w:r w:rsidRPr="00242FEB">
        <w:rPr>
          <w:rStyle w:val="VCAAsubscript"/>
        </w:rPr>
        <w:t>2</w:t>
      </w:r>
      <w:r>
        <w:t>CH</w:t>
      </w:r>
      <w:r w:rsidRPr="00242FEB">
        <w:rPr>
          <w:rStyle w:val="VCAAsubscript"/>
        </w:rPr>
        <w:t>3</w:t>
      </w:r>
    </w:p>
    <w:p w14:paraId="322E2051" w14:textId="73031CA5" w:rsidR="001429B3" w:rsidRPr="006019B5" w:rsidRDefault="001429B3" w:rsidP="006D50FB">
      <w:pPr>
        <w:pStyle w:val="VCAAbullet"/>
      </w:pPr>
      <w:r>
        <w:t>CH</w:t>
      </w:r>
      <w:r w:rsidRPr="00242FEB">
        <w:rPr>
          <w:rStyle w:val="VCAAsubscript"/>
        </w:rPr>
        <w:t>3</w:t>
      </w:r>
      <w:r>
        <w:t>CH</w:t>
      </w:r>
      <w:r w:rsidRPr="00242FEB">
        <w:rPr>
          <w:rStyle w:val="VCAAsubscript"/>
        </w:rPr>
        <w:t>2</w:t>
      </w:r>
      <w:r>
        <w:t>CO(CH</w:t>
      </w:r>
      <w:r w:rsidRPr="00242FEB">
        <w:rPr>
          <w:rStyle w:val="VCAAsubscript"/>
        </w:rPr>
        <w:t>2</w:t>
      </w:r>
      <w:r>
        <w:t>)</w:t>
      </w:r>
      <w:r w:rsidRPr="00242FEB">
        <w:rPr>
          <w:rStyle w:val="VCAAsubscript"/>
        </w:rPr>
        <w:t>2</w:t>
      </w:r>
      <w:r>
        <w:t>CH</w:t>
      </w:r>
      <w:r w:rsidRPr="00242FEB">
        <w:rPr>
          <w:rStyle w:val="VCAAsubscript"/>
        </w:rPr>
        <w:t>3</w:t>
      </w:r>
      <w:r w:rsidR="00DC0F47">
        <w:rPr>
          <w:rStyle w:val="VCAAsubscript"/>
        </w:rPr>
        <w:t>.</w:t>
      </w:r>
    </w:p>
    <w:p w14:paraId="2E9AA12A" w14:textId="77777777" w:rsidR="001429B3" w:rsidRDefault="001429B3" w:rsidP="00CE3492">
      <w:pPr>
        <w:pStyle w:val="VCAAbody"/>
      </w:pPr>
      <w:r>
        <w:t xml:space="preserve">A significant number of </w:t>
      </w:r>
      <w:r w:rsidR="00CE3492">
        <w:t xml:space="preserve">sketches of </w:t>
      </w:r>
      <w:r>
        <w:t xml:space="preserve">aldehydes were attempted along with carboxylic acids. Oxidation of a secondary alcohol only produces a ketone and students who sketched out all the structures in the blank spaces on the examination </w:t>
      </w:r>
      <w:r w:rsidR="00CE3492">
        <w:t xml:space="preserve">paper </w:t>
      </w:r>
      <w:r>
        <w:t>made far fewer errors on this question.</w:t>
      </w:r>
    </w:p>
    <w:p w14:paraId="7D2584A6" w14:textId="77777777" w:rsidR="001429B3" w:rsidRDefault="001429B3" w:rsidP="006B61B7">
      <w:pPr>
        <w:pStyle w:val="VCAAHeading3"/>
      </w:pPr>
      <w:r>
        <w:t>Question 3eii.</w:t>
      </w:r>
    </w:p>
    <w:tbl>
      <w:tblPr>
        <w:tblStyle w:val="VCAATableClosed"/>
        <w:tblW w:w="0" w:type="auto"/>
        <w:tblLayout w:type="fixed"/>
        <w:tblLook w:val="01E0" w:firstRow="1" w:lastRow="1" w:firstColumn="1" w:lastColumn="1" w:noHBand="0" w:noVBand="0"/>
      </w:tblPr>
      <w:tblGrid>
        <w:gridCol w:w="908"/>
        <w:gridCol w:w="908"/>
        <w:gridCol w:w="908"/>
        <w:gridCol w:w="1089"/>
      </w:tblGrid>
      <w:tr w:rsidR="001429B3" w14:paraId="408AFC1F" w14:textId="77777777" w:rsidTr="00F47054">
        <w:trPr>
          <w:cnfStyle w:val="100000000000" w:firstRow="1" w:lastRow="0" w:firstColumn="0" w:lastColumn="0" w:oddVBand="0" w:evenVBand="0" w:oddHBand="0" w:evenHBand="0" w:firstRowFirstColumn="0" w:firstRowLastColumn="0" w:lastRowFirstColumn="0" w:lastRowLastColumn="0"/>
          <w:trHeight w:val="388"/>
        </w:trPr>
        <w:tc>
          <w:tcPr>
            <w:tcW w:w="908" w:type="dxa"/>
          </w:tcPr>
          <w:p w14:paraId="235EBD95" w14:textId="77777777" w:rsidR="001429B3" w:rsidRDefault="001429B3" w:rsidP="00CE3492">
            <w:pPr>
              <w:pStyle w:val="VCAAtablecondensedheading"/>
            </w:pPr>
            <w:r>
              <w:t>Marks</w:t>
            </w:r>
          </w:p>
        </w:tc>
        <w:tc>
          <w:tcPr>
            <w:tcW w:w="908" w:type="dxa"/>
          </w:tcPr>
          <w:p w14:paraId="049BB88D" w14:textId="77777777" w:rsidR="001429B3" w:rsidRDefault="001429B3" w:rsidP="00CE3492">
            <w:pPr>
              <w:pStyle w:val="VCAAtablecondensedheading"/>
            </w:pPr>
            <w:r>
              <w:t>0</w:t>
            </w:r>
          </w:p>
        </w:tc>
        <w:tc>
          <w:tcPr>
            <w:tcW w:w="908" w:type="dxa"/>
          </w:tcPr>
          <w:p w14:paraId="6503AE45" w14:textId="77777777" w:rsidR="001429B3" w:rsidRDefault="001429B3" w:rsidP="00CE3492">
            <w:pPr>
              <w:pStyle w:val="VCAAtablecondensedheading"/>
            </w:pPr>
            <w:r>
              <w:t>1</w:t>
            </w:r>
          </w:p>
        </w:tc>
        <w:tc>
          <w:tcPr>
            <w:tcW w:w="1089" w:type="dxa"/>
          </w:tcPr>
          <w:p w14:paraId="59417DFB" w14:textId="77777777" w:rsidR="001429B3" w:rsidRDefault="001429B3" w:rsidP="00CE3492">
            <w:pPr>
              <w:pStyle w:val="VCAAtablecondensedheading"/>
            </w:pPr>
            <w:r>
              <w:t>Average</w:t>
            </w:r>
          </w:p>
        </w:tc>
      </w:tr>
      <w:tr w:rsidR="001429B3" w14:paraId="7251C479" w14:textId="77777777" w:rsidTr="00F47054">
        <w:trPr>
          <w:trHeight w:val="386"/>
        </w:trPr>
        <w:tc>
          <w:tcPr>
            <w:tcW w:w="908" w:type="dxa"/>
          </w:tcPr>
          <w:p w14:paraId="2EF7075B" w14:textId="77777777" w:rsidR="001429B3" w:rsidRPr="009B22BA" w:rsidRDefault="001429B3" w:rsidP="00F47054">
            <w:pPr>
              <w:pStyle w:val="VCAAtablecondensed"/>
              <w:rPr>
                <w:rStyle w:val="VCAAbold"/>
                <w:b w:val="0"/>
              </w:rPr>
            </w:pPr>
            <w:r w:rsidRPr="009B22BA">
              <w:rPr>
                <w:rStyle w:val="VCAAbold"/>
                <w:b w:val="0"/>
              </w:rPr>
              <w:t>%</w:t>
            </w:r>
          </w:p>
        </w:tc>
        <w:tc>
          <w:tcPr>
            <w:tcW w:w="908" w:type="dxa"/>
          </w:tcPr>
          <w:p w14:paraId="55E1FC95" w14:textId="77777777" w:rsidR="001429B3" w:rsidRPr="009B22BA" w:rsidRDefault="001429B3" w:rsidP="00F47054">
            <w:pPr>
              <w:pStyle w:val="VCAAtablecondensed"/>
            </w:pPr>
            <w:r w:rsidRPr="009B22BA">
              <w:t>41</w:t>
            </w:r>
          </w:p>
        </w:tc>
        <w:tc>
          <w:tcPr>
            <w:tcW w:w="908" w:type="dxa"/>
          </w:tcPr>
          <w:p w14:paraId="59A3C7C1" w14:textId="77777777" w:rsidR="001429B3" w:rsidRPr="009B22BA" w:rsidRDefault="001429B3" w:rsidP="00F47054">
            <w:pPr>
              <w:pStyle w:val="VCAAtablecondensed"/>
            </w:pPr>
            <w:r w:rsidRPr="009B22BA">
              <w:t>59</w:t>
            </w:r>
          </w:p>
        </w:tc>
        <w:tc>
          <w:tcPr>
            <w:tcW w:w="1089" w:type="dxa"/>
          </w:tcPr>
          <w:p w14:paraId="7B3318F7" w14:textId="77777777" w:rsidR="001429B3" w:rsidRPr="009B22BA" w:rsidRDefault="001429B3" w:rsidP="00F47054">
            <w:pPr>
              <w:pStyle w:val="VCAAtablecondensed"/>
              <w:rPr>
                <w:rStyle w:val="VCAAbold"/>
                <w:b w:val="0"/>
              </w:rPr>
            </w:pPr>
            <w:r w:rsidRPr="009B22BA">
              <w:rPr>
                <w:rStyle w:val="VCAAbold"/>
                <w:b w:val="0"/>
              </w:rPr>
              <w:t>0.6</w:t>
            </w:r>
          </w:p>
        </w:tc>
      </w:tr>
    </w:tbl>
    <w:p w14:paraId="45EB42D4" w14:textId="77777777" w:rsidR="001429B3" w:rsidRDefault="001429B3" w:rsidP="00CE3492">
      <w:pPr>
        <w:pStyle w:val="VCAAbody"/>
      </w:pPr>
      <w:r>
        <w:t>Ketone</w:t>
      </w:r>
      <w:r w:rsidR="00AF4975">
        <w:t>.</w:t>
      </w:r>
    </w:p>
    <w:p w14:paraId="6D6F9601" w14:textId="3AB2AEE6" w:rsidR="001429B3" w:rsidRDefault="001429B3" w:rsidP="00CE3492">
      <w:pPr>
        <w:pStyle w:val="VCAAbody"/>
      </w:pPr>
      <w:r>
        <w:t>Students are expected to be able to spell the names of functional groups correctly.</w:t>
      </w:r>
    </w:p>
    <w:p w14:paraId="6CDAA024" w14:textId="77777777" w:rsidR="001429B3" w:rsidRDefault="001429B3" w:rsidP="006B61B7">
      <w:pPr>
        <w:pStyle w:val="VCAAHeading3"/>
      </w:pPr>
      <w:r>
        <w:t>Question 3f.</w:t>
      </w:r>
    </w:p>
    <w:tbl>
      <w:tblPr>
        <w:tblStyle w:val="VCAATableClosed"/>
        <w:tblW w:w="0" w:type="auto"/>
        <w:tblLayout w:type="fixed"/>
        <w:tblLook w:val="01E0" w:firstRow="1" w:lastRow="1" w:firstColumn="1" w:lastColumn="1" w:noHBand="0" w:noVBand="0"/>
      </w:tblPr>
      <w:tblGrid>
        <w:gridCol w:w="908"/>
        <w:gridCol w:w="908"/>
        <w:gridCol w:w="908"/>
        <w:gridCol w:w="1089"/>
      </w:tblGrid>
      <w:tr w:rsidR="001429B3" w14:paraId="33EF6FC8" w14:textId="77777777" w:rsidTr="00F47054">
        <w:trPr>
          <w:cnfStyle w:val="100000000000" w:firstRow="1" w:lastRow="0" w:firstColumn="0" w:lastColumn="0" w:oddVBand="0" w:evenVBand="0" w:oddHBand="0" w:evenHBand="0" w:firstRowFirstColumn="0" w:firstRowLastColumn="0" w:lastRowFirstColumn="0" w:lastRowLastColumn="0"/>
          <w:trHeight w:val="388"/>
        </w:trPr>
        <w:tc>
          <w:tcPr>
            <w:tcW w:w="908" w:type="dxa"/>
          </w:tcPr>
          <w:p w14:paraId="1A3E87FB" w14:textId="77777777" w:rsidR="001429B3" w:rsidRDefault="001429B3" w:rsidP="00F47054">
            <w:pPr>
              <w:pStyle w:val="VCAAtablecondensed"/>
            </w:pPr>
            <w:r>
              <w:t>Marks</w:t>
            </w:r>
          </w:p>
        </w:tc>
        <w:tc>
          <w:tcPr>
            <w:tcW w:w="908" w:type="dxa"/>
          </w:tcPr>
          <w:p w14:paraId="6BF3683F" w14:textId="77777777" w:rsidR="001429B3" w:rsidRDefault="001429B3" w:rsidP="00F47054">
            <w:pPr>
              <w:pStyle w:val="VCAAtablecondensed"/>
            </w:pPr>
            <w:r>
              <w:t>0</w:t>
            </w:r>
          </w:p>
        </w:tc>
        <w:tc>
          <w:tcPr>
            <w:tcW w:w="908" w:type="dxa"/>
          </w:tcPr>
          <w:p w14:paraId="73F31E56" w14:textId="77777777" w:rsidR="001429B3" w:rsidRDefault="001429B3" w:rsidP="00F47054">
            <w:pPr>
              <w:pStyle w:val="VCAAtablecondensed"/>
            </w:pPr>
            <w:r>
              <w:t>1</w:t>
            </w:r>
          </w:p>
        </w:tc>
        <w:tc>
          <w:tcPr>
            <w:tcW w:w="1089" w:type="dxa"/>
          </w:tcPr>
          <w:p w14:paraId="50DFC759" w14:textId="77777777" w:rsidR="001429B3" w:rsidRDefault="001429B3" w:rsidP="00F47054">
            <w:pPr>
              <w:pStyle w:val="VCAAtablecondensed"/>
            </w:pPr>
            <w:r>
              <w:t>Average</w:t>
            </w:r>
          </w:p>
        </w:tc>
      </w:tr>
      <w:tr w:rsidR="001429B3" w14:paraId="37B592F6" w14:textId="77777777" w:rsidTr="00F47054">
        <w:trPr>
          <w:trHeight w:val="386"/>
        </w:trPr>
        <w:tc>
          <w:tcPr>
            <w:tcW w:w="908" w:type="dxa"/>
          </w:tcPr>
          <w:p w14:paraId="03A02C51" w14:textId="77777777" w:rsidR="001429B3" w:rsidRPr="009B22BA" w:rsidRDefault="001429B3" w:rsidP="00F47054">
            <w:pPr>
              <w:pStyle w:val="VCAAtablecondensed"/>
              <w:rPr>
                <w:rStyle w:val="VCAAbold"/>
                <w:b w:val="0"/>
              </w:rPr>
            </w:pPr>
            <w:r w:rsidRPr="009B22BA">
              <w:rPr>
                <w:rStyle w:val="VCAAbold"/>
                <w:b w:val="0"/>
              </w:rPr>
              <w:t>%</w:t>
            </w:r>
          </w:p>
        </w:tc>
        <w:tc>
          <w:tcPr>
            <w:tcW w:w="908" w:type="dxa"/>
          </w:tcPr>
          <w:p w14:paraId="32D0DF0B" w14:textId="77777777" w:rsidR="001429B3" w:rsidRPr="009B22BA" w:rsidRDefault="001429B3" w:rsidP="00F47054">
            <w:pPr>
              <w:pStyle w:val="VCAAtablecondensed"/>
            </w:pPr>
            <w:r w:rsidRPr="009B22BA">
              <w:t>43</w:t>
            </w:r>
          </w:p>
        </w:tc>
        <w:tc>
          <w:tcPr>
            <w:tcW w:w="908" w:type="dxa"/>
          </w:tcPr>
          <w:p w14:paraId="120964A4" w14:textId="77777777" w:rsidR="001429B3" w:rsidRPr="009B22BA" w:rsidRDefault="001429B3" w:rsidP="00F47054">
            <w:pPr>
              <w:pStyle w:val="VCAAtablecondensed"/>
            </w:pPr>
            <w:r w:rsidRPr="009B22BA">
              <w:t>57</w:t>
            </w:r>
          </w:p>
        </w:tc>
        <w:tc>
          <w:tcPr>
            <w:tcW w:w="1089" w:type="dxa"/>
          </w:tcPr>
          <w:p w14:paraId="0D66B189" w14:textId="77777777" w:rsidR="001429B3" w:rsidRPr="009B22BA" w:rsidRDefault="001429B3" w:rsidP="00F47054">
            <w:pPr>
              <w:pStyle w:val="VCAAtablecondensed"/>
              <w:rPr>
                <w:rStyle w:val="VCAAbold"/>
                <w:b w:val="0"/>
              </w:rPr>
            </w:pPr>
            <w:r w:rsidRPr="009B22BA">
              <w:rPr>
                <w:rStyle w:val="VCAAbold"/>
                <w:b w:val="0"/>
              </w:rPr>
              <w:t>0.6</w:t>
            </w:r>
          </w:p>
        </w:tc>
      </w:tr>
    </w:tbl>
    <w:p w14:paraId="4BD3B811" w14:textId="77777777" w:rsidR="001429B3" w:rsidRDefault="001429B3" w:rsidP="003F556E">
      <w:pPr>
        <w:pStyle w:val="VCAAbody"/>
      </w:pPr>
      <w:r>
        <w:t>Oxidation</w:t>
      </w:r>
      <w:r w:rsidR="00AF4975">
        <w:t>.</w:t>
      </w:r>
    </w:p>
    <w:p w14:paraId="14492FB5" w14:textId="77777777" w:rsidR="001429B3" w:rsidRDefault="001429B3" w:rsidP="003F556E">
      <w:pPr>
        <w:pStyle w:val="VCAAbody"/>
      </w:pPr>
      <w:r>
        <w:t>Students may not have recognised that acidified permanganate produces the same products as acidified dichromate.</w:t>
      </w:r>
    </w:p>
    <w:p w14:paraId="56B7E9D3" w14:textId="77777777" w:rsidR="001429B3" w:rsidRDefault="001429B3" w:rsidP="006B61B7">
      <w:pPr>
        <w:pStyle w:val="VCAAHeading3"/>
      </w:pPr>
      <w:r>
        <w:t>Question 4a.</w:t>
      </w:r>
    </w:p>
    <w:tbl>
      <w:tblPr>
        <w:tblStyle w:val="VCAATableClosed"/>
        <w:tblW w:w="0" w:type="auto"/>
        <w:tblLayout w:type="fixed"/>
        <w:tblLook w:val="01E0" w:firstRow="1" w:lastRow="1" w:firstColumn="1" w:lastColumn="1" w:noHBand="0" w:noVBand="0"/>
      </w:tblPr>
      <w:tblGrid>
        <w:gridCol w:w="908"/>
        <w:gridCol w:w="908"/>
        <w:gridCol w:w="908"/>
        <w:gridCol w:w="1089"/>
      </w:tblGrid>
      <w:tr w:rsidR="001429B3" w14:paraId="3CF5F923" w14:textId="77777777" w:rsidTr="00F47054">
        <w:trPr>
          <w:cnfStyle w:val="100000000000" w:firstRow="1" w:lastRow="0" w:firstColumn="0" w:lastColumn="0" w:oddVBand="0" w:evenVBand="0" w:oddHBand="0" w:evenHBand="0" w:firstRowFirstColumn="0" w:firstRowLastColumn="0" w:lastRowFirstColumn="0" w:lastRowLastColumn="0"/>
          <w:trHeight w:val="386"/>
        </w:trPr>
        <w:tc>
          <w:tcPr>
            <w:tcW w:w="908" w:type="dxa"/>
          </w:tcPr>
          <w:p w14:paraId="689230E5" w14:textId="77777777" w:rsidR="001429B3" w:rsidRDefault="001429B3" w:rsidP="003F556E">
            <w:pPr>
              <w:pStyle w:val="VCAAtablecondensedheading"/>
            </w:pPr>
            <w:r>
              <w:t>Marks</w:t>
            </w:r>
          </w:p>
        </w:tc>
        <w:tc>
          <w:tcPr>
            <w:tcW w:w="908" w:type="dxa"/>
          </w:tcPr>
          <w:p w14:paraId="4B6ABAF3" w14:textId="77777777" w:rsidR="001429B3" w:rsidRDefault="001429B3" w:rsidP="003F556E">
            <w:pPr>
              <w:pStyle w:val="VCAAtablecondensedheading"/>
            </w:pPr>
            <w:r>
              <w:t>0</w:t>
            </w:r>
          </w:p>
        </w:tc>
        <w:tc>
          <w:tcPr>
            <w:tcW w:w="908" w:type="dxa"/>
          </w:tcPr>
          <w:p w14:paraId="5892DC7C" w14:textId="77777777" w:rsidR="001429B3" w:rsidRDefault="001429B3" w:rsidP="003F556E">
            <w:pPr>
              <w:pStyle w:val="VCAAtablecondensedheading"/>
            </w:pPr>
            <w:r>
              <w:t>1</w:t>
            </w:r>
          </w:p>
        </w:tc>
        <w:tc>
          <w:tcPr>
            <w:tcW w:w="1089" w:type="dxa"/>
          </w:tcPr>
          <w:p w14:paraId="15216395" w14:textId="77777777" w:rsidR="001429B3" w:rsidRDefault="001429B3" w:rsidP="003F556E">
            <w:pPr>
              <w:pStyle w:val="VCAAtablecondensedheading"/>
            </w:pPr>
            <w:r>
              <w:t>Average</w:t>
            </w:r>
          </w:p>
        </w:tc>
      </w:tr>
      <w:tr w:rsidR="001429B3" w14:paraId="37436A55" w14:textId="77777777" w:rsidTr="00F47054">
        <w:trPr>
          <w:trHeight w:val="386"/>
        </w:trPr>
        <w:tc>
          <w:tcPr>
            <w:tcW w:w="908" w:type="dxa"/>
          </w:tcPr>
          <w:p w14:paraId="43637B6C" w14:textId="77777777" w:rsidR="001429B3" w:rsidRPr="009B22BA" w:rsidRDefault="001429B3" w:rsidP="00F47054">
            <w:pPr>
              <w:pStyle w:val="VCAAtablecondensed"/>
              <w:rPr>
                <w:rStyle w:val="VCAAbold"/>
                <w:b w:val="0"/>
              </w:rPr>
            </w:pPr>
            <w:r w:rsidRPr="009B22BA">
              <w:rPr>
                <w:rStyle w:val="VCAAbold"/>
                <w:b w:val="0"/>
              </w:rPr>
              <w:t>%</w:t>
            </w:r>
          </w:p>
        </w:tc>
        <w:tc>
          <w:tcPr>
            <w:tcW w:w="908" w:type="dxa"/>
          </w:tcPr>
          <w:p w14:paraId="5A82B18E" w14:textId="77777777" w:rsidR="001429B3" w:rsidRPr="009B22BA" w:rsidRDefault="001429B3" w:rsidP="00F47054">
            <w:pPr>
              <w:pStyle w:val="VCAAtablecondensed"/>
            </w:pPr>
            <w:r w:rsidRPr="009B22BA">
              <w:t>5</w:t>
            </w:r>
            <w:r w:rsidR="000F6DE0" w:rsidRPr="009B22BA">
              <w:t>9</w:t>
            </w:r>
          </w:p>
        </w:tc>
        <w:tc>
          <w:tcPr>
            <w:tcW w:w="908" w:type="dxa"/>
          </w:tcPr>
          <w:p w14:paraId="62E26DD3" w14:textId="77777777" w:rsidR="001429B3" w:rsidRPr="009B22BA" w:rsidRDefault="001429B3" w:rsidP="00F47054">
            <w:pPr>
              <w:pStyle w:val="VCAAtablecondensed"/>
            </w:pPr>
            <w:r w:rsidRPr="009B22BA">
              <w:t>4</w:t>
            </w:r>
            <w:r w:rsidR="000F6DE0" w:rsidRPr="009B22BA">
              <w:t>1</w:t>
            </w:r>
          </w:p>
        </w:tc>
        <w:tc>
          <w:tcPr>
            <w:tcW w:w="1089" w:type="dxa"/>
          </w:tcPr>
          <w:p w14:paraId="239C1E4E" w14:textId="77777777" w:rsidR="001429B3" w:rsidRPr="009B22BA" w:rsidRDefault="001429B3" w:rsidP="00F47054">
            <w:pPr>
              <w:pStyle w:val="VCAAtablecondensed"/>
              <w:rPr>
                <w:rStyle w:val="VCAAbold"/>
                <w:b w:val="0"/>
              </w:rPr>
            </w:pPr>
            <w:r w:rsidRPr="009B22BA">
              <w:rPr>
                <w:rStyle w:val="VCAAbold"/>
                <w:b w:val="0"/>
              </w:rPr>
              <w:t>0.</w:t>
            </w:r>
            <w:r w:rsidR="000F6DE0" w:rsidRPr="009B22BA">
              <w:rPr>
                <w:rStyle w:val="VCAAbold"/>
                <w:b w:val="0"/>
              </w:rPr>
              <w:t>4</w:t>
            </w:r>
          </w:p>
        </w:tc>
      </w:tr>
    </w:tbl>
    <w:p w14:paraId="30530A1C" w14:textId="77777777" w:rsidR="001429B3" w:rsidRPr="00837DEF" w:rsidRDefault="001429B3" w:rsidP="003F556E">
      <w:pPr>
        <w:pStyle w:val="VCAAbody"/>
      </w:pPr>
      <w:r w:rsidRPr="00837DEF">
        <w:t>2Li</w:t>
      </w:r>
      <w:r w:rsidRPr="00242FEB">
        <w:rPr>
          <w:rStyle w:val="VCAAsubscript"/>
        </w:rPr>
        <w:t>2</w:t>
      </w:r>
      <w:r w:rsidRPr="00837DEF">
        <w:t>CO</w:t>
      </w:r>
      <w:r w:rsidRPr="00242FEB">
        <w:rPr>
          <w:rStyle w:val="VCAAsubscript"/>
        </w:rPr>
        <w:t>3</w:t>
      </w:r>
      <w:r w:rsidRPr="00837DEF">
        <w:t xml:space="preserve"> + C </w:t>
      </w:r>
      <w:r w:rsidRPr="00837DEF">
        <w:sym w:font="Symbol" w:char="F0AE"/>
      </w:r>
      <w:r w:rsidRPr="00837DEF">
        <w:t xml:space="preserve"> 4Li + 3CO</w:t>
      </w:r>
      <w:r w:rsidRPr="00242FEB">
        <w:rPr>
          <w:rStyle w:val="VCAAsubscript"/>
        </w:rPr>
        <w:t>2</w:t>
      </w:r>
    </w:p>
    <w:p w14:paraId="7CB795BB" w14:textId="77777777" w:rsidR="001429B3" w:rsidRDefault="003F556E" w:rsidP="003F556E">
      <w:pPr>
        <w:pStyle w:val="VCAAbody"/>
      </w:pPr>
      <w:r>
        <w:t>Here too</w:t>
      </w:r>
      <w:r w:rsidR="001429B3">
        <w:t xml:space="preserve"> the</w:t>
      </w:r>
      <w:r>
        <w:t>re</w:t>
      </w:r>
      <w:r w:rsidR="001429B3">
        <w:t xml:space="preserve"> was an incorrect understanding of which direction each half-cell reaction needed to be written in during the recharge process. The most common mistake was that the overall reaction was written in reverse.</w:t>
      </w:r>
    </w:p>
    <w:p w14:paraId="29F824AA" w14:textId="77777777" w:rsidR="001429B3" w:rsidRDefault="001429B3" w:rsidP="006B61B7">
      <w:pPr>
        <w:pStyle w:val="VCAAHeading3"/>
      </w:pPr>
      <w:r>
        <w:t>Question 4b.</w:t>
      </w:r>
    </w:p>
    <w:tbl>
      <w:tblPr>
        <w:tblStyle w:val="VCAATableClosed"/>
        <w:tblW w:w="0" w:type="auto"/>
        <w:tblLayout w:type="fixed"/>
        <w:tblLook w:val="01E0" w:firstRow="1" w:lastRow="1" w:firstColumn="1" w:lastColumn="1" w:noHBand="0" w:noVBand="0"/>
      </w:tblPr>
      <w:tblGrid>
        <w:gridCol w:w="908"/>
        <w:gridCol w:w="908"/>
        <w:gridCol w:w="906"/>
        <w:gridCol w:w="906"/>
        <w:gridCol w:w="1089"/>
      </w:tblGrid>
      <w:tr w:rsidR="001429B3" w14:paraId="512A0B61" w14:textId="77777777" w:rsidTr="00F47054">
        <w:trPr>
          <w:cnfStyle w:val="100000000000" w:firstRow="1" w:lastRow="0" w:firstColumn="0" w:lastColumn="0" w:oddVBand="0" w:evenVBand="0" w:oddHBand="0" w:evenHBand="0" w:firstRowFirstColumn="0" w:firstRowLastColumn="0" w:lastRowFirstColumn="0" w:lastRowLastColumn="0"/>
          <w:trHeight w:val="388"/>
        </w:trPr>
        <w:tc>
          <w:tcPr>
            <w:tcW w:w="908" w:type="dxa"/>
          </w:tcPr>
          <w:p w14:paraId="2FA35FCE" w14:textId="77777777" w:rsidR="001429B3" w:rsidRDefault="001429B3" w:rsidP="003F556E">
            <w:pPr>
              <w:pStyle w:val="VCAAtablecondensedheading"/>
            </w:pPr>
            <w:r>
              <w:t>Marks</w:t>
            </w:r>
          </w:p>
        </w:tc>
        <w:tc>
          <w:tcPr>
            <w:tcW w:w="908" w:type="dxa"/>
          </w:tcPr>
          <w:p w14:paraId="299F37B5" w14:textId="77777777" w:rsidR="001429B3" w:rsidRDefault="001429B3" w:rsidP="003F556E">
            <w:pPr>
              <w:pStyle w:val="VCAAtablecondensedheading"/>
            </w:pPr>
            <w:r>
              <w:t>0</w:t>
            </w:r>
          </w:p>
        </w:tc>
        <w:tc>
          <w:tcPr>
            <w:tcW w:w="906" w:type="dxa"/>
          </w:tcPr>
          <w:p w14:paraId="5C28D45F" w14:textId="77777777" w:rsidR="001429B3" w:rsidRDefault="001429B3" w:rsidP="003F556E">
            <w:pPr>
              <w:pStyle w:val="VCAAtablecondensedheading"/>
            </w:pPr>
            <w:r>
              <w:t>1</w:t>
            </w:r>
          </w:p>
        </w:tc>
        <w:tc>
          <w:tcPr>
            <w:tcW w:w="906" w:type="dxa"/>
          </w:tcPr>
          <w:p w14:paraId="25683481" w14:textId="77777777" w:rsidR="001429B3" w:rsidRDefault="001429B3" w:rsidP="003F556E">
            <w:pPr>
              <w:pStyle w:val="VCAAtablecondensedheading"/>
            </w:pPr>
            <w:r>
              <w:t>2</w:t>
            </w:r>
          </w:p>
        </w:tc>
        <w:tc>
          <w:tcPr>
            <w:tcW w:w="1089" w:type="dxa"/>
          </w:tcPr>
          <w:p w14:paraId="29B2F33C" w14:textId="77777777" w:rsidR="001429B3" w:rsidRDefault="001429B3" w:rsidP="003F556E">
            <w:pPr>
              <w:pStyle w:val="VCAAtablecondensedheading"/>
            </w:pPr>
            <w:r>
              <w:t>Average</w:t>
            </w:r>
          </w:p>
        </w:tc>
      </w:tr>
      <w:tr w:rsidR="001429B3" w14:paraId="7EF4F85B" w14:textId="77777777" w:rsidTr="00F47054">
        <w:trPr>
          <w:trHeight w:val="385"/>
        </w:trPr>
        <w:tc>
          <w:tcPr>
            <w:tcW w:w="908" w:type="dxa"/>
          </w:tcPr>
          <w:p w14:paraId="5503661F" w14:textId="77777777" w:rsidR="001429B3" w:rsidRPr="009B22BA" w:rsidRDefault="001429B3" w:rsidP="00F47054">
            <w:pPr>
              <w:pStyle w:val="VCAAtablecondensed"/>
              <w:rPr>
                <w:rStyle w:val="VCAAbold"/>
                <w:b w:val="0"/>
              </w:rPr>
            </w:pPr>
            <w:r w:rsidRPr="009B22BA">
              <w:rPr>
                <w:rStyle w:val="VCAAbold"/>
                <w:b w:val="0"/>
              </w:rPr>
              <w:t>%</w:t>
            </w:r>
          </w:p>
        </w:tc>
        <w:tc>
          <w:tcPr>
            <w:tcW w:w="908" w:type="dxa"/>
          </w:tcPr>
          <w:p w14:paraId="7E71A3F3" w14:textId="77777777" w:rsidR="001429B3" w:rsidRPr="009B22BA" w:rsidRDefault="001429B3" w:rsidP="00F47054">
            <w:pPr>
              <w:pStyle w:val="VCAAtablecondensed"/>
            </w:pPr>
            <w:r w:rsidRPr="009B22BA">
              <w:t>29</w:t>
            </w:r>
          </w:p>
        </w:tc>
        <w:tc>
          <w:tcPr>
            <w:tcW w:w="906" w:type="dxa"/>
          </w:tcPr>
          <w:p w14:paraId="68ABA8AC" w14:textId="77777777" w:rsidR="001429B3" w:rsidRPr="009B22BA" w:rsidRDefault="001429B3" w:rsidP="00F47054">
            <w:pPr>
              <w:pStyle w:val="VCAAtablecondensed"/>
            </w:pPr>
            <w:r w:rsidRPr="009B22BA">
              <w:t>39</w:t>
            </w:r>
          </w:p>
        </w:tc>
        <w:tc>
          <w:tcPr>
            <w:tcW w:w="906" w:type="dxa"/>
          </w:tcPr>
          <w:p w14:paraId="1C72B104" w14:textId="77777777" w:rsidR="001429B3" w:rsidRPr="009B22BA" w:rsidRDefault="001429B3" w:rsidP="00F47054">
            <w:pPr>
              <w:pStyle w:val="VCAAtablecondensed"/>
            </w:pPr>
            <w:r w:rsidRPr="009B22BA">
              <w:t>32</w:t>
            </w:r>
          </w:p>
        </w:tc>
        <w:tc>
          <w:tcPr>
            <w:tcW w:w="1089" w:type="dxa"/>
          </w:tcPr>
          <w:p w14:paraId="76FDBAD2" w14:textId="77777777" w:rsidR="001429B3" w:rsidRPr="009B22BA" w:rsidRDefault="001429B3" w:rsidP="00F47054">
            <w:pPr>
              <w:pStyle w:val="VCAAtablecondensed"/>
              <w:rPr>
                <w:rStyle w:val="VCAAbold"/>
                <w:b w:val="0"/>
              </w:rPr>
            </w:pPr>
            <w:r w:rsidRPr="009B22BA">
              <w:rPr>
                <w:rStyle w:val="VCAAbold"/>
                <w:b w:val="0"/>
              </w:rPr>
              <w:t>1.0</w:t>
            </w:r>
          </w:p>
        </w:tc>
      </w:tr>
    </w:tbl>
    <w:p w14:paraId="16E8B4D2" w14:textId="77777777" w:rsidR="001429B3" w:rsidRPr="0024513F" w:rsidRDefault="00181F84" w:rsidP="00181F84">
      <w:pPr>
        <w:pStyle w:val="VCAAbody"/>
      </w:pPr>
      <w:r>
        <w:rPr>
          <w:noProof/>
        </w:rPr>
        <w:t>R</w:t>
      </w:r>
      <w:r w:rsidR="001429B3" w:rsidRPr="00D74CAB">
        <w:rPr>
          <w:noProof/>
        </w:rPr>
        <w:t>educes battery life</w:t>
      </w:r>
      <w:r>
        <w:rPr>
          <w:noProof/>
        </w:rPr>
        <w:t xml:space="preserve"> / P</w:t>
      </w:r>
      <w:r w:rsidR="001429B3" w:rsidRPr="00D74CAB">
        <w:rPr>
          <w:noProof/>
        </w:rPr>
        <w:t>erformance reduced</w:t>
      </w:r>
      <w:r>
        <w:rPr>
          <w:noProof/>
        </w:rPr>
        <w:t xml:space="preserve"> / L</w:t>
      </w:r>
      <w:r w:rsidR="001429B3" w:rsidRPr="00D74CAB">
        <w:rPr>
          <w:noProof/>
        </w:rPr>
        <w:t>imits the extent of recharging</w:t>
      </w:r>
      <w:r>
        <w:rPr>
          <w:noProof/>
        </w:rPr>
        <w:t xml:space="preserve"> / </w:t>
      </w:r>
      <w:r w:rsidR="001429B3" w:rsidRPr="00D74CAB">
        <w:rPr>
          <w:noProof/>
        </w:rPr>
        <w:t>number of recharges</w:t>
      </w:r>
      <w:r>
        <w:rPr>
          <w:noProof/>
        </w:rPr>
        <w:t xml:space="preserve"> / </w:t>
      </w:r>
      <w:r w:rsidR="001429B3" w:rsidRPr="00D74CAB">
        <w:rPr>
          <w:noProof/>
        </w:rPr>
        <w:t>reduced ability to hold full charge</w:t>
      </w:r>
      <w:r>
        <w:rPr>
          <w:noProof/>
        </w:rPr>
        <w:t xml:space="preserve">. </w:t>
      </w:r>
    </w:p>
    <w:p w14:paraId="2781422C" w14:textId="77777777" w:rsidR="00CB309A" w:rsidRDefault="001429B3" w:rsidP="003F556E">
      <w:pPr>
        <w:pStyle w:val="VCAAbody"/>
      </w:pPr>
      <w:r w:rsidRPr="00D74CAB">
        <w:t>As lithium carbonate break</w:t>
      </w:r>
      <w:r w:rsidR="003F556E">
        <w:t>s</w:t>
      </w:r>
      <w:r w:rsidRPr="00D74CAB">
        <w:t xml:space="preserve"> away from the cathode, this reduces the amount of Li</w:t>
      </w:r>
      <w:r w:rsidRPr="00242FEB">
        <w:rPr>
          <w:rStyle w:val="VCAAsubscript"/>
        </w:rPr>
        <w:t>2</w:t>
      </w:r>
      <w:r w:rsidRPr="00D74CAB">
        <w:t>CO</w:t>
      </w:r>
      <w:r w:rsidRPr="00242FEB">
        <w:rPr>
          <w:rStyle w:val="VCAAsubscript"/>
        </w:rPr>
        <w:t>3</w:t>
      </w:r>
      <w:r w:rsidRPr="00D74CAB">
        <w:t xml:space="preserve"> available for recharging</w:t>
      </w:r>
      <w:r w:rsidR="00181F84">
        <w:t>.</w:t>
      </w:r>
    </w:p>
    <w:p w14:paraId="47EA495B" w14:textId="77777777" w:rsidR="00CB309A" w:rsidRDefault="00CB309A" w:rsidP="003F556E">
      <w:pPr>
        <w:pStyle w:val="VCAAbody"/>
        <w:rPr>
          <w:rStyle w:val="VCAAbold"/>
          <w:b w:val="0"/>
        </w:rPr>
      </w:pPr>
      <w:r w:rsidRPr="00CB309A">
        <w:rPr>
          <w:rStyle w:val="VCAAbold"/>
          <w:b w:val="0"/>
        </w:rPr>
        <w:t>OR</w:t>
      </w:r>
    </w:p>
    <w:p w14:paraId="786D9635" w14:textId="3FB1D736" w:rsidR="001429B3" w:rsidRPr="00D74CAB" w:rsidRDefault="001429B3" w:rsidP="003F556E">
      <w:pPr>
        <w:pStyle w:val="VCAAbody"/>
      </w:pPr>
      <w:r w:rsidRPr="00D74CAB">
        <w:t>Products of electrolysis need to stay in contact with electrodes for effective recharge.</w:t>
      </w:r>
    </w:p>
    <w:p w14:paraId="1F2858C1" w14:textId="77777777" w:rsidR="001429B3" w:rsidRDefault="00181F84" w:rsidP="003F556E">
      <w:pPr>
        <w:pStyle w:val="VCAAbody"/>
      </w:pPr>
      <w:r>
        <w:t>One mark was awarded for describing t</w:t>
      </w:r>
      <w:r w:rsidR="001429B3">
        <w:t>he effect on the performance of the battery</w:t>
      </w:r>
      <w:r>
        <w:t>.</w:t>
      </w:r>
      <w:r w:rsidR="001429B3">
        <w:t xml:space="preserve"> This was frequently not done.</w:t>
      </w:r>
    </w:p>
    <w:p w14:paraId="69E1B45C" w14:textId="77777777" w:rsidR="001429B3" w:rsidRDefault="00014A3A" w:rsidP="003F556E">
      <w:pPr>
        <w:pStyle w:val="VCAAbody"/>
      </w:pPr>
      <w:r>
        <w:t xml:space="preserve">One </w:t>
      </w:r>
      <w:r w:rsidR="001429B3">
        <w:t xml:space="preserve">mark </w:t>
      </w:r>
      <w:r>
        <w:t xml:space="preserve">was awarded for describing how this affected the </w:t>
      </w:r>
      <w:r w:rsidR="001429B3">
        <w:t xml:space="preserve">performance </w:t>
      </w:r>
      <w:r>
        <w:t>of the battery</w:t>
      </w:r>
      <w:r w:rsidR="001429B3">
        <w:t>.</w:t>
      </w:r>
    </w:p>
    <w:p w14:paraId="12D11BDF" w14:textId="77777777" w:rsidR="001429B3" w:rsidRDefault="001429B3" w:rsidP="006B61B7">
      <w:pPr>
        <w:pStyle w:val="VCAAHeading3"/>
      </w:pPr>
      <w:r>
        <w:t>Question 4c.</w:t>
      </w:r>
    </w:p>
    <w:tbl>
      <w:tblPr>
        <w:tblStyle w:val="VCAATableClosed"/>
        <w:tblW w:w="0" w:type="auto"/>
        <w:tblLayout w:type="fixed"/>
        <w:tblLook w:val="01E0" w:firstRow="1" w:lastRow="1" w:firstColumn="1" w:lastColumn="1" w:noHBand="0" w:noVBand="0"/>
      </w:tblPr>
      <w:tblGrid>
        <w:gridCol w:w="908"/>
        <w:gridCol w:w="908"/>
        <w:gridCol w:w="906"/>
        <w:gridCol w:w="906"/>
        <w:gridCol w:w="906"/>
        <w:gridCol w:w="1089"/>
      </w:tblGrid>
      <w:tr w:rsidR="001429B3" w14:paraId="64AA34C1" w14:textId="77777777" w:rsidTr="00F47054">
        <w:trPr>
          <w:cnfStyle w:val="100000000000" w:firstRow="1" w:lastRow="0" w:firstColumn="0" w:lastColumn="0" w:oddVBand="0" w:evenVBand="0" w:oddHBand="0" w:evenHBand="0" w:firstRowFirstColumn="0" w:firstRowLastColumn="0" w:lastRowFirstColumn="0" w:lastRowLastColumn="0"/>
          <w:trHeight w:val="385"/>
        </w:trPr>
        <w:tc>
          <w:tcPr>
            <w:tcW w:w="908" w:type="dxa"/>
          </w:tcPr>
          <w:p w14:paraId="7B26E372" w14:textId="77777777" w:rsidR="001429B3" w:rsidRDefault="001429B3" w:rsidP="00014A3A">
            <w:pPr>
              <w:pStyle w:val="VCAAtablecondensedheading"/>
            </w:pPr>
            <w:r>
              <w:t>Marks</w:t>
            </w:r>
          </w:p>
        </w:tc>
        <w:tc>
          <w:tcPr>
            <w:tcW w:w="908" w:type="dxa"/>
          </w:tcPr>
          <w:p w14:paraId="1DF0776A" w14:textId="77777777" w:rsidR="001429B3" w:rsidRDefault="001429B3" w:rsidP="00014A3A">
            <w:pPr>
              <w:pStyle w:val="VCAAtablecondensedheading"/>
            </w:pPr>
            <w:r>
              <w:t>0</w:t>
            </w:r>
          </w:p>
        </w:tc>
        <w:tc>
          <w:tcPr>
            <w:tcW w:w="906" w:type="dxa"/>
          </w:tcPr>
          <w:p w14:paraId="2D21DFAC" w14:textId="77777777" w:rsidR="001429B3" w:rsidRDefault="001429B3" w:rsidP="00014A3A">
            <w:pPr>
              <w:pStyle w:val="VCAAtablecondensedheading"/>
            </w:pPr>
            <w:r>
              <w:t>1</w:t>
            </w:r>
          </w:p>
        </w:tc>
        <w:tc>
          <w:tcPr>
            <w:tcW w:w="906" w:type="dxa"/>
          </w:tcPr>
          <w:p w14:paraId="078E8BE0" w14:textId="77777777" w:rsidR="001429B3" w:rsidRDefault="001429B3" w:rsidP="00014A3A">
            <w:pPr>
              <w:pStyle w:val="VCAAtablecondensedheading"/>
            </w:pPr>
            <w:r>
              <w:t>2</w:t>
            </w:r>
          </w:p>
        </w:tc>
        <w:tc>
          <w:tcPr>
            <w:tcW w:w="906" w:type="dxa"/>
          </w:tcPr>
          <w:p w14:paraId="0298C14F" w14:textId="77777777" w:rsidR="001429B3" w:rsidRDefault="001429B3" w:rsidP="00014A3A">
            <w:pPr>
              <w:pStyle w:val="VCAAtablecondensedheading"/>
            </w:pPr>
            <w:r>
              <w:t>3</w:t>
            </w:r>
          </w:p>
        </w:tc>
        <w:tc>
          <w:tcPr>
            <w:tcW w:w="1089" w:type="dxa"/>
          </w:tcPr>
          <w:p w14:paraId="393C9844" w14:textId="77777777" w:rsidR="001429B3" w:rsidRDefault="001429B3" w:rsidP="00014A3A">
            <w:pPr>
              <w:pStyle w:val="VCAAtablecondensedheading"/>
            </w:pPr>
            <w:r>
              <w:t>Average</w:t>
            </w:r>
          </w:p>
        </w:tc>
      </w:tr>
      <w:tr w:rsidR="001429B3" w14:paraId="558EAD60" w14:textId="77777777" w:rsidTr="00F47054">
        <w:trPr>
          <w:trHeight w:val="389"/>
        </w:trPr>
        <w:tc>
          <w:tcPr>
            <w:tcW w:w="908" w:type="dxa"/>
          </w:tcPr>
          <w:p w14:paraId="70B6CEF7" w14:textId="77777777" w:rsidR="001429B3" w:rsidRPr="004451E0" w:rsidRDefault="001429B3" w:rsidP="00F47054">
            <w:pPr>
              <w:pStyle w:val="VCAAtablecondensed"/>
              <w:rPr>
                <w:rStyle w:val="VCAAbold"/>
                <w:b w:val="0"/>
              </w:rPr>
            </w:pPr>
            <w:r w:rsidRPr="004451E0">
              <w:rPr>
                <w:rStyle w:val="VCAAbold"/>
                <w:b w:val="0"/>
              </w:rPr>
              <w:t>%</w:t>
            </w:r>
          </w:p>
        </w:tc>
        <w:tc>
          <w:tcPr>
            <w:tcW w:w="908" w:type="dxa"/>
          </w:tcPr>
          <w:p w14:paraId="302EC76D" w14:textId="77777777" w:rsidR="001429B3" w:rsidRPr="004451E0" w:rsidRDefault="001429B3" w:rsidP="00F47054">
            <w:pPr>
              <w:pStyle w:val="VCAAtablecondensed"/>
            </w:pPr>
            <w:r w:rsidRPr="004451E0">
              <w:t>58</w:t>
            </w:r>
          </w:p>
        </w:tc>
        <w:tc>
          <w:tcPr>
            <w:tcW w:w="906" w:type="dxa"/>
          </w:tcPr>
          <w:p w14:paraId="0DA57771" w14:textId="77777777" w:rsidR="001429B3" w:rsidRPr="004451E0" w:rsidRDefault="001429B3" w:rsidP="00F47054">
            <w:pPr>
              <w:pStyle w:val="VCAAtablecondensed"/>
            </w:pPr>
            <w:r w:rsidRPr="004451E0">
              <w:t>17</w:t>
            </w:r>
          </w:p>
        </w:tc>
        <w:tc>
          <w:tcPr>
            <w:tcW w:w="906" w:type="dxa"/>
          </w:tcPr>
          <w:p w14:paraId="1FE3F189" w14:textId="77777777" w:rsidR="001429B3" w:rsidRPr="004451E0" w:rsidRDefault="001429B3" w:rsidP="00F47054">
            <w:pPr>
              <w:pStyle w:val="VCAAtablecondensed"/>
            </w:pPr>
            <w:r w:rsidRPr="004451E0">
              <w:t>18</w:t>
            </w:r>
          </w:p>
        </w:tc>
        <w:tc>
          <w:tcPr>
            <w:tcW w:w="906" w:type="dxa"/>
          </w:tcPr>
          <w:p w14:paraId="06B5D330" w14:textId="77777777" w:rsidR="001429B3" w:rsidRPr="004451E0" w:rsidRDefault="000F6DE0" w:rsidP="00F47054">
            <w:pPr>
              <w:pStyle w:val="VCAAtablecondensed"/>
            </w:pPr>
            <w:r w:rsidRPr="004451E0">
              <w:t>8</w:t>
            </w:r>
          </w:p>
        </w:tc>
        <w:tc>
          <w:tcPr>
            <w:tcW w:w="1089" w:type="dxa"/>
          </w:tcPr>
          <w:p w14:paraId="087397AE" w14:textId="77777777" w:rsidR="001429B3" w:rsidRPr="004451E0" w:rsidRDefault="001429B3" w:rsidP="00F47054">
            <w:pPr>
              <w:pStyle w:val="VCAAtablecondensed"/>
              <w:rPr>
                <w:rStyle w:val="VCAAbold"/>
                <w:b w:val="0"/>
              </w:rPr>
            </w:pPr>
            <w:r w:rsidRPr="004451E0">
              <w:rPr>
                <w:rStyle w:val="VCAAbold"/>
                <w:b w:val="0"/>
              </w:rPr>
              <w:t>0.7</w:t>
            </w:r>
          </w:p>
        </w:tc>
      </w:tr>
    </w:tbl>
    <w:p w14:paraId="5D9E1A6F" w14:textId="77777777" w:rsidR="001429B3" w:rsidRPr="00014A3A" w:rsidRDefault="00014A3A" w:rsidP="00014A3A">
      <w:pPr>
        <w:pStyle w:val="VCAAbody"/>
      </w:pPr>
      <w:r>
        <w:t xml:space="preserve">Students used two </w:t>
      </w:r>
      <w:r w:rsidR="001429B3" w:rsidRPr="00014A3A">
        <w:t>approaches</w:t>
      </w:r>
      <w:r>
        <w:t xml:space="preserve"> to respond to this question.</w:t>
      </w:r>
    </w:p>
    <w:p w14:paraId="1568F702" w14:textId="77777777" w:rsidR="001429B3" w:rsidRPr="00CB309A" w:rsidRDefault="001429B3" w:rsidP="00014A3A">
      <w:pPr>
        <w:pStyle w:val="VCAAbody"/>
        <w:rPr>
          <w:b/>
        </w:rPr>
      </w:pPr>
      <w:r w:rsidRPr="00CB309A">
        <w:rPr>
          <w:b/>
        </w:rPr>
        <w:t>Galvanic cell approach</w:t>
      </w:r>
    </w:p>
    <w:p w14:paraId="76D8C3AB" w14:textId="32538D1D" w:rsidR="001429B3" w:rsidRPr="0024513F" w:rsidRDefault="001429B3" w:rsidP="0024513F">
      <w:pPr>
        <w:pStyle w:val="VCAAbody"/>
      </w:pPr>
      <w:r w:rsidRPr="0024513F">
        <w:t>Li(s) is a very strong reducing agent (reductant) and will reduce water to produce H</w:t>
      </w:r>
      <w:r w:rsidRPr="001E50BA">
        <w:rPr>
          <w:vertAlign w:val="subscript"/>
        </w:rPr>
        <w:t>2</w:t>
      </w:r>
      <w:r w:rsidR="00CB309A">
        <w:t>(g).</w:t>
      </w:r>
    </w:p>
    <w:p w14:paraId="2859618E" w14:textId="77777777" w:rsidR="00CB309A" w:rsidRDefault="001429B3" w:rsidP="00A078FB">
      <w:pPr>
        <w:pStyle w:val="VCAAbody"/>
      </w:pPr>
      <w:r w:rsidRPr="00DB1A80">
        <w:t xml:space="preserve">Li(s) </w:t>
      </w:r>
      <w:r w:rsidRPr="00DB1A80">
        <w:sym w:font="Symbol" w:char="F0AE"/>
      </w:r>
      <w:r w:rsidRPr="00DB1A80">
        <w:t xml:space="preserve"> Li</w:t>
      </w:r>
      <w:r w:rsidRPr="00242FEB">
        <w:rPr>
          <w:rStyle w:val="VCAAsuperscipt"/>
        </w:rPr>
        <w:t>+</w:t>
      </w:r>
      <w:r w:rsidRPr="00DB1A80">
        <w:t>(aq)+ e</w:t>
      </w:r>
      <w:r w:rsidRPr="00242FEB">
        <w:rPr>
          <w:rStyle w:val="VCAAsuperscipt"/>
        </w:rPr>
        <w:t>-</w:t>
      </w:r>
      <w:r w:rsidRPr="00DB1A80">
        <w:t xml:space="preserve"> / 2H</w:t>
      </w:r>
      <w:r w:rsidRPr="00242FEB">
        <w:rPr>
          <w:rStyle w:val="VCAAsubscript"/>
        </w:rPr>
        <w:t>2</w:t>
      </w:r>
      <w:r w:rsidRPr="00DB1A80">
        <w:t>O(l) + 2e</w:t>
      </w:r>
      <w:r w:rsidRPr="00242FEB">
        <w:rPr>
          <w:rStyle w:val="VCAAsuperscipt"/>
        </w:rPr>
        <w:t>-</w:t>
      </w:r>
      <w:r w:rsidRPr="00DB1A80">
        <w:t xml:space="preserve"> </w:t>
      </w:r>
      <w:r w:rsidRPr="00DB1A80">
        <w:sym w:font="Symbol" w:char="F0AE"/>
      </w:r>
      <w:r w:rsidRPr="00DB1A80">
        <w:t xml:space="preserve"> H</w:t>
      </w:r>
      <w:r w:rsidRPr="00242FEB">
        <w:rPr>
          <w:rStyle w:val="VCAAsubscript"/>
        </w:rPr>
        <w:t>2</w:t>
      </w:r>
      <w:r w:rsidRPr="00DB1A80">
        <w:t>(g) + 2OH</w:t>
      </w:r>
      <w:r w:rsidRPr="00242FEB">
        <w:rPr>
          <w:rStyle w:val="VCAAsuperscipt"/>
        </w:rPr>
        <w:t>-</w:t>
      </w:r>
      <w:r w:rsidRPr="00DB1A80">
        <w:t xml:space="preserve">(aq) </w:t>
      </w:r>
    </w:p>
    <w:p w14:paraId="6A48484B" w14:textId="77777777" w:rsidR="00CB309A" w:rsidRDefault="00CB309A" w:rsidP="00A078FB">
      <w:pPr>
        <w:pStyle w:val="VCAAbody"/>
      </w:pPr>
      <w:r>
        <w:t>OR</w:t>
      </w:r>
    </w:p>
    <w:p w14:paraId="74D75CF2" w14:textId="68C15A8C" w:rsidR="001429B3" w:rsidRPr="00DB1A80" w:rsidRDefault="001429B3" w:rsidP="00A078FB">
      <w:pPr>
        <w:pStyle w:val="VCAAbody"/>
      </w:pPr>
      <w:r w:rsidRPr="00DB1A80">
        <w:t>2Li(s) + 2H</w:t>
      </w:r>
      <w:r w:rsidRPr="00242FEB">
        <w:rPr>
          <w:rStyle w:val="VCAAsubscript"/>
        </w:rPr>
        <w:t>2</w:t>
      </w:r>
      <w:r w:rsidRPr="00DB1A80">
        <w:t xml:space="preserve">O(l)  </w:t>
      </w:r>
      <w:r w:rsidRPr="00DB1A80">
        <w:sym w:font="Symbol" w:char="F0AE"/>
      </w:r>
      <w:r w:rsidRPr="00DB1A80">
        <w:t xml:space="preserve"> H</w:t>
      </w:r>
      <w:r w:rsidRPr="00242FEB">
        <w:rPr>
          <w:rStyle w:val="VCAAsubscript"/>
        </w:rPr>
        <w:t>2</w:t>
      </w:r>
      <w:r w:rsidRPr="00DB1A80">
        <w:t>(g) + 2Li</w:t>
      </w:r>
      <w:r w:rsidRPr="00242FEB">
        <w:rPr>
          <w:rStyle w:val="VCAAsuperscipt"/>
        </w:rPr>
        <w:t>+</w:t>
      </w:r>
      <w:r w:rsidRPr="00DB1A80">
        <w:t>(aq) +  2OH</w:t>
      </w:r>
      <w:r w:rsidRPr="00242FEB">
        <w:rPr>
          <w:rStyle w:val="VCAAsuperscipt"/>
        </w:rPr>
        <w:t>-</w:t>
      </w:r>
      <w:r w:rsidRPr="00DB1A80">
        <w:t>(aq)</w:t>
      </w:r>
    </w:p>
    <w:p w14:paraId="474DF2FF" w14:textId="77777777" w:rsidR="00CB309A" w:rsidRDefault="001429B3" w:rsidP="00A078FB">
      <w:pPr>
        <w:pStyle w:val="VCAAbody"/>
        <w:rPr>
          <w:rStyle w:val="VCAAbold"/>
        </w:rPr>
      </w:pPr>
      <w:r w:rsidRPr="00DB1A80">
        <w:t>H</w:t>
      </w:r>
      <w:r w:rsidRPr="00242FEB">
        <w:rPr>
          <w:rStyle w:val="VCAAsubscript"/>
        </w:rPr>
        <w:t>2</w:t>
      </w:r>
      <w:r w:rsidRPr="00DB1A80">
        <w:t>(g) is explosive / flammable / builds up pressure in battery</w:t>
      </w:r>
      <w:r w:rsidR="00A078FB">
        <w:t xml:space="preserve"> </w:t>
      </w:r>
    </w:p>
    <w:p w14:paraId="47E7D9C5" w14:textId="77777777" w:rsidR="00CB309A" w:rsidRPr="00CB309A" w:rsidRDefault="00CB309A" w:rsidP="00A078FB">
      <w:pPr>
        <w:pStyle w:val="VCAAbody"/>
        <w:rPr>
          <w:rStyle w:val="VCAAbold"/>
          <w:b w:val="0"/>
        </w:rPr>
      </w:pPr>
      <w:r w:rsidRPr="00CB309A">
        <w:rPr>
          <w:rStyle w:val="VCAAbold"/>
          <w:b w:val="0"/>
        </w:rPr>
        <w:t>OR</w:t>
      </w:r>
    </w:p>
    <w:p w14:paraId="0515AA6D" w14:textId="63B8E9A2" w:rsidR="001429B3" w:rsidRPr="00DB1A80" w:rsidRDefault="001429B3" w:rsidP="00A078FB">
      <w:pPr>
        <w:pStyle w:val="VCAAbody"/>
      </w:pPr>
      <w:r w:rsidRPr="00DB1A80">
        <w:t>The reaction is highly exothermic and may cause battery to catch fire</w:t>
      </w:r>
      <w:r>
        <w:t xml:space="preserve">. </w:t>
      </w:r>
    </w:p>
    <w:p w14:paraId="2B37CA7A" w14:textId="77777777" w:rsidR="001429B3" w:rsidRPr="00CB309A" w:rsidRDefault="001429B3" w:rsidP="00A078FB">
      <w:pPr>
        <w:pStyle w:val="VCAAbody"/>
        <w:rPr>
          <w:b/>
        </w:rPr>
      </w:pPr>
      <w:r w:rsidRPr="00CB309A">
        <w:rPr>
          <w:b/>
        </w:rPr>
        <w:t xml:space="preserve">Electrolytic cell approach </w:t>
      </w:r>
    </w:p>
    <w:p w14:paraId="165F6A9D" w14:textId="409C0B41" w:rsidR="001429B3" w:rsidRPr="00DB1A80" w:rsidRDefault="001429B3" w:rsidP="00A078FB">
      <w:pPr>
        <w:pStyle w:val="VCAAbody"/>
      </w:pPr>
      <w:r w:rsidRPr="00DB1A80">
        <w:t>Water will be reduced in preference to Li</w:t>
      </w:r>
      <w:r w:rsidRPr="00B07E18">
        <w:rPr>
          <w:vertAlign w:val="superscript"/>
        </w:rPr>
        <w:t>+</w:t>
      </w:r>
      <w:r w:rsidRPr="00DB1A80">
        <w:t xml:space="preserve"> ions producing H</w:t>
      </w:r>
      <w:r w:rsidRPr="00242FEB">
        <w:rPr>
          <w:rStyle w:val="VCAAsubscript"/>
        </w:rPr>
        <w:t>2(g)</w:t>
      </w:r>
      <w:r w:rsidR="00CB309A">
        <w:rPr>
          <w:rStyle w:val="VCAAsubscript"/>
        </w:rPr>
        <w:t>.</w:t>
      </w:r>
    </w:p>
    <w:p w14:paraId="6589B6AA" w14:textId="7C13CB10" w:rsidR="001429B3" w:rsidRPr="00242FEB" w:rsidRDefault="001429B3" w:rsidP="00242FEB">
      <w:pPr>
        <w:pStyle w:val="VCAAbody"/>
      </w:pPr>
      <w:r w:rsidRPr="00DB1A80">
        <w:t>At the cathode(-)</w:t>
      </w:r>
      <w:r w:rsidR="00CB309A">
        <w:tab/>
      </w:r>
      <w:r w:rsidRPr="00DB1A80">
        <w:t>2H</w:t>
      </w:r>
      <w:r w:rsidRPr="00242FEB">
        <w:rPr>
          <w:rStyle w:val="VCAAsubscript"/>
        </w:rPr>
        <w:t>2</w:t>
      </w:r>
      <w:r w:rsidRPr="00DB1A80">
        <w:t>O</w:t>
      </w:r>
      <w:r w:rsidRPr="00242FEB">
        <w:rPr>
          <w:rStyle w:val="VCAAsubscript"/>
        </w:rPr>
        <w:t>(l)</w:t>
      </w:r>
      <w:r w:rsidRPr="00DB1A80">
        <w:t xml:space="preserve">  +  2e</w:t>
      </w:r>
      <w:r w:rsidRPr="00242FEB">
        <w:rPr>
          <w:rStyle w:val="VCAAsuperscipt"/>
        </w:rPr>
        <w:t>-</w:t>
      </w:r>
      <w:r w:rsidRPr="00DB1A80">
        <w:t xml:space="preserve">  →  H</w:t>
      </w:r>
      <w:r w:rsidRPr="00242FEB">
        <w:rPr>
          <w:rStyle w:val="VCAAsubscript"/>
        </w:rPr>
        <w:t>2(g)</w:t>
      </w:r>
      <w:r w:rsidRPr="00DB1A80">
        <w:t xml:space="preserve">  +  2OH</w:t>
      </w:r>
      <w:r w:rsidRPr="00242FEB">
        <w:rPr>
          <w:rStyle w:val="VCAAsuperscipt"/>
        </w:rPr>
        <w:t>-</w:t>
      </w:r>
      <w:r w:rsidRPr="00242FEB">
        <w:rPr>
          <w:rStyle w:val="VCAAsubscript"/>
        </w:rPr>
        <w:t>(aq)</w:t>
      </w:r>
      <w:r w:rsidRPr="00242FEB">
        <w:t xml:space="preserve"> </w:t>
      </w:r>
      <w:r w:rsidR="00A078FB" w:rsidRPr="00242FEB">
        <w:br/>
      </w:r>
      <w:r w:rsidRPr="00DB1A80">
        <w:t>At the anode(+)</w:t>
      </w:r>
      <w:r w:rsidR="00CB309A">
        <w:tab/>
      </w:r>
      <w:r w:rsidR="00CB309A">
        <w:tab/>
      </w:r>
      <w:r w:rsidRPr="00DB1A80">
        <w:t>2H</w:t>
      </w:r>
      <w:r w:rsidRPr="00242FEB">
        <w:rPr>
          <w:rStyle w:val="VCAAsubscript"/>
        </w:rPr>
        <w:t>2</w:t>
      </w:r>
      <w:r w:rsidRPr="00DB1A80">
        <w:t>O</w:t>
      </w:r>
      <w:r w:rsidRPr="00242FEB">
        <w:rPr>
          <w:rStyle w:val="VCAAsubscript"/>
        </w:rPr>
        <w:t>(l)</w:t>
      </w:r>
      <w:r w:rsidRPr="00DB1A80">
        <w:t xml:space="preserve">  →  O</w:t>
      </w:r>
      <w:r w:rsidRPr="00242FEB">
        <w:rPr>
          <w:rStyle w:val="VCAAsubscript"/>
        </w:rPr>
        <w:t>2(g)</w:t>
      </w:r>
      <w:r w:rsidRPr="00DB1A80">
        <w:t xml:space="preserve"> + 4H</w:t>
      </w:r>
      <w:r w:rsidRPr="00242FEB">
        <w:rPr>
          <w:rStyle w:val="VCAAsuperscipt"/>
        </w:rPr>
        <w:t>+</w:t>
      </w:r>
      <w:r w:rsidRPr="00242FEB">
        <w:rPr>
          <w:rStyle w:val="VCAAsubscript"/>
        </w:rPr>
        <w:t>(aq)</w:t>
      </w:r>
      <w:r w:rsidRPr="00DB1A80">
        <w:t xml:space="preserve"> + 4e</w:t>
      </w:r>
      <w:r w:rsidRPr="00242FEB">
        <w:rPr>
          <w:rStyle w:val="VCAAsuperscipt"/>
        </w:rPr>
        <w:t>-</w:t>
      </w:r>
      <w:r w:rsidR="00A078FB" w:rsidRPr="00242FEB">
        <w:rPr>
          <w:rStyle w:val="VCAAsuperscipt"/>
        </w:rPr>
        <w:br/>
      </w:r>
      <w:r w:rsidR="00CB309A">
        <w:t>O</w:t>
      </w:r>
      <w:r>
        <w:t>verall</w:t>
      </w:r>
      <w:r w:rsidR="00CB309A">
        <w:tab/>
      </w:r>
      <w:r w:rsidR="00CB309A">
        <w:tab/>
      </w:r>
      <w:r w:rsidR="00CB309A">
        <w:tab/>
      </w:r>
      <w:r w:rsidRPr="00DB1A80">
        <w:t>2H</w:t>
      </w:r>
      <w:r w:rsidRPr="00242FEB">
        <w:rPr>
          <w:rStyle w:val="VCAAsubscript"/>
        </w:rPr>
        <w:t>2</w:t>
      </w:r>
      <w:r w:rsidRPr="00DB1A80">
        <w:t>O</w:t>
      </w:r>
      <w:r w:rsidRPr="00242FEB">
        <w:rPr>
          <w:rStyle w:val="VCAAsubscript"/>
        </w:rPr>
        <w:t>(l)</w:t>
      </w:r>
      <w:r w:rsidRPr="00DB1A80">
        <w:t xml:space="preserve">  →  O</w:t>
      </w:r>
      <w:r w:rsidRPr="00242FEB">
        <w:rPr>
          <w:rStyle w:val="VCAAsubscript"/>
        </w:rPr>
        <w:t>2(g)</w:t>
      </w:r>
      <w:r w:rsidRPr="00DB1A80">
        <w:t xml:space="preserve"> + 2H</w:t>
      </w:r>
      <w:r w:rsidRPr="00242FEB">
        <w:rPr>
          <w:rStyle w:val="VCAAsubscript"/>
        </w:rPr>
        <w:t>2(g)</w:t>
      </w:r>
      <w:r w:rsidRPr="00242FEB">
        <w:t xml:space="preserve"> </w:t>
      </w:r>
    </w:p>
    <w:p w14:paraId="6F318959" w14:textId="52BF1B1B" w:rsidR="001429B3" w:rsidRPr="00242FEB" w:rsidRDefault="001429B3" w:rsidP="00A078FB">
      <w:pPr>
        <w:pStyle w:val="VCAAbody"/>
      </w:pPr>
      <w:r w:rsidRPr="00DB1A80">
        <w:t>Build-up of H</w:t>
      </w:r>
      <w:r w:rsidRPr="00242FEB">
        <w:rPr>
          <w:rStyle w:val="VCAAsubscript"/>
        </w:rPr>
        <w:t>2</w:t>
      </w:r>
      <w:r w:rsidRPr="00DB1A80">
        <w:t>/O</w:t>
      </w:r>
      <w:r w:rsidRPr="00242FEB">
        <w:rPr>
          <w:rStyle w:val="VCAAsubscript"/>
        </w:rPr>
        <w:t>2</w:t>
      </w:r>
      <w:r w:rsidRPr="00DB1A80">
        <w:t xml:space="preserve"> leading to a potential explosion due to pressure or a potential explosion due to spontaneous combustion</w:t>
      </w:r>
      <w:r w:rsidR="00CB309A">
        <w:t>.</w:t>
      </w:r>
    </w:p>
    <w:p w14:paraId="5A6F0342" w14:textId="77777777" w:rsidR="00A078FB" w:rsidRDefault="00A078FB" w:rsidP="00A078FB">
      <w:pPr>
        <w:pStyle w:val="VCAAbody"/>
      </w:pPr>
      <w:r>
        <w:t xml:space="preserve">One mark was awarded </w:t>
      </w:r>
      <w:r w:rsidR="001429B3">
        <w:t>for identifying the products that could cause a safety concern</w:t>
      </w:r>
      <w:r>
        <w:t>.</w:t>
      </w:r>
    </w:p>
    <w:p w14:paraId="6FDCD26A" w14:textId="2BAC343A" w:rsidR="00A078FB" w:rsidRDefault="00A078FB" w:rsidP="00A078FB">
      <w:pPr>
        <w:pStyle w:val="VCAAbody"/>
      </w:pPr>
      <w:r>
        <w:t xml:space="preserve">One </w:t>
      </w:r>
      <w:r w:rsidR="001429B3">
        <w:t xml:space="preserve">mark </w:t>
      </w:r>
      <w:r>
        <w:t xml:space="preserve">was awarded </w:t>
      </w:r>
      <w:r w:rsidR="001429B3">
        <w:t>for the equations (either both half-equations or the full equation) to back up the formation of this product</w:t>
      </w:r>
      <w:r w:rsidR="004803B1">
        <w:t>.</w:t>
      </w:r>
    </w:p>
    <w:p w14:paraId="05812BBD" w14:textId="1F53C5D3" w:rsidR="00A078FB" w:rsidRDefault="00A078FB" w:rsidP="00A078FB">
      <w:pPr>
        <w:pStyle w:val="VCAAbody"/>
      </w:pPr>
      <w:r>
        <w:t xml:space="preserve">One </w:t>
      </w:r>
      <w:r w:rsidR="001429B3">
        <w:t xml:space="preserve">mark </w:t>
      </w:r>
      <w:r>
        <w:t xml:space="preserve">was awarded </w:t>
      </w:r>
      <w:r w:rsidR="001429B3">
        <w:t xml:space="preserve">for </w:t>
      </w:r>
      <w:r>
        <w:t xml:space="preserve">the reason </w:t>
      </w:r>
      <w:r w:rsidR="001429B3">
        <w:t>this</w:t>
      </w:r>
      <w:r w:rsidR="00CB309A">
        <w:t xml:space="preserve"> chemical poses a safety risk.</w:t>
      </w:r>
    </w:p>
    <w:p w14:paraId="4777B59F" w14:textId="77777777" w:rsidR="00A078FB" w:rsidRDefault="00A078FB" w:rsidP="00A078FB">
      <w:pPr>
        <w:pStyle w:val="VCAAbody"/>
      </w:pPr>
      <w:r>
        <w:t>Students needed to show these three key sections in their response. Not many included the last point</w:t>
      </w:r>
      <w:r w:rsidR="00E60631">
        <w:t>.</w:t>
      </w:r>
    </w:p>
    <w:p w14:paraId="567F64EF" w14:textId="77777777" w:rsidR="001429B3" w:rsidRDefault="001429B3" w:rsidP="006B61B7">
      <w:pPr>
        <w:pStyle w:val="VCAAHeading3"/>
      </w:pPr>
      <w:r>
        <w:t>Question 4d.</w:t>
      </w:r>
    </w:p>
    <w:tbl>
      <w:tblPr>
        <w:tblStyle w:val="VCAATableClosed"/>
        <w:tblW w:w="0" w:type="auto"/>
        <w:tblLayout w:type="fixed"/>
        <w:tblLook w:val="01E0" w:firstRow="1" w:lastRow="1" w:firstColumn="1" w:lastColumn="1" w:noHBand="0" w:noVBand="0"/>
      </w:tblPr>
      <w:tblGrid>
        <w:gridCol w:w="908"/>
        <w:gridCol w:w="908"/>
        <w:gridCol w:w="908"/>
        <w:gridCol w:w="1088"/>
      </w:tblGrid>
      <w:tr w:rsidR="001429B3" w14:paraId="51B2BAA5" w14:textId="77777777" w:rsidTr="00F47054">
        <w:trPr>
          <w:cnfStyle w:val="100000000000" w:firstRow="1" w:lastRow="0" w:firstColumn="0" w:lastColumn="0" w:oddVBand="0" w:evenVBand="0" w:oddHBand="0" w:evenHBand="0" w:firstRowFirstColumn="0" w:firstRowLastColumn="0" w:lastRowFirstColumn="0" w:lastRowLastColumn="0"/>
          <w:trHeight w:val="385"/>
        </w:trPr>
        <w:tc>
          <w:tcPr>
            <w:tcW w:w="908" w:type="dxa"/>
          </w:tcPr>
          <w:p w14:paraId="70500C4C" w14:textId="77777777" w:rsidR="001429B3" w:rsidRDefault="001429B3" w:rsidP="00E60631">
            <w:pPr>
              <w:pStyle w:val="VCAAtablecondensedheading"/>
            </w:pPr>
            <w:r>
              <w:t>Marks</w:t>
            </w:r>
          </w:p>
        </w:tc>
        <w:tc>
          <w:tcPr>
            <w:tcW w:w="908" w:type="dxa"/>
          </w:tcPr>
          <w:p w14:paraId="49F4B9E4" w14:textId="77777777" w:rsidR="001429B3" w:rsidRDefault="001429B3" w:rsidP="00E60631">
            <w:pPr>
              <w:pStyle w:val="VCAAtablecondensedheading"/>
            </w:pPr>
            <w:r>
              <w:t>0</w:t>
            </w:r>
          </w:p>
        </w:tc>
        <w:tc>
          <w:tcPr>
            <w:tcW w:w="908" w:type="dxa"/>
          </w:tcPr>
          <w:p w14:paraId="4C8C4A73" w14:textId="77777777" w:rsidR="001429B3" w:rsidRDefault="001429B3" w:rsidP="00E60631">
            <w:pPr>
              <w:pStyle w:val="VCAAtablecondensedheading"/>
            </w:pPr>
            <w:r>
              <w:t>1</w:t>
            </w:r>
          </w:p>
        </w:tc>
        <w:tc>
          <w:tcPr>
            <w:tcW w:w="1088" w:type="dxa"/>
          </w:tcPr>
          <w:p w14:paraId="3D1109D3" w14:textId="77777777" w:rsidR="001429B3" w:rsidRDefault="001429B3" w:rsidP="00E60631">
            <w:pPr>
              <w:pStyle w:val="VCAAtablecondensedheading"/>
            </w:pPr>
            <w:r>
              <w:t>Average</w:t>
            </w:r>
          </w:p>
        </w:tc>
      </w:tr>
      <w:tr w:rsidR="001429B3" w14:paraId="4D73FC35" w14:textId="77777777" w:rsidTr="00F47054">
        <w:trPr>
          <w:trHeight w:val="388"/>
        </w:trPr>
        <w:tc>
          <w:tcPr>
            <w:tcW w:w="908" w:type="dxa"/>
          </w:tcPr>
          <w:p w14:paraId="50AF215C" w14:textId="77777777" w:rsidR="001429B3" w:rsidRPr="004451E0" w:rsidRDefault="001429B3" w:rsidP="00F47054">
            <w:pPr>
              <w:pStyle w:val="VCAAtablecondensed"/>
              <w:rPr>
                <w:rStyle w:val="VCAAbold"/>
                <w:b w:val="0"/>
              </w:rPr>
            </w:pPr>
            <w:r w:rsidRPr="004451E0">
              <w:rPr>
                <w:rStyle w:val="VCAAbold"/>
                <w:b w:val="0"/>
              </w:rPr>
              <w:t>%</w:t>
            </w:r>
          </w:p>
        </w:tc>
        <w:tc>
          <w:tcPr>
            <w:tcW w:w="908" w:type="dxa"/>
          </w:tcPr>
          <w:p w14:paraId="699FA2F5" w14:textId="77777777" w:rsidR="001429B3" w:rsidRPr="004451E0" w:rsidRDefault="001429B3" w:rsidP="00F47054">
            <w:pPr>
              <w:pStyle w:val="VCAAtablecondensed"/>
            </w:pPr>
            <w:r w:rsidRPr="004451E0">
              <w:t>51</w:t>
            </w:r>
          </w:p>
        </w:tc>
        <w:tc>
          <w:tcPr>
            <w:tcW w:w="908" w:type="dxa"/>
          </w:tcPr>
          <w:p w14:paraId="2C3B775C" w14:textId="77777777" w:rsidR="001429B3" w:rsidRPr="004451E0" w:rsidRDefault="001429B3" w:rsidP="00F47054">
            <w:pPr>
              <w:pStyle w:val="VCAAtablecondensed"/>
            </w:pPr>
            <w:r w:rsidRPr="004451E0">
              <w:t>49</w:t>
            </w:r>
          </w:p>
        </w:tc>
        <w:tc>
          <w:tcPr>
            <w:tcW w:w="1088" w:type="dxa"/>
          </w:tcPr>
          <w:p w14:paraId="005EBC8C" w14:textId="77777777" w:rsidR="001429B3" w:rsidRPr="004451E0" w:rsidRDefault="001429B3" w:rsidP="00F47054">
            <w:pPr>
              <w:pStyle w:val="VCAAtablecondensed"/>
              <w:rPr>
                <w:rStyle w:val="VCAAbold"/>
                <w:b w:val="0"/>
              </w:rPr>
            </w:pPr>
            <w:r w:rsidRPr="004451E0">
              <w:rPr>
                <w:rStyle w:val="VCAAbold"/>
                <w:b w:val="0"/>
              </w:rPr>
              <w:t>0.5</w:t>
            </w:r>
          </w:p>
        </w:tc>
      </w:tr>
    </w:tbl>
    <w:p w14:paraId="759F63AE" w14:textId="77777777" w:rsidR="001429B3" w:rsidRPr="00A115C3" w:rsidRDefault="001429B3" w:rsidP="00E60631">
      <w:pPr>
        <w:pStyle w:val="VCAAbody"/>
      </w:pPr>
      <w:r w:rsidRPr="00A115C3">
        <w:t>No. The CO</w:t>
      </w:r>
      <w:r w:rsidRPr="00242FEB">
        <w:rPr>
          <w:rStyle w:val="VCAAsubscript"/>
        </w:rPr>
        <w:t>2</w:t>
      </w:r>
      <w:r w:rsidRPr="00A115C3">
        <w:t xml:space="preserve">(g) absorbed during discharge will be </w:t>
      </w:r>
      <w:r>
        <w:t>r</w:t>
      </w:r>
      <w:r w:rsidRPr="00A115C3">
        <w:t>eleased during recharge.</w:t>
      </w:r>
      <w:r w:rsidR="00E60631">
        <w:t xml:space="preserve"> </w:t>
      </w:r>
    </w:p>
    <w:p w14:paraId="7EBFFE0C" w14:textId="77777777" w:rsidR="001429B3" w:rsidRPr="00A61CB4" w:rsidRDefault="001429B3" w:rsidP="00E60631">
      <w:pPr>
        <w:pStyle w:val="VCAAbody"/>
      </w:pPr>
      <w:r>
        <w:t>A reason had to be given by the student in order to obtain the mark.</w:t>
      </w:r>
    </w:p>
    <w:p w14:paraId="26820BAC" w14:textId="77777777" w:rsidR="001429B3" w:rsidRDefault="001429B3" w:rsidP="004451E0">
      <w:pPr>
        <w:pStyle w:val="VCAAHeading3"/>
      </w:pPr>
      <w:r>
        <w:t>Question 5a.</w:t>
      </w:r>
    </w:p>
    <w:tbl>
      <w:tblPr>
        <w:tblStyle w:val="VCAATableClosed"/>
        <w:tblW w:w="0" w:type="auto"/>
        <w:tblLayout w:type="fixed"/>
        <w:tblLook w:val="01E0" w:firstRow="1" w:lastRow="1" w:firstColumn="1" w:lastColumn="1" w:noHBand="0" w:noVBand="0"/>
      </w:tblPr>
      <w:tblGrid>
        <w:gridCol w:w="908"/>
        <w:gridCol w:w="908"/>
        <w:gridCol w:w="906"/>
        <w:gridCol w:w="1089"/>
      </w:tblGrid>
      <w:tr w:rsidR="001429B3" w14:paraId="3929B04C" w14:textId="77777777" w:rsidTr="00F47054">
        <w:trPr>
          <w:cnfStyle w:val="100000000000" w:firstRow="1" w:lastRow="0" w:firstColumn="0" w:lastColumn="0" w:oddVBand="0" w:evenVBand="0" w:oddHBand="0" w:evenHBand="0" w:firstRowFirstColumn="0" w:firstRowLastColumn="0" w:lastRowFirstColumn="0" w:lastRowLastColumn="0"/>
          <w:trHeight w:val="386"/>
        </w:trPr>
        <w:tc>
          <w:tcPr>
            <w:tcW w:w="908" w:type="dxa"/>
          </w:tcPr>
          <w:p w14:paraId="66067BF5" w14:textId="77777777" w:rsidR="001429B3" w:rsidRDefault="001429B3" w:rsidP="004451E0">
            <w:pPr>
              <w:pStyle w:val="VCAAtablecondensedheading"/>
              <w:keepNext/>
              <w:keepLines/>
            </w:pPr>
            <w:r>
              <w:t>Marks</w:t>
            </w:r>
          </w:p>
        </w:tc>
        <w:tc>
          <w:tcPr>
            <w:tcW w:w="908" w:type="dxa"/>
          </w:tcPr>
          <w:p w14:paraId="21CE41DE" w14:textId="77777777" w:rsidR="001429B3" w:rsidRDefault="001429B3" w:rsidP="004451E0">
            <w:pPr>
              <w:pStyle w:val="VCAAtablecondensedheading"/>
              <w:keepNext/>
              <w:keepLines/>
            </w:pPr>
            <w:r>
              <w:t>0</w:t>
            </w:r>
          </w:p>
        </w:tc>
        <w:tc>
          <w:tcPr>
            <w:tcW w:w="906" w:type="dxa"/>
          </w:tcPr>
          <w:p w14:paraId="00C1AFA7" w14:textId="77777777" w:rsidR="001429B3" w:rsidRDefault="001429B3" w:rsidP="004451E0">
            <w:pPr>
              <w:pStyle w:val="VCAAtablecondensedheading"/>
              <w:keepNext/>
              <w:keepLines/>
            </w:pPr>
            <w:r>
              <w:t>1</w:t>
            </w:r>
          </w:p>
        </w:tc>
        <w:tc>
          <w:tcPr>
            <w:tcW w:w="1089" w:type="dxa"/>
          </w:tcPr>
          <w:p w14:paraId="217C5085" w14:textId="77777777" w:rsidR="001429B3" w:rsidRDefault="001429B3" w:rsidP="004451E0">
            <w:pPr>
              <w:pStyle w:val="VCAAtablecondensedheading"/>
              <w:keepNext/>
              <w:keepLines/>
            </w:pPr>
            <w:r>
              <w:t>Average</w:t>
            </w:r>
          </w:p>
        </w:tc>
      </w:tr>
      <w:tr w:rsidR="001429B3" w14:paraId="5A4E6E63" w14:textId="77777777" w:rsidTr="00F47054">
        <w:trPr>
          <w:trHeight w:val="388"/>
        </w:trPr>
        <w:tc>
          <w:tcPr>
            <w:tcW w:w="908" w:type="dxa"/>
          </w:tcPr>
          <w:p w14:paraId="0F5D1882" w14:textId="77777777" w:rsidR="001429B3" w:rsidRPr="004451E0" w:rsidRDefault="001429B3" w:rsidP="004451E0">
            <w:pPr>
              <w:pStyle w:val="VCAAtablecondensed"/>
              <w:keepNext/>
              <w:keepLines/>
              <w:rPr>
                <w:rStyle w:val="VCAAbold"/>
                <w:b w:val="0"/>
              </w:rPr>
            </w:pPr>
            <w:r w:rsidRPr="004451E0">
              <w:rPr>
                <w:rStyle w:val="VCAAbold"/>
                <w:b w:val="0"/>
              </w:rPr>
              <w:t>%</w:t>
            </w:r>
          </w:p>
        </w:tc>
        <w:tc>
          <w:tcPr>
            <w:tcW w:w="908" w:type="dxa"/>
          </w:tcPr>
          <w:p w14:paraId="0181FA90" w14:textId="77777777" w:rsidR="001429B3" w:rsidRPr="004451E0" w:rsidRDefault="001429B3" w:rsidP="004451E0">
            <w:pPr>
              <w:pStyle w:val="VCAAtablecondensed"/>
              <w:keepNext/>
              <w:keepLines/>
            </w:pPr>
            <w:r w:rsidRPr="004451E0">
              <w:t>41</w:t>
            </w:r>
          </w:p>
        </w:tc>
        <w:tc>
          <w:tcPr>
            <w:tcW w:w="906" w:type="dxa"/>
          </w:tcPr>
          <w:p w14:paraId="727616CA" w14:textId="77777777" w:rsidR="001429B3" w:rsidRPr="004451E0" w:rsidRDefault="001429B3" w:rsidP="004451E0">
            <w:pPr>
              <w:pStyle w:val="VCAAtablecondensed"/>
              <w:keepNext/>
              <w:keepLines/>
            </w:pPr>
            <w:r w:rsidRPr="004451E0">
              <w:t>59</w:t>
            </w:r>
          </w:p>
        </w:tc>
        <w:tc>
          <w:tcPr>
            <w:tcW w:w="1089" w:type="dxa"/>
          </w:tcPr>
          <w:p w14:paraId="3755313B" w14:textId="77777777" w:rsidR="001429B3" w:rsidRPr="004451E0" w:rsidRDefault="001429B3" w:rsidP="004451E0">
            <w:pPr>
              <w:pStyle w:val="VCAAtablecondensed"/>
              <w:keepNext/>
              <w:keepLines/>
              <w:rPr>
                <w:rStyle w:val="VCAAbold"/>
                <w:b w:val="0"/>
              </w:rPr>
            </w:pPr>
            <w:r w:rsidRPr="004451E0">
              <w:rPr>
                <w:rStyle w:val="VCAAbold"/>
                <w:b w:val="0"/>
              </w:rPr>
              <w:t>0.6</w:t>
            </w:r>
          </w:p>
        </w:tc>
      </w:tr>
    </w:tbl>
    <w:p w14:paraId="0DEDB086" w14:textId="77777777" w:rsidR="001429B3" w:rsidRPr="00A61CB4" w:rsidRDefault="001429B3" w:rsidP="004451E0">
      <w:pPr>
        <w:pStyle w:val="VCAAbody"/>
        <w:keepNext/>
        <w:keepLines/>
      </w:pPr>
      <w:r w:rsidRPr="00A115C3">
        <w:t>C</w:t>
      </w:r>
      <w:r w:rsidRPr="00242FEB">
        <w:rPr>
          <w:rStyle w:val="VCAAsubscript"/>
        </w:rPr>
        <w:t>6</w:t>
      </w:r>
      <w:r w:rsidRPr="00A115C3">
        <w:t>H</w:t>
      </w:r>
      <w:r w:rsidRPr="00242FEB">
        <w:rPr>
          <w:rStyle w:val="VCAAsubscript"/>
        </w:rPr>
        <w:t>12</w:t>
      </w:r>
      <w:r w:rsidRPr="00A115C3">
        <w:t>O</w:t>
      </w:r>
      <w:r w:rsidRPr="00242FEB">
        <w:rPr>
          <w:rStyle w:val="VCAAsubscript"/>
        </w:rPr>
        <w:t>6</w:t>
      </w:r>
      <w:r w:rsidRPr="00A115C3">
        <w:t>(aq) + 6O</w:t>
      </w:r>
      <w:r w:rsidRPr="00242FEB">
        <w:rPr>
          <w:rStyle w:val="VCAAsubscript"/>
        </w:rPr>
        <w:t>2</w:t>
      </w:r>
      <w:r w:rsidRPr="00A115C3">
        <w:t xml:space="preserve">(g)  </w:t>
      </w:r>
      <w:r w:rsidRPr="00A115C3">
        <w:sym w:font="Symbol" w:char="F0AE"/>
      </w:r>
      <w:r>
        <w:t xml:space="preserve"> </w:t>
      </w:r>
      <w:r w:rsidRPr="00A115C3">
        <w:t xml:space="preserve"> 6CO</w:t>
      </w:r>
      <w:r w:rsidRPr="00242FEB">
        <w:rPr>
          <w:rStyle w:val="VCAAsubscript"/>
        </w:rPr>
        <w:t>2</w:t>
      </w:r>
      <w:r w:rsidRPr="00A115C3">
        <w:t>(g) + 6H</w:t>
      </w:r>
      <w:r w:rsidRPr="00242FEB">
        <w:rPr>
          <w:rStyle w:val="VCAAsubscript"/>
        </w:rPr>
        <w:t>2</w:t>
      </w:r>
      <w:r w:rsidRPr="00A115C3">
        <w:t>O(l)</w:t>
      </w:r>
    </w:p>
    <w:p w14:paraId="7299AF03" w14:textId="33C3100E" w:rsidR="001429B3" w:rsidRPr="00A61CB4" w:rsidRDefault="001429B3" w:rsidP="00E60631">
      <w:pPr>
        <w:pStyle w:val="VCAAbody"/>
      </w:pPr>
      <w:r>
        <w:t>A number of students struggled to produce this equation</w:t>
      </w:r>
      <w:r w:rsidR="00E60631">
        <w:t>.</w:t>
      </w:r>
      <w:r>
        <w:t xml:space="preserve"> </w:t>
      </w:r>
      <w:r w:rsidR="00E60631">
        <w:t>T</w:t>
      </w:r>
      <w:r>
        <w:t>here were also issues with students including ATP as a product but this produced an unbalanced equation and so could not be accepted.</w:t>
      </w:r>
    </w:p>
    <w:p w14:paraId="0CDBF7FC" w14:textId="1DE6E1F2" w:rsidR="001429B3" w:rsidRDefault="00B07E18" w:rsidP="006B61B7">
      <w:pPr>
        <w:pStyle w:val="VCAAHeading3"/>
      </w:pPr>
      <w:r>
        <w:rPr>
          <w:noProof/>
          <w:lang w:val="en-AU" w:eastAsia="en-AU"/>
        </w:rPr>
        <w:drawing>
          <wp:anchor distT="0" distB="0" distL="114300" distR="114300" simplePos="0" relativeHeight="251745280" behindDoc="0" locked="0" layoutInCell="1" allowOverlap="1" wp14:anchorId="007EB905" wp14:editId="301975C7">
            <wp:simplePos x="0" y="0"/>
            <wp:positionH relativeFrom="column">
              <wp:posOffset>35560</wp:posOffset>
            </wp:positionH>
            <wp:positionV relativeFrom="paragraph">
              <wp:posOffset>1176020</wp:posOffset>
            </wp:positionV>
            <wp:extent cx="2387600" cy="1193800"/>
            <wp:effectExtent l="0" t="0" r="0" b="6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7600" cy="119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29B3">
        <w:t>Question 5bi.</w:t>
      </w:r>
    </w:p>
    <w:tbl>
      <w:tblPr>
        <w:tblStyle w:val="VCAATableClosed"/>
        <w:tblW w:w="0" w:type="auto"/>
        <w:tblLayout w:type="fixed"/>
        <w:tblLook w:val="01E0" w:firstRow="1" w:lastRow="1" w:firstColumn="1" w:lastColumn="1" w:noHBand="0" w:noVBand="0"/>
      </w:tblPr>
      <w:tblGrid>
        <w:gridCol w:w="908"/>
        <w:gridCol w:w="908"/>
        <w:gridCol w:w="908"/>
        <w:gridCol w:w="1088"/>
      </w:tblGrid>
      <w:tr w:rsidR="001429B3" w14:paraId="03E7C518" w14:textId="77777777" w:rsidTr="00F47054">
        <w:trPr>
          <w:cnfStyle w:val="100000000000" w:firstRow="1" w:lastRow="0" w:firstColumn="0" w:lastColumn="0" w:oddVBand="0" w:evenVBand="0" w:oddHBand="0" w:evenHBand="0" w:firstRowFirstColumn="0" w:firstRowLastColumn="0" w:lastRowFirstColumn="0" w:lastRowLastColumn="0"/>
          <w:trHeight w:val="386"/>
        </w:trPr>
        <w:tc>
          <w:tcPr>
            <w:tcW w:w="908" w:type="dxa"/>
          </w:tcPr>
          <w:p w14:paraId="6DC5359E" w14:textId="77777777" w:rsidR="001429B3" w:rsidRDefault="001429B3" w:rsidP="00E60631">
            <w:pPr>
              <w:pStyle w:val="VCAAtablecondensedheading"/>
            </w:pPr>
            <w:r>
              <w:t>Marks</w:t>
            </w:r>
          </w:p>
        </w:tc>
        <w:tc>
          <w:tcPr>
            <w:tcW w:w="908" w:type="dxa"/>
          </w:tcPr>
          <w:p w14:paraId="41A6DBA5" w14:textId="673863B1" w:rsidR="001429B3" w:rsidRDefault="001429B3" w:rsidP="00E60631">
            <w:pPr>
              <w:pStyle w:val="VCAAtablecondensedheading"/>
            </w:pPr>
            <w:r>
              <w:t>0</w:t>
            </w:r>
          </w:p>
        </w:tc>
        <w:tc>
          <w:tcPr>
            <w:tcW w:w="908" w:type="dxa"/>
          </w:tcPr>
          <w:p w14:paraId="39451C7D" w14:textId="77777777" w:rsidR="001429B3" w:rsidRDefault="001429B3" w:rsidP="00E60631">
            <w:pPr>
              <w:pStyle w:val="VCAAtablecondensedheading"/>
            </w:pPr>
            <w:r>
              <w:t>1</w:t>
            </w:r>
          </w:p>
        </w:tc>
        <w:tc>
          <w:tcPr>
            <w:tcW w:w="1088" w:type="dxa"/>
          </w:tcPr>
          <w:p w14:paraId="2B62AF31" w14:textId="77777777" w:rsidR="001429B3" w:rsidRDefault="001429B3" w:rsidP="00E60631">
            <w:pPr>
              <w:pStyle w:val="VCAAtablecondensedheading"/>
            </w:pPr>
            <w:r>
              <w:t>Average</w:t>
            </w:r>
          </w:p>
        </w:tc>
      </w:tr>
      <w:tr w:rsidR="001429B3" w14:paraId="1B79832B" w14:textId="77777777" w:rsidTr="00F47054">
        <w:trPr>
          <w:trHeight w:val="388"/>
        </w:trPr>
        <w:tc>
          <w:tcPr>
            <w:tcW w:w="908" w:type="dxa"/>
          </w:tcPr>
          <w:p w14:paraId="6D80D879" w14:textId="77777777" w:rsidR="001429B3" w:rsidRPr="004451E0" w:rsidRDefault="001429B3" w:rsidP="00F47054">
            <w:pPr>
              <w:pStyle w:val="VCAAtablecondensed"/>
              <w:rPr>
                <w:rStyle w:val="VCAAbold"/>
                <w:b w:val="0"/>
              </w:rPr>
            </w:pPr>
            <w:r w:rsidRPr="004451E0">
              <w:rPr>
                <w:rStyle w:val="VCAAbold"/>
                <w:b w:val="0"/>
              </w:rPr>
              <w:t>%</w:t>
            </w:r>
          </w:p>
        </w:tc>
        <w:tc>
          <w:tcPr>
            <w:tcW w:w="908" w:type="dxa"/>
          </w:tcPr>
          <w:p w14:paraId="02FD80FD" w14:textId="74A70A28" w:rsidR="001429B3" w:rsidRPr="004451E0" w:rsidRDefault="001429B3" w:rsidP="00F47054">
            <w:pPr>
              <w:pStyle w:val="VCAAtablecondensed"/>
            </w:pPr>
            <w:r w:rsidRPr="004451E0">
              <w:t>41</w:t>
            </w:r>
          </w:p>
        </w:tc>
        <w:tc>
          <w:tcPr>
            <w:tcW w:w="908" w:type="dxa"/>
          </w:tcPr>
          <w:p w14:paraId="524A1418" w14:textId="77777777" w:rsidR="001429B3" w:rsidRPr="004451E0" w:rsidRDefault="001429B3" w:rsidP="00F47054">
            <w:pPr>
              <w:pStyle w:val="VCAAtablecondensed"/>
            </w:pPr>
            <w:r w:rsidRPr="004451E0">
              <w:t>59</w:t>
            </w:r>
          </w:p>
        </w:tc>
        <w:tc>
          <w:tcPr>
            <w:tcW w:w="1088" w:type="dxa"/>
          </w:tcPr>
          <w:p w14:paraId="7EF1C0AC" w14:textId="77777777" w:rsidR="001429B3" w:rsidRPr="004451E0" w:rsidRDefault="001429B3" w:rsidP="00F47054">
            <w:pPr>
              <w:pStyle w:val="VCAAtablecondensed"/>
              <w:rPr>
                <w:rStyle w:val="VCAAbold"/>
                <w:b w:val="0"/>
              </w:rPr>
            </w:pPr>
            <w:r w:rsidRPr="004451E0">
              <w:rPr>
                <w:rStyle w:val="VCAAbold"/>
                <w:b w:val="0"/>
              </w:rPr>
              <w:t>0.6</w:t>
            </w:r>
          </w:p>
        </w:tc>
      </w:tr>
    </w:tbl>
    <w:p w14:paraId="78D3A381" w14:textId="2AA1D7F7" w:rsidR="001429B3" w:rsidRDefault="001429B3" w:rsidP="00E60631">
      <w:pPr>
        <w:pStyle w:val="VCAAbody"/>
      </w:pPr>
      <w:r>
        <w:t xml:space="preserve">A significant number of students </w:t>
      </w:r>
      <w:r w:rsidR="000F3DBF">
        <w:t xml:space="preserve">either </w:t>
      </w:r>
      <w:r w:rsidR="00E60631">
        <w:t xml:space="preserve">did not </w:t>
      </w:r>
      <w:r>
        <w:t>answer this question or forgot to include the correct name of the link on the diagram.</w:t>
      </w:r>
    </w:p>
    <w:p w14:paraId="6A348A0A" w14:textId="77777777" w:rsidR="001429B3" w:rsidRDefault="001429B3" w:rsidP="006B61B7">
      <w:pPr>
        <w:pStyle w:val="VCAAHeading3"/>
      </w:pPr>
      <w:r>
        <w:t>Question 5bii.</w:t>
      </w:r>
    </w:p>
    <w:tbl>
      <w:tblPr>
        <w:tblStyle w:val="VCAATableClosed"/>
        <w:tblW w:w="0" w:type="auto"/>
        <w:tblLayout w:type="fixed"/>
        <w:tblLook w:val="01E0" w:firstRow="1" w:lastRow="1" w:firstColumn="1" w:lastColumn="1" w:noHBand="0" w:noVBand="0"/>
      </w:tblPr>
      <w:tblGrid>
        <w:gridCol w:w="908"/>
        <w:gridCol w:w="908"/>
        <w:gridCol w:w="906"/>
        <w:gridCol w:w="1089"/>
      </w:tblGrid>
      <w:tr w:rsidR="001429B3" w14:paraId="052FE20E" w14:textId="77777777" w:rsidTr="00F47054">
        <w:trPr>
          <w:cnfStyle w:val="100000000000" w:firstRow="1" w:lastRow="0" w:firstColumn="0" w:lastColumn="0" w:oddVBand="0" w:evenVBand="0" w:oddHBand="0" w:evenHBand="0" w:firstRowFirstColumn="0" w:firstRowLastColumn="0" w:lastRowFirstColumn="0" w:lastRowLastColumn="0"/>
          <w:trHeight w:val="388"/>
        </w:trPr>
        <w:tc>
          <w:tcPr>
            <w:tcW w:w="908" w:type="dxa"/>
          </w:tcPr>
          <w:p w14:paraId="7CA09D56" w14:textId="77777777" w:rsidR="001429B3" w:rsidRDefault="001429B3" w:rsidP="00E60631">
            <w:pPr>
              <w:pStyle w:val="VCAAtablecondensedheading"/>
            </w:pPr>
            <w:r>
              <w:t>Marks</w:t>
            </w:r>
          </w:p>
        </w:tc>
        <w:tc>
          <w:tcPr>
            <w:tcW w:w="908" w:type="dxa"/>
          </w:tcPr>
          <w:p w14:paraId="38C0E82D" w14:textId="77777777" w:rsidR="001429B3" w:rsidRDefault="001429B3" w:rsidP="00E60631">
            <w:pPr>
              <w:pStyle w:val="VCAAtablecondensedheading"/>
            </w:pPr>
            <w:r>
              <w:t>0</w:t>
            </w:r>
          </w:p>
        </w:tc>
        <w:tc>
          <w:tcPr>
            <w:tcW w:w="906" w:type="dxa"/>
          </w:tcPr>
          <w:p w14:paraId="5B97CA9B" w14:textId="77777777" w:rsidR="001429B3" w:rsidRDefault="001429B3" w:rsidP="00E60631">
            <w:pPr>
              <w:pStyle w:val="VCAAtablecondensedheading"/>
            </w:pPr>
            <w:r>
              <w:t>1</w:t>
            </w:r>
          </w:p>
        </w:tc>
        <w:tc>
          <w:tcPr>
            <w:tcW w:w="1089" w:type="dxa"/>
          </w:tcPr>
          <w:p w14:paraId="6944885A" w14:textId="77777777" w:rsidR="001429B3" w:rsidRDefault="001429B3" w:rsidP="00E60631">
            <w:pPr>
              <w:pStyle w:val="VCAAtablecondensedheading"/>
            </w:pPr>
            <w:r>
              <w:t>Average</w:t>
            </w:r>
          </w:p>
        </w:tc>
      </w:tr>
      <w:tr w:rsidR="001429B3" w14:paraId="11F1D77E" w14:textId="77777777" w:rsidTr="00F47054">
        <w:trPr>
          <w:trHeight w:val="385"/>
        </w:trPr>
        <w:tc>
          <w:tcPr>
            <w:tcW w:w="908" w:type="dxa"/>
          </w:tcPr>
          <w:p w14:paraId="18FFE225" w14:textId="77777777" w:rsidR="001429B3" w:rsidRPr="004451E0" w:rsidRDefault="001429B3" w:rsidP="00F47054">
            <w:pPr>
              <w:pStyle w:val="VCAAtablecondensed"/>
              <w:rPr>
                <w:rStyle w:val="VCAAbold"/>
                <w:b w:val="0"/>
              </w:rPr>
            </w:pPr>
            <w:r w:rsidRPr="004451E0">
              <w:rPr>
                <w:rStyle w:val="VCAAbold"/>
                <w:b w:val="0"/>
              </w:rPr>
              <w:t>%</w:t>
            </w:r>
          </w:p>
        </w:tc>
        <w:tc>
          <w:tcPr>
            <w:tcW w:w="908" w:type="dxa"/>
          </w:tcPr>
          <w:p w14:paraId="2B935B9E" w14:textId="77777777" w:rsidR="001429B3" w:rsidRPr="004451E0" w:rsidRDefault="001429B3" w:rsidP="00F47054">
            <w:pPr>
              <w:pStyle w:val="VCAAtablecondensed"/>
            </w:pPr>
            <w:r w:rsidRPr="004451E0">
              <w:t>14</w:t>
            </w:r>
          </w:p>
        </w:tc>
        <w:tc>
          <w:tcPr>
            <w:tcW w:w="906" w:type="dxa"/>
          </w:tcPr>
          <w:p w14:paraId="4F2E7C63" w14:textId="77777777" w:rsidR="001429B3" w:rsidRPr="004451E0" w:rsidRDefault="001429B3" w:rsidP="00F47054">
            <w:pPr>
              <w:pStyle w:val="VCAAtablecondensed"/>
            </w:pPr>
            <w:r w:rsidRPr="004451E0">
              <w:t>86</w:t>
            </w:r>
          </w:p>
        </w:tc>
        <w:tc>
          <w:tcPr>
            <w:tcW w:w="1089" w:type="dxa"/>
          </w:tcPr>
          <w:p w14:paraId="4566C073" w14:textId="77777777" w:rsidR="001429B3" w:rsidRPr="004451E0" w:rsidRDefault="001429B3" w:rsidP="00F47054">
            <w:pPr>
              <w:pStyle w:val="VCAAtablecondensed"/>
              <w:rPr>
                <w:rStyle w:val="VCAAbold"/>
                <w:b w:val="0"/>
              </w:rPr>
            </w:pPr>
            <w:r w:rsidRPr="004451E0">
              <w:rPr>
                <w:rStyle w:val="VCAAbold"/>
                <w:b w:val="0"/>
              </w:rPr>
              <w:t>0.9</w:t>
            </w:r>
          </w:p>
        </w:tc>
      </w:tr>
    </w:tbl>
    <w:p w14:paraId="05E4BCD7" w14:textId="77777777" w:rsidR="001429B3" w:rsidRDefault="001429B3" w:rsidP="00E60631">
      <w:pPr>
        <w:pStyle w:val="VCAAbody"/>
      </w:pPr>
      <w:r>
        <w:t>Glucose and fructose</w:t>
      </w:r>
      <w:r w:rsidR="0021707C">
        <w:t>.</w:t>
      </w:r>
    </w:p>
    <w:p w14:paraId="332D4332" w14:textId="77777777" w:rsidR="001429B3" w:rsidRDefault="002A4553" w:rsidP="00E60631">
      <w:pPr>
        <w:pStyle w:val="VCAAbody"/>
      </w:pPr>
      <w:r>
        <w:t>This question was well handled by students, and most provided b</w:t>
      </w:r>
      <w:r w:rsidR="001429B3">
        <w:t>oth names required for the mark.</w:t>
      </w:r>
    </w:p>
    <w:p w14:paraId="6A77ACC1" w14:textId="77777777" w:rsidR="001429B3" w:rsidRDefault="001429B3" w:rsidP="006B61B7">
      <w:pPr>
        <w:pStyle w:val="VCAAHeading3"/>
      </w:pPr>
      <w:r>
        <w:t>Question 5biii.</w:t>
      </w:r>
    </w:p>
    <w:tbl>
      <w:tblPr>
        <w:tblStyle w:val="VCAATableClosed"/>
        <w:tblW w:w="0" w:type="auto"/>
        <w:tblLayout w:type="fixed"/>
        <w:tblLook w:val="01E0" w:firstRow="1" w:lastRow="1" w:firstColumn="1" w:lastColumn="1" w:noHBand="0" w:noVBand="0"/>
      </w:tblPr>
      <w:tblGrid>
        <w:gridCol w:w="908"/>
        <w:gridCol w:w="908"/>
        <w:gridCol w:w="906"/>
        <w:gridCol w:w="1089"/>
      </w:tblGrid>
      <w:tr w:rsidR="001429B3" w14:paraId="0A659D7B" w14:textId="77777777" w:rsidTr="00F47054">
        <w:trPr>
          <w:cnfStyle w:val="100000000000" w:firstRow="1" w:lastRow="0" w:firstColumn="0" w:lastColumn="0" w:oddVBand="0" w:evenVBand="0" w:oddHBand="0" w:evenHBand="0" w:firstRowFirstColumn="0" w:firstRowLastColumn="0" w:lastRowFirstColumn="0" w:lastRowLastColumn="0"/>
          <w:trHeight w:val="388"/>
        </w:trPr>
        <w:tc>
          <w:tcPr>
            <w:tcW w:w="908" w:type="dxa"/>
          </w:tcPr>
          <w:p w14:paraId="0C2B4EEB" w14:textId="77777777" w:rsidR="001429B3" w:rsidRDefault="001429B3" w:rsidP="00E60631">
            <w:pPr>
              <w:pStyle w:val="VCAAtablecondensedheading"/>
            </w:pPr>
            <w:r>
              <w:t>Marks</w:t>
            </w:r>
          </w:p>
        </w:tc>
        <w:tc>
          <w:tcPr>
            <w:tcW w:w="908" w:type="dxa"/>
          </w:tcPr>
          <w:p w14:paraId="747F48F0" w14:textId="77777777" w:rsidR="001429B3" w:rsidRDefault="001429B3" w:rsidP="00E60631">
            <w:pPr>
              <w:pStyle w:val="VCAAtablecondensedheading"/>
            </w:pPr>
            <w:r>
              <w:t>0</w:t>
            </w:r>
          </w:p>
        </w:tc>
        <w:tc>
          <w:tcPr>
            <w:tcW w:w="906" w:type="dxa"/>
          </w:tcPr>
          <w:p w14:paraId="521E0889" w14:textId="77777777" w:rsidR="001429B3" w:rsidRDefault="001429B3" w:rsidP="00E60631">
            <w:pPr>
              <w:pStyle w:val="VCAAtablecondensedheading"/>
            </w:pPr>
            <w:r>
              <w:t>1</w:t>
            </w:r>
          </w:p>
        </w:tc>
        <w:tc>
          <w:tcPr>
            <w:tcW w:w="1089" w:type="dxa"/>
          </w:tcPr>
          <w:p w14:paraId="653A5898" w14:textId="77777777" w:rsidR="001429B3" w:rsidRDefault="001429B3" w:rsidP="00E60631">
            <w:pPr>
              <w:pStyle w:val="VCAAtablecondensedheading"/>
            </w:pPr>
            <w:r>
              <w:t>Average</w:t>
            </w:r>
          </w:p>
        </w:tc>
      </w:tr>
      <w:tr w:rsidR="001429B3" w14:paraId="20951760" w14:textId="77777777" w:rsidTr="00F47054">
        <w:trPr>
          <w:trHeight w:val="385"/>
        </w:trPr>
        <w:tc>
          <w:tcPr>
            <w:tcW w:w="908" w:type="dxa"/>
          </w:tcPr>
          <w:p w14:paraId="77573E7D" w14:textId="77777777" w:rsidR="001429B3" w:rsidRPr="004451E0" w:rsidRDefault="001429B3" w:rsidP="00F47054">
            <w:pPr>
              <w:pStyle w:val="VCAAtablecondensed"/>
              <w:rPr>
                <w:rStyle w:val="VCAAbold"/>
                <w:b w:val="0"/>
              </w:rPr>
            </w:pPr>
            <w:r w:rsidRPr="004451E0">
              <w:rPr>
                <w:rStyle w:val="VCAAbold"/>
                <w:b w:val="0"/>
              </w:rPr>
              <w:t>%</w:t>
            </w:r>
          </w:p>
        </w:tc>
        <w:tc>
          <w:tcPr>
            <w:tcW w:w="908" w:type="dxa"/>
          </w:tcPr>
          <w:p w14:paraId="69053433" w14:textId="77777777" w:rsidR="001429B3" w:rsidRPr="004451E0" w:rsidRDefault="001429B3" w:rsidP="00F47054">
            <w:pPr>
              <w:pStyle w:val="VCAAtablecondensed"/>
            </w:pPr>
            <w:r w:rsidRPr="004451E0">
              <w:t>30</w:t>
            </w:r>
          </w:p>
        </w:tc>
        <w:tc>
          <w:tcPr>
            <w:tcW w:w="906" w:type="dxa"/>
          </w:tcPr>
          <w:p w14:paraId="07B06CDC" w14:textId="77777777" w:rsidR="001429B3" w:rsidRPr="004451E0" w:rsidRDefault="001429B3" w:rsidP="00F47054">
            <w:pPr>
              <w:pStyle w:val="VCAAtablecondensed"/>
            </w:pPr>
            <w:r w:rsidRPr="004451E0">
              <w:t>70</w:t>
            </w:r>
          </w:p>
        </w:tc>
        <w:tc>
          <w:tcPr>
            <w:tcW w:w="1089" w:type="dxa"/>
          </w:tcPr>
          <w:p w14:paraId="164CEFB8" w14:textId="77777777" w:rsidR="001429B3" w:rsidRPr="004451E0" w:rsidRDefault="001429B3" w:rsidP="00F47054">
            <w:pPr>
              <w:pStyle w:val="VCAAtablecondensed"/>
              <w:rPr>
                <w:rStyle w:val="VCAAbold"/>
                <w:b w:val="0"/>
              </w:rPr>
            </w:pPr>
            <w:r w:rsidRPr="004451E0">
              <w:rPr>
                <w:rStyle w:val="VCAAbold"/>
                <w:b w:val="0"/>
              </w:rPr>
              <w:t>0.7</w:t>
            </w:r>
          </w:p>
        </w:tc>
      </w:tr>
    </w:tbl>
    <w:p w14:paraId="12AE73D4" w14:textId="77777777" w:rsidR="001429B3" w:rsidRPr="0085535A" w:rsidRDefault="001429B3" w:rsidP="002A4553">
      <w:pPr>
        <w:pStyle w:val="VCAAbody"/>
      </w:pPr>
      <w:r w:rsidRPr="0085535A">
        <w:t>Humans lack the enzyme (cellulase) necessary for the digestion of cellulose.</w:t>
      </w:r>
    </w:p>
    <w:p w14:paraId="499E3719" w14:textId="77777777" w:rsidR="001429B3" w:rsidRDefault="001429B3" w:rsidP="002A4553">
      <w:pPr>
        <w:pStyle w:val="VCAAbody"/>
      </w:pPr>
      <w:r>
        <w:t>Th</w:t>
      </w:r>
      <w:r w:rsidR="002A4553">
        <w:t>e</w:t>
      </w:r>
      <w:r>
        <w:t xml:space="preserve"> specific name of the enzyme was not required for the mark, just the recognition that the enzyme was missing from the human body. Reference to the substrate, cellulose, having incorrect shape for the human digestion enzymes was also accepted.</w:t>
      </w:r>
    </w:p>
    <w:p w14:paraId="55B4A4EE" w14:textId="77777777" w:rsidR="001429B3" w:rsidRDefault="001429B3" w:rsidP="000F3FF4">
      <w:pPr>
        <w:pStyle w:val="VCAAHeading3"/>
        <w:spacing w:before="120" w:line="280" w:lineRule="exact"/>
        <w:outlineLvl w:val="9"/>
      </w:pPr>
      <w:r>
        <w:t>Q</w:t>
      </w:r>
      <w:bookmarkStart w:id="4" w:name="_GoBack"/>
      <w:bookmarkEnd w:id="4"/>
      <w:r>
        <w:t>uestion 5c.</w:t>
      </w:r>
    </w:p>
    <w:tbl>
      <w:tblPr>
        <w:tblStyle w:val="VCAATableClosed"/>
        <w:tblW w:w="0" w:type="auto"/>
        <w:tblLayout w:type="fixed"/>
        <w:tblLook w:val="01E0" w:firstRow="1" w:lastRow="1" w:firstColumn="1" w:lastColumn="1" w:noHBand="0" w:noVBand="0"/>
      </w:tblPr>
      <w:tblGrid>
        <w:gridCol w:w="908"/>
        <w:gridCol w:w="908"/>
        <w:gridCol w:w="908"/>
        <w:gridCol w:w="909"/>
        <w:gridCol w:w="906"/>
        <w:gridCol w:w="1089"/>
      </w:tblGrid>
      <w:tr w:rsidR="001429B3" w14:paraId="48D94D3E" w14:textId="77777777" w:rsidTr="00F47054">
        <w:trPr>
          <w:cnfStyle w:val="100000000000" w:firstRow="1" w:lastRow="0" w:firstColumn="0" w:lastColumn="0" w:oddVBand="0" w:evenVBand="0" w:oddHBand="0" w:evenHBand="0" w:firstRowFirstColumn="0" w:firstRowLastColumn="0" w:lastRowFirstColumn="0" w:lastRowLastColumn="0"/>
          <w:trHeight w:val="388"/>
        </w:trPr>
        <w:tc>
          <w:tcPr>
            <w:tcW w:w="908" w:type="dxa"/>
          </w:tcPr>
          <w:p w14:paraId="0E28190D" w14:textId="77777777" w:rsidR="001429B3" w:rsidRDefault="001429B3" w:rsidP="000F3FF4">
            <w:pPr>
              <w:pStyle w:val="VCAAtablecondensedheading"/>
              <w:keepNext/>
              <w:keepLines/>
              <w:spacing w:before="120" w:after="120"/>
            </w:pPr>
            <w:r>
              <w:t>Marks</w:t>
            </w:r>
          </w:p>
        </w:tc>
        <w:tc>
          <w:tcPr>
            <w:tcW w:w="908" w:type="dxa"/>
          </w:tcPr>
          <w:p w14:paraId="3355D25A" w14:textId="77777777" w:rsidR="001429B3" w:rsidRDefault="001429B3" w:rsidP="000F3FF4">
            <w:pPr>
              <w:pStyle w:val="VCAAtablecondensedheading"/>
              <w:keepNext/>
              <w:keepLines/>
              <w:spacing w:before="120" w:after="120"/>
            </w:pPr>
            <w:r>
              <w:t>0</w:t>
            </w:r>
          </w:p>
        </w:tc>
        <w:tc>
          <w:tcPr>
            <w:tcW w:w="908" w:type="dxa"/>
          </w:tcPr>
          <w:p w14:paraId="7E739D3C" w14:textId="77777777" w:rsidR="001429B3" w:rsidRDefault="001429B3" w:rsidP="000F3FF4">
            <w:pPr>
              <w:pStyle w:val="VCAAtablecondensedheading"/>
              <w:keepNext/>
              <w:keepLines/>
              <w:spacing w:before="120" w:after="120"/>
            </w:pPr>
            <w:r>
              <w:t>1</w:t>
            </w:r>
          </w:p>
        </w:tc>
        <w:tc>
          <w:tcPr>
            <w:tcW w:w="909" w:type="dxa"/>
          </w:tcPr>
          <w:p w14:paraId="3463FF22" w14:textId="77777777" w:rsidR="001429B3" w:rsidRDefault="001429B3" w:rsidP="000F3FF4">
            <w:pPr>
              <w:pStyle w:val="VCAAtablecondensedheading"/>
              <w:keepNext/>
              <w:keepLines/>
              <w:spacing w:before="120" w:after="120"/>
            </w:pPr>
            <w:r>
              <w:t>2</w:t>
            </w:r>
          </w:p>
        </w:tc>
        <w:tc>
          <w:tcPr>
            <w:tcW w:w="906" w:type="dxa"/>
          </w:tcPr>
          <w:p w14:paraId="7B3F8A66" w14:textId="77777777" w:rsidR="001429B3" w:rsidRDefault="001429B3" w:rsidP="000F3FF4">
            <w:pPr>
              <w:pStyle w:val="VCAAtablecondensedheading"/>
              <w:keepNext/>
              <w:keepLines/>
              <w:spacing w:before="120" w:after="120"/>
            </w:pPr>
            <w:r>
              <w:t>3</w:t>
            </w:r>
          </w:p>
        </w:tc>
        <w:tc>
          <w:tcPr>
            <w:tcW w:w="1089" w:type="dxa"/>
          </w:tcPr>
          <w:p w14:paraId="4FAD5D18" w14:textId="77777777" w:rsidR="001429B3" w:rsidRDefault="001429B3" w:rsidP="000F3FF4">
            <w:pPr>
              <w:pStyle w:val="VCAAtablecondensedheading"/>
              <w:keepNext/>
              <w:keepLines/>
              <w:spacing w:before="120" w:after="120"/>
            </w:pPr>
            <w:r>
              <w:t>Average</w:t>
            </w:r>
          </w:p>
        </w:tc>
      </w:tr>
      <w:tr w:rsidR="001429B3" w14:paraId="3E169AFD" w14:textId="77777777" w:rsidTr="00F47054">
        <w:trPr>
          <w:trHeight w:val="385"/>
        </w:trPr>
        <w:tc>
          <w:tcPr>
            <w:tcW w:w="908" w:type="dxa"/>
          </w:tcPr>
          <w:p w14:paraId="53751019" w14:textId="77777777" w:rsidR="001429B3" w:rsidRPr="004451E0" w:rsidRDefault="001429B3" w:rsidP="000F3FF4">
            <w:pPr>
              <w:pStyle w:val="VCAAtablecondensed"/>
              <w:keepNext/>
              <w:keepLines/>
              <w:spacing w:before="120" w:after="120"/>
              <w:rPr>
                <w:rStyle w:val="VCAAbold"/>
                <w:b w:val="0"/>
              </w:rPr>
            </w:pPr>
            <w:r w:rsidRPr="004451E0">
              <w:rPr>
                <w:rStyle w:val="VCAAbold"/>
                <w:b w:val="0"/>
              </w:rPr>
              <w:t>%</w:t>
            </w:r>
          </w:p>
        </w:tc>
        <w:tc>
          <w:tcPr>
            <w:tcW w:w="908" w:type="dxa"/>
          </w:tcPr>
          <w:p w14:paraId="4CF78159" w14:textId="77777777" w:rsidR="001429B3" w:rsidRPr="004451E0" w:rsidRDefault="001429B3" w:rsidP="000F3FF4">
            <w:pPr>
              <w:pStyle w:val="VCAAtablecondensed"/>
              <w:keepNext/>
              <w:keepLines/>
              <w:spacing w:before="120" w:after="120"/>
            </w:pPr>
            <w:r w:rsidRPr="004451E0">
              <w:t>20</w:t>
            </w:r>
          </w:p>
        </w:tc>
        <w:tc>
          <w:tcPr>
            <w:tcW w:w="908" w:type="dxa"/>
          </w:tcPr>
          <w:p w14:paraId="4E2A0D3F" w14:textId="77777777" w:rsidR="001429B3" w:rsidRPr="004451E0" w:rsidRDefault="001429B3" w:rsidP="000F3FF4">
            <w:pPr>
              <w:pStyle w:val="VCAAtablecondensed"/>
              <w:keepNext/>
              <w:keepLines/>
              <w:spacing w:before="120" w:after="120"/>
            </w:pPr>
            <w:r w:rsidRPr="004451E0">
              <w:t>12</w:t>
            </w:r>
          </w:p>
        </w:tc>
        <w:tc>
          <w:tcPr>
            <w:tcW w:w="909" w:type="dxa"/>
          </w:tcPr>
          <w:p w14:paraId="3E4B0287" w14:textId="77777777" w:rsidR="001429B3" w:rsidRPr="004451E0" w:rsidRDefault="001429B3" w:rsidP="000F3FF4">
            <w:pPr>
              <w:pStyle w:val="VCAAtablecondensed"/>
              <w:keepNext/>
              <w:keepLines/>
              <w:spacing w:before="120" w:after="120"/>
            </w:pPr>
            <w:r w:rsidRPr="004451E0">
              <w:t>20</w:t>
            </w:r>
          </w:p>
        </w:tc>
        <w:tc>
          <w:tcPr>
            <w:tcW w:w="906" w:type="dxa"/>
          </w:tcPr>
          <w:p w14:paraId="5EACCA4F" w14:textId="77777777" w:rsidR="001429B3" w:rsidRPr="004451E0" w:rsidRDefault="001429B3" w:rsidP="000F3FF4">
            <w:pPr>
              <w:pStyle w:val="VCAAtablecondensed"/>
              <w:keepNext/>
              <w:keepLines/>
              <w:spacing w:before="120" w:after="120"/>
            </w:pPr>
            <w:r w:rsidRPr="004451E0">
              <w:t>48</w:t>
            </w:r>
          </w:p>
        </w:tc>
        <w:tc>
          <w:tcPr>
            <w:tcW w:w="1089" w:type="dxa"/>
          </w:tcPr>
          <w:p w14:paraId="25DA2DAA" w14:textId="77777777" w:rsidR="001429B3" w:rsidRPr="004451E0" w:rsidRDefault="001429B3" w:rsidP="000F3FF4">
            <w:pPr>
              <w:pStyle w:val="VCAAtablecondensed"/>
              <w:keepNext/>
              <w:keepLines/>
              <w:spacing w:before="120" w:after="120"/>
              <w:rPr>
                <w:rStyle w:val="VCAAbold"/>
                <w:b w:val="0"/>
              </w:rPr>
            </w:pPr>
            <w:r w:rsidRPr="004451E0">
              <w:rPr>
                <w:rStyle w:val="VCAAbold"/>
                <w:b w:val="0"/>
              </w:rPr>
              <w:t>1.9</w:t>
            </w:r>
          </w:p>
        </w:tc>
      </w:tr>
    </w:tbl>
    <w:p w14:paraId="0444B9A6" w14:textId="77777777" w:rsidR="001429B3" w:rsidRPr="0085535A" w:rsidRDefault="001429B3" w:rsidP="002A4553">
      <w:pPr>
        <w:pStyle w:val="VCAAbody"/>
      </w:pPr>
      <w:r w:rsidRPr="0085535A">
        <w:t>Energy in 100 g banana</w:t>
      </w:r>
      <w:r w:rsidR="002A4553">
        <w:t xml:space="preserve"> </w:t>
      </w:r>
      <w:r w:rsidR="002A4553" w:rsidRPr="0085535A">
        <w:tab/>
      </w:r>
      <w:r w:rsidRPr="0085535A">
        <w:t>=</w:t>
      </w:r>
      <w:r w:rsidR="002A4553">
        <w:t xml:space="preserve"> </w:t>
      </w:r>
      <w:r w:rsidRPr="0085535A">
        <w:t>1.1 x 17 + 22.8 x 16 + 0.3 x 37</w:t>
      </w:r>
      <w:r w:rsidR="002A4553">
        <w:br/>
      </w:r>
      <w:r w:rsidRPr="0085535A">
        <w:tab/>
      </w:r>
      <w:r w:rsidR="002A4553">
        <w:tab/>
      </w:r>
      <w:r w:rsidRPr="0085535A">
        <w:tab/>
      </w:r>
      <w:r w:rsidR="002A4553" w:rsidRPr="0085535A">
        <w:tab/>
      </w:r>
      <w:r w:rsidRPr="0085535A">
        <w:t xml:space="preserve">= 18.7 + 364.8 + 11.1 </w:t>
      </w:r>
      <w:r w:rsidR="002A4553">
        <w:br/>
      </w:r>
      <w:r w:rsidR="002A4553">
        <w:tab/>
      </w:r>
      <w:r w:rsidR="002A4553">
        <w:tab/>
      </w:r>
      <w:r w:rsidRPr="0085535A">
        <w:tab/>
      </w:r>
      <w:r w:rsidR="002A4553" w:rsidRPr="0085535A">
        <w:tab/>
      </w:r>
      <w:r w:rsidRPr="0085535A">
        <w:t>= 395 kJ (394.6)</w:t>
      </w:r>
      <w:r w:rsidR="0021707C">
        <w:t xml:space="preserve"> </w:t>
      </w:r>
      <w:r w:rsidRPr="0024513F">
        <w:t>*</w:t>
      </w:r>
    </w:p>
    <w:p w14:paraId="5B92D1B2" w14:textId="77777777" w:rsidR="001429B3" w:rsidRPr="0085535A" w:rsidRDefault="001429B3" w:rsidP="002A4553">
      <w:pPr>
        <w:pStyle w:val="VCAAbody"/>
      </w:pPr>
      <w:r w:rsidRPr="0085535A">
        <w:t>Energy from one banana</w:t>
      </w:r>
      <w:r w:rsidR="002A4553" w:rsidRPr="0085535A">
        <w:tab/>
      </w:r>
      <w:r w:rsidRPr="0085535A">
        <w:t>= (395 / 100) x 116</w:t>
      </w:r>
      <w:r w:rsidR="002A4553">
        <w:br/>
      </w:r>
      <w:r w:rsidRPr="0085535A">
        <w:tab/>
      </w:r>
      <w:r w:rsidR="002A4553" w:rsidRPr="0085535A">
        <w:tab/>
      </w:r>
      <w:r w:rsidR="002A4553" w:rsidRPr="0085535A">
        <w:tab/>
      </w:r>
      <w:r w:rsidR="002A4553" w:rsidRPr="0085535A">
        <w:tab/>
      </w:r>
      <w:r w:rsidRPr="0085535A">
        <w:t xml:space="preserve">= 458 kJ (457.7) </w:t>
      </w:r>
      <w:r w:rsidRPr="0024513F">
        <w:t>*</w:t>
      </w:r>
    </w:p>
    <w:p w14:paraId="2A8382F1" w14:textId="77777777" w:rsidR="001429B3" w:rsidRPr="000E381F" w:rsidRDefault="001429B3" w:rsidP="002A4553">
      <w:pPr>
        <w:pStyle w:val="VCAAbody"/>
      </w:pPr>
      <w:r w:rsidRPr="0085535A">
        <w:t xml:space="preserve">Number of bananas </w:t>
      </w:r>
      <w:r>
        <w:tab/>
      </w:r>
      <w:r w:rsidR="002A4553" w:rsidRPr="0085535A">
        <w:tab/>
      </w:r>
      <w:r w:rsidRPr="0085535A">
        <w:t>=</w:t>
      </w:r>
      <w:r>
        <w:t xml:space="preserve"> </w:t>
      </w:r>
      <w:r w:rsidRPr="0085535A">
        <w:t>Energy / Energy from one banana</w:t>
      </w:r>
      <w:r w:rsidR="002A4553">
        <w:br/>
      </w:r>
      <w:r w:rsidR="002A4553" w:rsidRPr="0085535A">
        <w:tab/>
      </w:r>
      <w:r w:rsidR="002A4553" w:rsidRPr="0085535A">
        <w:tab/>
      </w:r>
      <w:r w:rsidRPr="0085535A">
        <w:tab/>
      </w:r>
      <w:r w:rsidR="002A4553" w:rsidRPr="0085535A">
        <w:tab/>
      </w:r>
      <w:r w:rsidRPr="0085535A">
        <w:t>= 300 / 457.7</w:t>
      </w:r>
      <w:r w:rsidR="002A4553">
        <w:br/>
      </w:r>
      <w:r w:rsidR="002A4553" w:rsidRPr="0085535A">
        <w:tab/>
      </w:r>
      <w:r w:rsidR="002A4553" w:rsidRPr="0085535A">
        <w:tab/>
      </w:r>
      <w:r w:rsidRPr="000E381F">
        <w:tab/>
      </w:r>
      <w:r w:rsidR="002A4553" w:rsidRPr="0085535A">
        <w:tab/>
      </w:r>
      <w:r w:rsidRPr="000E381F">
        <w:t xml:space="preserve">= 0.66 </w:t>
      </w:r>
      <w:r w:rsidRPr="0024513F">
        <w:t>*</w:t>
      </w:r>
      <w:r>
        <w:t xml:space="preserve"> </w:t>
      </w:r>
      <w:r w:rsidRPr="000E381F">
        <w:t>(0.65-0.67)</w:t>
      </w:r>
    </w:p>
    <w:p w14:paraId="124312E6" w14:textId="77777777" w:rsidR="001429B3" w:rsidRDefault="001429B3" w:rsidP="002A4553">
      <w:pPr>
        <w:pStyle w:val="VCAAbody"/>
      </w:pPr>
      <w:r>
        <w:t xml:space="preserve">In general, this question was handled well, though some students failed to quote their final answer to </w:t>
      </w:r>
      <w:r w:rsidR="002A4553">
        <w:t>two</w:t>
      </w:r>
      <w:r>
        <w:t xml:space="preserve"> decimal places as instructed in the question.</w:t>
      </w:r>
    </w:p>
    <w:p w14:paraId="3238AFA3" w14:textId="77777777" w:rsidR="001429B3" w:rsidRDefault="001429B3" w:rsidP="006B61B7">
      <w:pPr>
        <w:pStyle w:val="VCAAHeading3"/>
      </w:pPr>
      <w:r>
        <w:t>Question 5di.</w:t>
      </w:r>
    </w:p>
    <w:tbl>
      <w:tblPr>
        <w:tblStyle w:val="VCAATableClosed"/>
        <w:tblW w:w="0" w:type="auto"/>
        <w:tblLayout w:type="fixed"/>
        <w:tblLook w:val="01E0" w:firstRow="1" w:lastRow="1" w:firstColumn="1" w:lastColumn="1" w:noHBand="0" w:noVBand="0"/>
      </w:tblPr>
      <w:tblGrid>
        <w:gridCol w:w="908"/>
        <w:gridCol w:w="908"/>
        <w:gridCol w:w="906"/>
        <w:gridCol w:w="1089"/>
      </w:tblGrid>
      <w:tr w:rsidR="001429B3" w14:paraId="377A9C26" w14:textId="77777777" w:rsidTr="00F47054">
        <w:trPr>
          <w:cnfStyle w:val="100000000000" w:firstRow="1" w:lastRow="0" w:firstColumn="0" w:lastColumn="0" w:oddVBand="0" w:evenVBand="0" w:oddHBand="0" w:evenHBand="0" w:firstRowFirstColumn="0" w:firstRowLastColumn="0" w:lastRowFirstColumn="0" w:lastRowLastColumn="0"/>
          <w:trHeight w:val="388"/>
        </w:trPr>
        <w:tc>
          <w:tcPr>
            <w:tcW w:w="908" w:type="dxa"/>
          </w:tcPr>
          <w:p w14:paraId="43B6CEE4" w14:textId="77777777" w:rsidR="001429B3" w:rsidRDefault="001429B3" w:rsidP="00E60631">
            <w:pPr>
              <w:pStyle w:val="VCAAtablecondensedheading"/>
            </w:pPr>
            <w:r>
              <w:t>Marks</w:t>
            </w:r>
          </w:p>
        </w:tc>
        <w:tc>
          <w:tcPr>
            <w:tcW w:w="908" w:type="dxa"/>
          </w:tcPr>
          <w:p w14:paraId="572BD007" w14:textId="77777777" w:rsidR="001429B3" w:rsidRDefault="001429B3" w:rsidP="00E60631">
            <w:pPr>
              <w:pStyle w:val="VCAAtablecondensedheading"/>
            </w:pPr>
            <w:r>
              <w:t>0</w:t>
            </w:r>
          </w:p>
        </w:tc>
        <w:tc>
          <w:tcPr>
            <w:tcW w:w="906" w:type="dxa"/>
          </w:tcPr>
          <w:p w14:paraId="46D87628" w14:textId="77777777" w:rsidR="001429B3" w:rsidRDefault="001429B3" w:rsidP="00E60631">
            <w:pPr>
              <w:pStyle w:val="VCAAtablecondensedheading"/>
            </w:pPr>
            <w:r>
              <w:t>1</w:t>
            </w:r>
          </w:p>
        </w:tc>
        <w:tc>
          <w:tcPr>
            <w:tcW w:w="1089" w:type="dxa"/>
          </w:tcPr>
          <w:p w14:paraId="7939BFA9" w14:textId="77777777" w:rsidR="001429B3" w:rsidRDefault="001429B3" w:rsidP="00E60631">
            <w:pPr>
              <w:pStyle w:val="VCAAtablecondensedheading"/>
            </w:pPr>
            <w:r>
              <w:t>Average</w:t>
            </w:r>
          </w:p>
        </w:tc>
      </w:tr>
      <w:tr w:rsidR="001429B3" w14:paraId="61D99D31" w14:textId="77777777" w:rsidTr="00F47054">
        <w:trPr>
          <w:trHeight w:val="385"/>
        </w:trPr>
        <w:tc>
          <w:tcPr>
            <w:tcW w:w="908" w:type="dxa"/>
          </w:tcPr>
          <w:p w14:paraId="75C52B0E" w14:textId="77777777" w:rsidR="001429B3" w:rsidRPr="004451E0" w:rsidRDefault="001429B3" w:rsidP="00F47054">
            <w:pPr>
              <w:pStyle w:val="VCAAtablecondensed"/>
              <w:rPr>
                <w:rStyle w:val="VCAAbold"/>
                <w:b w:val="0"/>
              </w:rPr>
            </w:pPr>
            <w:r w:rsidRPr="004451E0">
              <w:rPr>
                <w:rStyle w:val="VCAAbold"/>
                <w:b w:val="0"/>
              </w:rPr>
              <w:t>%</w:t>
            </w:r>
          </w:p>
        </w:tc>
        <w:tc>
          <w:tcPr>
            <w:tcW w:w="908" w:type="dxa"/>
          </w:tcPr>
          <w:p w14:paraId="28119C57" w14:textId="77777777" w:rsidR="001429B3" w:rsidRPr="004451E0" w:rsidRDefault="001429B3" w:rsidP="00F47054">
            <w:pPr>
              <w:pStyle w:val="VCAAtablecondensed"/>
            </w:pPr>
            <w:r w:rsidRPr="004451E0">
              <w:t>27</w:t>
            </w:r>
          </w:p>
        </w:tc>
        <w:tc>
          <w:tcPr>
            <w:tcW w:w="906" w:type="dxa"/>
          </w:tcPr>
          <w:p w14:paraId="46A790F1" w14:textId="77777777" w:rsidR="001429B3" w:rsidRPr="004451E0" w:rsidRDefault="001429B3" w:rsidP="00F47054">
            <w:pPr>
              <w:pStyle w:val="VCAAtablecondensed"/>
            </w:pPr>
            <w:r w:rsidRPr="004451E0">
              <w:t>73</w:t>
            </w:r>
          </w:p>
        </w:tc>
        <w:tc>
          <w:tcPr>
            <w:tcW w:w="1089" w:type="dxa"/>
          </w:tcPr>
          <w:p w14:paraId="25705780" w14:textId="77777777" w:rsidR="001429B3" w:rsidRPr="004451E0" w:rsidRDefault="001429B3" w:rsidP="00F47054">
            <w:pPr>
              <w:pStyle w:val="VCAAtablecondensed"/>
              <w:rPr>
                <w:rStyle w:val="VCAAbold"/>
                <w:b w:val="0"/>
              </w:rPr>
            </w:pPr>
            <w:r w:rsidRPr="004451E0">
              <w:rPr>
                <w:rStyle w:val="VCAAbold"/>
                <w:b w:val="0"/>
              </w:rPr>
              <w:t>0.7</w:t>
            </w:r>
          </w:p>
        </w:tc>
      </w:tr>
    </w:tbl>
    <w:p w14:paraId="74705CE1" w14:textId="10AE02EF" w:rsidR="001429B3" w:rsidRPr="0085535A" w:rsidRDefault="001429B3" w:rsidP="002A4553">
      <w:pPr>
        <w:pStyle w:val="VCAAbody"/>
      </w:pPr>
      <w:r w:rsidRPr="0085535A">
        <w:t>H</w:t>
      </w:r>
      <w:r>
        <w:t>ydrolysis</w:t>
      </w:r>
      <w:r w:rsidR="0021707C">
        <w:t>.</w:t>
      </w:r>
    </w:p>
    <w:p w14:paraId="15A81C27" w14:textId="77777777" w:rsidR="001429B3" w:rsidRDefault="001429B3" w:rsidP="006B61B7">
      <w:pPr>
        <w:pStyle w:val="VCAAHeading3"/>
      </w:pPr>
      <w:r>
        <w:t>Question 5dii.</w:t>
      </w:r>
    </w:p>
    <w:tbl>
      <w:tblPr>
        <w:tblStyle w:val="VCAATableClosed"/>
        <w:tblW w:w="0" w:type="auto"/>
        <w:tblLayout w:type="fixed"/>
        <w:tblLook w:val="01E0" w:firstRow="1" w:lastRow="1" w:firstColumn="1" w:lastColumn="1" w:noHBand="0" w:noVBand="0"/>
      </w:tblPr>
      <w:tblGrid>
        <w:gridCol w:w="908"/>
        <w:gridCol w:w="908"/>
        <w:gridCol w:w="906"/>
        <w:gridCol w:w="1089"/>
      </w:tblGrid>
      <w:tr w:rsidR="001429B3" w14:paraId="7CDAB3FF" w14:textId="77777777" w:rsidTr="00F47054">
        <w:trPr>
          <w:cnfStyle w:val="100000000000" w:firstRow="1" w:lastRow="0" w:firstColumn="0" w:lastColumn="0" w:oddVBand="0" w:evenVBand="0" w:oddHBand="0" w:evenHBand="0" w:firstRowFirstColumn="0" w:firstRowLastColumn="0" w:lastRowFirstColumn="0" w:lastRowLastColumn="0"/>
          <w:trHeight w:val="388"/>
        </w:trPr>
        <w:tc>
          <w:tcPr>
            <w:tcW w:w="908" w:type="dxa"/>
          </w:tcPr>
          <w:p w14:paraId="6D4CB3BF" w14:textId="77777777" w:rsidR="001429B3" w:rsidRDefault="001429B3" w:rsidP="002A4553">
            <w:pPr>
              <w:pStyle w:val="VCAAtablecondensedheading"/>
            </w:pPr>
            <w:r>
              <w:t>Marks</w:t>
            </w:r>
          </w:p>
        </w:tc>
        <w:tc>
          <w:tcPr>
            <w:tcW w:w="908" w:type="dxa"/>
          </w:tcPr>
          <w:p w14:paraId="32988D57" w14:textId="77777777" w:rsidR="001429B3" w:rsidRDefault="001429B3" w:rsidP="002A4553">
            <w:pPr>
              <w:pStyle w:val="VCAAtablecondensedheading"/>
            </w:pPr>
            <w:r>
              <w:t>0</w:t>
            </w:r>
          </w:p>
        </w:tc>
        <w:tc>
          <w:tcPr>
            <w:tcW w:w="906" w:type="dxa"/>
          </w:tcPr>
          <w:p w14:paraId="21730C43" w14:textId="77777777" w:rsidR="001429B3" w:rsidRDefault="001429B3" w:rsidP="002A4553">
            <w:pPr>
              <w:pStyle w:val="VCAAtablecondensedheading"/>
            </w:pPr>
            <w:r>
              <w:t>1</w:t>
            </w:r>
          </w:p>
        </w:tc>
        <w:tc>
          <w:tcPr>
            <w:tcW w:w="1089" w:type="dxa"/>
          </w:tcPr>
          <w:p w14:paraId="55AA2F05" w14:textId="77777777" w:rsidR="001429B3" w:rsidRDefault="001429B3" w:rsidP="002A4553">
            <w:pPr>
              <w:pStyle w:val="VCAAtablecondensedheading"/>
            </w:pPr>
            <w:r>
              <w:t>Average</w:t>
            </w:r>
          </w:p>
        </w:tc>
      </w:tr>
      <w:tr w:rsidR="001429B3" w14:paraId="32353342" w14:textId="77777777" w:rsidTr="00F47054">
        <w:trPr>
          <w:trHeight w:val="385"/>
        </w:trPr>
        <w:tc>
          <w:tcPr>
            <w:tcW w:w="908" w:type="dxa"/>
          </w:tcPr>
          <w:p w14:paraId="6D382E07" w14:textId="77777777" w:rsidR="001429B3" w:rsidRPr="004451E0" w:rsidRDefault="001429B3" w:rsidP="00F47054">
            <w:pPr>
              <w:pStyle w:val="VCAAtablecondensed"/>
              <w:rPr>
                <w:rStyle w:val="VCAAbold"/>
                <w:b w:val="0"/>
              </w:rPr>
            </w:pPr>
            <w:r w:rsidRPr="004451E0">
              <w:rPr>
                <w:rStyle w:val="VCAAbold"/>
                <w:b w:val="0"/>
              </w:rPr>
              <w:t>%</w:t>
            </w:r>
          </w:p>
        </w:tc>
        <w:tc>
          <w:tcPr>
            <w:tcW w:w="908" w:type="dxa"/>
          </w:tcPr>
          <w:p w14:paraId="1F4AAE11" w14:textId="77777777" w:rsidR="001429B3" w:rsidRPr="004451E0" w:rsidRDefault="001429B3" w:rsidP="00F47054">
            <w:pPr>
              <w:pStyle w:val="VCAAtablecondensed"/>
            </w:pPr>
            <w:r w:rsidRPr="004451E0">
              <w:t>65</w:t>
            </w:r>
          </w:p>
        </w:tc>
        <w:tc>
          <w:tcPr>
            <w:tcW w:w="906" w:type="dxa"/>
          </w:tcPr>
          <w:p w14:paraId="0F048ED5" w14:textId="77777777" w:rsidR="001429B3" w:rsidRPr="004451E0" w:rsidRDefault="001429B3" w:rsidP="00F47054">
            <w:pPr>
              <w:pStyle w:val="VCAAtablecondensed"/>
            </w:pPr>
            <w:r w:rsidRPr="004451E0">
              <w:t>35</w:t>
            </w:r>
          </w:p>
        </w:tc>
        <w:tc>
          <w:tcPr>
            <w:tcW w:w="1089" w:type="dxa"/>
          </w:tcPr>
          <w:p w14:paraId="3CE82DE3" w14:textId="77777777" w:rsidR="001429B3" w:rsidRPr="004451E0" w:rsidRDefault="001429B3" w:rsidP="00F47054">
            <w:pPr>
              <w:pStyle w:val="VCAAtablecondensed"/>
              <w:rPr>
                <w:rStyle w:val="VCAAbold"/>
                <w:b w:val="0"/>
              </w:rPr>
            </w:pPr>
            <w:r w:rsidRPr="004451E0">
              <w:rPr>
                <w:rStyle w:val="VCAAbold"/>
                <w:b w:val="0"/>
              </w:rPr>
              <w:t>0.3</w:t>
            </w:r>
          </w:p>
        </w:tc>
      </w:tr>
    </w:tbl>
    <w:p w14:paraId="3DFC43FE" w14:textId="77777777" w:rsidR="001429B3" w:rsidRPr="0024513F" w:rsidRDefault="001429B3" w:rsidP="0024513F">
      <w:pPr>
        <w:pStyle w:val="VCAAbody"/>
      </w:pPr>
    </w:p>
    <w:p w14:paraId="11C93906" w14:textId="77777777" w:rsidR="001429B3" w:rsidRPr="0085535A" w:rsidRDefault="001429B3" w:rsidP="004803B1">
      <w:pPr>
        <w:pStyle w:val="BodyText0"/>
        <w:ind w:left="532"/>
        <w:jc w:val="both"/>
      </w:pPr>
      <w:r>
        <w:rPr>
          <w:noProof/>
        </w:rPr>
        <w:object w:dxaOrig="3570" w:dyaOrig="2190" w14:anchorId="1BD5725B">
          <v:shape id="_x0000_i1033" type="#_x0000_t75" style="width:142.75pt;height:89.4pt" o:ole="">
            <v:imagedata r:id="rId30" o:title=""/>
          </v:shape>
          <o:OLEObject Type="Embed" ProgID="ACD.ChemSketch.20" ShapeID="_x0000_i1033" DrawAspect="Content" ObjectID="_1675066639" r:id="rId31"/>
        </w:object>
      </w:r>
    </w:p>
    <w:p w14:paraId="6F9D552C" w14:textId="77777777" w:rsidR="001429B3" w:rsidRDefault="001429B3" w:rsidP="0063199F">
      <w:pPr>
        <w:pStyle w:val="VCAAbody"/>
      </w:pPr>
    </w:p>
    <w:p w14:paraId="01D96975" w14:textId="3B8D4B10" w:rsidR="001429B3" w:rsidRPr="0085535A" w:rsidRDefault="001429B3" w:rsidP="0063199F">
      <w:pPr>
        <w:pStyle w:val="VCAAbody"/>
      </w:pPr>
      <w:r>
        <w:t>Both amino groups needed to be clearly shown as being protonated, w</w:t>
      </w:r>
      <w:r w:rsidR="00B274D7">
        <w:t>ith the charge on the nitrogen.</w:t>
      </w:r>
    </w:p>
    <w:p w14:paraId="0CAF5359" w14:textId="77777777" w:rsidR="001429B3" w:rsidRDefault="001429B3" w:rsidP="0063199F">
      <w:pPr>
        <w:pStyle w:val="VCAAHeading3"/>
      </w:pPr>
      <w:r>
        <w:t>Question 6a.</w:t>
      </w:r>
    </w:p>
    <w:tbl>
      <w:tblPr>
        <w:tblStyle w:val="VCAATableClosed"/>
        <w:tblW w:w="0" w:type="auto"/>
        <w:tblLayout w:type="fixed"/>
        <w:tblLook w:val="01E0" w:firstRow="1" w:lastRow="1" w:firstColumn="1" w:lastColumn="1" w:noHBand="0" w:noVBand="0"/>
      </w:tblPr>
      <w:tblGrid>
        <w:gridCol w:w="908"/>
        <w:gridCol w:w="908"/>
        <w:gridCol w:w="906"/>
        <w:gridCol w:w="1089"/>
      </w:tblGrid>
      <w:tr w:rsidR="001429B3" w14:paraId="0E97BCEC" w14:textId="77777777" w:rsidTr="00F47054">
        <w:trPr>
          <w:cnfStyle w:val="100000000000" w:firstRow="1" w:lastRow="0" w:firstColumn="0" w:lastColumn="0" w:oddVBand="0" w:evenVBand="0" w:oddHBand="0" w:evenHBand="0" w:firstRowFirstColumn="0" w:firstRowLastColumn="0" w:lastRowFirstColumn="0" w:lastRowLastColumn="0"/>
          <w:trHeight w:val="388"/>
        </w:trPr>
        <w:tc>
          <w:tcPr>
            <w:tcW w:w="908" w:type="dxa"/>
          </w:tcPr>
          <w:p w14:paraId="3D1D2665" w14:textId="77777777" w:rsidR="001429B3" w:rsidRDefault="001429B3" w:rsidP="002A4553">
            <w:pPr>
              <w:pStyle w:val="VCAAtablecondensedheading"/>
            </w:pPr>
            <w:r>
              <w:t>Marks</w:t>
            </w:r>
          </w:p>
        </w:tc>
        <w:tc>
          <w:tcPr>
            <w:tcW w:w="908" w:type="dxa"/>
          </w:tcPr>
          <w:p w14:paraId="2256CFD8" w14:textId="77777777" w:rsidR="001429B3" w:rsidRDefault="001429B3" w:rsidP="002A4553">
            <w:pPr>
              <w:pStyle w:val="VCAAtablecondensedheading"/>
            </w:pPr>
            <w:r>
              <w:t>0</w:t>
            </w:r>
          </w:p>
        </w:tc>
        <w:tc>
          <w:tcPr>
            <w:tcW w:w="906" w:type="dxa"/>
          </w:tcPr>
          <w:p w14:paraId="77704FE2" w14:textId="77777777" w:rsidR="001429B3" w:rsidRDefault="001429B3" w:rsidP="002A4553">
            <w:pPr>
              <w:pStyle w:val="VCAAtablecondensedheading"/>
            </w:pPr>
            <w:r>
              <w:t>1</w:t>
            </w:r>
          </w:p>
        </w:tc>
        <w:tc>
          <w:tcPr>
            <w:tcW w:w="1089" w:type="dxa"/>
          </w:tcPr>
          <w:p w14:paraId="2AB576B5" w14:textId="77777777" w:rsidR="001429B3" w:rsidRDefault="001429B3" w:rsidP="002A4553">
            <w:pPr>
              <w:pStyle w:val="VCAAtablecondensedheading"/>
            </w:pPr>
            <w:r>
              <w:t>Average</w:t>
            </w:r>
          </w:p>
        </w:tc>
      </w:tr>
      <w:tr w:rsidR="001429B3" w14:paraId="43A38BEC" w14:textId="77777777" w:rsidTr="00F47054">
        <w:trPr>
          <w:trHeight w:val="385"/>
        </w:trPr>
        <w:tc>
          <w:tcPr>
            <w:tcW w:w="908" w:type="dxa"/>
          </w:tcPr>
          <w:p w14:paraId="6E3761EE" w14:textId="77777777" w:rsidR="001429B3" w:rsidRPr="004451E0" w:rsidRDefault="001429B3" w:rsidP="00F47054">
            <w:pPr>
              <w:pStyle w:val="VCAAtablecondensed"/>
              <w:rPr>
                <w:rStyle w:val="VCAAbold"/>
                <w:b w:val="0"/>
              </w:rPr>
            </w:pPr>
            <w:r w:rsidRPr="004451E0">
              <w:rPr>
                <w:rStyle w:val="VCAAbold"/>
                <w:b w:val="0"/>
              </w:rPr>
              <w:t>%</w:t>
            </w:r>
          </w:p>
        </w:tc>
        <w:tc>
          <w:tcPr>
            <w:tcW w:w="908" w:type="dxa"/>
          </w:tcPr>
          <w:p w14:paraId="5DB4CA24" w14:textId="77777777" w:rsidR="001429B3" w:rsidRPr="004451E0" w:rsidRDefault="001429B3" w:rsidP="00F47054">
            <w:pPr>
              <w:pStyle w:val="VCAAtablecondensed"/>
            </w:pPr>
            <w:r w:rsidRPr="004451E0">
              <w:t>25</w:t>
            </w:r>
          </w:p>
        </w:tc>
        <w:tc>
          <w:tcPr>
            <w:tcW w:w="906" w:type="dxa"/>
          </w:tcPr>
          <w:p w14:paraId="7BBBA975" w14:textId="77777777" w:rsidR="001429B3" w:rsidRPr="004451E0" w:rsidRDefault="001429B3" w:rsidP="00F47054">
            <w:pPr>
              <w:pStyle w:val="VCAAtablecondensed"/>
            </w:pPr>
            <w:r w:rsidRPr="004451E0">
              <w:t>75</w:t>
            </w:r>
          </w:p>
        </w:tc>
        <w:tc>
          <w:tcPr>
            <w:tcW w:w="1089" w:type="dxa"/>
          </w:tcPr>
          <w:p w14:paraId="6960DA4C" w14:textId="77777777" w:rsidR="001429B3" w:rsidRPr="004451E0" w:rsidRDefault="001429B3" w:rsidP="00F47054">
            <w:pPr>
              <w:pStyle w:val="VCAAtablecondensed"/>
              <w:rPr>
                <w:rStyle w:val="VCAAbold"/>
                <w:b w:val="0"/>
              </w:rPr>
            </w:pPr>
            <w:r w:rsidRPr="004451E0">
              <w:rPr>
                <w:rStyle w:val="VCAAbold"/>
                <w:b w:val="0"/>
              </w:rPr>
              <w:t>0.8</w:t>
            </w:r>
          </w:p>
        </w:tc>
      </w:tr>
    </w:tbl>
    <w:p w14:paraId="743BAF4D" w14:textId="77777777" w:rsidR="0063199F" w:rsidRPr="0063199F" w:rsidRDefault="001429B3" w:rsidP="0063199F">
      <w:pPr>
        <w:pStyle w:val="VCAAbody"/>
      </w:pPr>
      <w:r w:rsidRPr="003568DD">
        <w:t>2CH</w:t>
      </w:r>
      <w:r w:rsidRPr="00242FEB">
        <w:rPr>
          <w:rStyle w:val="VCAAsubscript"/>
        </w:rPr>
        <w:t>4</w:t>
      </w:r>
      <w:r w:rsidRPr="003568DD">
        <w:t>(g) + 3O</w:t>
      </w:r>
      <w:r w:rsidRPr="00242FEB">
        <w:rPr>
          <w:rStyle w:val="VCAAsubscript"/>
        </w:rPr>
        <w:t>2</w:t>
      </w:r>
      <w:r w:rsidRPr="003568DD">
        <w:t xml:space="preserve">(g) </w:t>
      </w:r>
      <w:r w:rsidRPr="003568DD">
        <w:sym w:font="Symbol" w:char="F0AE"/>
      </w:r>
      <w:r w:rsidRPr="003568DD">
        <w:t xml:space="preserve"> 2CO(g) + 4H</w:t>
      </w:r>
      <w:r w:rsidRPr="00242FEB">
        <w:rPr>
          <w:rStyle w:val="VCAAsubscript"/>
        </w:rPr>
        <w:t>2</w:t>
      </w:r>
      <w:r w:rsidRPr="003568DD">
        <w:t xml:space="preserve">O(l) </w:t>
      </w:r>
      <w:r w:rsidRPr="0063199F">
        <w:t>or</w:t>
      </w:r>
    </w:p>
    <w:p w14:paraId="30C1239F" w14:textId="77777777" w:rsidR="001429B3" w:rsidRPr="003568DD" w:rsidRDefault="001429B3" w:rsidP="0063199F">
      <w:pPr>
        <w:pStyle w:val="VCAAbody"/>
      </w:pPr>
      <w:r w:rsidRPr="003568DD">
        <w:t>CH</w:t>
      </w:r>
      <w:r w:rsidRPr="00242FEB">
        <w:rPr>
          <w:rStyle w:val="VCAAsubscript"/>
        </w:rPr>
        <w:t>4</w:t>
      </w:r>
      <w:r w:rsidRPr="003568DD">
        <w:t>(g) + 1.5O</w:t>
      </w:r>
      <w:r w:rsidRPr="00242FEB">
        <w:rPr>
          <w:rStyle w:val="VCAAsubscript"/>
        </w:rPr>
        <w:t>2</w:t>
      </w:r>
      <w:r w:rsidRPr="003568DD">
        <w:t xml:space="preserve">(g) </w:t>
      </w:r>
      <w:r w:rsidRPr="003568DD">
        <w:sym w:font="Symbol" w:char="F0AE"/>
      </w:r>
      <w:r w:rsidRPr="003568DD">
        <w:t xml:space="preserve"> CO(g) + 2H</w:t>
      </w:r>
      <w:r w:rsidRPr="00242FEB">
        <w:rPr>
          <w:rStyle w:val="VCAAsubscript"/>
        </w:rPr>
        <w:t>2</w:t>
      </w:r>
      <w:r w:rsidRPr="003568DD">
        <w:t>O(l)</w:t>
      </w:r>
    </w:p>
    <w:p w14:paraId="7C804DF8" w14:textId="77777777" w:rsidR="001429B3" w:rsidRDefault="001429B3" w:rsidP="006B61B7">
      <w:pPr>
        <w:pStyle w:val="VCAAHeading3"/>
      </w:pPr>
      <w:r>
        <w:t>Question 6b.</w:t>
      </w:r>
    </w:p>
    <w:tbl>
      <w:tblPr>
        <w:tblStyle w:val="VCAATableClosed"/>
        <w:tblW w:w="0" w:type="auto"/>
        <w:tblLayout w:type="fixed"/>
        <w:tblLook w:val="01E0" w:firstRow="1" w:lastRow="1" w:firstColumn="1" w:lastColumn="1" w:noHBand="0" w:noVBand="0"/>
      </w:tblPr>
      <w:tblGrid>
        <w:gridCol w:w="908"/>
        <w:gridCol w:w="908"/>
        <w:gridCol w:w="906"/>
        <w:gridCol w:w="906"/>
        <w:gridCol w:w="1089"/>
      </w:tblGrid>
      <w:tr w:rsidR="001429B3" w14:paraId="6FA14CA3" w14:textId="77777777" w:rsidTr="00F47054">
        <w:trPr>
          <w:cnfStyle w:val="100000000000" w:firstRow="1" w:lastRow="0" w:firstColumn="0" w:lastColumn="0" w:oddVBand="0" w:evenVBand="0" w:oddHBand="0" w:evenHBand="0" w:firstRowFirstColumn="0" w:firstRowLastColumn="0" w:lastRowFirstColumn="0" w:lastRowLastColumn="0"/>
          <w:trHeight w:val="388"/>
        </w:trPr>
        <w:tc>
          <w:tcPr>
            <w:tcW w:w="908" w:type="dxa"/>
          </w:tcPr>
          <w:p w14:paraId="613C20AC" w14:textId="77777777" w:rsidR="001429B3" w:rsidRDefault="001429B3" w:rsidP="002A4553">
            <w:pPr>
              <w:pStyle w:val="VCAAtablecondensedheading"/>
            </w:pPr>
            <w:r>
              <w:t>Marks</w:t>
            </w:r>
          </w:p>
        </w:tc>
        <w:tc>
          <w:tcPr>
            <w:tcW w:w="908" w:type="dxa"/>
          </w:tcPr>
          <w:p w14:paraId="5ABE50CE" w14:textId="77777777" w:rsidR="001429B3" w:rsidRDefault="001429B3" w:rsidP="002A4553">
            <w:pPr>
              <w:pStyle w:val="VCAAtablecondensedheading"/>
            </w:pPr>
            <w:r>
              <w:t>0</w:t>
            </w:r>
          </w:p>
        </w:tc>
        <w:tc>
          <w:tcPr>
            <w:tcW w:w="906" w:type="dxa"/>
          </w:tcPr>
          <w:p w14:paraId="522EE55F" w14:textId="77777777" w:rsidR="001429B3" w:rsidRDefault="001429B3" w:rsidP="002A4553">
            <w:pPr>
              <w:pStyle w:val="VCAAtablecondensedheading"/>
            </w:pPr>
            <w:r>
              <w:t>1</w:t>
            </w:r>
          </w:p>
        </w:tc>
        <w:tc>
          <w:tcPr>
            <w:tcW w:w="906" w:type="dxa"/>
          </w:tcPr>
          <w:p w14:paraId="6C2254FC" w14:textId="77777777" w:rsidR="001429B3" w:rsidRDefault="001429B3" w:rsidP="002A4553">
            <w:pPr>
              <w:pStyle w:val="VCAAtablecondensedheading"/>
            </w:pPr>
            <w:r>
              <w:t>2</w:t>
            </w:r>
          </w:p>
        </w:tc>
        <w:tc>
          <w:tcPr>
            <w:tcW w:w="1089" w:type="dxa"/>
          </w:tcPr>
          <w:p w14:paraId="7C2341D4" w14:textId="77777777" w:rsidR="001429B3" w:rsidRDefault="001429B3" w:rsidP="002A4553">
            <w:pPr>
              <w:pStyle w:val="VCAAtablecondensedheading"/>
            </w:pPr>
            <w:r>
              <w:t>Average</w:t>
            </w:r>
          </w:p>
        </w:tc>
      </w:tr>
      <w:tr w:rsidR="001429B3" w14:paraId="0DB6E14A" w14:textId="77777777" w:rsidTr="00F47054">
        <w:trPr>
          <w:trHeight w:val="385"/>
        </w:trPr>
        <w:tc>
          <w:tcPr>
            <w:tcW w:w="908" w:type="dxa"/>
          </w:tcPr>
          <w:p w14:paraId="1A05F557" w14:textId="77777777" w:rsidR="001429B3" w:rsidRPr="004451E0" w:rsidRDefault="001429B3" w:rsidP="00F47054">
            <w:pPr>
              <w:pStyle w:val="VCAAtablecondensed"/>
              <w:rPr>
                <w:rStyle w:val="VCAAbold"/>
                <w:b w:val="0"/>
              </w:rPr>
            </w:pPr>
            <w:r w:rsidRPr="004451E0">
              <w:rPr>
                <w:rStyle w:val="VCAAbold"/>
                <w:b w:val="0"/>
              </w:rPr>
              <w:t>%</w:t>
            </w:r>
          </w:p>
        </w:tc>
        <w:tc>
          <w:tcPr>
            <w:tcW w:w="908" w:type="dxa"/>
          </w:tcPr>
          <w:p w14:paraId="71A1C246" w14:textId="77777777" w:rsidR="001429B3" w:rsidRPr="004451E0" w:rsidRDefault="001429B3" w:rsidP="00F47054">
            <w:pPr>
              <w:pStyle w:val="VCAAtablecondensed"/>
            </w:pPr>
            <w:r w:rsidRPr="004451E0">
              <w:t>1</w:t>
            </w:r>
            <w:r w:rsidR="000F6DE0" w:rsidRPr="004451E0">
              <w:t>6</w:t>
            </w:r>
          </w:p>
        </w:tc>
        <w:tc>
          <w:tcPr>
            <w:tcW w:w="906" w:type="dxa"/>
          </w:tcPr>
          <w:p w14:paraId="65A6F60E" w14:textId="77777777" w:rsidR="001429B3" w:rsidRPr="004451E0" w:rsidRDefault="001429B3" w:rsidP="00F47054">
            <w:pPr>
              <w:pStyle w:val="VCAAtablecondensed"/>
            </w:pPr>
            <w:r w:rsidRPr="004451E0">
              <w:t>19</w:t>
            </w:r>
          </w:p>
        </w:tc>
        <w:tc>
          <w:tcPr>
            <w:tcW w:w="906" w:type="dxa"/>
          </w:tcPr>
          <w:p w14:paraId="513A7663" w14:textId="77777777" w:rsidR="001429B3" w:rsidRPr="004451E0" w:rsidRDefault="001429B3" w:rsidP="00F47054">
            <w:pPr>
              <w:pStyle w:val="VCAAtablecondensed"/>
            </w:pPr>
            <w:r w:rsidRPr="004451E0">
              <w:t>64</w:t>
            </w:r>
          </w:p>
        </w:tc>
        <w:tc>
          <w:tcPr>
            <w:tcW w:w="1089" w:type="dxa"/>
          </w:tcPr>
          <w:p w14:paraId="4ADCA51B" w14:textId="77777777" w:rsidR="001429B3" w:rsidRPr="004451E0" w:rsidRDefault="001429B3" w:rsidP="00F47054">
            <w:pPr>
              <w:pStyle w:val="VCAAtablecondensed"/>
              <w:rPr>
                <w:rStyle w:val="VCAAbold"/>
                <w:b w:val="0"/>
              </w:rPr>
            </w:pPr>
            <w:r w:rsidRPr="004451E0">
              <w:rPr>
                <w:rStyle w:val="VCAAbold"/>
                <w:b w:val="0"/>
              </w:rPr>
              <w:t>1.5</w:t>
            </w:r>
          </w:p>
        </w:tc>
      </w:tr>
    </w:tbl>
    <w:p w14:paraId="3BED9D9D" w14:textId="77777777" w:rsidR="001429B3" w:rsidRPr="003568DD" w:rsidRDefault="001429B3" w:rsidP="0063199F">
      <w:pPr>
        <w:pStyle w:val="VCAAbody"/>
      </w:pPr>
      <w:r w:rsidRPr="003568DD">
        <w:t>n(CH</w:t>
      </w:r>
      <w:r w:rsidRPr="00242FEB">
        <w:rPr>
          <w:rStyle w:val="VCAAsubscript"/>
        </w:rPr>
        <w:t>4</w:t>
      </w:r>
      <w:r w:rsidRPr="003568DD">
        <w:t>) = 20.0 / 16.0 = 1.25 mol</w:t>
      </w:r>
      <w:r>
        <w:t xml:space="preserve"> </w:t>
      </w:r>
      <w:r w:rsidRPr="0024513F">
        <w:t>*</w:t>
      </w:r>
    </w:p>
    <w:p w14:paraId="25C45FB0" w14:textId="77777777" w:rsidR="001429B3" w:rsidRPr="003568DD" w:rsidRDefault="001429B3" w:rsidP="0063199F">
      <w:pPr>
        <w:pStyle w:val="VCAAbody"/>
      </w:pPr>
      <w:r w:rsidRPr="003568DD">
        <w:t>P</w:t>
      </w:r>
      <w:r>
        <w:t>ressure</w:t>
      </w:r>
      <w:r w:rsidRPr="003568DD">
        <w:t>(CH</w:t>
      </w:r>
      <w:r w:rsidRPr="00242FEB">
        <w:rPr>
          <w:rStyle w:val="VCAAsubscript"/>
        </w:rPr>
        <w:t>4</w:t>
      </w:r>
      <w:r w:rsidRPr="003568DD">
        <w:t>) = nRT / V = 1.25 x 8.31 x 298 / 5.0</w:t>
      </w:r>
      <w:r>
        <w:t xml:space="preserve"> =</w:t>
      </w:r>
      <w:r w:rsidRPr="003568DD">
        <w:t xml:space="preserve"> 6.2x10</w:t>
      </w:r>
      <w:r w:rsidRPr="00242FEB">
        <w:rPr>
          <w:rStyle w:val="VCAAsuperscipt"/>
        </w:rPr>
        <w:t>2</w:t>
      </w:r>
      <w:r w:rsidRPr="003568DD">
        <w:t xml:space="preserve"> kPa </w:t>
      </w:r>
      <w:r w:rsidRPr="0024513F">
        <w:t>*</w:t>
      </w:r>
    </w:p>
    <w:p w14:paraId="799799A2" w14:textId="77777777" w:rsidR="001429B3" w:rsidRPr="0085535A" w:rsidRDefault="001429B3" w:rsidP="00AB310F">
      <w:pPr>
        <w:pStyle w:val="VCAAbody"/>
      </w:pPr>
      <w:r>
        <w:t>Units for pressure needed to be included to obtain full marks</w:t>
      </w:r>
      <w:r w:rsidR="00AB310F">
        <w:t>. I</w:t>
      </w:r>
      <w:r>
        <w:t xml:space="preserve">n general students performed well on this question. One common mistake was </w:t>
      </w:r>
      <w:r w:rsidR="00AB310F">
        <w:t xml:space="preserve">not </w:t>
      </w:r>
      <w:r>
        <w:t>convert</w:t>
      </w:r>
      <w:r w:rsidR="00AB310F">
        <w:t>ing</w:t>
      </w:r>
      <w:r>
        <w:t xml:space="preserve"> the temperature to Kelvin.</w:t>
      </w:r>
    </w:p>
    <w:p w14:paraId="47EDCC9E" w14:textId="77777777" w:rsidR="001429B3" w:rsidRDefault="001429B3" w:rsidP="006B61B7">
      <w:pPr>
        <w:pStyle w:val="VCAAHeading3"/>
      </w:pPr>
      <w:r>
        <w:t>Question 6c.</w:t>
      </w:r>
    </w:p>
    <w:tbl>
      <w:tblPr>
        <w:tblStyle w:val="VCAATableClosed"/>
        <w:tblW w:w="0" w:type="auto"/>
        <w:tblLayout w:type="fixed"/>
        <w:tblLook w:val="01E0" w:firstRow="1" w:lastRow="1" w:firstColumn="1" w:lastColumn="1" w:noHBand="0" w:noVBand="0"/>
      </w:tblPr>
      <w:tblGrid>
        <w:gridCol w:w="908"/>
        <w:gridCol w:w="908"/>
        <w:gridCol w:w="906"/>
        <w:gridCol w:w="906"/>
        <w:gridCol w:w="906"/>
        <w:gridCol w:w="1089"/>
      </w:tblGrid>
      <w:tr w:rsidR="001429B3" w14:paraId="00D3268E" w14:textId="77777777" w:rsidTr="00F47054">
        <w:trPr>
          <w:cnfStyle w:val="100000000000" w:firstRow="1" w:lastRow="0" w:firstColumn="0" w:lastColumn="0" w:oddVBand="0" w:evenVBand="0" w:oddHBand="0" w:evenHBand="0" w:firstRowFirstColumn="0" w:firstRowLastColumn="0" w:lastRowFirstColumn="0" w:lastRowLastColumn="0"/>
          <w:trHeight w:val="388"/>
        </w:trPr>
        <w:tc>
          <w:tcPr>
            <w:tcW w:w="908" w:type="dxa"/>
          </w:tcPr>
          <w:p w14:paraId="08CFB17A" w14:textId="77777777" w:rsidR="001429B3" w:rsidRDefault="001429B3" w:rsidP="002A4553">
            <w:pPr>
              <w:pStyle w:val="VCAAtablecondensedheading"/>
            </w:pPr>
            <w:r>
              <w:t>Marks</w:t>
            </w:r>
          </w:p>
        </w:tc>
        <w:tc>
          <w:tcPr>
            <w:tcW w:w="908" w:type="dxa"/>
          </w:tcPr>
          <w:p w14:paraId="22D85443" w14:textId="77777777" w:rsidR="001429B3" w:rsidRDefault="001429B3" w:rsidP="002A4553">
            <w:pPr>
              <w:pStyle w:val="VCAAtablecondensedheading"/>
            </w:pPr>
            <w:r>
              <w:t>0</w:t>
            </w:r>
          </w:p>
        </w:tc>
        <w:tc>
          <w:tcPr>
            <w:tcW w:w="906" w:type="dxa"/>
          </w:tcPr>
          <w:p w14:paraId="602557FE" w14:textId="77777777" w:rsidR="001429B3" w:rsidRDefault="001429B3" w:rsidP="002A4553">
            <w:pPr>
              <w:pStyle w:val="VCAAtablecondensedheading"/>
            </w:pPr>
            <w:r>
              <w:t>1</w:t>
            </w:r>
          </w:p>
        </w:tc>
        <w:tc>
          <w:tcPr>
            <w:tcW w:w="906" w:type="dxa"/>
          </w:tcPr>
          <w:p w14:paraId="13AD9A52" w14:textId="77777777" w:rsidR="001429B3" w:rsidRDefault="001429B3" w:rsidP="002A4553">
            <w:pPr>
              <w:pStyle w:val="VCAAtablecondensedheading"/>
            </w:pPr>
            <w:r>
              <w:t>2</w:t>
            </w:r>
          </w:p>
        </w:tc>
        <w:tc>
          <w:tcPr>
            <w:tcW w:w="906" w:type="dxa"/>
          </w:tcPr>
          <w:p w14:paraId="0605F69D" w14:textId="77777777" w:rsidR="001429B3" w:rsidRDefault="001429B3" w:rsidP="002A4553">
            <w:pPr>
              <w:pStyle w:val="VCAAtablecondensedheading"/>
            </w:pPr>
            <w:r>
              <w:t>3</w:t>
            </w:r>
          </w:p>
        </w:tc>
        <w:tc>
          <w:tcPr>
            <w:tcW w:w="1089" w:type="dxa"/>
          </w:tcPr>
          <w:p w14:paraId="2DD288B4" w14:textId="77777777" w:rsidR="001429B3" w:rsidRDefault="001429B3" w:rsidP="002A4553">
            <w:pPr>
              <w:pStyle w:val="VCAAtablecondensedheading"/>
            </w:pPr>
            <w:r>
              <w:t>Average</w:t>
            </w:r>
          </w:p>
        </w:tc>
      </w:tr>
      <w:tr w:rsidR="001429B3" w14:paraId="344586ED" w14:textId="77777777" w:rsidTr="00F47054">
        <w:trPr>
          <w:trHeight w:val="385"/>
        </w:trPr>
        <w:tc>
          <w:tcPr>
            <w:tcW w:w="908" w:type="dxa"/>
          </w:tcPr>
          <w:p w14:paraId="3F7ABBCD" w14:textId="77777777" w:rsidR="001429B3" w:rsidRPr="004451E0" w:rsidRDefault="001429B3" w:rsidP="00F47054">
            <w:pPr>
              <w:pStyle w:val="VCAAtablecondensed"/>
              <w:rPr>
                <w:rStyle w:val="VCAAbold"/>
                <w:b w:val="0"/>
              </w:rPr>
            </w:pPr>
            <w:r w:rsidRPr="004451E0">
              <w:rPr>
                <w:rStyle w:val="VCAAbold"/>
                <w:b w:val="0"/>
              </w:rPr>
              <w:t>%</w:t>
            </w:r>
          </w:p>
        </w:tc>
        <w:tc>
          <w:tcPr>
            <w:tcW w:w="908" w:type="dxa"/>
          </w:tcPr>
          <w:p w14:paraId="62837360" w14:textId="77777777" w:rsidR="001429B3" w:rsidRPr="004451E0" w:rsidRDefault="001429B3" w:rsidP="00F47054">
            <w:pPr>
              <w:pStyle w:val="VCAAtablecondensed"/>
            </w:pPr>
            <w:r w:rsidRPr="004451E0">
              <w:t>20</w:t>
            </w:r>
          </w:p>
        </w:tc>
        <w:tc>
          <w:tcPr>
            <w:tcW w:w="906" w:type="dxa"/>
          </w:tcPr>
          <w:p w14:paraId="67EE0F40" w14:textId="77777777" w:rsidR="001429B3" w:rsidRPr="004451E0" w:rsidRDefault="001429B3" w:rsidP="00F47054">
            <w:pPr>
              <w:pStyle w:val="VCAAtablecondensed"/>
            </w:pPr>
            <w:r w:rsidRPr="004451E0">
              <w:t>1</w:t>
            </w:r>
            <w:r w:rsidR="000F6DE0" w:rsidRPr="004451E0">
              <w:t>9</w:t>
            </w:r>
          </w:p>
        </w:tc>
        <w:tc>
          <w:tcPr>
            <w:tcW w:w="906" w:type="dxa"/>
          </w:tcPr>
          <w:p w14:paraId="32CC013D" w14:textId="77777777" w:rsidR="001429B3" w:rsidRPr="004451E0" w:rsidRDefault="001429B3" w:rsidP="00F47054">
            <w:pPr>
              <w:pStyle w:val="VCAAtablecondensed"/>
            </w:pPr>
            <w:r w:rsidRPr="004451E0">
              <w:t>17</w:t>
            </w:r>
          </w:p>
        </w:tc>
        <w:tc>
          <w:tcPr>
            <w:tcW w:w="906" w:type="dxa"/>
          </w:tcPr>
          <w:p w14:paraId="575845B8" w14:textId="77777777" w:rsidR="001429B3" w:rsidRPr="004451E0" w:rsidRDefault="001429B3" w:rsidP="00F47054">
            <w:pPr>
              <w:pStyle w:val="VCAAtablecondensed"/>
            </w:pPr>
            <w:r w:rsidRPr="004451E0">
              <w:t>45</w:t>
            </w:r>
          </w:p>
        </w:tc>
        <w:tc>
          <w:tcPr>
            <w:tcW w:w="1089" w:type="dxa"/>
          </w:tcPr>
          <w:p w14:paraId="70778566" w14:textId="77777777" w:rsidR="001429B3" w:rsidRPr="004451E0" w:rsidRDefault="001429B3" w:rsidP="00F47054">
            <w:pPr>
              <w:pStyle w:val="VCAAtablecondensed"/>
              <w:rPr>
                <w:rStyle w:val="VCAAbold"/>
                <w:b w:val="0"/>
              </w:rPr>
            </w:pPr>
            <w:r w:rsidRPr="004451E0">
              <w:rPr>
                <w:rStyle w:val="VCAAbold"/>
                <w:b w:val="0"/>
              </w:rPr>
              <w:t>1.9</w:t>
            </w:r>
          </w:p>
        </w:tc>
      </w:tr>
    </w:tbl>
    <w:p w14:paraId="6A560916" w14:textId="77777777" w:rsidR="001429B3" w:rsidRPr="00706850" w:rsidRDefault="001429B3" w:rsidP="0063199F">
      <w:pPr>
        <w:pStyle w:val="VCAAbody"/>
      </w:pPr>
      <w:r w:rsidRPr="00706850">
        <w:t>Energy from CH</w:t>
      </w:r>
      <w:r w:rsidRPr="00242FEB">
        <w:rPr>
          <w:rStyle w:val="VCAAsubscript"/>
        </w:rPr>
        <w:t>4</w:t>
      </w:r>
      <w:r w:rsidRPr="00706850">
        <w:t xml:space="preserve"> = 0.485 g x 55.6 kJ g</w:t>
      </w:r>
      <w:r w:rsidRPr="00242FEB">
        <w:rPr>
          <w:rStyle w:val="VCAAsuperscipt"/>
        </w:rPr>
        <w:t>-1</w:t>
      </w:r>
      <w:r>
        <w:t xml:space="preserve"> = </w:t>
      </w:r>
      <w:r w:rsidRPr="00706850">
        <w:t xml:space="preserve">27.0 kJ </w:t>
      </w:r>
    </w:p>
    <w:p w14:paraId="01A78CC7" w14:textId="77777777" w:rsidR="001429B3" w:rsidRPr="00706850" w:rsidRDefault="001429B3" w:rsidP="00BC37CF">
      <w:pPr>
        <w:pStyle w:val="VCAAbody"/>
      </w:pPr>
      <w:r w:rsidRPr="00706850">
        <w:t>Energy absorbed by water</w:t>
      </w:r>
      <w:r>
        <w:tab/>
      </w:r>
      <w:r w:rsidRPr="00706850">
        <w:t>= 4.18 J g</w:t>
      </w:r>
      <w:r w:rsidRPr="00242FEB">
        <w:rPr>
          <w:rStyle w:val="VCAAsuperscipt"/>
        </w:rPr>
        <w:t>-1</w:t>
      </w:r>
      <w:r w:rsidRPr="00706850">
        <w:t xml:space="preserve"> K</w:t>
      </w:r>
      <w:r w:rsidRPr="00242FEB">
        <w:rPr>
          <w:rStyle w:val="VCAAsuperscipt"/>
        </w:rPr>
        <w:t xml:space="preserve">-1 </w:t>
      </w:r>
      <w:r w:rsidRPr="00706850">
        <w:t xml:space="preserve"> x 350.0 x (32.3 – 20</w:t>
      </w:r>
      <w:r>
        <w:t>.0</w:t>
      </w:r>
      <w:r w:rsidRPr="00706850">
        <w:t>)</w:t>
      </w:r>
      <w:r w:rsidR="00BC37CF">
        <w:br/>
      </w:r>
      <w:r w:rsidRPr="00706850">
        <w:tab/>
      </w:r>
      <w:r w:rsidR="00BC37CF" w:rsidRPr="00706850">
        <w:tab/>
      </w:r>
      <w:r w:rsidR="00BC37CF" w:rsidRPr="00706850">
        <w:tab/>
      </w:r>
      <w:r w:rsidR="00BC37CF" w:rsidRPr="00706850">
        <w:tab/>
      </w:r>
      <w:r w:rsidRPr="00706850">
        <w:t>= 1.80x10</w:t>
      </w:r>
      <w:r w:rsidRPr="00242FEB">
        <w:rPr>
          <w:rStyle w:val="VCAAsuperscipt"/>
        </w:rPr>
        <w:t>4</w:t>
      </w:r>
      <w:r w:rsidRPr="00242FEB">
        <w:rPr>
          <w:rStyle w:val="VCAAsubscript"/>
        </w:rPr>
        <w:t xml:space="preserve"> </w:t>
      </w:r>
      <w:r w:rsidRPr="00706850">
        <w:t>J</w:t>
      </w:r>
      <w:r w:rsidR="00BC37CF">
        <w:br/>
      </w:r>
      <w:r w:rsidRPr="00706850">
        <w:tab/>
      </w:r>
      <w:r w:rsidR="00BC37CF" w:rsidRPr="00706850">
        <w:tab/>
      </w:r>
      <w:r w:rsidR="00BC37CF" w:rsidRPr="00706850">
        <w:tab/>
      </w:r>
      <w:r w:rsidR="00BC37CF" w:rsidRPr="00706850">
        <w:tab/>
      </w:r>
      <w:r w:rsidRPr="00706850">
        <w:t xml:space="preserve">= 18.0 kJ </w:t>
      </w:r>
    </w:p>
    <w:p w14:paraId="13D06478" w14:textId="77777777" w:rsidR="001429B3" w:rsidRPr="00706850" w:rsidRDefault="001429B3" w:rsidP="0063199F">
      <w:pPr>
        <w:pStyle w:val="VCAAbody"/>
      </w:pPr>
      <w:r w:rsidRPr="00706850">
        <w:t xml:space="preserve">Energy lost to environment </w:t>
      </w:r>
      <w:r w:rsidRPr="00706850">
        <w:tab/>
        <w:t xml:space="preserve">= 27.0  – 18.0 </w:t>
      </w:r>
      <w:r>
        <w:t xml:space="preserve"> =  </w:t>
      </w:r>
      <w:r w:rsidRPr="00706850">
        <w:t>9.0 kJ</w:t>
      </w:r>
    </w:p>
    <w:p w14:paraId="3CAB0F96" w14:textId="77777777" w:rsidR="001429B3" w:rsidRPr="00706850" w:rsidRDefault="001429B3" w:rsidP="0063199F">
      <w:pPr>
        <w:pStyle w:val="VCAAbody"/>
      </w:pPr>
      <w:r w:rsidRPr="00706850">
        <w:t xml:space="preserve">% energy lost = (9.0 / 27.0) x 100 = 33.3 % </w:t>
      </w:r>
    </w:p>
    <w:p w14:paraId="0981B11E" w14:textId="77777777" w:rsidR="00A55E3A" w:rsidRPr="00A55E3A" w:rsidRDefault="00A55E3A" w:rsidP="0063199F">
      <w:pPr>
        <w:pStyle w:val="VCAAbody"/>
      </w:pPr>
      <w:r>
        <w:t xml:space="preserve">One mark was awarded for calculating the energy from </w:t>
      </w:r>
      <w:r w:rsidRPr="00706850">
        <w:t>CH</w:t>
      </w:r>
      <w:r w:rsidRPr="00242FEB">
        <w:rPr>
          <w:rStyle w:val="VCAAsubscript"/>
        </w:rPr>
        <w:t>4.</w:t>
      </w:r>
    </w:p>
    <w:p w14:paraId="4F748FEF" w14:textId="77777777" w:rsidR="00A55E3A" w:rsidRDefault="00A55E3A" w:rsidP="0063199F">
      <w:pPr>
        <w:pStyle w:val="VCAAbody"/>
      </w:pPr>
      <w:r>
        <w:t>One mark was awarded for calculating the energy absorbed by water.</w:t>
      </w:r>
    </w:p>
    <w:p w14:paraId="45C29AF7" w14:textId="77777777" w:rsidR="00A55E3A" w:rsidRDefault="00A55E3A" w:rsidP="0063199F">
      <w:pPr>
        <w:pStyle w:val="VCAAbody"/>
      </w:pPr>
      <w:r>
        <w:t>One mark was awarded for working out the percentage of energy loss.</w:t>
      </w:r>
    </w:p>
    <w:p w14:paraId="55BFD916" w14:textId="77777777" w:rsidR="001429B3" w:rsidRDefault="001429B3" w:rsidP="0063199F">
      <w:pPr>
        <w:pStyle w:val="VCAAbody"/>
      </w:pPr>
      <w:r>
        <w:t>This question was general</w:t>
      </w:r>
      <w:r w:rsidR="00A55E3A">
        <w:t>ly</w:t>
      </w:r>
      <w:r>
        <w:t xml:space="preserve"> </w:t>
      </w:r>
      <w:r w:rsidR="00A55E3A">
        <w:t xml:space="preserve">handled </w:t>
      </w:r>
      <w:r>
        <w:t>well</w:t>
      </w:r>
      <w:r w:rsidR="00A55E3A">
        <w:t>, although s</w:t>
      </w:r>
      <w:r>
        <w:t>ome students incorrectly convert</w:t>
      </w:r>
      <w:r w:rsidR="00A55E3A">
        <w:t>ed</w:t>
      </w:r>
      <w:r>
        <w:t xml:space="preserve"> the mass of water using the density value of 0.997 g ml</w:t>
      </w:r>
      <w:r w:rsidRPr="00242FEB">
        <w:rPr>
          <w:rStyle w:val="VCAAsuperscipt"/>
        </w:rPr>
        <w:t>-1</w:t>
      </w:r>
      <w:r>
        <w:t>.</w:t>
      </w:r>
    </w:p>
    <w:p w14:paraId="3BF7F549" w14:textId="722D6DFF" w:rsidR="001429B3" w:rsidRPr="0085535A" w:rsidRDefault="00A55E3A" w:rsidP="0063199F">
      <w:pPr>
        <w:pStyle w:val="VCAAbody"/>
      </w:pPr>
      <w:r>
        <w:t>Students also used a</w:t>
      </w:r>
      <w:r w:rsidR="001429B3">
        <w:t xml:space="preserve"> wide variety of approaches such as calculating the expected temperature of the water rise of 18.3</w:t>
      </w:r>
      <w:r w:rsidR="001429B3" w:rsidRPr="00242FEB">
        <w:rPr>
          <w:rStyle w:val="VCAAsuperscipt"/>
        </w:rPr>
        <w:t>o</w:t>
      </w:r>
      <w:r w:rsidR="001429B3">
        <w:t xml:space="preserve">C and then producing the energy lost via (18.5 – 12.3) / 18.5 yielding the 34% energy loss. A number of students </w:t>
      </w:r>
      <w:r w:rsidR="000B3C15">
        <w:t>did not</w:t>
      </w:r>
      <w:r w:rsidR="001429B3">
        <w:t xml:space="preserve"> access the </w:t>
      </w:r>
      <w:r w:rsidR="006048BC">
        <w:t>D</w:t>
      </w:r>
      <w:r w:rsidR="001429B3">
        <w:t xml:space="preserve">ata </w:t>
      </w:r>
      <w:r w:rsidR="006048BC">
        <w:t>B</w:t>
      </w:r>
      <w:r w:rsidR="001429B3">
        <w:t>ooklet and so were unable to establish the energy generated from the methane.</w:t>
      </w:r>
    </w:p>
    <w:p w14:paraId="3289D89F" w14:textId="77777777" w:rsidR="001429B3" w:rsidRDefault="001429B3" w:rsidP="006B61B7">
      <w:pPr>
        <w:pStyle w:val="VCAAHeading3"/>
      </w:pPr>
      <w:r>
        <w:t>Question 6d.</w:t>
      </w:r>
    </w:p>
    <w:tbl>
      <w:tblPr>
        <w:tblStyle w:val="VCAATableClosed"/>
        <w:tblW w:w="0" w:type="auto"/>
        <w:tblLayout w:type="fixed"/>
        <w:tblLook w:val="01E0" w:firstRow="1" w:lastRow="1" w:firstColumn="1" w:lastColumn="1" w:noHBand="0" w:noVBand="0"/>
      </w:tblPr>
      <w:tblGrid>
        <w:gridCol w:w="908"/>
        <w:gridCol w:w="908"/>
        <w:gridCol w:w="906"/>
        <w:gridCol w:w="906"/>
        <w:gridCol w:w="1089"/>
      </w:tblGrid>
      <w:tr w:rsidR="001429B3" w14:paraId="27401FFA" w14:textId="77777777" w:rsidTr="00F47054">
        <w:trPr>
          <w:cnfStyle w:val="100000000000" w:firstRow="1" w:lastRow="0" w:firstColumn="0" w:lastColumn="0" w:oddVBand="0" w:evenVBand="0" w:oddHBand="0" w:evenHBand="0" w:firstRowFirstColumn="0" w:firstRowLastColumn="0" w:lastRowFirstColumn="0" w:lastRowLastColumn="0"/>
          <w:trHeight w:val="388"/>
        </w:trPr>
        <w:tc>
          <w:tcPr>
            <w:tcW w:w="908" w:type="dxa"/>
          </w:tcPr>
          <w:p w14:paraId="6D482333" w14:textId="77777777" w:rsidR="001429B3" w:rsidRDefault="001429B3" w:rsidP="002A4553">
            <w:pPr>
              <w:pStyle w:val="VCAAtablecondensedheading"/>
            </w:pPr>
            <w:r>
              <w:t>Marks</w:t>
            </w:r>
          </w:p>
        </w:tc>
        <w:tc>
          <w:tcPr>
            <w:tcW w:w="908" w:type="dxa"/>
          </w:tcPr>
          <w:p w14:paraId="037B5AC2" w14:textId="77777777" w:rsidR="001429B3" w:rsidRDefault="001429B3" w:rsidP="002A4553">
            <w:pPr>
              <w:pStyle w:val="VCAAtablecondensedheading"/>
            </w:pPr>
            <w:r>
              <w:t>0</w:t>
            </w:r>
          </w:p>
        </w:tc>
        <w:tc>
          <w:tcPr>
            <w:tcW w:w="906" w:type="dxa"/>
          </w:tcPr>
          <w:p w14:paraId="2E558870" w14:textId="77777777" w:rsidR="001429B3" w:rsidRDefault="001429B3" w:rsidP="002A4553">
            <w:pPr>
              <w:pStyle w:val="VCAAtablecondensedheading"/>
            </w:pPr>
            <w:r>
              <w:t>1</w:t>
            </w:r>
          </w:p>
        </w:tc>
        <w:tc>
          <w:tcPr>
            <w:tcW w:w="906" w:type="dxa"/>
          </w:tcPr>
          <w:p w14:paraId="226000DD" w14:textId="77777777" w:rsidR="001429B3" w:rsidRDefault="001429B3" w:rsidP="002A4553">
            <w:pPr>
              <w:pStyle w:val="VCAAtablecondensedheading"/>
            </w:pPr>
            <w:r>
              <w:t>2</w:t>
            </w:r>
          </w:p>
        </w:tc>
        <w:tc>
          <w:tcPr>
            <w:tcW w:w="1089" w:type="dxa"/>
          </w:tcPr>
          <w:p w14:paraId="580DDF66" w14:textId="77777777" w:rsidR="001429B3" w:rsidRDefault="001429B3" w:rsidP="002A4553">
            <w:pPr>
              <w:pStyle w:val="VCAAtablecondensedheading"/>
            </w:pPr>
            <w:r>
              <w:t>Average</w:t>
            </w:r>
          </w:p>
        </w:tc>
      </w:tr>
      <w:tr w:rsidR="001429B3" w14:paraId="50727F68" w14:textId="77777777" w:rsidTr="00F47054">
        <w:trPr>
          <w:trHeight w:val="386"/>
        </w:trPr>
        <w:tc>
          <w:tcPr>
            <w:tcW w:w="908" w:type="dxa"/>
          </w:tcPr>
          <w:p w14:paraId="62177E14" w14:textId="77777777" w:rsidR="001429B3" w:rsidRPr="004451E0" w:rsidRDefault="001429B3" w:rsidP="00F47054">
            <w:pPr>
              <w:pStyle w:val="VCAAtablecondensed"/>
              <w:rPr>
                <w:rStyle w:val="VCAAbold"/>
                <w:b w:val="0"/>
              </w:rPr>
            </w:pPr>
            <w:r w:rsidRPr="004451E0">
              <w:rPr>
                <w:rStyle w:val="VCAAbold"/>
                <w:b w:val="0"/>
              </w:rPr>
              <w:t>%</w:t>
            </w:r>
          </w:p>
        </w:tc>
        <w:tc>
          <w:tcPr>
            <w:tcW w:w="908" w:type="dxa"/>
          </w:tcPr>
          <w:p w14:paraId="3A4CB150" w14:textId="77777777" w:rsidR="001429B3" w:rsidRPr="004451E0" w:rsidRDefault="001429B3" w:rsidP="00F47054">
            <w:pPr>
              <w:pStyle w:val="VCAAtablecondensed"/>
            </w:pPr>
            <w:r w:rsidRPr="004451E0">
              <w:t>37</w:t>
            </w:r>
          </w:p>
        </w:tc>
        <w:tc>
          <w:tcPr>
            <w:tcW w:w="906" w:type="dxa"/>
          </w:tcPr>
          <w:p w14:paraId="2B3B210E" w14:textId="77777777" w:rsidR="001429B3" w:rsidRPr="004451E0" w:rsidRDefault="001429B3" w:rsidP="00F47054">
            <w:pPr>
              <w:pStyle w:val="VCAAtablecondensed"/>
            </w:pPr>
            <w:r w:rsidRPr="004451E0">
              <w:t>44</w:t>
            </w:r>
          </w:p>
        </w:tc>
        <w:tc>
          <w:tcPr>
            <w:tcW w:w="906" w:type="dxa"/>
          </w:tcPr>
          <w:p w14:paraId="166FEB82" w14:textId="77777777" w:rsidR="001429B3" w:rsidRPr="004451E0" w:rsidRDefault="001429B3" w:rsidP="00F47054">
            <w:pPr>
              <w:pStyle w:val="VCAAtablecondensed"/>
            </w:pPr>
            <w:r w:rsidRPr="004451E0">
              <w:t>19</w:t>
            </w:r>
          </w:p>
        </w:tc>
        <w:tc>
          <w:tcPr>
            <w:tcW w:w="1089" w:type="dxa"/>
          </w:tcPr>
          <w:p w14:paraId="5EAA9066" w14:textId="77777777" w:rsidR="001429B3" w:rsidRPr="004451E0" w:rsidRDefault="001429B3" w:rsidP="00F47054">
            <w:pPr>
              <w:pStyle w:val="VCAAtablecondensed"/>
              <w:rPr>
                <w:rStyle w:val="VCAAbold"/>
                <w:b w:val="0"/>
              </w:rPr>
            </w:pPr>
            <w:r w:rsidRPr="004451E0">
              <w:rPr>
                <w:rStyle w:val="VCAAbold"/>
                <w:b w:val="0"/>
              </w:rPr>
              <w:t>0.8</w:t>
            </w:r>
          </w:p>
        </w:tc>
      </w:tr>
    </w:tbl>
    <w:p w14:paraId="538E9744" w14:textId="77777777" w:rsidR="001429B3" w:rsidRPr="000F3FF4" w:rsidRDefault="001429B3" w:rsidP="0063199F">
      <w:pPr>
        <w:pStyle w:val="VCAAbody"/>
        <w:rPr>
          <w:b/>
          <w:lang w:val="en-GB"/>
        </w:rPr>
      </w:pPr>
      <w:r w:rsidRPr="000F3FF4">
        <w:rPr>
          <w:b/>
          <w:lang w:val="en-GB"/>
        </w:rPr>
        <w:t>Similarity</w:t>
      </w:r>
      <w:r w:rsidR="000B3C15" w:rsidRPr="000F3FF4">
        <w:rPr>
          <w:b/>
          <w:lang w:val="en-GB"/>
        </w:rPr>
        <w:t xml:space="preserve"> – m</w:t>
      </w:r>
      <w:r w:rsidRPr="000F3FF4">
        <w:rPr>
          <w:b/>
          <w:lang w:val="en-GB"/>
        </w:rPr>
        <w:t>ethane from both sources</w:t>
      </w:r>
    </w:p>
    <w:p w14:paraId="204DE76B" w14:textId="77777777" w:rsidR="001429B3" w:rsidRPr="00706850" w:rsidRDefault="000B3C15" w:rsidP="006D50FB">
      <w:pPr>
        <w:pStyle w:val="VCAAbullet"/>
      </w:pPr>
      <w:r>
        <w:t>B</w:t>
      </w:r>
      <w:r w:rsidR="001429B3">
        <w:t>oth p</w:t>
      </w:r>
      <w:r w:rsidR="001429B3" w:rsidRPr="00706850">
        <w:t>roduce atmospheric carbon dioxide through combustion</w:t>
      </w:r>
      <w:r>
        <w:t>.</w:t>
      </w:r>
    </w:p>
    <w:p w14:paraId="67B3B3EF" w14:textId="53790275" w:rsidR="001429B3" w:rsidRPr="00706850" w:rsidRDefault="004451E0" w:rsidP="006D50FB">
      <w:pPr>
        <w:pStyle w:val="VCAAbullet"/>
      </w:pPr>
      <w:r>
        <w:t>M</w:t>
      </w:r>
      <w:r w:rsidR="001429B3" w:rsidRPr="00706850">
        <w:t>ethane from both sources contains small amounts of nitrogen and sulfur; combustion of natural gas leads to</w:t>
      </w:r>
      <w:r w:rsidR="000B3C15">
        <w:t xml:space="preserve"> the</w:t>
      </w:r>
      <w:r w:rsidR="001429B3" w:rsidRPr="00706850">
        <w:t xml:space="preserve"> formation of acidic oxides such as SO</w:t>
      </w:r>
      <w:r w:rsidR="001429B3" w:rsidRPr="00242FEB">
        <w:rPr>
          <w:rStyle w:val="VCAAsubscript"/>
        </w:rPr>
        <w:t xml:space="preserve">x </w:t>
      </w:r>
      <w:r w:rsidR="001429B3" w:rsidRPr="00706850">
        <w:t>and NO</w:t>
      </w:r>
      <w:r w:rsidR="001429B3" w:rsidRPr="00242FEB">
        <w:rPr>
          <w:rStyle w:val="VCAAsubscript"/>
        </w:rPr>
        <w:t>x</w:t>
      </w:r>
      <w:r>
        <w:rPr>
          <w:rStyle w:val="VCAAsubscript"/>
        </w:rPr>
        <w:t>.</w:t>
      </w:r>
    </w:p>
    <w:p w14:paraId="740ABD46" w14:textId="77777777" w:rsidR="001429B3" w:rsidRPr="000F3FF4" w:rsidRDefault="001429B3" w:rsidP="000F3FF4">
      <w:pPr>
        <w:pStyle w:val="VCAAbody"/>
        <w:keepNext/>
        <w:keepLines/>
        <w:rPr>
          <w:b/>
          <w:lang w:val="en-GB"/>
        </w:rPr>
      </w:pPr>
      <w:r w:rsidRPr="000F3FF4">
        <w:rPr>
          <w:b/>
          <w:lang w:val="en-GB"/>
        </w:rPr>
        <w:t>Difference – landfill versus natural gas</w:t>
      </w:r>
    </w:p>
    <w:p w14:paraId="5B0C2462" w14:textId="77777777" w:rsidR="001429B3" w:rsidRPr="00706850" w:rsidRDefault="001429B3" w:rsidP="000F3FF4">
      <w:pPr>
        <w:pStyle w:val="VCAAbullet"/>
        <w:keepNext/>
        <w:keepLines/>
      </w:pPr>
      <w:r w:rsidRPr="00706850">
        <w:t>Methane from landfill can be produced renewably, whereas methane from natural gas releases stored carbon.</w:t>
      </w:r>
    </w:p>
    <w:p w14:paraId="7BDCAA7A" w14:textId="1603DB57" w:rsidR="001429B3" w:rsidRPr="00706850" w:rsidRDefault="001429B3" w:rsidP="006D50FB">
      <w:pPr>
        <w:pStyle w:val="VCAAbullet"/>
      </w:pPr>
      <w:r w:rsidRPr="00706850">
        <w:t xml:space="preserve">Methane from landfill is </w:t>
      </w:r>
      <w:r w:rsidRPr="00837DEF">
        <w:t>more</w:t>
      </w:r>
      <w:r w:rsidRPr="00706850">
        <w:t xml:space="preserve"> carbon neutral, methane from natural gas increases atmospheric CO</w:t>
      </w:r>
      <w:r w:rsidRPr="00242FEB">
        <w:rPr>
          <w:rStyle w:val="VCAAsubscript"/>
        </w:rPr>
        <w:t xml:space="preserve">2 </w:t>
      </w:r>
      <w:r w:rsidRPr="00706850">
        <w:t>levels</w:t>
      </w:r>
      <w:r w:rsidR="004451E0">
        <w:t>.</w:t>
      </w:r>
    </w:p>
    <w:p w14:paraId="5B84F338" w14:textId="77777777" w:rsidR="001429B3" w:rsidRPr="00706850" w:rsidRDefault="001429B3" w:rsidP="006D50FB">
      <w:pPr>
        <w:pStyle w:val="VCAAbullet"/>
      </w:pPr>
      <w:r w:rsidRPr="00706850">
        <w:t xml:space="preserve">Obtaining methane from natural gas via fracking causes </w:t>
      </w:r>
      <w:r>
        <w:t xml:space="preserve">additional </w:t>
      </w:r>
      <w:r w:rsidRPr="00706850">
        <w:t>significant environmental damage</w:t>
      </w:r>
      <w:r>
        <w:t xml:space="preserve">, whereas </w:t>
      </w:r>
      <w:r w:rsidR="000B3C15">
        <w:t xml:space="preserve">when </w:t>
      </w:r>
      <w:r>
        <w:t xml:space="preserve">obtaining methane from a landfill the damage has already been </w:t>
      </w:r>
      <w:r w:rsidR="000B3C15">
        <w:t>done</w:t>
      </w:r>
      <w:r>
        <w:t xml:space="preserve"> in the formation of the landfill.</w:t>
      </w:r>
    </w:p>
    <w:p w14:paraId="16739093" w14:textId="14A75D19" w:rsidR="001429B3" w:rsidRPr="00242FEB" w:rsidRDefault="001429B3" w:rsidP="006D50FB">
      <w:pPr>
        <w:pStyle w:val="VCAAbullet"/>
      </w:pPr>
      <w:r w:rsidRPr="00706850">
        <w:t>Landfill gases contain less methane and release more CO</w:t>
      </w:r>
      <w:r w:rsidRPr="00242FEB">
        <w:rPr>
          <w:rStyle w:val="VCAAsubscript"/>
        </w:rPr>
        <w:t>2</w:t>
      </w:r>
      <w:r w:rsidRPr="00706850">
        <w:t xml:space="preserve"> (for the same amount of energy generated), natural gas contains more methane and releases comparatively less CO</w:t>
      </w:r>
      <w:r w:rsidRPr="00242FEB">
        <w:rPr>
          <w:rStyle w:val="VCAAsubscript"/>
        </w:rPr>
        <w:t>2</w:t>
      </w:r>
      <w:r w:rsidR="004451E0">
        <w:rPr>
          <w:rStyle w:val="VCAAsubscript"/>
        </w:rPr>
        <w:t>.</w:t>
      </w:r>
    </w:p>
    <w:p w14:paraId="6A7E1A16" w14:textId="4EC3B38B" w:rsidR="001429B3" w:rsidRPr="00242FEB" w:rsidRDefault="001429B3" w:rsidP="006D50FB">
      <w:pPr>
        <w:pStyle w:val="VCAAbullet"/>
      </w:pPr>
      <w:r w:rsidRPr="00242FEB">
        <w:t xml:space="preserve">Methane captured from landfill and used as a source on energy may have a positive impact </w:t>
      </w:r>
      <w:r w:rsidR="000B3C15" w:rsidRPr="00242FEB">
        <w:t xml:space="preserve">as </w:t>
      </w:r>
      <w:r w:rsidRPr="00242FEB">
        <w:t>it is a more potent greenhouse gas than CO</w:t>
      </w:r>
      <w:r w:rsidRPr="00242FEB">
        <w:rPr>
          <w:rStyle w:val="VCAAsubscript"/>
        </w:rPr>
        <w:t>2</w:t>
      </w:r>
      <w:r w:rsidR="004451E0">
        <w:rPr>
          <w:rStyle w:val="VCAAsubscript"/>
        </w:rPr>
        <w:t>.</w:t>
      </w:r>
    </w:p>
    <w:p w14:paraId="02BBB129" w14:textId="77777777" w:rsidR="001429B3" w:rsidRPr="00242FEB" w:rsidRDefault="001429B3" w:rsidP="006D50FB">
      <w:pPr>
        <w:pStyle w:val="VCAAbullet"/>
      </w:pPr>
      <w:r w:rsidRPr="00706850">
        <w:t>CH</w:t>
      </w:r>
      <w:r w:rsidRPr="00242FEB">
        <w:rPr>
          <w:rStyle w:val="VCAAsubscript"/>
        </w:rPr>
        <w:t>4</w:t>
      </w:r>
      <w:r w:rsidRPr="00706850">
        <w:t xml:space="preserve"> from landfill </w:t>
      </w:r>
      <w:r w:rsidR="000B3C15">
        <w:t xml:space="preserve">is </w:t>
      </w:r>
      <w:r w:rsidRPr="00706850">
        <w:t>more easily collected compared to fracking/sourcing methane from fossil fuels</w:t>
      </w:r>
      <w:r w:rsidR="000B3C15">
        <w:t>.</w:t>
      </w:r>
    </w:p>
    <w:p w14:paraId="75882C56" w14:textId="77777777" w:rsidR="001429B3" w:rsidRDefault="000B3C15" w:rsidP="0063199F">
      <w:pPr>
        <w:pStyle w:val="VCAAbody"/>
      </w:pPr>
      <w:r>
        <w:t>Two</w:t>
      </w:r>
      <w:r w:rsidR="001429B3">
        <w:t xml:space="preserve"> marks were awarded</w:t>
      </w:r>
      <w:r>
        <w:t xml:space="preserve"> for</w:t>
      </w:r>
      <w:r w:rsidR="001429B3">
        <w:t xml:space="preserve"> any two valid comparison points. </w:t>
      </w:r>
    </w:p>
    <w:p w14:paraId="0419D32A" w14:textId="77777777" w:rsidR="001429B3" w:rsidRDefault="001429B3" w:rsidP="0063199F">
      <w:pPr>
        <w:pStyle w:val="VCAAbody"/>
      </w:pPr>
      <w:r>
        <w:t>Students often made two very good statements, but more frequently than not</w:t>
      </w:r>
      <w:r w:rsidR="00A23EFE">
        <w:t xml:space="preserve"> these</w:t>
      </w:r>
      <w:r>
        <w:t xml:space="preserve"> did not compare the environmental impact between the two sources. The </w:t>
      </w:r>
      <w:r w:rsidR="000B3C15">
        <w:t xml:space="preserve">key </w:t>
      </w:r>
      <w:r>
        <w:t xml:space="preserve">word </w:t>
      </w:r>
      <w:r w:rsidR="00E60631">
        <w:t>‘</w:t>
      </w:r>
      <w:r>
        <w:t>compare</w:t>
      </w:r>
      <w:r w:rsidR="00E60631">
        <w:t>’</w:t>
      </w:r>
      <w:r>
        <w:t xml:space="preserve"> </w:t>
      </w:r>
      <w:r w:rsidR="000B3C15">
        <w:t xml:space="preserve">in the question means </w:t>
      </w:r>
      <w:r>
        <w:t xml:space="preserve">that a direct comparison is required to </w:t>
      </w:r>
      <w:r w:rsidR="000B3C15">
        <w:t>obtain</w:t>
      </w:r>
      <w:r>
        <w:t xml:space="preserve"> full marks.</w:t>
      </w:r>
    </w:p>
    <w:p w14:paraId="6DC6964C" w14:textId="77777777" w:rsidR="001429B3" w:rsidRDefault="001429B3" w:rsidP="006B61B7">
      <w:pPr>
        <w:pStyle w:val="VCAAHeading3"/>
      </w:pPr>
      <w:r>
        <w:t>Question 7a.</w:t>
      </w:r>
    </w:p>
    <w:tbl>
      <w:tblPr>
        <w:tblStyle w:val="VCAATableClosed"/>
        <w:tblW w:w="0" w:type="auto"/>
        <w:tblLayout w:type="fixed"/>
        <w:tblLook w:val="01E0" w:firstRow="1" w:lastRow="1" w:firstColumn="1" w:lastColumn="1" w:noHBand="0" w:noVBand="0"/>
      </w:tblPr>
      <w:tblGrid>
        <w:gridCol w:w="908"/>
        <w:gridCol w:w="908"/>
        <w:gridCol w:w="906"/>
        <w:gridCol w:w="906"/>
        <w:gridCol w:w="906"/>
        <w:gridCol w:w="1089"/>
      </w:tblGrid>
      <w:tr w:rsidR="001429B3" w14:paraId="1EF14EF9" w14:textId="77777777" w:rsidTr="00F47054">
        <w:trPr>
          <w:cnfStyle w:val="100000000000" w:firstRow="1" w:lastRow="0" w:firstColumn="0" w:lastColumn="0" w:oddVBand="0" w:evenVBand="0" w:oddHBand="0" w:evenHBand="0" w:firstRowFirstColumn="0" w:firstRowLastColumn="0" w:lastRowFirstColumn="0" w:lastRowLastColumn="0"/>
          <w:trHeight w:val="388"/>
        </w:trPr>
        <w:tc>
          <w:tcPr>
            <w:tcW w:w="908" w:type="dxa"/>
          </w:tcPr>
          <w:p w14:paraId="7680C99B" w14:textId="77777777" w:rsidR="001429B3" w:rsidRDefault="001429B3" w:rsidP="002A4553">
            <w:pPr>
              <w:pStyle w:val="VCAAtablecondensedheading"/>
            </w:pPr>
            <w:r>
              <w:t>Marks</w:t>
            </w:r>
          </w:p>
        </w:tc>
        <w:tc>
          <w:tcPr>
            <w:tcW w:w="908" w:type="dxa"/>
          </w:tcPr>
          <w:p w14:paraId="45C34402" w14:textId="77777777" w:rsidR="001429B3" w:rsidRDefault="001429B3" w:rsidP="002A4553">
            <w:pPr>
              <w:pStyle w:val="VCAAtablecondensedheading"/>
            </w:pPr>
            <w:r>
              <w:t>0</w:t>
            </w:r>
          </w:p>
        </w:tc>
        <w:tc>
          <w:tcPr>
            <w:tcW w:w="906" w:type="dxa"/>
          </w:tcPr>
          <w:p w14:paraId="6F14CE93" w14:textId="77777777" w:rsidR="001429B3" w:rsidRDefault="001429B3" w:rsidP="002A4553">
            <w:pPr>
              <w:pStyle w:val="VCAAtablecondensedheading"/>
            </w:pPr>
            <w:r>
              <w:t>1</w:t>
            </w:r>
          </w:p>
        </w:tc>
        <w:tc>
          <w:tcPr>
            <w:tcW w:w="906" w:type="dxa"/>
          </w:tcPr>
          <w:p w14:paraId="0C45D30B" w14:textId="77777777" w:rsidR="001429B3" w:rsidRDefault="001429B3" w:rsidP="002A4553">
            <w:pPr>
              <w:pStyle w:val="VCAAtablecondensedheading"/>
            </w:pPr>
            <w:r>
              <w:t>2</w:t>
            </w:r>
          </w:p>
        </w:tc>
        <w:tc>
          <w:tcPr>
            <w:tcW w:w="906" w:type="dxa"/>
          </w:tcPr>
          <w:p w14:paraId="6DBE075D" w14:textId="77777777" w:rsidR="001429B3" w:rsidRDefault="001429B3" w:rsidP="002A4553">
            <w:pPr>
              <w:pStyle w:val="VCAAtablecondensedheading"/>
            </w:pPr>
            <w:r>
              <w:t>3</w:t>
            </w:r>
          </w:p>
        </w:tc>
        <w:tc>
          <w:tcPr>
            <w:tcW w:w="1089" w:type="dxa"/>
          </w:tcPr>
          <w:p w14:paraId="2E2D67BB" w14:textId="77777777" w:rsidR="001429B3" w:rsidRDefault="001429B3" w:rsidP="002A4553">
            <w:pPr>
              <w:pStyle w:val="VCAAtablecondensedheading"/>
            </w:pPr>
            <w:r>
              <w:t>Average</w:t>
            </w:r>
          </w:p>
        </w:tc>
      </w:tr>
      <w:tr w:rsidR="001429B3" w14:paraId="5E3C3D57" w14:textId="77777777" w:rsidTr="00F47054">
        <w:trPr>
          <w:trHeight w:val="385"/>
        </w:trPr>
        <w:tc>
          <w:tcPr>
            <w:tcW w:w="908" w:type="dxa"/>
          </w:tcPr>
          <w:p w14:paraId="2A6F585C" w14:textId="77777777" w:rsidR="001429B3" w:rsidRPr="004451E0" w:rsidRDefault="001429B3" w:rsidP="00F47054">
            <w:pPr>
              <w:pStyle w:val="VCAAtablecondensed"/>
              <w:rPr>
                <w:rStyle w:val="VCAAbold"/>
                <w:b w:val="0"/>
              </w:rPr>
            </w:pPr>
            <w:r w:rsidRPr="004451E0">
              <w:rPr>
                <w:rStyle w:val="VCAAbold"/>
                <w:b w:val="0"/>
              </w:rPr>
              <w:t>%</w:t>
            </w:r>
          </w:p>
        </w:tc>
        <w:tc>
          <w:tcPr>
            <w:tcW w:w="908" w:type="dxa"/>
          </w:tcPr>
          <w:p w14:paraId="0C9D9A37" w14:textId="77777777" w:rsidR="001429B3" w:rsidRPr="004451E0" w:rsidRDefault="001429B3" w:rsidP="00F47054">
            <w:pPr>
              <w:pStyle w:val="VCAAtablecondensed"/>
            </w:pPr>
            <w:r w:rsidRPr="004451E0">
              <w:t>61</w:t>
            </w:r>
          </w:p>
        </w:tc>
        <w:tc>
          <w:tcPr>
            <w:tcW w:w="906" w:type="dxa"/>
          </w:tcPr>
          <w:p w14:paraId="1531ECD3" w14:textId="77777777" w:rsidR="001429B3" w:rsidRPr="004451E0" w:rsidRDefault="001429B3" w:rsidP="00F47054">
            <w:pPr>
              <w:pStyle w:val="VCAAtablecondensed"/>
            </w:pPr>
            <w:r w:rsidRPr="004451E0">
              <w:t>2</w:t>
            </w:r>
            <w:r w:rsidR="000F6DE0" w:rsidRPr="004451E0">
              <w:t>5</w:t>
            </w:r>
          </w:p>
        </w:tc>
        <w:tc>
          <w:tcPr>
            <w:tcW w:w="906" w:type="dxa"/>
          </w:tcPr>
          <w:p w14:paraId="37572103" w14:textId="77777777" w:rsidR="001429B3" w:rsidRPr="004451E0" w:rsidRDefault="001429B3" w:rsidP="00F47054">
            <w:pPr>
              <w:pStyle w:val="VCAAtablecondensed"/>
            </w:pPr>
            <w:r w:rsidRPr="004451E0">
              <w:t>12</w:t>
            </w:r>
          </w:p>
        </w:tc>
        <w:tc>
          <w:tcPr>
            <w:tcW w:w="906" w:type="dxa"/>
          </w:tcPr>
          <w:p w14:paraId="249A3912" w14:textId="77777777" w:rsidR="001429B3" w:rsidRPr="004451E0" w:rsidRDefault="001429B3" w:rsidP="00F47054">
            <w:pPr>
              <w:pStyle w:val="VCAAtablecondensed"/>
            </w:pPr>
            <w:r w:rsidRPr="004451E0">
              <w:t>3</w:t>
            </w:r>
          </w:p>
        </w:tc>
        <w:tc>
          <w:tcPr>
            <w:tcW w:w="1089" w:type="dxa"/>
          </w:tcPr>
          <w:p w14:paraId="4B8C3E3B" w14:textId="77777777" w:rsidR="001429B3" w:rsidRPr="004451E0" w:rsidRDefault="001429B3" w:rsidP="00F47054">
            <w:pPr>
              <w:pStyle w:val="VCAAtablecondensed"/>
              <w:rPr>
                <w:rStyle w:val="VCAAbold"/>
                <w:b w:val="0"/>
              </w:rPr>
            </w:pPr>
            <w:r w:rsidRPr="004451E0">
              <w:rPr>
                <w:rStyle w:val="VCAAbold"/>
                <w:b w:val="0"/>
              </w:rPr>
              <w:t>0.6</w:t>
            </w:r>
          </w:p>
        </w:tc>
      </w:tr>
    </w:tbl>
    <w:p w14:paraId="480A1FA0" w14:textId="77777777" w:rsidR="001429B3" w:rsidRDefault="001429B3" w:rsidP="006D50FB">
      <w:pPr>
        <w:pStyle w:val="VCAAbullet"/>
      </w:pPr>
      <w:r w:rsidRPr="005A37DF">
        <w:t>Cooking denatures protein in egg white and yolk. Denaturation changes secondary / tertiary structures of protein and allows proteins to coagulate and egg to harden.</w:t>
      </w:r>
      <w:r>
        <w:t xml:space="preserve"> </w:t>
      </w:r>
    </w:p>
    <w:p w14:paraId="476C21FA" w14:textId="77777777" w:rsidR="001429B3" w:rsidRDefault="001429B3" w:rsidP="006D50FB">
      <w:pPr>
        <w:pStyle w:val="VCAAbullet"/>
      </w:pPr>
      <w:r w:rsidRPr="005A37DF">
        <w:t xml:space="preserve">Vinegar contains an acid and the change in pH also causes denaturation. </w:t>
      </w:r>
    </w:p>
    <w:p w14:paraId="1A606065" w14:textId="77777777" w:rsidR="001429B3" w:rsidRDefault="00130DB0" w:rsidP="0063199F">
      <w:pPr>
        <w:pStyle w:val="VCAAbody"/>
      </w:pPr>
      <w:r>
        <w:t>One</w:t>
      </w:r>
      <w:r w:rsidR="001429B3">
        <w:t xml:space="preserve"> mark was awarded for each of the dot points above and </w:t>
      </w:r>
      <w:r>
        <w:t>one</w:t>
      </w:r>
      <w:r w:rsidR="001429B3">
        <w:t xml:space="preserve"> mark for linking the</w:t>
      </w:r>
      <w:r>
        <w:t>m</w:t>
      </w:r>
      <w:r w:rsidR="001429B3">
        <w:t xml:space="preserve"> to how the egg yolk can more easily remain running </w:t>
      </w:r>
      <w:r>
        <w:t xml:space="preserve">in </w:t>
      </w:r>
      <w:r w:rsidR="001429B3">
        <w:t xml:space="preserve">any of the </w:t>
      </w:r>
      <w:r>
        <w:t>following points</w:t>
      </w:r>
      <w:r w:rsidR="001429B3">
        <w:t xml:space="preserve">. </w:t>
      </w:r>
    </w:p>
    <w:p w14:paraId="7E5EBDBB" w14:textId="77777777" w:rsidR="001429B3" w:rsidRPr="005A37DF" w:rsidRDefault="001429B3" w:rsidP="006D50FB">
      <w:pPr>
        <w:pStyle w:val="VCAAbullet"/>
      </w:pPr>
      <w:r w:rsidRPr="005A37DF">
        <w:t xml:space="preserve">The vinegar </w:t>
      </w:r>
      <w:r>
        <w:t xml:space="preserve">can only </w:t>
      </w:r>
      <w:r w:rsidRPr="005A37DF">
        <w:t>access the surface of the egg and so only causes the egg white to solidify whilst the yolk remains runny.</w:t>
      </w:r>
    </w:p>
    <w:p w14:paraId="13A1B43C" w14:textId="77777777" w:rsidR="001429B3" w:rsidRPr="005A37DF" w:rsidRDefault="001429B3" w:rsidP="006D50FB">
      <w:pPr>
        <w:pStyle w:val="VCAAbullet"/>
      </w:pPr>
      <w:r w:rsidRPr="005A37DF">
        <w:t>Yolk is not as affected since it is covered by a thin film of egg white protecting it to some degree from the vinegar.</w:t>
      </w:r>
    </w:p>
    <w:p w14:paraId="3D8C1AAB" w14:textId="77777777" w:rsidR="001429B3" w:rsidRPr="005A37DF" w:rsidRDefault="001429B3" w:rsidP="006D50FB">
      <w:pPr>
        <w:pStyle w:val="VCAAbullet"/>
      </w:pPr>
      <w:r w:rsidRPr="005A37DF">
        <w:t>Yolk is not as affected since it is a larger proportion of the egg.</w:t>
      </w:r>
    </w:p>
    <w:p w14:paraId="42E7E6CA" w14:textId="77777777" w:rsidR="001429B3" w:rsidRPr="005A37DF" w:rsidRDefault="001429B3" w:rsidP="006D50FB">
      <w:pPr>
        <w:pStyle w:val="VCAAbullet"/>
      </w:pPr>
      <w:r w:rsidRPr="005A37DF">
        <w:t>Once the egg white has solidified the heat source can be removed before the yolk heats up enough to solidify.</w:t>
      </w:r>
    </w:p>
    <w:p w14:paraId="558DB6F6" w14:textId="77777777" w:rsidR="001429B3" w:rsidRPr="005A37DF" w:rsidRDefault="00130DB0" w:rsidP="006D50FB">
      <w:pPr>
        <w:pStyle w:val="VCAAbullet"/>
      </w:pPr>
      <w:r>
        <w:t>Q</w:t>
      </w:r>
      <w:r w:rsidR="001429B3" w:rsidRPr="005A37DF">
        <w:t>uickly denaturing the egg white protects the yolk from denaturation so it stays runny</w:t>
      </w:r>
      <w:r>
        <w:t>.</w:t>
      </w:r>
    </w:p>
    <w:p w14:paraId="38B0E491" w14:textId="77777777" w:rsidR="001429B3" w:rsidRPr="005A37DF" w:rsidRDefault="00130DB0" w:rsidP="006D50FB">
      <w:pPr>
        <w:pStyle w:val="VCAAbullet"/>
      </w:pPr>
      <w:r>
        <w:t>Y</w:t>
      </w:r>
      <w:r w:rsidR="001429B3" w:rsidRPr="005A37DF">
        <w:t>olk protein is intermixed with fats which protect or prevent it from precipitating, so it is denatured more slowly and stays runny</w:t>
      </w:r>
      <w:r>
        <w:t>.</w:t>
      </w:r>
    </w:p>
    <w:p w14:paraId="753D6969" w14:textId="68C43C1A" w:rsidR="001429B3" w:rsidRDefault="001429B3" w:rsidP="0063199F">
      <w:pPr>
        <w:pStyle w:val="VCAAbody"/>
      </w:pPr>
      <w:r>
        <w:t xml:space="preserve">Students </w:t>
      </w:r>
      <w:r w:rsidR="00CB309A">
        <w:t>often did not</w:t>
      </w:r>
      <w:r>
        <w:t xml:space="preserve"> mention of the denaturation occurring due to the egg being placed into hot water. Some reference to the disruption of the type of bonds </w:t>
      </w:r>
      <w:r w:rsidR="00130DB0">
        <w:t>was</w:t>
      </w:r>
      <w:r>
        <w:t xml:space="preserve"> required </w:t>
      </w:r>
      <w:r w:rsidR="00130DB0">
        <w:t xml:space="preserve">and </w:t>
      </w:r>
      <w:r>
        <w:t xml:space="preserve">it </w:t>
      </w:r>
      <w:r w:rsidR="00130DB0">
        <w:t>was</w:t>
      </w:r>
      <w:r>
        <w:t xml:space="preserve"> not enough to just say </w:t>
      </w:r>
      <w:r w:rsidR="00E60631">
        <w:t>‘</w:t>
      </w:r>
      <w:r>
        <w:t>denatured</w:t>
      </w:r>
      <w:r w:rsidR="00E60631">
        <w:t>’</w:t>
      </w:r>
      <w:r w:rsidR="00CB309A">
        <w:t xml:space="preserve">. </w:t>
      </w:r>
      <w:r>
        <w:t>A significant number of responses tried</w:t>
      </w:r>
      <w:r w:rsidR="000F3DBF">
        <w:t>,</w:t>
      </w:r>
      <w:r>
        <w:t xml:space="preserve"> incorrectly</w:t>
      </w:r>
      <w:r w:rsidR="000F3DBF">
        <w:t>,</w:t>
      </w:r>
      <w:r>
        <w:t xml:space="preserve"> to use the increased protein content of the egg yolk to justify that it became more denatured and hence the egg yolk remained runny.</w:t>
      </w:r>
    </w:p>
    <w:p w14:paraId="5001E013" w14:textId="77777777" w:rsidR="001429B3" w:rsidRDefault="001429B3" w:rsidP="004451E0">
      <w:pPr>
        <w:pStyle w:val="VCAAHeading3"/>
      </w:pPr>
      <w:r>
        <w:t>Question 7bi.</w:t>
      </w:r>
    </w:p>
    <w:tbl>
      <w:tblPr>
        <w:tblStyle w:val="VCAATableClosed"/>
        <w:tblW w:w="0" w:type="auto"/>
        <w:tblLayout w:type="fixed"/>
        <w:tblLook w:val="01E0" w:firstRow="1" w:lastRow="1" w:firstColumn="1" w:lastColumn="1" w:noHBand="0" w:noVBand="0"/>
      </w:tblPr>
      <w:tblGrid>
        <w:gridCol w:w="908"/>
        <w:gridCol w:w="908"/>
        <w:gridCol w:w="908"/>
        <w:gridCol w:w="906"/>
        <w:gridCol w:w="906"/>
        <w:gridCol w:w="1088"/>
      </w:tblGrid>
      <w:tr w:rsidR="001429B3" w14:paraId="501287B6" w14:textId="77777777" w:rsidTr="00F47054">
        <w:trPr>
          <w:cnfStyle w:val="100000000000" w:firstRow="1" w:lastRow="0" w:firstColumn="0" w:lastColumn="0" w:oddVBand="0" w:evenVBand="0" w:oddHBand="0" w:evenHBand="0" w:firstRowFirstColumn="0" w:firstRowLastColumn="0" w:lastRowFirstColumn="0" w:lastRowLastColumn="0"/>
          <w:trHeight w:val="388"/>
        </w:trPr>
        <w:tc>
          <w:tcPr>
            <w:tcW w:w="908" w:type="dxa"/>
          </w:tcPr>
          <w:p w14:paraId="72FE0759" w14:textId="77777777" w:rsidR="001429B3" w:rsidRDefault="001429B3" w:rsidP="004451E0">
            <w:pPr>
              <w:pStyle w:val="VCAAtablecondensedheading"/>
              <w:keepNext/>
              <w:keepLines/>
            </w:pPr>
            <w:r>
              <w:t>Marks</w:t>
            </w:r>
          </w:p>
        </w:tc>
        <w:tc>
          <w:tcPr>
            <w:tcW w:w="908" w:type="dxa"/>
          </w:tcPr>
          <w:p w14:paraId="166CE85B" w14:textId="77777777" w:rsidR="001429B3" w:rsidRDefault="001429B3" w:rsidP="004451E0">
            <w:pPr>
              <w:pStyle w:val="VCAAtablecondensedheading"/>
              <w:keepNext/>
              <w:keepLines/>
            </w:pPr>
            <w:r>
              <w:t>0</w:t>
            </w:r>
          </w:p>
        </w:tc>
        <w:tc>
          <w:tcPr>
            <w:tcW w:w="908" w:type="dxa"/>
          </w:tcPr>
          <w:p w14:paraId="6B1AAAD2" w14:textId="77777777" w:rsidR="001429B3" w:rsidRDefault="001429B3" w:rsidP="004451E0">
            <w:pPr>
              <w:pStyle w:val="VCAAtablecondensedheading"/>
              <w:keepNext/>
              <w:keepLines/>
            </w:pPr>
            <w:r>
              <w:t>1</w:t>
            </w:r>
          </w:p>
        </w:tc>
        <w:tc>
          <w:tcPr>
            <w:tcW w:w="906" w:type="dxa"/>
          </w:tcPr>
          <w:p w14:paraId="79182A3B" w14:textId="77777777" w:rsidR="001429B3" w:rsidRDefault="001429B3" w:rsidP="004451E0">
            <w:pPr>
              <w:pStyle w:val="VCAAtablecondensedheading"/>
              <w:keepNext/>
              <w:keepLines/>
            </w:pPr>
            <w:r>
              <w:t>2</w:t>
            </w:r>
          </w:p>
        </w:tc>
        <w:tc>
          <w:tcPr>
            <w:tcW w:w="906" w:type="dxa"/>
          </w:tcPr>
          <w:p w14:paraId="2F1901A9" w14:textId="77777777" w:rsidR="001429B3" w:rsidRDefault="001429B3" w:rsidP="004451E0">
            <w:pPr>
              <w:pStyle w:val="VCAAtablecondensedheading"/>
              <w:keepNext/>
              <w:keepLines/>
            </w:pPr>
            <w:r>
              <w:t>3</w:t>
            </w:r>
          </w:p>
        </w:tc>
        <w:tc>
          <w:tcPr>
            <w:tcW w:w="1088" w:type="dxa"/>
          </w:tcPr>
          <w:p w14:paraId="6D617D58" w14:textId="77777777" w:rsidR="001429B3" w:rsidRDefault="001429B3" w:rsidP="004451E0">
            <w:pPr>
              <w:pStyle w:val="VCAAtablecondensedheading"/>
              <w:keepNext/>
              <w:keepLines/>
            </w:pPr>
            <w:r>
              <w:t>Average</w:t>
            </w:r>
          </w:p>
        </w:tc>
      </w:tr>
      <w:tr w:rsidR="001429B3" w14:paraId="7CE21DFA" w14:textId="77777777" w:rsidTr="00F47054">
        <w:trPr>
          <w:trHeight w:val="385"/>
        </w:trPr>
        <w:tc>
          <w:tcPr>
            <w:tcW w:w="908" w:type="dxa"/>
          </w:tcPr>
          <w:p w14:paraId="71ED3CF0" w14:textId="77777777" w:rsidR="001429B3" w:rsidRPr="004451E0" w:rsidRDefault="001429B3" w:rsidP="004451E0">
            <w:pPr>
              <w:pStyle w:val="VCAAtablecondensed"/>
              <w:keepNext/>
              <w:keepLines/>
              <w:rPr>
                <w:rStyle w:val="VCAAbold"/>
                <w:b w:val="0"/>
              </w:rPr>
            </w:pPr>
            <w:r w:rsidRPr="004451E0">
              <w:rPr>
                <w:rStyle w:val="VCAAbold"/>
                <w:b w:val="0"/>
              </w:rPr>
              <w:t>%</w:t>
            </w:r>
          </w:p>
        </w:tc>
        <w:tc>
          <w:tcPr>
            <w:tcW w:w="908" w:type="dxa"/>
          </w:tcPr>
          <w:p w14:paraId="3547ABA3" w14:textId="77777777" w:rsidR="001429B3" w:rsidRPr="004451E0" w:rsidRDefault="001429B3" w:rsidP="004451E0">
            <w:pPr>
              <w:pStyle w:val="VCAAtablecondensed"/>
              <w:keepNext/>
              <w:keepLines/>
            </w:pPr>
            <w:r w:rsidRPr="004451E0">
              <w:t>52</w:t>
            </w:r>
          </w:p>
        </w:tc>
        <w:tc>
          <w:tcPr>
            <w:tcW w:w="908" w:type="dxa"/>
          </w:tcPr>
          <w:p w14:paraId="19906E26" w14:textId="77777777" w:rsidR="001429B3" w:rsidRPr="004451E0" w:rsidRDefault="001429B3" w:rsidP="004451E0">
            <w:pPr>
              <w:pStyle w:val="VCAAtablecondensed"/>
              <w:keepNext/>
              <w:keepLines/>
            </w:pPr>
            <w:r w:rsidRPr="004451E0">
              <w:t>24</w:t>
            </w:r>
          </w:p>
        </w:tc>
        <w:tc>
          <w:tcPr>
            <w:tcW w:w="906" w:type="dxa"/>
          </w:tcPr>
          <w:p w14:paraId="54DE6ACA" w14:textId="77777777" w:rsidR="001429B3" w:rsidRPr="004451E0" w:rsidRDefault="001429B3" w:rsidP="004451E0">
            <w:pPr>
              <w:pStyle w:val="VCAAtablecondensed"/>
              <w:keepNext/>
              <w:keepLines/>
            </w:pPr>
            <w:r w:rsidRPr="004451E0">
              <w:t>21</w:t>
            </w:r>
          </w:p>
        </w:tc>
        <w:tc>
          <w:tcPr>
            <w:tcW w:w="906" w:type="dxa"/>
          </w:tcPr>
          <w:p w14:paraId="73B3B00E" w14:textId="77777777" w:rsidR="001429B3" w:rsidRPr="004451E0" w:rsidRDefault="001429B3" w:rsidP="004451E0">
            <w:pPr>
              <w:pStyle w:val="VCAAtablecondensed"/>
              <w:keepNext/>
              <w:keepLines/>
            </w:pPr>
            <w:r w:rsidRPr="004451E0">
              <w:t>3</w:t>
            </w:r>
          </w:p>
        </w:tc>
        <w:tc>
          <w:tcPr>
            <w:tcW w:w="1088" w:type="dxa"/>
          </w:tcPr>
          <w:p w14:paraId="4F75FFC6" w14:textId="77777777" w:rsidR="001429B3" w:rsidRPr="004451E0" w:rsidRDefault="001429B3" w:rsidP="004451E0">
            <w:pPr>
              <w:pStyle w:val="VCAAtablecondensed"/>
              <w:keepNext/>
              <w:keepLines/>
              <w:rPr>
                <w:rStyle w:val="VCAAbold"/>
                <w:b w:val="0"/>
              </w:rPr>
            </w:pPr>
            <w:r w:rsidRPr="004451E0">
              <w:rPr>
                <w:rStyle w:val="VCAAbold"/>
                <w:b w:val="0"/>
              </w:rPr>
              <w:t>0.8</w:t>
            </w:r>
          </w:p>
        </w:tc>
      </w:tr>
    </w:tbl>
    <w:p w14:paraId="283AFDB6" w14:textId="77777777" w:rsidR="00CB309A" w:rsidRDefault="001429B3" w:rsidP="004451E0">
      <w:pPr>
        <w:pStyle w:val="VCAAbody"/>
        <w:keepNext/>
        <w:keepLines/>
      </w:pPr>
      <w:r w:rsidRPr="003551DA">
        <w:t>Chromatography can be used to separate a mixture of methyl esters because they have different strengths of attraction to the stationary and mobile phases.</w:t>
      </w:r>
    </w:p>
    <w:p w14:paraId="257F34CF" w14:textId="77777777" w:rsidR="00CB309A" w:rsidRPr="00CB309A" w:rsidRDefault="00CB309A" w:rsidP="004451E0">
      <w:pPr>
        <w:pStyle w:val="VCAAbody"/>
        <w:keepNext/>
        <w:keepLines/>
        <w:rPr>
          <w:rStyle w:val="VCAAbold"/>
          <w:b w:val="0"/>
        </w:rPr>
      </w:pPr>
      <w:r w:rsidRPr="00CB309A">
        <w:rPr>
          <w:rStyle w:val="VCAAbold"/>
          <w:b w:val="0"/>
        </w:rPr>
        <w:t>OR</w:t>
      </w:r>
    </w:p>
    <w:p w14:paraId="09A4F1DD" w14:textId="0E3F17C2" w:rsidR="001429B3" w:rsidRPr="003551DA" w:rsidRDefault="001429B3" w:rsidP="00A46099">
      <w:pPr>
        <w:pStyle w:val="VCAAbody"/>
      </w:pPr>
      <w:r w:rsidRPr="003551DA">
        <w:t xml:space="preserve">The methyl esters all contain the ester functional group so retention times will depend on molecular mass/size and </w:t>
      </w:r>
      <w:r>
        <w:t xml:space="preserve">extent of </w:t>
      </w:r>
      <w:r w:rsidRPr="003551DA">
        <w:t>unsaturation.</w:t>
      </w:r>
      <w:r>
        <w:t xml:space="preserve"> </w:t>
      </w:r>
      <w:r w:rsidRPr="00A61CB4">
        <w:t>*</w:t>
      </w:r>
    </w:p>
    <w:p w14:paraId="17DF7072" w14:textId="77777777" w:rsidR="001429B3" w:rsidRPr="003551DA" w:rsidRDefault="001429B3" w:rsidP="0063199F">
      <w:pPr>
        <w:pStyle w:val="VCAAbody"/>
      </w:pPr>
      <w:r w:rsidRPr="003551DA">
        <w:t>Calibrate by running pure samples of each of the methyl esters through the HPLC under the same conditions to determine individual retention times.</w:t>
      </w:r>
      <w:r>
        <w:t xml:space="preserve"> </w:t>
      </w:r>
      <w:r w:rsidRPr="00A61CB4">
        <w:t>*</w:t>
      </w:r>
    </w:p>
    <w:p w14:paraId="71E991FD" w14:textId="77777777" w:rsidR="001429B3" w:rsidRPr="003551DA" w:rsidRDefault="001429B3" w:rsidP="0063199F">
      <w:pPr>
        <w:pStyle w:val="VCAAbody"/>
      </w:pPr>
      <w:r w:rsidRPr="003551DA">
        <w:t>The relative amounts and hence percentage composition of the egg yolk can be determined from the relative areas under the peaks/peak heights at the retention times of the associate methyl esters.</w:t>
      </w:r>
      <w:r>
        <w:t xml:space="preserve"> </w:t>
      </w:r>
      <w:r w:rsidRPr="00A61CB4">
        <w:t>*</w:t>
      </w:r>
    </w:p>
    <w:p w14:paraId="2892892D" w14:textId="77777777" w:rsidR="00A47DA5" w:rsidRDefault="001429B3" w:rsidP="0063199F">
      <w:pPr>
        <w:pStyle w:val="VCAAbody"/>
      </w:pPr>
      <w:r>
        <w:t>Students who broke this question up into clear dot points general</w:t>
      </w:r>
      <w:r w:rsidR="00A46099">
        <w:t>ly</w:t>
      </w:r>
      <w:r>
        <w:t xml:space="preserve"> performed well. </w:t>
      </w:r>
      <w:r w:rsidR="00A46099">
        <w:t>U</w:t>
      </w:r>
      <w:r>
        <w:t xml:space="preserve">nderlining or highlighting the key points also greatly assisted them. </w:t>
      </w:r>
      <w:r w:rsidR="00A47DA5">
        <w:t xml:space="preserve">Reasons students </w:t>
      </w:r>
      <w:r w:rsidR="00A46099">
        <w:t xml:space="preserve">did not </w:t>
      </w:r>
      <w:r>
        <w:t xml:space="preserve">gain full marks </w:t>
      </w:r>
      <w:r w:rsidR="00A47DA5">
        <w:t>included:</w:t>
      </w:r>
    </w:p>
    <w:p w14:paraId="18A55D57" w14:textId="16A6B5A0" w:rsidR="00A47DA5" w:rsidRDefault="00CB309A" w:rsidP="006D50FB">
      <w:pPr>
        <w:pStyle w:val="VCAAbullet"/>
      </w:pPr>
      <w:r>
        <w:t>T</w:t>
      </w:r>
      <w:r w:rsidR="001429B3">
        <w:t>hey related their responses to the fatty acids themselves and not the methyl esters</w:t>
      </w:r>
      <w:r>
        <w:t>.</w:t>
      </w:r>
    </w:p>
    <w:p w14:paraId="1AFA8BDA" w14:textId="49C803E1" w:rsidR="00A47DA5" w:rsidRDefault="00CB309A" w:rsidP="006D50FB">
      <w:pPr>
        <w:pStyle w:val="VCAAbullet"/>
      </w:pPr>
      <w:r>
        <w:t>T</w:t>
      </w:r>
      <w:r w:rsidR="00A47DA5">
        <w:t xml:space="preserve">hey </w:t>
      </w:r>
      <w:r w:rsidR="001429B3">
        <w:t>th</w:t>
      </w:r>
      <w:r w:rsidR="00A47DA5">
        <w:t xml:space="preserve">ought </w:t>
      </w:r>
      <w:r w:rsidR="001429B3">
        <w:t>the chromatography was referring to TLC/paper chromatography and quantitative analysis is not possible via this technique</w:t>
      </w:r>
      <w:r>
        <w:t>.</w:t>
      </w:r>
    </w:p>
    <w:p w14:paraId="18D3FB58" w14:textId="0F2B57B5" w:rsidR="001429B3" w:rsidRDefault="00CB309A" w:rsidP="006D50FB">
      <w:pPr>
        <w:pStyle w:val="VCAAbullet"/>
      </w:pPr>
      <w:r>
        <w:t>T</w:t>
      </w:r>
      <w:r w:rsidR="00A47DA5">
        <w:t xml:space="preserve">hey did not address </w:t>
      </w:r>
      <w:r w:rsidR="001429B3">
        <w:t xml:space="preserve">key aspects outlined in </w:t>
      </w:r>
      <w:r w:rsidR="00624ABB">
        <w:t xml:space="preserve">the question in </w:t>
      </w:r>
      <w:r w:rsidR="001429B3">
        <w:t>their responses</w:t>
      </w:r>
      <w:r w:rsidR="00A47DA5">
        <w:t xml:space="preserve">, </w:t>
      </w:r>
      <w:r w:rsidR="001429B3">
        <w:t>i.e.</w:t>
      </w:r>
    </w:p>
    <w:p w14:paraId="175E2DF2" w14:textId="77777777" w:rsidR="001429B3" w:rsidRDefault="001429B3" w:rsidP="006D50FB">
      <w:pPr>
        <w:pStyle w:val="VCAAbulletlevel2"/>
      </w:pPr>
      <w:r>
        <w:t xml:space="preserve">What </w:t>
      </w:r>
      <w:r w:rsidR="00A47DA5">
        <w:t>are</w:t>
      </w:r>
      <w:r>
        <w:t xml:space="preserve"> the basic principles of chromatography?</w:t>
      </w:r>
    </w:p>
    <w:p w14:paraId="131561A0" w14:textId="77777777" w:rsidR="001429B3" w:rsidRDefault="001429B3" w:rsidP="006D50FB">
      <w:pPr>
        <w:pStyle w:val="VCAAbulletlevel2"/>
      </w:pPr>
      <w:r>
        <w:t>How can the methyl esters be identified?</w:t>
      </w:r>
    </w:p>
    <w:p w14:paraId="364F0042" w14:textId="77777777" w:rsidR="001429B3" w:rsidRDefault="001429B3" w:rsidP="006D50FB">
      <w:pPr>
        <w:pStyle w:val="VCAAbulletlevel2"/>
      </w:pPr>
      <w:r>
        <w:t>How can the percentage be determined?</w:t>
      </w:r>
    </w:p>
    <w:p w14:paraId="0FC9A23F" w14:textId="77777777" w:rsidR="001429B3" w:rsidRDefault="001429B3" w:rsidP="006B61B7">
      <w:pPr>
        <w:pStyle w:val="VCAAHeading3"/>
      </w:pPr>
      <w:r>
        <w:t>Question 7bii.</w:t>
      </w:r>
    </w:p>
    <w:tbl>
      <w:tblPr>
        <w:tblStyle w:val="VCAATableClosed"/>
        <w:tblW w:w="0" w:type="auto"/>
        <w:tblLayout w:type="fixed"/>
        <w:tblLook w:val="01E0" w:firstRow="1" w:lastRow="1" w:firstColumn="1" w:lastColumn="1" w:noHBand="0" w:noVBand="0"/>
      </w:tblPr>
      <w:tblGrid>
        <w:gridCol w:w="908"/>
        <w:gridCol w:w="908"/>
        <w:gridCol w:w="908"/>
        <w:gridCol w:w="906"/>
        <w:gridCol w:w="906"/>
        <w:gridCol w:w="906"/>
        <w:gridCol w:w="1088"/>
      </w:tblGrid>
      <w:tr w:rsidR="001429B3" w14:paraId="5B322743" w14:textId="77777777" w:rsidTr="00F47054">
        <w:trPr>
          <w:cnfStyle w:val="100000000000" w:firstRow="1" w:lastRow="0" w:firstColumn="0" w:lastColumn="0" w:oddVBand="0" w:evenVBand="0" w:oddHBand="0" w:evenHBand="0" w:firstRowFirstColumn="0" w:firstRowLastColumn="0" w:lastRowFirstColumn="0" w:lastRowLastColumn="0"/>
          <w:trHeight w:val="388"/>
        </w:trPr>
        <w:tc>
          <w:tcPr>
            <w:tcW w:w="908" w:type="dxa"/>
          </w:tcPr>
          <w:p w14:paraId="4561FC31" w14:textId="77777777" w:rsidR="001429B3" w:rsidRDefault="001429B3" w:rsidP="002A4553">
            <w:pPr>
              <w:pStyle w:val="VCAAtablecondensedheading"/>
            </w:pPr>
            <w:r>
              <w:t>Marks</w:t>
            </w:r>
          </w:p>
        </w:tc>
        <w:tc>
          <w:tcPr>
            <w:tcW w:w="908" w:type="dxa"/>
          </w:tcPr>
          <w:p w14:paraId="5B14AB35" w14:textId="77777777" w:rsidR="001429B3" w:rsidRDefault="001429B3" w:rsidP="002A4553">
            <w:pPr>
              <w:pStyle w:val="VCAAtablecondensedheading"/>
            </w:pPr>
            <w:r>
              <w:t>0</w:t>
            </w:r>
          </w:p>
        </w:tc>
        <w:tc>
          <w:tcPr>
            <w:tcW w:w="908" w:type="dxa"/>
          </w:tcPr>
          <w:p w14:paraId="42F8EE10" w14:textId="77777777" w:rsidR="001429B3" w:rsidRDefault="001429B3" w:rsidP="002A4553">
            <w:pPr>
              <w:pStyle w:val="VCAAtablecondensedheading"/>
            </w:pPr>
            <w:r>
              <w:t>1</w:t>
            </w:r>
          </w:p>
        </w:tc>
        <w:tc>
          <w:tcPr>
            <w:tcW w:w="906" w:type="dxa"/>
          </w:tcPr>
          <w:p w14:paraId="62D1C589" w14:textId="77777777" w:rsidR="001429B3" w:rsidRDefault="001429B3" w:rsidP="002A4553">
            <w:pPr>
              <w:pStyle w:val="VCAAtablecondensedheading"/>
            </w:pPr>
            <w:r>
              <w:t>2</w:t>
            </w:r>
          </w:p>
        </w:tc>
        <w:tc>
          <w:tcPr>
            <w:tcW w:w="906" w:type="dxa"/>
          </w:tcPr>
          <w:p w14:paraId="2493FDED" w14:textId="77777777" w:rsidR="001429B3" w:rsidRDefault="001429B3" w:rsidP="002A4553">
            <w:pPr>
              <w:pStyle w:val="VCAAtablecondensedheading"/>
            </w:pPr>
            <w:r>
              <w:t>3</w:t>
            </w:r>
          </w:p>
        </w:tc>
        <w:tc>
          <w:tcPr>
            <w:tcW w:w="906" w:type="dxa"/>
          </w:tcPr>
          <w:p w14:paraId="5C8128D0" w14:textId="77777777" w:rsidR="001429B3" w:rsidRDefault="001429B3" w:rsidP="002A4553">
            <w:pPr>
              <w:pStyle w:val="VCAAtablecondensedheading"/>
            </w:pPr>
            <w:r>
              <w:t>4</w:t>
            </w:r>
          </w:p>
        </w:tc>
        <w:tc>
          <w:tcPr>
            <w:tcW w:w="1088" w:type="dxa"/>
          </w:tcPr>
          <w:p w14:paraId="6207AAD9" w14:textId="77777777" w:rsidR="001429B3" w:rsidRDefault="001429B3" w:rsidP="002A4553">
            <w:pPr>
              <w:pStyle w:val="VCAAtablecondensedheading"/>
            </w:pPr>
            <w:r>
              <w:t>Average</w:t>
            </w:r>
          </w:p>
        </w:tc>
      </w:tr>
      <w:tr w:rsidR="001429B3" w14:paraId="23DD6ECF" w14:textId="77777777" w:rsidTr="00F47054">
        <w:trPr>
          <w:trHeight w:val="385"/>
        </w:trPr>
        <w:tc>
          <w:tcPr>
            <w:tcW w:w="908" w:type="dxa"/>
          </w:tcPr>
          <w:p w14:paraId="2E192CC7" w14:textId="77777777" w:rsidR="001429B3" w:rsidRPr="004451E0" w:rsidRDefault="001429B3" w:rsidP="00F47054">
            <w:pPr>
              <w:pStyle w:val="VCAAtablecondensed"/>
              <w:rPr>
                <w:rStyle w:val="VCAAbold"/>
                <w:b w:val="0"/>
              </w:rPr>
            </w:pPr>
            <w:r w:rsidRPr="004451E0">
              <w:rPr>
                <w:rStyle w:val="VCAAbold"/>
                <w:b w:val="0"/>
              </w:rPr>
              <w:t>%</w:t>
            </w:r>
          </w:p>
        </w:tc>
        <w:tc>
          <w:tcPr>
            <w:tcW w:w="908" w:type="dxa"/>
          </w:tcPr>
          <w:p w14:paraId="16D7964D" w14:textId="77777777" w:rsidR="001429B3" w:rsidRPr="004451E0" w:rsidRDefault="001429B3" w:rsidP="00F47054">
            <w:pPr>
              <w:pStyle w:val="VCAAtablecondensed"/>
            </w:pPr>
            <w:r w:rsidRPr="004451E0">
              <w:t>32</w:t>
            </w:r>
          </w:p>
        </w:tc>
        <w:tc>
          <w:tcPr>
            <w:tcW w:w="908" w:type="dxa"/>
          </w:tcPr>
          <w:p w14:paraId="67ADD0CD" w14:textId="77777777" w:rsidR="001429B3" w:rsidRPr="004451E0" w:rsidRDefault="001429B3" w:rsidP="00F47054">
            <w:pPr>
              <w:pStyle w:val="VCAAtablecondensed"/>
            </w:pPr>
            <w:r w:rsidRPr="004451E0">
              <w:t>18</w:t>
            </w:r>
          </w:p>
        </w:tc>
        <w:tc>
          <w:tcPr>
            <w:tcW w:w="906" w:type="dxa"/>
          </w:tcPr>
          <w:p w14:paraId="12303798" w14:textId="77777777" w:rsidR="001429B3" w:rsidRPr="004451E0" w:rsidRDefault="001429B3" w:rsidP="00F47054">
            <w:pPr>
              <w:pStyle w:val="VCAAtablecondensed"/>
            </w:pPr>
            <w:r w:rsidRPr="004451E0">
              <w:t>23</w:t>
            </w:r>
          </w:p>
        </w:tc>
        <w:tc>
          <w:tcPr>
            <w:tcW w:w="906" w:type="dxa"/>
          </w:tcPr>
          <w:p w14:paraId="5ED18401" w14:textId="77777777" w:rsidR="001429B3" w:rsidRPr="004451E0" w:rsidRDefault="001429B3" w:rsidP="00F47054">
            <w:pPr>
              <w:pStyle w:val="VCAAtablecondensed"/>
            </w:pPr>
            <w:r w:rsidRPr="004451E0">
              <w:t>21</w:t>
            </w:r>
          </w:p>
        </w:tc>
        <w:tc>
          <w:tcPr>
            <w:tcW w:w="906" w:type="dxa"/>
          </w:tcPr>
          <w:p w14:paraId="26C206A3" w14:textId="77777777" w:rsidR="001429B3" w:rsidRPr="004451E0" w:rsidRDefault="001429B3" w:rsidP="00F47054">
            <w:pPr>
              <w:pStyle w:val="VCAAtablecondensed"/>
            </w:pPr>
            <w:r w:rsidRPr="004451E0">
              <w:t>6</w:t>
            </w:r>
          </w:p>
        </w:tc>
        <w:tc>
          <w:tcPr>
            <w:tcW w:w="1088" w:type="dxa"/>
          </w:tcPr>
          <w:p w14:paraId="7C8560BF" w14:textId="77777777" w:rsidR="001429B3" w:rsidRPr="004451E0" w:rsidRDefault="001429B3" w:rsidP="00F47054">
            <w:pPr>
              <w:pStyle w:val="VCAAtablecondensed"/>
              <w:rPr>
                <w:rStyle w:val="VCAAbold"/>
                <w:b w:val="0"/>
              </w:rPr>
            </w:pPr>
            <w:r w:rsidRPr="004451E0">
              <w:rPr>
                <w:rStyle w:val="VCAAbold"/>
                <w:b w:val="0"/>
              </w:rPr>
              <w:t>1.5</w:t>
            </w:r>
          </w:p>
        </w:tc>
      </w:tr>
    </w:tbl>
    <w:p w14:paraId="00F0B293" w14:textId="77777777" w:rsidR="001429B3" w:rsidRPr="00445333" w:rsidRDefault="001429B3" w:rsidP="0063199F">
      <w:pPr>
        <w:pStyle w:val="VCAAbody"/>
      </w:pPr>
      <w:r w:rsidRPr="00445333">
        <w:t>Arachidonic acid</w:t>
      </w:r>
      <w:r w:rsidR="0021707C">
        <w:t xml:space="preserve">. </w:t>
      </w:r>
      <w:r>
        <w:t>*</w:t>
      </w:r>
    </w:p>
    <w:p w14:paraId="2CFF6DCC" w14:textId="77777777" w:rsidR="001429B3" w:rsidRPr="00445333" w:rsidRDefault="001429B3" w:rsidP="0063199F">
      <w:pPr>
        <w:pStyle w:val="VCAAbody"/>
      </w:pPr>
      <w:r w:rsidRPr="00445333">
        <w:t>The weaker the attraction (intermolecular forces) between molecules, the lower the flashpoint.</w:t>
      </w:r>
      <w:r>
        <w:t>*</w:t>
      </w:r>
    </w:p>
    <w:p w14:paraId="5E23EE05" w14:textId="77777777" w:rsidR="001429B3" w:rsidRPr="00445333" w:rsidRDefault="001429B3" w:rsidP="0063199F">
      <w:pPr>
        <w:pStyle w:val="VCAAbody"/>
      </w:pPr>
      <w:r w:rsidRPr="00445333">
        <w:t>(Data indicates) that melting points increase as</w:t>
      </w:r>
      <w:r w:rsidR="00A47DA5">
        <w:t xml:space="preserve"> the </w:t>
      </w:r>
      <w:r w:rsidRPr="00445333">
        <w:t>number of C atom increases</w:t>
      </w:r>
      <w:r>
        <w:t xml:space="preserve"> and </w:t>
      </w:r>
      <w:r w:rsidRPr="00445333">
        <w:t>(</w:t>
      </w:r>
      <w:r w:rsidR="00A47DA5">
        <w:t>d</w:t>
      </w:r>
      <w:r w:rsidRPr="00445333">
        <w:t>ata indicates) that melting point</w:t>
      </w:r>
      <w:r w:rsidR="00A47DA5">
        <w:t>s</w:t>
      </w:r>
      <w:r w:rsidRPr="00445333">
        <w:t xml:space="preserve"> decrease when C=C is present </w:t>
      </w:r>
      <w:r>
        <w:t>*</w:t>
      </w:r>
    </w:p>
    <w:p w14:paraId="236F2307" w14:textId="77777777" w:rsidR="001429B3" w:rsidRPr="00445333" w:rsidRDefault="001429B3" w:rsidP="0063199F">
      <w:pPr>
        <w:pStyle w:val="VCAAbody"/>
      </w:pPr>
      <w:r w:rsidRPr="00445333">
        <w:t>This effect of C=C on the melting point/flashpoint is greater than the effect caused by increasing chain length</w:t>
      </w:r>
      <w:r>
        <w:t xml:space="preserve"> and so t</w:t>
      </w:r>
      <w:r w:rsidRPr="00445333">
        <w:t xml:space="preserve">he greater the number of C=C </w:t>
      </w:r>
      <w:r>
        <w:t xml:space="preserve">causes a </w:t>
      </w:r>
      <w:r w:rsidRPr="00445333">
        <w:t xml:space="preserve">greater </w:t>
      </w:r>
      <w:r>
        <w:t xml:space="preserve">effect </w:t>
      </w:r>
      <w:r w:rsidRPr="00445333">
        <w:t>than the effect caused by increasing chain length</w:t>
      </w:r>
      <w:r>
        <w:t xml:space="preserve"> and hence arachidonic acid should have </w:t>
      </w:r>
      <w:r w:rsidR="009D2693">
        <w:t xml:space="preserve">the </w:t>
      </w:r>
      <w:r>
        <w:t xml:space="preserve">lowest melting point/flashpoint. </w:t>
      </w:r>
      <w:r w:rsidRPr="0024513F">
        <w:t>*</w:t>
      </w:r>
    </w:p>
    <w:p w14:paraId="799F803B" w14:textId="77777777" w:rsidR="001429B3" w:rsidRDefault="001429B3" w:rsidP="0063199F">
      <w:pPr>
        <w:pStyle w:val="VCAAbody"/>
      </w:pPr>
      <w:r>
        <w:t xml:space="preserve">In general, this question was not handled well by students. The use of trends in data and the relative effect of the two major influencing factors was not </w:t>
      </w:r>
      <w:r w:rsidR="009D2693">
        <w:t>well understood</w:t>
      </w:r>
      <w:r>
        <w:t>. Some students limited their responses to the fatty acids that had actual melting point data. Frequently chain length was ignored.</w:t>
      </w:r>
    </w:p>
    <w:p w14:paraId="77075C94" w14:textId="77777777" w:rsidR="001429B3" w:rsidRDefault="001429B3" w:rsidP="004451E0">
      <w:pPr>
        <w:pStyle w:val="VCAAHeading3"/>
      </w:pPr>
      <w:r>
        <w:t>Question 7ci.</w:t>
      </w:r>
    </w:p>
    <w:tbl>
      <w:tblPr>
        <w:tblStyle w:val="VCAATableClosed"/>
        <w:tblW w:w="0" w:type="auto"/>
        <w:tblLayout w:type="fixed"/>
        <w:tblLook w:val="01E0" w:firstRow="1" w:lastRow="1" w:firstColumn="1" w:lastColumn="1" w:noHBand="0" w:noVBand="0"/>
      </w:tblPr>
      <w:tblGrid>
        <w:gridCol w:w="908"/>
        <w:gridCol w:w="908"/>
        <w:gridCol w:w="906"/>
        <w:gridCol w:w="906"/>
        <w:gridCol w:w="1089"/>
      </w:tblGrid>
      <w:tr w:rsidR="001429B3" w14:paraId="3C1AFBE9" w14:textId="77777777" w:rsidTr="00F47054">
        <w:trPr>
          <w:cnfStyle w:val="100000000000" w:firstRow="1" w:lastRow="0" w:firstColumn="0" w:lastColumn="0" w:oddVBand="0" w:evenVBand="0" w:oddHBand="0" w:evenHBand="0" w:firstRowFirstColumn="0" w:firstRowLastColumn="0" w:lastRowFirstColumn="0" w:lastRowLastColumn="0"/>
          <w:trHeight w:val="386"/>
        </w:trPr>
        <w:tc>
          <w:tcPr>
            <w:tcW w:w="908" w:type="dxa"/>
          </w:tcPr>
          <w:p w14:paraId="7077916C" w14:textId="77777777" w:rsidR="001429B3" w:rsidRDefault="001429B3" w:rsidP="004451E0">
            <w:pPr>
              <w:pStyle w:val="VCAAtablecondensedheading"/>
              <w:keepNext/>
              <w:keepLines/>
            </w:pPr>
            <w:r>
              <w:t>Marks</w:t>
            </w:r>
          </w:p>
        </w:tc>
        <w:tc>
          <w:tcPr>
            <w:tcW w:w="908" w:type="dxa"/>
          </w:tcPr>
          <w:p w14:paraId="3612DF96" w14:textId="77777777" w:rsidR="001429B3" w:rsidRDefault="001429B3" w:rsidP="004451E0">
            <w:pPr>
              <w:pStyle w:val="VCAAtablecondensedheading"/>
              <w:keepNext/>
              <w:keepLines/>
            </w:pPr>
            <w:r>
              <w:t>0</w:t>
            </w:r>
          </w:p>
        </w:tc>
        <w:tc>
          <w:tcPr>
            <w:tcW w:w="906" w:type="dxa"/>
          </w:tcPr>
          <w:p w14:paraId="0D184102" w14:textId="77777777" w:rsidR="001429B3" w:rsidRDefault="001429B3" w:rsidP="004451E0">
            <w:pPr>
              <w:pStyle w:val="VCAAtablecondensedheading"/>
              <w:keepNext/>
              <w:keepLines/>
            </w:pPr>
            <w:r>
              <w:t>1</w:t>
            </w:r>
          </w:p>
        </w:tc>
        <w:tc>
          <w:tcPr>
            <w:tcW w:w="906" w:type="dxa"/>
          </w:tcPr>
          <w:p w14:paraId="76829016" w14:textId="77777777" w:rsidR="001429B3" w:rsidRDefault="001429B3" w:rsidP="004451E0">
            <w:pPr>
              <w:pStyle w:val="VCAAtablecondensedheading"/>
              <w:keepNext/>
              <w:keepLines/>
            </w:pPr>
            <w:r>
              <w:t>2</w:t>
            </w:r>
          </w:p>
        </w:tc>
        <w:tc>
          <w:tcPr>
            <w:tcW w:w="1089" w:type="dxa"/>
          </w:tcPr>
          <w:p w14:paraId="09DE9C33" w14:textId="77777777" w:rsidR="001429B3" w:rsidRDefault="001429B3" w:rsidP="004451E0">
            <w:pPr>
              <w:pStyle w:val="VCAAtablecondensedheading"/>
              <w:keepNext/>
              <w:keepLines/>
            </w:pPr>
            <w:r>
              <w:t>Average</w:t>
            </w:r>
          </w:p>
        </w:tc>
      </w:tr>
      <w:tr w:rsidR="001429B3" w14:paraId="630DE5C1" w14:textId="77777777" w:rsidTr="00F47054">
        <w:trPr>
          <w:trHeight w:val="388"/>
        </w:trPr>
        <w:tc>
          <w:tcPr>
            <w:tcW w:w="908" w:type="dxa"/>
          </w:tcPr>
          <w:p w14:paraId="723EFA00" w14:textId="77777777" w:rsidR="001429B3" w:rsidRPr="004451E0" w:rsidRDefault="001429B3" w:rsidP="004451E0">
            <w:pPr>
              <w:pStyle w:val="VCAAtablecondensed"/>
              <w:keepNext/>
              <w:keepLines/>
              <w:rPr>
                <w:rStyle w:val="VCAAbold"/>
                <w:b w:val="0"/>
              </w:rPr>
            </w:pPr>
            <w:r w:rsidRPr="004451E0">
              <w:rPr>
                <w:rStyle w:val="VCAAbold"/>
                <w:b w:val="0"/>
              </w:rPr>
              <w:t>%</w:t>
            </w:r>
          </w:p>
        </w:tc>
        <w:tc>
          <w:tcPr>
            <w:tcW w:w="908" w:type="dxa"/>
          </w:tcPr>
          <w:p w14:paraId="7509C277" w14:textId="77777777" w:rsidR="001429B3" w:rsidRPr="004451E0" w:rsidRDefault="001429B3" w:rsidP="004451E0">
            <w:pPr>
              <w:pStyle w:val="VCAAtablecondensed"/>
              <w:keepNext/>
              <w:keepLines/>
            </w:pPr>
            <w:r w:rsidRPr="004451E0">
              <w:t>38</w:t>
            </w:r>
          </w:p>
        </w:tc>
        <w:tc>
          <w:tcPr>
            <w:tcW w:w="906" w:type="dxa"/>
          </w:tcPr>
          <w:p w14:paraId="127641CD" w14:textId="77777777" w:rsidR="001429B3" w:rsidRPr="004451E0" w:rsidRDefault="001429B3" w:rsidP="004451E0">
            <w:pPr>
              <w:pStyle w:val="VCAAtablecondensed"/>
              <w:keepNext/>
              <w:keepLines/>
            </w:pPr>
            <w:r w:rsidRPr="004451E0">
              <w:t>38</w:t>
            </w:r>
          </w:p>
        </w:tc>
        <w:tc>
          <w:tcPr>
            <w:tcW w:w="906" w:type="dxa"/>
          </w:tcPr>
          <w:p w14:paraId="5DC6FE9B" w14:textId="77777777" w:rsidR="001429B3" w:rsidRPr="004451E0" w:rsidRDefault="001429B3" w:rsidP="004451E0">
            <w:pPr>
              <w:pStyle w:val="VCAAtablecondensed"/>
              <w:keepNext/>
              <w:keepLines/>
            </w:pPr>
            <w:r w:rsidRPr="004451E0">
              <w:t>2</w:t>
            </w:r>
            <w:r w:rsidR="00FE6246" w:rsidRPr="004451E0">
              <w:t>3</w:t>
            </w:r>
          </w:p>
        </w:tc>
        <w:tc>
          <w:tcPr>
            <w:tcW w:w="1089" w:type="dxa"/>
          </w:tcPr>
          <w:p w14:paraId="362275CC" w14:textId="77777777" w:rsidR="001429B3" w:rsidRPr="004451E0" w:rsidRDefault="001429B3" w:rsidP="004451E0">
            <w:pPr>
              <w:pStyle w:val="VCAAtablecondensed"/>
              <w:keepNext/>
              <w:keepLines/>
              <w:rPr>
                <w:rStyle w:val="VCAAbold"/>
                <w:b w:val="0"/>
              </w:rPr>
            </w:pPr>
            <w:r w:rsidRPr="004451E0">
              <w:rPr>
                <w:rStyle w:val="VCAAbold"/>
                <w:b w:val="0"/>
              </w:rPr>
              <w:t>0.9</w:t>
            </w:r>
          </w:p>
        </w:tc>
      </w:tr>
    </w:tbl>
    <w:p w14:paraId="2734045E" w14:textId="77777777" w:rsidR="001429B3" w:rsidRPr="002A11AC" w:rsidRDefault="001429B3" w:rsidP="0063199F">
      <w:pPr>
        <w:pStyle w:val="VCAAbody"/>
      </w:pPr>
      <w:r w:rsidRPr="002A11AC">
        <w:t>C</w:t>
      </w:r>
      <w:r w:rsidRPr="00242FEB">
        <w:rPr>
          <w:rStyle w:val="VCAAsubscript"/>
        </w:rPr>
        <w:t>51</w:t>
      </w:r>
      <w:r w:rsidRPr="002A11AC">
        <w:t>H</w:t>
      </w:r>
      <w:r w:rsidRPr="00242FEB">
        <w:rPr>
          <w:rStyle w:val="VCAAsubscript"/>
        </w:rPr>
        <w:t>92</w:t>
      </w:r>
      <w:r w:rsidRPr="002A11AC">
        <w:t>O</w:t>
      </w:r>
      <w:r w:rsidRPr="00242FEB">
        <w:rPr>
          <w:rStyle w:val="VCAAsubscript"/>
        </w:rPr>
        <w:t>6</w:t>
      </w:r>
      <w:r w:rsidRPr="002A11AC">
        <w:t>*</w:t>
      </w:r>
    </w:p>
    <w:p w14:paraId="1198492B" w14:textId="77777777" w:rsidR="001429B3" w:rsidRPr="002A11AC" w:rsidRDefault="001429B3" w:rsidP="0063199F">
      <w:pPr>
        <w:pStyle w:val="VCAAbody"/>
      </w:pPr>
      <w:r w:rsidRPr="002A11AC">
        <w:t>Molar mass = 51x12.0 + 92x1.0 + 6x16.0 = 800 - 801 (g mol</w:t>
      </w:r>
      <w:r w:rsidRPr="00242FEB">
        <w:rPr>
          <w:rStyle w:val="VCAAsuperscipt"/>
        </w:rPr>
        <w:t>-1</w:t>
      </w:r>
      <w:r w:rsidRPr="002A11AC">
        <w:t>)</w:t>
      </w:r>
      <w:r>
        <w:t xml:space="preserve"> </w:t>
      </w:r>
      <w:r w:rsidRPr="0024513F">
        <w:t>*</w:t>
      </w:r>
    </w:p>
    <w:p w14:paraId="1A3BA0E2" w14:textId="68D70F21" w:rsidR="001429B3" w:rsidRDefault="00D75C0B" w:rsidP="00F076A6">
      <w:pPr>
        <w:pStyle w:val="VCAAbody"/>
      </w:pPr>
      <w:r>
        <w:t>M</w:t>
      </w:r>
      <w:r w:rsidR="001937A8">
        <w:t xml:space="preserve">any </w:t>
      </w:r>
      <w:r w:rsidR="001429B3">
        <w:t xml:space="preserve">mathematical errors showed up here, but these became significantly reduced </w:t>
      </w:r>
      <w:r w:rsidR="00B07E18">
        <w:t>if</w:t>
      </w:r>
      <w:r w:rsidR="001429B3" w:rsidRPr="001937A8">
        <w:t xml:space="preserve"> students work</w:t>
      </w:r>
      <w:r w:rsidR="001937A8" w:rsidRPr="001937A8">
        <w:t>ed</w:t>
      </w:r>
      <w:r w:rsidR="001429B3" w:rsidRPr="001937A8">
        <w:t xml:space="preserve"> </w:t>
      </w:r>
      <w:r>
        <w:t xml:space="preserve">through </w:t>
      </w:r>
      <w:r w:rsidR="001429B3" w:rsidRPr="001937A8">
        <w:t>the correct formula</w:t>
      </w:r>
      <w:r>
        <w:t>:</w:t>
      </w:r>
      <w:r w:rsidR="00F076A6">
        <w:br/>
      </w:r>
      <w:r w:rsidR="001429B3">
        <w:t>3 x C</w:t>
      </w:r>
      <w:r w:rsidR="001429B3" w:rsidRPr="00242FEB">
        <w:rPr>
          <w:rStyle w:val="VCAAsubscript"/>
        </w:rPr>
        <w:t>16</w:t>
      </w:r>
      <w:r w:rsidR="001429B3">
        <w:t>H</w:t>
      </w:r>
      <w:r w:rsidR="001429B3" w:rsidRPr="00242FEB">
        <w:rPr>
          <w:rStyle w:val="VCAAsubscript"/>
        </w:rPr>
        <w:t>30</w:t>
      </w:r>
      <w:r w:rsidR="001429B3">
        <w:t>O</w:t>
      </w:r>
      <w:r w:rsidR="001429B3" w:rsidRPr="00242FEB">
        <w:rPr>
          <w:rStyle w:val="VCAAsubscript"/>
        </w:rPr>
        <w:t>2</w:t>
      </w:r>
      <w:r w:rsidR="001429B3">
        <w:t xml:space="preserve"> + C</w:t>
      </w:r>
      <w:r w:rsidR="001429B3" w:rsidRPr="00242FEB">
        <w:rPr>
          <w:rStyle w:val="VCAAsubscript"/>
        </w:rPr>
        <w:t>3</w:t>
      </w:r>
      <w:r w:rsidR="001429B3">
        <w:t>H</w:t>
      </w:r>
      <w:r w:rsidR="001429B3" w:rsidRPr="00242FEB">
        <w:rPr>
          <w:rStyle w:val="VCAAsubscript"/>
        </w:rPr>
        <w:t>8</w:t>
      </w:r>
      <w:r w:rsidR="001429B3">
        <w:t>O</w:t>
      </w:r>
      <w:r w:rsidR="001429B3" w:rsidRPr="00242FEB">
        <w:rPr>
          <w:rStyle w:val="VCAAsubscript"/>
        </w:rPr>
        <w:t>3</w:t>
      </w:r>
      <w:r w:rsidR="001429B3">
        <w:t xml:space="preserve"> – 3 x H</w:t>
      </w:r>
      <w:r w:rsidR="001429B3" w:rsidRPr="00242FEB">
        <w:rPr>
          <w:rStyle w:val="VCAAsubscript"/>
        </w:rPr>
        <w:t>2</w:t>
      </w:r>
      <w:r w:rsidR="001429B3">
        <w:t xml:space="preserve">O = </w:t>
      </w:r>
      <w:r w:rsidR="001429B3" w:rsidRPr="002A11AC">
        <w:t>C</w:t>
      </w:r>
      <w:r w:rsidR="001429B3" w:rsidRPr="00242FEB">
        <w:rPr>
          <w:rStyle w:val="VCAAsubscript"/>
        </w:rPr>
        <w:t>51</w:t>
      </w:r>
      <w:r w:rsidR="001429B3" w:rsidRPr="002A11AC">
        <w:t>H</w:t>
      </w:r>
      <w:r w:rsidR="001429B3" w:rsidRPr="00242FEB">
        <w:rPr>
          <w:rStyle w:val="VCAAsubscript"/>
        </w:rPr>
        <w:t>92</w:t>
      </w:r>
      <w:r w:rsidR="001429B3" w:rsidRPr="002A11AC">
        <w:t>O</w:t>
      </w:r>
      <w:r w:rsidR="001429B3" w:rsidRPr="00242FEB">
        <w:rPr>
          <w:rStyle w:val="VCAAsubscript"/>
        </w:rPr>
        <w:t>6</w:t>
      </w:r>
    </w:p>
    <w:p w14:paraId="7C97C2A8" w14:textId="77777777" w:rsidR="001429B3" w:rsidRDefault="001429B3" w:rsidP="006B61B7">
      <w:pPr>
        <w:pStyle w:val="VCAAHeading3"/>
      </w:pPr>
      <w:r>
        <w:t>Question 7cii.</w:t>
      </w:r>
    </w:p>
    <w:tbl>
      <w:tblPr>
        <w:tblStyle w:val="VCAATableClosed"/>
        <w:tblW w:w="0" w:type="auto"/>
        <w:tblLayout w:type="fixed"/>
        <w:tblLook w:val="01E0" w:firstRow="1" w:lastRow="1" w:firstColumn="1" w:lastColumn="1" w:noHBand="0" w:noVBand="0"/>
      </w:tblPr>
      <w:tblGrid>
        <w:gridCol w:w="908"/>
        <w:gridCol w:w="908"/>
        <w:gridCol w:w="906"/>
        <w:gridCol w:w="906"/>
        <w:gridCol w:w="906"/>
        <w:gridCol w:w="1089"/>
      </w:tblGrid>
      <w:tr w:rsidR="001429B3" w14:paraId="4AF0FE4A" w14:textId="77777777" w:rsidTr="00F47054">
        <w:trPr>
          <w:cnfStyle w:val="100000000000" w:firstRow="1" w:lastRow="0" w:firstColumn="0" w:lastColumn="0" w:oddVBand="0" w:evenVBand="0" w:oddHBand="0" w:evenHBand="0" w:firstRowFirstColumn="0" w:firstRowLastColumn="0" w:lastRowFirstColumn="0" w:lastRowLastColumn="0"/>
          <w:trHeight w:val="388"/>
        </w:trPr>
        <w:tc>
          <w:tcPr>
            <w:tcW w:w="908" w:type="dxa"/>
          </w:tcPr>
          <w:p w14:paraId="6513AEF3" w14:textId="77777777" w:rsidR="001429B3" w:rsidRDefault="001429B3" w:rsidP="002A4553">
            <w:pPr>
              <w:pStyle w:val="VCAAtablecondensedheading"/>
            </w:pPr>
            <w:r>
              <w:t>Marks</w:t>
            </w:r>
          </w:p>
        </w:tc>
        <w:tc>
          <w:tcPr>
            <w:tcW w:w="908" w:type="dxa"/>
          </w:tcPr>
          <w:p w14:paraId="3F2B8D4C" w14:textId="77777777" w:rsidR="001429B3" w:rsidRDefault="001429B3" w:rsidP="002A4553">
            <w:pPr>
              <w:pStyle w:val="VCAAtablecondensedheading"/>
            </w:pPr>
            <w:r>
              <w:t>0</w:t>
            </w:r>
          </w:p>
        </w:tc>
        <w:tc>
          <w:tcPr>
            <w:tcW w:w="906" w:type="dxa"/>
          </w:tcPr>
          <w:p w14:paraId="04D88177" w14:textId="77777777" w:rsidR="001429B3" w:rsidRDefault="001429B3" w:rsidP="002A4553">
            <w:pPr>
              <w:pStyle w:val="VCAAtablecondensedheading"/>
            </w:pPr>
            <w:r>
              <w:t>1</w:t>
            </w:r>
          </w:p>
        </w:tc>
        <w:tc>
          <w:tcPr>
            <w:tcW w:w="906" w:type="dxa"/>
          </w:tcPr>
          <w:p w14:paraId="00EB7871" w14:textId="77777777" w:rsidR="001429B3" w:rsidRDefault="001429B3" w:rsidP="002A4553">
            <w:pPr>
              <w:pStyle w:val="VCAAtablecondensedheading"/>
            </w:pPr>
            <w:r>
              <w:t>2</w:t>
            </w:r>
          </w:p>
        </w:tc>
        <w:tc>
          <w:tcPr>
            <w:tcW w:w="906" w:type="dxa"/>
          </w:tcPr>
          <w:p w14:paraId="64784218" w14:textId="77777777" w:rsidR="001429B3" w:rsidRDefault="001429B3" w:rsidP="002A4553">
            <w:pPr>
              <w:pStyle w:val="VCAAtablecondensedheading"/>
            </w:pPr>
            <w:r>
              <w:t>3</w:t>
            </w:r>
          </w:p>
        </w:tc>
        <w:tc>
          <w:tcPr>
            <w:tcW w:w="1089" w:type="dxa"/>
          </w:tcPr>
          <w:p w14:paraId="748C71A7" w14:textId="77777777" w:rsidR="001429B3" w:rsidRDefault="001429B3" w:rsidP="002A4553">
            <w:pPr>
              <w:pStyle w:val="VCAAtablecondensedheading"/>
            </w:pPr>
            <w:r>
              <w:t>Average</w:t>
            </w:r>
          </w:p>
        </w:tc>
      </w:tr>
      <w:tr w:rsidR="001429B3" w14:paraId="14CAD627" w14:textId="77777777" w:rsidTr="00F47054">
        <w:trPr>
          <w:trHeight w:val="385"/>
        </w:trPr>
        <w:tc>
          <w:tcPr>
            <w:tcW w:w="908" w:type="dxa"/>
          </w:tcPr>
          <w:p w14:paraId="1A584902" w14:textId="77777777" w:rsidR="001429B3" w:rsidRPr="004451E0" w:rsidRDefault="001429B3" w:rsidP="00F47054">
            <w:pPr>
              <w:pStyle w:val="VCAAtablecondensed"/>
              <w:rPr>
                <w:rStyle w:val="VCAAbold"/>
                <w:b w:val="0"/>
              </w:rPr>
            </w:pPr>
            <w:r w:rsidRPr="004451E0">
              <w:rPr>
                <w:rStyle w:val="VCAAbold"/>
                <w:b w:val="0"/>
              </w:rPr>
              <w:t>%</w:t>
            </w:r>
          </w:p>
        </w:tc>
        <w:tc>
          <w:tcPr>
            <w:tcW w:w="908" w:type="dxa"/>
          </w:tcPr>
          <w:p w14:paraId="47F58953" w14:textId="77777777" w:rsidR="001429B3" w:rsidRPr="004451E0" w:rsidRDefault="001429B3" w:rsidP="00F47054">
            <w:pPr>
              <w:pStyle w:val="VCAAtablecondensed"/>
            </w:pPr>
            <w:r w:rsidRPr="004451E0">
              <w:t>43</w:t>
            </w:r>
          </w:p>
        </w:tc>
        <w:tc>
          <w:tcPr>
            <w:tcW w:w="906" w:type="dxa"/>
          </w:tcPr>
          <w:p w14:paraId="31A20673" w14:textId="77777777" w:rsidR="001429B3" w:rsidRPr="004451E0" w:rsidRDefault="001429B3" w:rsidP="00F47054">
            <w:pPr>
              <w:pStyle w:val="VCAAtablecondensed"/>
            </w:pPr>
            <w:r w:rsidRPr="004451E0">
              <w:t>11</w:t>
            </w:r>
          </w:p>
        </w:tc>
        <w:tc>
          <w:tcPr>
            <w:tcW w:w="906" w:type="dxa"/>
          </w:tcPr>
          <w:p w14:paraId="2FDE46B1" w14:textId="77777777" w:rsidR="001429B3" w:rsidRPr="004451E0" w:rsidRDefault="001429B3" w:rsidP="00F47054">
            <w:pPr>
              <w:pStyle w:val="VCAAtablecondensed"/>
            </w:pPr>
            <w:r w:rsidRPr="004451E0">
              <w:t>20</w:t>
            </w:r>
          </w:p>
        </w:tc>
        <w:tc>
          <w:tcPr>
            <w:tcW w:w="906" w:type="dxa"/>
          </w:tcPr>
          <w:p w14:paraId="7D4AB0C4" w14:textId="77777777" w:rsidR="001429B3" w:rsidRPr="004451E0" w:rsidRDefault="001429B3" w:rsidP="00F47054">
            <w:pPr>
              <w:pStyle w:val="VCAAtablecondensed"/>
            </w:pPr>
            <w:r w:rsidRPr="004451E0">
              <w:t>2</w:t>
            </w:r>
            <w:r w:rsidR="00FE6246" w:rsidRPr="004451E0">
              <w:t>7</w:t>
            </w:r>
          </w:p>
        </w:tc>
        <w:tc>
          <w:tcPr>
            <w:tcW w:w="1089" w:type="dxa"/>
          </w:tcPr>
          <w:p w14:paraId="356C3F72" w14:textId="77777777" w:rsidR="001429B3" w:rsidRPr="004451E0" w:rsidRDefault="001429B3" w:rsidP="00F47054">
            <w:pPr>
              <w:pStyle w:val="VCAAtablecondensed"/>
              <w:rPr>
                <w:rStyle w:val="VCAAbold"/>
                <w:b w:val="0"/>
              </w:rPr>
            </w:pPr>
            <w:r w:rsidRPr="004451E0">
              <w:rPr>
                <w:rStyle w:val="VCAAbold"/>
                <w:b w:val="0"/>
              </w:rPr>
              <w:t>1.3</w:t>
            </w:r>
          </w:p>
        </w:tc>
      </w:tr>
    </w:tbl>
    <w:p w14:paraId="4486528F" w14:textId="77777777" w:rsidR="001429B3" w:rsidRPr="00655481" w:rsidRDefault="001429B3" w:rsidP="0063199F">
      <w:pPr>
        <w:pStyle w:val="VCAAbody"/>
      </w:pPr>
      <w:r w:rsidRPr="00655481">
        <w:t>n(</w:t>
      </w:r>
      <w:r w:rsidRPr="0024513F">
        <w:t>C</w:t>
      </w:r>
      <w:r w:rsidRPr="0024513F">
        <w:rPr>
          <w:rStyle w:val="VCAAsubscript"/>
        </w:rPr>
        <w:t>51</w:t>
      </w:r>
      <w:r w:rsidRPr="0024513F">
        <w:t>H</w:t>
      </w:r>
      <w:r w:rsidRPr="0024513F">
        <w:rPr>
          <w:rStyle w:val="VCAAsubscript"/>
        </w:rPr>
        <w:t>92</w:t>
      </w:r>
      <w:r w:rsidRPr="0024513F">
        <w:t>O</w:t>
      </w:r>
      <w:r w:rsidRPr="0024513F">
        <w:rPr>
          <w:rStyle w:val="VCAAsubscript"/>
        </w:rPr>
        <w:t>6</w:t>
      </w:r>
      <w:r w:rsidRPr="00655481">
        <w:t>) = 100 g / 800 g mol</w:t>
      </w:r>
      <w:r w:rsidRPr="00242FEB">
        <w:rPr>
          <w:rStyle w:val="VCAAsuperscipt"/>
        </w:rPr>
        <w:t>-1</w:t>
      </w:r>
      <w:r w:rsidRPr="00655481">
        <w:t xml:space="preserve"> = 0.125 mol</w:t>
      </w:r>
      <w:r>
        <w:t xml:space="preserve"> </w:t>
      </w:r>
      <w:r w:rsidRPr="0024513F">
        <w:t>*</w:t>
      </w:r>
    </w:p>
    <w:p w14:paraId="701A2139" w14:textId="77777777" w:rsidR="001429B3" w:rsidRPr="00655481" w:rsidRDefault="001429B3" w:rsidP="0063199F">
      <w:pPr>
        <w:pStyle w:val="VCAAbody"/>
      </w:pPr>
      <w:r w:rsidRPr="00655481">
        <w:t>n(C=C) = 3 x 0.125 = 0.375 mol</w:t>
      </w:r>
    </w:p>
    <w:p w14:paraId="3579696A" w14:textId="77777777" w:rsidR="001429B3" w:rsidRPr="00655481" w:rsidRDefault="001429B3" w:rsidP="0063199F">
      <w:pPr>
        <w:pStyle w:val="VCAAbody"/>
      </w:pPr>
      <w:r w:rsidRPr="00655481">
        <w:t>n(I</w:t>
      </w:r>
      <w:r w:rsidRPr="00242FEB">
        <w:rPr>
          <w:rStyle w:val="VCAAsubscript"/>
        </w:rPr>
        <w:t>2</w:t>
      </w:r>
      <w:r w:rsidRPr="00655481">
        <w:t>) = 0.375 mol</w:t>
      </w:r>
      <w:r>
        <w:t xml:space="preserve"> </w:t>
      </w:r>
      <w:r w:rsidRPr="0024513F">
        <w:t>*</w:t>
      </w:r>
    </w:p>
    <w:p w14:paraId="0DCDDBF5" w14:textId="77777777" w:rsidR="001429B3" w:rsidRPr="00655481" w:rsidRDefault="001429B3" w:rsidP="0063199F">
      <w:pPr>
        <w:pStyle w:val="VCAAbody"/>
      </w:pPr>
      <w:r w:rsidRPr="00655481">
        <w:t>m(I</w:t>
      </w:r>
      <w:r w:rsidRPr="00242FEB">
        <w:rPr>
          <w:rStyle w:val="VCAAsubscript"/>
        </w:rPr>
        <w:t>2</w:t>
      </w:r>
      <w:r w:rsidRPr="00655481">
        <w:t xml:space="preserve">) = 0.375 x 253.8 = </w:t>
      </w:r>
      <w:r w:rsidRPr="00655481">
        <w:tab/>
        <w:t>= 95.2 g</w:t>
      </w:r>
      <w:r>
        <w:t xml:space="preserve"> </w:t>
      </w:r>
      <w:r w:rsidRPr="0024513F">
        <w:t>*</w:t>
      </w:r>
    </w:p>
    <w:p w14:paraId="2D7BEE51" w14:textId="0CE9F921" w:rsidR="001429B3" w:rsidRDefault="007B61E7" w:rsidP="0063199F">
      <w:pPr>
        <w:pStyle w:val="VCAAbody"/>
      </w:pPr>
      <w:r>
        <w:t xml:space="preserve">Most </w:t>
      </w:r>
      <w:r w:rsidR="001429B3">
        <w:t>students were able to obtain some marks</w:t>
      </w:r>
      <w:r>
        <w:t xml:space="preserve"> on this question. </w:t>
      </w:r>
      <w:r w:rsidR="00CB309A">
        <w:t>Some</w:t>
      </w:r>
      <w:r w:rsidR="000F3DBF">
        <w:t xml:space="preserve"> had difficulty</w:t>
      </w:r>
      <w:r w:rsidR="001429B3">
        <w:t xml:space="preserve"> determining the amount of C=C double bonds and hence how this related to the amount of iodine required. This was further compounded by the number of students who </w:t>
      </w:r>
      <w:r w:rsidR="00D75C0B">
        <w:t xml:space="preserve">did not </w:t>
      </w:r>
      <w:r w:rsidR="001429B3">
        <w:t>recognise that iodine is a diatomic molecule.</w:t>
      </w:r>
    </w:p>
    <w:p w14:paraId="067268A1" w14:textId="77777777" w:rsidR="001429B3" w:rsidRDefault="001429B3" w:rsidP="006B61B7">
      <w:pPr>
        <w:pStyle w:val="VCAAHeading3"/>
      </w:pPr>
      <w:r>
        <w:t>Question 8a.</w:t>
      </w:r>
    </w:p>
    <w:tbl>
      <w:tblPr>
        <w:tblStyle w:val="VCAATableClosed"/>
        <w:tblW w:w="0" w:type="auto"/>
        <w:tblLayout w:type="fixed"/>
        <w:tblLook w:val="01E0" w:firstRow="1" w:lastRow="1" w:firstColumn="1" w:lastColumn="1" w:noHBand="0" w:noVBand="0"/>
      </w:tblPr>
      <w:tblGrid>
        <w:gridCol w:w="908"/>
        <w:gridCol w:w="908"/>
        <w:gridCol w:w="906"/>
        <w:gridCol w:w="906"/>
        <w:gridCol w:w="1089"/>
      </w:tblGrid>
      <w:tr w:rsidR="001429B3" w14:paraId="1AC54429" w14:textId="77777777" w:rsidTr="00F47054">
        <w:trPr>
          <w:cnfStyle w:val="100000000000" w:firstRow="1" w:lastRow="0" w:firstColumn="0" w:lastColumn="0" w:oddVBand="0" w:evenVBand="0" w:oddHBand="0" w:evenHBand="0" w:firstRowFirstColumn="0" w:firstRowLastColumn="0" w:lastRowFirstColumn="0" w:lastRowLastColumn="0"/>
          <w:trHeight w:val="385"/>
        </w:trPr>
        <w:tc>
          <w:tcPr>
            <w:tcW w:w="908" w:type="dxa"/>
          </w:tcPr>
          <w:p w14:paraId="6E249BBD" w14:textId="77777777" w:rsidR="001429B3" w:rsidRDefault="001429B3" w:rsidP="002A4553">
            <w:pPr>
              <w:pStyle w:val="VCAAtablecondensedheading"/>
            </w:pPr>
            <w:r>
              <w:t>Marks</w:t>
            </w:r>
          </w:p>
        </w:tc>
        <w:tc>
          <w:tcPr>
            <w:tcW w:w="908" w:type="dxa"/>
          </w:tcPr>
          <w:p w14:paraId="0D7784CB" w14:textId="77777777" w:rsidR="001429B3" w:rsidRDefault="001429B3" w:rsidP="002A4553">
            <w:pPr>
              <w:pStyle w:val="VCAAtablecondensedheading"/>
            </w:pPr>
            <w:r>
              <w:t>0</w:t>
            </w:r>
          </w:p>
        </w:tc>
        <w:tc>
          <w:tcPr>
            <w:tcW w:w="906" w:type="dxa"/>
          </w:tcPr>
          <w:p w14:paraId="3D2E1F36" w14:textId="77777777" w:rsidR="001429B3" w:rsidRDefault="001429B3" w:rsidP="002A4553">
            <w:pPr>
              <w:pStyle w:val="VCAAtablecondensedheading"/>
            </w:pPr>
            <w:r>
              <w:t>1</w:t>
            </w:r>
          </w:p>
        </w:tc>
        <w:tc>
          <w:tcPr>
            <w:tcW w:w="906" w:type="dxa"/>
          </w:tcPr>
          <w:p w14:paraId="2D702EB0" w14:textId="77777777" w:rsidR="001429B3" w:rsidRDefault="001429B3" w:rsidP="002A4553">
            <w:pPr>
              <w:pStyle w:val="VCAAtablecondensedheading"/>
            </w:pPr>
            <w:r>
              <w:t>2</w:t>
            </w:r>
          </w:p>
        </w:tc>
        <w:tc>
          <w:tcPr>
            <w:tcW w:w="1089" w:type="dxa"/>
          </w:tcPr>
          <w:p w14:paraId="43BBE822" w14:textId="77777777" w:rsidR="001429B3" w:rsidRDefault="001429B3" w:rsidP="002A4553">
            <w:pPr>
              <w:pStyle w:val="VCAAtablecondensedheading"/>
            </w:pPr>
            <w:r>
              <w:t>Average</w:t>
            </w:r>
          </w:p>
        </w:tc>
      </w:tr>
      <w:tr w:rsidR="001429B3" w14:paraId="419A5B93" w14:textId="77777777" w:rsidTr="00F47054">
        <w:trPr>
          <w:trHeight w:val="388"/>
        </w:trPr>
        <w:tc>
          <w:tcPr>
            <w:tcW w:w="908" w:type="dxa"/>
          </w:tcPr>
          <w:p w14:paraId="1CD48A46" w14:textId="77777777" w:rsidR="001429B3" w:rsidRPr="004451E0" w:rsidRDefault="001429B3" w:rsidP="00F47054">
            <w:pPr>
              <w:pStyle w:val="VCAAtablecondensed"/>
              <w:rPr>
                <w:rStyle w:val="VCAAbold"/>
                <w:b w:val="0"/>
              </w:rPr>
            </w:pPr>
            <w:r w:rsidRPr="004451E0">
              <w:rPr>
                <w:rStyle w:val="VCAAbold"/>
                <w:b w:val="0"/>
              </w:rPr>
              <w:t>%</w:t>
            </w:r>
          </w:p>
        </w:tc>
        <w:tc>
          <w:tcPr>
            <w:tcW w:w="908" w:type="dxa"/>
          </w:tcPr>
          <w:p w14:paraId="20C96DCF" w14:textId="77777777" w:rsidR="001429B3" w:rsidRPr="004451E0" w:rsidRDefault="001429B3" w:rsidP="00F47054">
            <w:pPr>
              <w:pStyle w:val="VCAAtablecondensed"/>
            </w:pPr>
            <w:r w:rsidRPr="004451E0">
              <w:t>45</w:t>
            </w:r>
          </w:p>
        </w:tc>
        <w:tc>
          <w:tcPr>
            <w:tcW w:w="906" w:type="dxa"/>
          </w:tcPr>
          <w:p w14:paraId="6A865186" w14:textId="77777777" w:rsidR="001429B3" w:rsidRPr="004451E0" w:rsidRDefault="001429B3" w:rsidP="00F47054">
            <w:pPr>
              <w:pStyle w:val="VCAAtablecondensed"/>
            </w:pPr>
            <w:r w:rsidRPr="004451E0">
              <w:t>9</w:t>
            </w:r>
          </w:p>
        </w:tc>
        <w:tc>
          <w:tcPr>
            <w:tcW w:w="906" w:type="dxa"/>
          </w:tcPr>
          <w:p w14:paraId="3DF26BC7" w14:textId="77777777" w:rsidR="001429B3" w:rsidRPr="004451E0" w:rsidRDefault="001429B3" w:rsidP="00F47054">
            <w:pPr>
              <w:pStyle w:val="VCAAtablecondensed"/>
            </w:pPr>
            <w:r w:rsidRPr="004451E0">
              <w:t>46</w:t>
            </w:r>
          </w:p>
        </w:tc>
        <w:tc>
          <w:tcPr>
            <w:tcW w:w="1089" w:type="dxa"/>
          </w:tcPr>
          <w:p w14:paraId="181D92ED" w14:textId="77777777" w:rsidR="001429B3" w:rsidRPr="004451E0" w:rsidRDefault="001429B3" w:rsidP="00F47054">
            <w:pPr>
              <w:pStyle w:val="VCAAtablecondensed"/>
              <w:rPr>
                <w:rStyle w:val="VCAAbold"/>
                <w:b w:val="0"/>
              </w:rPr>
            </w:pPr>
            <w:r w:rsidRPr="004451E0">
              <w:rPr>
                <w:rStyle w:val="VCAAbold"/>
                <w:b w:val="0"/>
              </w:rPr>
              <w:t>1.0</w:t>
            </w:r>
          </w:p>
        </w:tc>
      </w:tr>
    </w:tbl>
    <w:p w14:paraId="59B7E932" w14:textId="77777777" w:rsidR="001429B3" w:rsidRPr="00655481" w:rsidRDefault="001429B3" w:rsidP="0063199F">
      <w:pPr>
        <w:pStyle w:val="VCAAbody"/>
      </w:pPr>
      <w:r w:rsidRPr="00655481">
        <w:t>Compound is not an alcohol, since there is no O-H bond in the molecule</w:t>
      </w:r>
      <w:r>
        <w:t xml:space="preserve">. </w:t>
      </w:r>
    </w:p>
    <w:p w14:paraId="7F7A1859" w14:textId="77777777" w:rsidR="001429B3" w:rsidRDefault="001429B3" w:rsidP="0063199F">
      <w:pPr>
        <w:pStyle w:val="VCAAbody"/>
      </w:pPr>
      <w:r>
        <w:t xml:space="preserve">This is shown by a lack of a </w:t>
      </w:r>
      <w:r w:rsidRPr="00655481">
        <w:t>peak in the O-H(alcohols) range (3200-3600 cm</w:t>
      </w:r>
      <w:r w:rsidRPr="00242FEB">
        <w:rPr>
          <w:rStyle w:val="VCAAsuperscipt"/>
        </w:rPr>
        <w:t>-1</w:t>
      </w:r>
      <w:r w:rsidRPr="00655481">
        <w:t>)</w:t>
      </w:r>
      <w:r>
        <w:t xml:space="preserve">. </w:t>
      </w:r>
    </w:p>
    <w:p w14:paraId="0A0511D6" w14:textId="77777777" w:rsidR="001429B3" w:rsidRDefault="001429B3" w:rsidP="0063199F">
      <w:pPr>
        <w:pStyle w:val="VCAAbody"/>
      </w:pPr>
      <w:r>
        <w:t xml:space="preserve">One mark </w:t>
      </w:r>
      <w:r w:rsidR="004527C0">
        <w:t xml:space="preserve">was awarded </w:t>
      </w:r>
      <w:r>
        <w:t>for recognising the lack of any O-H peak and one mark for the use of evidence to support this.</w:t>
      </w:r>
    </w:p>
    <w:p w14:paraId="7F89E9D3" w14:textId="73E6CFFB" w:rsidR="001429B3" w:rsidRDefault="004527C0" w:rsidP="0063199F">
      <w:pPr>
        <w:pStyle w:val="VCAAbody"/>
      </w:pPr>
      <w:r>
        <w:t>S</w:t>
      </w:r>
      <w:r w:rsidR="001429B3">
        <w:t xml:space="preserve">tudents </w:t>
      </w:r>
      <w:r w:rsidR="000F3DBF">
        <w:t>needed to</w:t>
      </w:r>
      <w:r w:rsidR="001429B3">
        <w:t xml:space="preserve"> pay attention to the quoted range of 3100–3400 cm</w:t>
      </w:r>
      <w:r w:rsidR="001429B3" w:rsidRPr="00242FEB">
        <w:rPr>
          <w:rStyle w:val="VCAAsuperscipt"/>
        </w:rPr>
        <w:t>-1</w:t>
      </w:r>
      <w:r>
        <w:t xml:space="preserve">. </w:t>
      </w:r>
      <w:r w:rsidR="00D75C0B">
        <w:t>A</w:t>
      </w:r>
      <w:r w:rsidR="001429B3">
        <w:t xml:space="preserve"> significant number of responses w</w:t>
      </w:r>
      <w:r w:rsidR="00D75C0B">
        <w:t>as</w:t>
      </w:r>
      <w:r w:rsidR="001429B3">
        <w:t xml:space="preserve"> centred </w:t>
      </w:r>
      <w:r>
        <w:t xml:space="preserve">on </w:t>
      </w:r>
      <w:r w:rsidR="001429B3">
        <w:t xml:space="preserve">incorrectly discussing the C-H bonding peak being an O-H peak and therefore the compound must be an alcohol. Careful use of the </w:t>
      </w:r>
      <w:r w:rsidR="001C5FD3">
        <w:t>Data Book</w:t>
      </w:r>
      <w:r w:rsidR="001429B3">
        <w:t xml:space="preserve"> could have avoided this error.</w:t>
      </w:r>
    </w:p>
    <w:p w14:paraId="68DC2E7F" w14:textId="77777777" w:rsidR="001429B3" w:rsidRDefault="001429B3" w:rsidP="004451E0">
      <w:pPr>
        <w:pStyle w:val="VCAAHeading3"/>
      </w:pPr>
      <w:r>
        <w:t>Question 8b.</w:t>
      </w:r>
    </w:p>
    <w:tbl>
      <w:tblPr>
        <w:tblStyle w:val="VCAATableClosed"/>
        <w:tblW w:w="0" w:type="auto"/>
        <w:tblLayout w:type="fixed"/>
        <w:tblLook w:val="01E0" w:firstRow="1" w:lastRow="1" w:firstColumn="1" w:lastColumn="1" w:noHBand="0" w:noVBand="0"/>
      </w:tblPr>
      <w:tblGrid>
        <w:gridCol w:w="908"/>
        <w:gridCol w:w="908"/>
        <w:gridCol w:w="908"/>
        <w:gridCol w:w="906"/>
        <w:gridCol w:w="1088"/>
      </w:tblGrid>
      <w:tr w:rsidR="001429B3" w14:paraId="1E379C51" w14:textId="77777777" w:rsidTr="00F47054">
        <w:trPr>
          <w:cnfStyle w:val="100000000000" w:firstRow="1" w:lastRow="0" w:firstColumn="0" w:lastColumn="0" w:oddVBand="0" w:evenVBand="0" w:oddHBand="0" w:evenHBand="0" w:firstRowFirstColumn="0" w:firstRowLastColumn="0" w:lastRowFirstColumn="0" w:lastRowLastColumn="0"/>
          <w:trHeight w:val="388"/>
        </w:trPr>
        <w:tc>
          <w:tcPr>
            <w:tcW w:w="908" w:type="dxa"/>
          </w:tcPr>
          <w:p w14:paraId="61F0BF3D" w14:textId="77777777" w:rsidR="001429B3" w:rsidRDefault="001429B3" w:rsidP="004451E0">
            <w:pPr>
              <w:pStyle w:val="VCAAtablecondensedheading"/>
              <w:keepNext/>
              <w:keepLines/>
            </w:pPr>
            <w:r>
              <w:t>Marks</w:t>
            </w:r>
          </w:p>
        </w:tc>
        <w:tc>
          <w:tcPr>
            <w:tcW w:w="908" w:type="dxa"/>
          </w:tcPr>
          <w:p w14:paraId="6BE55FB9" w14:textId="77777777" w:rsidR="001429B3" w:rsidRDefault="001429B3" w:rsidP="004451E0">
            <w:pPr>
              <w:pStyle w:val="VCAAtablecondensedheading"/>
              <w:keepNext/>
              <w:keepLines/>
            </w:pPr>
            <w:r>
              <w:t>0</w:t>
            </w:r>
          </w:p>
        </w:tc>
        <w:tc>
          <w:tcPr>
            <w:tcW w:w="908" w:type="dxa"/>
          </w:tcPr>
          <w:p w14:paraId="599630DF" w14:textId="77777777" w:rsidR="001429B3" w:rsidRDefault="001429B3" w:rsidP="004451E0">
            <w:pPr>
              <w:pStyle w:val="VCAAtablecondensedheading"/>
              <w:keepNext/>
              <w:keepLines/>
            </w:pPr>
            <w:r>
              <w:t>1</w:t>
            </w:r>
          </w:p>
        </w:tc>
        <w:tc>
          <w:tcPr>
            <w:tcW w:w="906" w:type="dxa"/>
          </w:tcPr>
          <w:p w14:paraId="71DDADCE" w14:textId="77777777" w:rsidR="001429B3" w:rsidRDefault="001429B3" w:rsidP="004451E0">
            <w:pPr>
              <w:pStyle w:val="VCAAtablecondensedheading"/>
              <w:keepNext/>
              <w:keepLines/>
            </w:pPr>
            <w:r>
              <w:t>2</w:t>
            </w:r>
          </w:p>
        </w:tc>
        <w:tc>
          <w:tcPr>
            <w:tcW w:w="1088" w:type="dxa"/>
          </w:tcPr>
          <w:p w14:paraId="6061AD06" w14:textId="77777777" w:rsidR="001429B3" w:rsidRDefault="001429B3" w:rsidP="004451E0">
            <w:pPr>
              <w:pStyle w:val="VCAAtablecondensedheading"/>
              <w:keepNext/>
              <w:keepLines/>
            </w:pPr>
            <w:r>
              <w:t>Average</w:t>
            </w:r>
          </w:p>
        </w:tc>
      </w:tr>
      <w:tr w:rsidR="001429B3" w14:paraId="6EBF1087" w14:textId="77777777" w:rsidTr="00F47054">
        <w:trPr>
          <w:trHeight w:val="386"/>
        </w:trPr>
        <w:tc>
          <w:tcPr>
            <w:tcW w:w="908" w:type="dxa"/>
          </w:tcPr>
          <w:p w14:paraId="5674A0CC" w14:textId="77777777" w:rsidR="001429B3" w:rsidRPr="004451E0" w:rsidRDefault="001429B3" w:rsidP="004451E0">
            <w:pPr>
              <w:pStyle w:val="VCAAtablecondensed"/>
              <w:keepNext/>
              <w:keepLines/>
              <w:rPr>
                <w:rStyle w:val="VCAAbold"/>
                <w:b w:val="0"/>
              </w:rPr>
            </w:pPr>
            <w:r w:rsidRPr="004451E0">
              <w:rPr>
                <w:rStyle w:val="VCAAbold"/>
                <w:b w:val="0"/>
              </w:rPr>
              <w:t>%</w:t>
            </w:r>
          </w:p>
        </w:tc>
        <w:tc>
          <w:tcPr>
            <w:tcW w:w="908" w:type="dxa"/>
          </w:tcPr>
          <w:p w14:paraId="534995FD" w14:textId="77777777" w:rsidR="001429B3" w:rsidRPr="004451E0" w:rsidRDefault="001429B3" w:rsidP="004451E0">
            <w:pPr>
              <w:pStyle w:val="VCAAtablecondensed"/>
              <w:keepNext/>
              <w:keepLines/>
            </w:pPr>
            <w:r w:rsidRPr="004451E0">
              <w:t>27</w:t>
            </w:r>
          </w:p>
        </w:tc>
        <w:tc>
          <w:tcPr>
            <w:tcW w:w="908" w:type="dxa"/>
          </w:tcPr>
          <w:p w14:paraId="490BE99F" w14:textId="77777777" w:rsidR="001429B3" w:rsidRPr="004451E0" w:rsidRDefault="001429B3" w:rsidP="004451E0">
            <w:pPr>
              <w:pStyle w:val="VCAAtablecondensed"/>
              <w:keepNext/>
              <w:keepLines/>
            </w:pPr>
            <w:r w:rsidRPr="004451E0">
              <w:t>1</w:t>
            </w:r>
            <w:r w:rsidR="00FE6246" w:rsidRPr="004451E0">
              <w:t>8</w:t>
            </w:r>
          </w:p>
        </w:tc>
        <w:tc>
          <w:tcPr>
            <w:tcW w:w="906" w:type="dxa"/>
          </w:tcPr>
          <w:p w14:paraId="690E4303" w14:textId="77777777" w:rsidR="001429B3" w:rsidRPr="004451E0" w:rsidRDefault="001429B3" w:rsidP="004451E0">
            <w:pPr>
              <w:pStyle w:val="VCAAtablecondensed"/>
              <w:keepNext/>
              <w:keepLines/>
            </w:pPr>
            <w:r w:rsidRPr="004451E0">
              <w:t>56</w:t>
            </w:r>
          </w:p>
        </w:tc>
        <w:tc>
          <w:tcPr>
            <w:tcW w:w="1088" w:type="dxa"/>
          </w:tcPr>
          <w:p w14:paraId="632DCA84" w14:textId="77777777" w:rsidR="001429B3" w:rsidRPr="004451E0" w:rsidRDefault="001429B3" w:rsidP="004451E0">
            <w:pPr>
              <w:pStyle w:val="VCAAtablecondensed"/>
              <w:keepNext/>
              <w:keepLines/>
              <w:rPr>
                <w:rStyle w:val="VCAAbold"/>
                <w:b w:val="0"/>
              </w:rPr>
            </w:pPr>
            <w:r w:rsidRPr="004451E0">
              <w:rPr>
                <w:rStyle w:val="VCAAbold"/>
                <w:b w:val="0"/>
              </w:rPr>
              <w:t>1.3</w:t>
            </w:r>
          </w:p>
        </w:tc>
      </w:tr>
    </w:tbl>
    <w:p w14:paraId="32E9FE6F" w14:textId="77777777" w:rsidR="001429B3" w:rsidRPr="00CC01D3" w:rsidRDefault="001429B3" w:rsidP="004451E0">
      <w:pPr>
        <w:pStyle w:val="VCAAbody"/>
        <w:keepNext/>
        <w:keepLines/>
        <w:rPr>
          <w:noProof/>
        </w:rPr>
      </w:pPr>
      <w:r w:rsidRPr="00CC01D3">
        <w:rPr>
          <w:noProof/>
        </w:rPr>
        <w:t>Any two of the following were accepted</w:t>
      </w:r>
      <w:r>
        <w:rPr>
          <w:noProof/>
        </w:rPr>
        <w:t xml:space="preserve">. </w:t>
      </w:r>
    </w:p>
    <w:p w14:paraId="55D2B7AC" w14:textId="77777777" w:rsidR="001429B3" w:rsidRPr="00A61CB4" w:rsidRDefault="001429B3" w:rsidP="001429B3">
      <w:pPr>
        <w:spacing w:before="150" w:line="376" w:lineRule="auto"/>
        <w:ind w:left="532" w:right="504"/>
        <w:jc w:val="center"/>
        <w:rPr>
          <w:rStyle w:val="VCAAbodyChar"/>
        </w:rPr>
      </w:pPr>
      <w:r w:rsidRPr="00A61CB4">
        <w:rPr>
          <w:rStyle w:val="VCAAbodyChar"/>
          <w:noProof/>
          <w:lang w:val="en-AU" w:eastAsia="en-AU"/>
        </w:rPr>
        <mc:AlternateContent>
          <mc:Choice Requires="wps">
            <w:drawing>
              <wp:anchor distT="0" distB="0" distL="114300" distR="114300" simplePos="0" relativeHeight="251695104" behindDoc="0" locked="0" layoutInCell="1" allowOverlap="1" wp14:anchorId="30700721" wp14:editId="54CE4F2F">
                <wp:simplePos x="0" y="0"/>
                <wp:positionH relativeFrom="column">
                  <wp:posOffset>3820160</wp:posOffset>
                </wp:positionH>
                <wp:positionV relativeFrom="paragraph">
                  <wp:posOffset>318770</wp:posOffset>
                </wp:positionV>
                <wp:extent cx="2286000" cy="581660"/>
                <wp:effectExtent l="0" t="0" r="19050" b="27940"/>
                <wp:wrapNone/>
                <wp:docPr id="679"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81660"/>
                        </a:xfrm>
                        <a:prstGeom prst="rect">
                          <a:avLst/>
                        </a:prstGeom>
                        <a:solidFill>
                          <a:srgbClr val="FFFFFF"/>
                        </a:solidFill>
                        <a:ln w="9525">
                          <a:solidFill>
                            <a:srgbClr val="000000"/>
                          </a:solidFill>
                          <a:miter lim="800000"/>
                          <a:headEnd/>
                          <a:tailEnd/>
                        </a:ln>
                      </wps:spPr>
                      <wps:txbx>
                        <w:txbxContent>
                          <w:p w14:paraId="629A7CF0" w14:textId="77777777" w:rsidR="007E2263" w:rsidRDefault="007E2263" w:rsidP="004527C0">
                            <w:pPr>
                              <w:pStyle w:val="VCAAbody"/>
                              <w:jc w:val="center"/>
                            </w:pPr>
                            <w:r>
                              <w:t>Correct structure for the compound being analysed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700721" id="_x0000_t202" coordsize="21600,21600" o:spt="202" path="m,l,21600r21600,l21600,xe">
                <v:stroke joinstyle="miter"/>
                <v:path gradientshapeok="t" o:connecttype="rect"/>
              </v:shapetype>
              <v:shape id="Text Box 679" o:spid="_x0000_s1026" type="#_x0000_t202" style="position:absolute;left:0;text-align:left;margin-left:300.8pt;margin-top:25.1pt;width:180pt;height:45.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">
                <v:textbox>
                  <w:txbxContent>
                    <w:p w14:paraId="629A7CF0" w14:textId="77777777" w:rsidR="007E2263" w:rsidRDefault="007E2263" w:rsidP="004527C0">
                      <w:pPr>
                        <w:pStyle w:val="VCAAbody"/>
                        <w:jc w:val="center"/>
                      </w:pPr>
                      <w:r>
                        <w:t>Correct structure for the compound being analysed</w:t>
                      </w:r>
                    </w:p>
                  </w:txbxContent>
                </v:textbox>
              </v:shape>
            </w:pict>
          </mc:Fallback>
        </mc:AlternateContent>
      </w:r>
      <w:r>
        <w:rPr>
          <w:rFonts w:ascii="Calibri" w:eastAsia="Calibri" w:hAnsi="Calibri" w:cs="Times New Roman"/>
          <w:noProof/>
        </w:rPr>
        <w:object w:dxaOrig="1623" w:dyaOrig="1187" w14:anchorId="4BA03006">
          <v:shape id="_x0000_i1034" type="#_x0000_t75" alt="" style="width:103.05pt;height:75.7pt;mso-width-percent:0;mso-height-percent:0;mso-width-percent:0;mso-height-percent:0" o:ole="">
            <v:imagedata r:id="rId32" o:title=""/>
          </v:shape>
          <o:OLEObject Type="Embed" ProgID="ACD.ChemSketch.20" ShapeID="_x0000_i1034" DrawAspect="Content" ObjectID="_1675066640" r:id="rId33"/>
        </w:object>
      </w:r>
      <w:r w:rsidRPr="00A61CB4">
        <w:rPr>
          <w:rStyle w:val="VCAAbodyChar"/>
        </w:rPr>
        <w:t xml:space="preserve"> </w:t>
      </w:r>
      <w:r w:rsidRPr="00A61CB4">
        <w:rPr>
          <w:rStyle w:val="VCAAbodyChar"/>
        </w:rPr>
        <w:br/>
        <w:t xml:space="preserve">  </w:t>
      </w:r>
      <w:r>
        <w:rPr>
          <w:rFonts w:ascii="Calibri" w:eastAsia="Calibri" w:hAnsi="Calibri" w:cs="Times New Roman"/>
          <w:noProof/>
        </w:rPr>
        <w:object w:dxaOrig="1927" w:dyaOrig="1057" w14:anchorId="5B5F32DD">
          <v:shape id="_x0000_i1035" type="#_x0000_t75" alt="" style="width:134.05pt;height:68.3pt;mso-width-percent:0;mso-height-percent:0;mso-width-percent:0;mso-height-percent:0" o:ole="">
            <v:imagedata r:id="rId34" o:title=""/>
          </v:shape>
          <o:OLEObject Type="Embed" ProgID="ACD.ChemSketch.20" ShapeID="_x0000_i1035" DrawAspect="Content" ObjectID="_1675066641" r:id="rId35"/>
        </w:object>
      </w:r>
      <w:r w:rsidRPr="00A61CB4">
        <w:rPr>
          <w:rStyle w:val="VCAAbodyChar"/>
        </w:rPr>
        <w:t xml:space="preserve">        </w:t>
      </w:r>
      <w:r>
        <w:rPr>
          <w:rFonts w:ascii="Calibri" w:eastAsia="Calibri" w:hAnsi="Calibri" w:cs="Times New Roman"/>
          <w:noProof/>
        </w:rPr>
        <w:object w:dxaOrig="1667" w:dyaOrig="1057" w14:anchorId="6E2F3C92">
          <v:shape id="_x0000_i1036" type="#_x0000_t75" alt="" style="width:112.95pt;height:63.3pt;mso-width-percent:0;mso-height-percent:0;mso-width-percent:0;mso-height-percent:0" o:ole="">
            <v:imagedata r:id="rId36" o:title=""/>
          </v:shape>
          <o:OLEObject Type="Embed" ProgID="ACD.ChemSketch.20" ShapeID="_x0000_i1036" DrawAspect="Content" ObjectID="_1675066642" r:id="rId37"/>
        </w:object>
      </w:r>
      <w:r w:rsidRPr="00A61CB4">
        <w:rPr>
          <w:rStyle w:val="VCAAbodyChar"/>
        </w:rPr>
        <w:t xml:space="preserve">         </w:t>
      </w:r>
      <w:r>
        <w:rPr>
          <w:rFonts w:ascii="Calibri" w:eastAsia="Calibri" w:hAnsi="Calibri" w:cs="Times New Roman"/>
          <w:noProof/>
        </w:rPr>
        <w:object w:dxaOrig="1658" w:dyaOrig="1057" w14:anchorId="2533A9A6">
          <v:shape id="_x0000_i1037" type="#_x0000_t75" alt="" style="width:111.7pt;height:63.3pt;mso-width-percent:0;mso-height-percent:0;mso-width-percent:0;mso-height-percent:0" o:ole="">
            <v:imagedata r:id="rId38" o:title=""/>
          </v:shape>
          <o:OLEObject Type="Embed" ProgID="ACD.ChemSketch.20" ShapeID="_x0000_i1037" DrawAspect="Content" ObjectID="_1675066643" r:id="rId39"/>
        </w:object>
      </w:r>
      <w:r w:rsidRPr="00A61CB4">
        <w:rPr>
          <w:rStyle w:val="VCAAbodyChar"/>
        </w:rPr>
        <w:br/>
        <w:t xml:space="preserve">             </w:t>
      </w:r>
      <w:r>
        <w:rPr>
          <w:noProof/>
        </w:rPr>
        <w:object w:dxaOrig="3330" w:dyaOrig="1120" w14:anchorId="49FFFB7A">
          <v:shape id="_x0000_i1038" type="#_x0000_t75" style="width:181.25pt;height:59.6pt" o:ole="">
            <v:imagedata r:id="rId40" o:title=""/>
          </v:shape>
          <o:OLEObject Type="Embed" ProgID="ACD.ChemSketch.20" ShapeID="_x0000_i1038" DrawAspect="Content" ObjectID="_1675066644" r:id="rId41"/>
        </w:object>
      </w:r>
      <w:r>
        <w:rPr>
          <w:noProof/>
        </w:rPr>
        <w:t xml:space="preserve">         </w:t>
      </w:r>
      <w:r>
        <w:rPr>
          <w:noProof/>
        </w:rPr>
        <w:object w:dxaOrig="3330" w:dyaOrig="1160" w14:anchorId="7C5F5DAB">
          <v:shape id="_x0000_i1039" type="#_x0000_t75" style="width:186.2pt;height:64.55pt" o:ole="">
            <v:imagedata r:id="rId42" o:title=""/>
          </v:shape>
          <o:OLEObject Type="Embed" ProgID="ACD.ChemSketch.20" ShapeID="_x0000_i1039" DrawAspect="Content" ObjectID="_1675066645" r:id="rId43"/>
        </w:object>
      </w:r>
    </w:p>
    <w:p w14:paraId="0FDD290A" w14:textId="77777777" w:rsidR="001429B3" w:rsidRPr="00655481" w:rsidRDefault="001429B3" w:rsidP="0063199F">
      <w:pPr>
        <w:pStyle w:val="VCAAbody"/>
      </w:pPr>
      <w:r>
        <w:t>The c</w:t>
      </w:r>
      <w:r w:rsidRPr="00655481">
        <w:t>ompound</w:t>
      </w:r>
      <w:r>
        <w:t>s</w:t>
      </w:r>
      <w:r w:rsidRPr="00655481">
        <w:t xml:space="preserve"> </w:t>
      </w:r>
      <w:r>
        <w:t>accepted had to show four distinct carbon environments and also not show an O-H bond.</w:t>
      </w:r>
    </w:p>
    <w:p w14:paraId="327C1929" w14:textId="77777777" w:rsidR="001429B3" w:rsidRDefault="001429B3" w:rsidP="006B61B7">
      <w:pPr>
        <w:pStyle w:val="VCAAHeading3"/>
      </w:pPr>
      <w:r>
        <w:t>Question 8c.</w:t>
      </w:r>
    </w:p>
    <w:tbl>
      <w:tblPr>
        <w:tblStyle w:val="VCAATableClosed"/>
        <w:tblW w:w="0" w:type="auto"/>
        <w:tblLayout w:type="fixed"/>
        <w:tblLook w:val="01E0" w:firstRow="1" w:lastRow="1" w:firstColumn="1" w:lastColumn="1" w:noHBand="0" w:noVBand="0"/>
      </w:tblPr>
      <w:tblGrid>
        <w:gridCol w:w="908"/>
        <w:gridCol w:w="908"/>
        <w:gridCol w:w="908"/>
        <w:gridCol w:w="906"/>
        <w:gridCol w:w="906"/>
        <w:gridCol w:w="1088"/>
      </w:tblGrid>
      <w:tr w:rsidR="001429B3" w14:paraId="6E6A40A0" w14:textId="77777777" w:rsidTr="00F47054">
        <w:trPr>
          <w:cnfStyle w:val="100000000000" w:firstRow="1" w:lastRow="0" w:firstColumn="0" w:lastColumn="0" w:oddVBand="0" w:evenVBand="0" w:oddHBand="0" w:evenHBand="0" w:firstRowFirstColumn="0" w:firstRowLastColumn="0" w:lastRowFirstColumn="0" w:lastRowLastColumn="0"/>
          <w:trHeight w:val="388"/>
        </w:trPr>
        <w:tc>
          <w:tcPr>
            <w:tcW w:w="908" w:type="dxa"/>
          </w:tcPr>
          <w:p w14:paraId="5DDDFA08" w14:textId="77777777" w:rsidR="001429B3" w:rsidRDefault="001429B3" w:rsidP="002A4553">
            <w:pPr>
              <w:pStyle w:val="VCAAtablecondensedheading"/>
            </w:pPr>
            <w:r>
              <w:t>Marks</w:t>
            </w:r>
          </w:p>
        </w:tc>
        <w:tc>
          <w:tcPr>
            <w:tcW w:w="908" w:type="dxa"/>
          </w:tcPr>
          <w:p w14:paraId="27CDF154" w14:textId="77777777" w:rsidR="001429B3" w:rsidRDefault="001429B3" w:rsidP="002A4553">
            <w:pPr>
              <w:pStyle w:val="VCAAtablecondensedheading"/>
            </w:pPr>
            <w:r>
              <w:t>0</w:t>
            </w:r>
          </w:p>
        </w:tc>
        <w:tc>
          <w:tcPr>
            <w:tcW w:w="908" w:type="dxa"/>
          </w:tcPr>
          <w:p w14:paraId="22AFF6FD" w14:textId="77777777" w:rsidR="001429B3" w:rsidRDefault="001429B3" w:rsidP="002A4553">
            <w:pPr>
              <w:pStyle w:val="VCAAtablecondensedheading"/>
            </w:pPr>
            <w:r>
              <w:t>1</w:t>
            </w:r>
          </w:p>
        </w:tc>
        <w:tc>
          <w:tcPr>
            <w:tcW w:w="906" w:type="dxa"/>
          </w:tcPr>
          <w:p w14:paraId="53A308B9" w14:textId="77777777" w:rsidR="001429B3" w:rsidRDefault="001429B3" w:rsidP="002A4553">
            <w:pPr>
              <w:pStyle w:val="VCAAtablecondensedheading"/>
            </w:pPr>
            <w:r>
              <w:t>2</w:t>
            </w:r>
          </w:p>
        </w:tc>
        <w:tc>
          <w:tcPr>
            <w:tcW w:w="906" w:type="dxa"/>
          </w:tcPr>
          <w:p w14:paraId="30927F9E" w14:textId="77777777" w:rsidR="001429B3" w:rsidRDefault="001429B3" w:rsidP="002A4553">
            <w:pPr>
              <w:pStyle w:val="VCAAtablecondensedheading"/>
            </w:pPr>
            <w:r>
              <w:t>3</w:t>
            </w:r>
          </w:p>
        </w:tc>
        <w:tc>
          <w:tcPr>
            <w:tcW w:w="1088" w:type="dxa"/>
          </w:tcPr>
          <w:p w14:paraId="7F36A524" w14:textId="77777777" w:rsidR="001429B3" w:rsidRDefault="001429B3" w:rsidP="002A4553">
            <w:pPr>
              <w:pStyle w:val="VCAAtablecondensedheading"/>
            </w:pPr>
            <w:r>
              <w:t>Average</w:t>
            </w:r>
          </w:p>
        </w:tc>
      </w:tr>
      <w:tr w:rsidR="001429B3" w14:paraId="6DC7DD1E" w14:textId="77777777" w:rsidTr="00F47054">
        <w:trPr>
          <w:trHeight w:val="386"/>
        </w:trPr>
        <w:tc>
          <w:tcPr>
            <w:tcW w:w="908" w:type="dxa"/>
          </w:tcPr>
          <w:p w14:paraId="7D3E1F5A" w14:textId="77777777" w:rsidR="001429B3" w:rsidRPr="004451E0" w:rsidRDefault="001429B3" w:rsidP="00F47054">
            <w:pPr>
              <w:pStyle w:val="VCAAtablecondensed"/>
              <w:rPr>
                <w:rStyle w:val="VCAAbold"/>
                <w:b w:val="0"/>
              </w:rPr>
            </w:pPr>
            <w:r w:rsidRPr="004451E0">
              <w:rPr>
                <w:rStyle w:val="VCAAbold"/>
                <w:b w:val="0"/>
              </w:rPr>
              <w:t>%</w:t>
            </w:r>
          </w:p>
        </w:tc>
        <w:tc>
          <w:tcPr>
            <w:tcW w:w="908" w:type="dxa"/>
          </w:tcPr>
          <w:p w14:paraId="5345A8D2" w14:textId="77777777" w:rsidR="001429B3" w:rsidRPr="004451E0" w:rsidRDefault="001429B3" w:rsidP="00F47054">
            <w:pPr>
              <w:pStyle w:val="VCAAtablecondensed"/>
            </w:pPr>
            <w:r w:rsidRPr="004451E0">
              <w:t>25</w:t>
            </w:r>
          </w:p>
        </w:tc>
        <w:tc>
          <w:tcPr>
            <w:tcW w:w="908" w:type="dxa"/>
          </w:tcPr>
          <w:p w14:paraId="326A5423" w14:textId="77777777" w:rsidR="001429B3" w:rsidRPr="004451E0" w:rsidRDefault="001429B3" w:rsidP="00F47054">
            <w:pPr>
              <w:pStyle w:val="VCAAtablecondensed"/>
            </w:pPr>
            <w:r w:rsidRPr="004451E0">
              <w:t>3</w:t>
            </w:r>
            <w:r w:rsidR="00FE6246" w:rsidRPr="004451E0">
              <w:t>5</w:t>
            </w:r>
          </w:p>
        </w:tc>
        <w:tc>
          <w:tcPr>
            <w:tcW w:w="906" w:type="dxa"/>
          </w:tcPr>
          <w:p w14:paraId="342A8002" w14:textId="77777777" w:rsidR="001429B3" w:rsidRPr="004451E0" w:rsidRDefault="001429B3" w:rsidP="00F47054">
            <w:pPr>
              <w:pStyle w:val="VCAAtablecondensed"/>
            </w:pPr>
            <w:r w:rsidRPr="004451E0">
              <w:t>27</w:t>
            </w:r>
          </w:p>
        </w:tc>
        <w:tc>
          <w:tcPr>
            <w:tcW w:w="906" w:type="dxa"/>
          </w:tcPr>
          <w:p w14:paraId="5D7D9688" w14:textId="77777777" w:rsidR="001429B3" w:rsidRPr="004451E0" w:rsidRDefault="001429B3" w:rsidP="00F47054">
            <w:pPr>
              <w:pStyle w:val="VCAAtablecondensed"/>
            </w:pPr>
            <w:r w:rsidRPr="004451E0">
              <w:t>12</w:t>
            </w:r>
          </w:p>
        </w:tc>
        <w:tc>
          <w:tcPr>
            <w:tcW w:w="1088" w:type="dxa"/>
          </w:tcPr>
          <w:p w14:paraId="3604B606" w14:textId="77777777" w:rsidR="001429B3" w:rsidRPr="004451E0" w:rsidRDefault="001429B3" w:rsidP="00F47054">
            <w:pPr>
              <w:pStyle w:val="VCAAtablecondensed"/>
              <w:rPr>
                <w:rStyle w:val="VCAAbold"/>
                <w:b w:val="0"/>
              </w:rPr>
            </w:pPr>
            <w:r w:rsidRPr="004451E0">
              <w:rPr>
                <w:rStyle w:val="VCAAbold"/>
                <w:b w:val="0"/>
              </w:rPr>
              <w:t>1.3</w:t>
            </w:r>
          </w:p>
        </w:tc>
      </w:tr>
    </w:tbl>
    <w:p w14:paraId="277AB90B" w14:textId="77777777" w:rsidR="001429B3" w:rsidRDefault="001429B3" w:rsidP="0063199F">
      <w:pPr>
        <w:pStyle w:val="VCAAbody"/>
      </w:pPr>
      <w:r>
        <w:t>Any three of the following were accepted.</w:t>
      </w:r>
    </w:p>
    <w:p w14:paraId="2A199943" w14:textId="77777777" w:rsidR="001429B3" w:rsidRPr="005121CE" w:rsidRDefault="001429B3" w:rsidP="006D50FB">
      <w:pPr>
        <w:pStyle w:val="VCAAbullet"/>
      </w:pPr>
      <w:r w:rsidRPr="005121CE">
        <w:t xml:space="preserve">Three </w:t>
      </w:r>
      <w:r>
        <w:t xml:space="preserve">sets of </w:t>
      </w:r>
      <w:r w:rsidRPr="005121CE">
        <w:t xml:space="preserve">peaks on the </w:t>
      </w:r>
      <w:r w:rsidRPr="007F2C38">
        <w:rPr>
          <w:rStyle w:val="VCAAsuperscipt"/>
        </w:rPr>
        <w:t>1</w:t>
      </w:r>
      <w:r w:rsidRPr="005121CE">
        <w:t>H NMR spectrum indicates three (hydrogen) environments.</w:t>
      </w:r>
    </w:p>
    <w:p w14:paraId="33197702" w14:textId="77777777" w:rsidR="001429B3" w:rsidRPr="005121CE" w:rsidRDefault="001429B3" w:rsidP="006D50FB">
      <w:pPr>
        <w:pStyle w:val="VCAAbullet"/>
      </w:pPr>
      <w:r w:rsidRPr="005121CE">
        <w:t xml:space="preserve">No signal splitting (single peaks) on </w:t>
      </w:r>
      <w:r w:rsidRPr="007F2C38">
        <w:rPr>
          <w:rStyle w:val="VCAAsuperscipt"/>
        </w:rPr>
        <w:t>1</w:t>
      </w:r>
      <w:r w:rsidRPr="005121CE">
        <w:t>H NMR spectrum indicates there are no regions in the molecule where H atoms are attached to adjacent C atoms / there are no neighbouring H atoms.</w:t>
      </w:r>
    </w:p>
    <w:p w14:paraId="72F74F21" w14:textId="77777777" w:rsidR="001429B3" w:rsidRPr="005121CE" w:rsidRDefault="001429B3" w:rsidP="006D50FB">
      <w:pPr>
        <w:pStyle w:val="VCAAbullet"/>
      </w:pPr>
      <w:r w:rsidRPr="005121CE">
        <w:t>The peak area ratio 3:3:2 indicate</w:t>
      </w:r>
      <w:r>
        <w:t>s</w:t>
      </w:r>
      <w:r w:rsidRPr="005121CE">
        <w:t xml:space="preserve"> the three different hydrogen environments contain 3, 3 and 2 </w:t>
      </w:r>
      <w:r>
        <w:t xml:space="preserve">hydrogen </w:t>
      </w:r>
      <w:r w:rsidRPr="005121CE">
        <w:t>atoms respectively.</w:t>
      </w:r>
    </w:p>
    <w:p w14:paraId="14A3A92A" w14:textId="2C51CBC1" w:rsidR="001429B3" w:rsidRPr="005121CE" w:rsidRDefault="001429B3" w:rsidP="006D50FB">
      <w:pPr>
        <w:pStyle w:val="VCAAbullet"/>
      </w:pPr>
      <w:r w:rsidRPr="005121CE">
        <w:t>The type of environment is indicated by the chemical shift</w:t>
      </w:r>
      <w:r w:rsidR="00B04251">
        <w:t xml:space="preserve">, for example </w:t>
      </w:r>
      <w:r w:rsidR="00B04251">
        <w:br/>
      </w:r>
      <w:r w:rsidRPr="005121CE">
        <w:sym w:font="Symbol" w:char="F064"/>
      </w:r>
      <w:r w:rsidRPr="005121CE">
        <w:t xml:space="preserve"> = 1.82 indicates -CH=CH-C</w:t>
      </w:r>
      <w:r w:rsidRPr="00B07E18">
        <w:rPr>
          <w:b/>
        </w:rPr>
        <w:t>H</w:t>
      </w:r>
      <w:r w:rsidRPr="00242FEB">
        <w:rPr>
          <w:rStyle w:val="VCAAsubscript"/>
        </w:rPr>
        <w:t>3</w:t>
      </w:r>
      <w:r w:rsidRPr="005121CE">
        <w:t xml:space="preserve">, </w:t>
      </w:r>
      <w:r w:rsidRPr="005121CE">
        <w:sym w:font="Symbol" w:char="F064"/>
      </w:r>
      <w:r w:rsidRPr="005121CE">
        <w:t xml:space="preserve"> = 3.53 indicates - OC</w:t>
      </w:r>
      <w:r w:rsidRPr="00B07E18">
        <w:rPr>
          <w:b/>
        </w:rPr>
        <w:t>H</w:t>
      </w:r>
      <w:r w:rsidRPr="00242FEB">
        <w:rPr>
          <w:rStyle w:val="VCAAsubscript"/>
        </w:rPr>
        <w:t>3</w:t>
      </w:r>
      <w:r w:rsidR="00B04251">
        <w:rPr>
          <w:rStyle w:val="VCAAsubscript"/>
        </w:rPr>
        <w:t>.</w:t>
      </w:r>
    </w:p>
    <w:p w14:paraId="659D739E" w14:textId="2C8DD81E" w:rsidR="001429B3" w:rsidRPr="00655481" w:rsidRDefault="001429B3" w:rsidP="0063199F">
      <w:pPr>
        <w:pStyle w:val="VCAAbody"/>
      </w:pPr>
      <w:r>
        <w:t xml:space="preserve">This question was designed so that the students only needed to provide information from the </w:t>
      </w:r>
      <w:r w:rsidRPr="00242FEB">
        <w:rPr>
          <w:rStyle w:val="VCAAsuperscipt"/>
        </w:rPr>
        <w:t>1</w:t>
      </w:r>
      <w:r>
        <w:t xml:space="preserve">H NMR spectrum or the table of data to answer it. </w:t>
      </w:r>
      <w:r w:rsidR="002146E1">
        <w:t>Some students, however</w:t>
      </w:r>
      <w:r w:rsidR="00B04251">
        <w:t>,</w:t>
      </w:r>
      <w:r w:rsidR="002146E1">
        <w:t xml:space="preserve"> tried to match their chosen structure to the data. Some </w:t>
      </w:r>
      <w:r>
        <w:t xml:space="preserve">students </w:t>
      </w:r>
      <w:r w:rsidR="002146E1">
        <w:t xml:space="preserve">also </w:t>
      </w:r>
      <w:r>
        <w:t xml:space="preserve">assumed </w:t>
      </w:r>
      <w:r w:rsidR="00B07E18">
        <w:t>the p</w:t>
      </w:r>
      <w:r w:rsidR="002146E1">
        <w:t xml:space="preserve">eak area </w:t>
      </w:r>
      <w:r>
        <w:t>was linked to peak splitting.</w:t>
      </w:r>
    </w:p>
    <w:p w14:paraId="6469598D" w14:textId="77777777" w:rsidR="001429B3" w:rsidRDefault="001429B3" w:rsidP="004451E0">
      <w:pPr>
        <w:pStyle w:val="VCAAHeading3"/>
      </w:pPr>
      <w:r>
        <w:t>Question 9a.</w:t>
      </w:r>
    </w:p>
    <w:tbl>
      <w:tblPr>
        <w:tblStyle w:val="VCAATableClosed"/>
        <w:tblW w:w="0" w:type="auto"/>
        <w:tblLayout w:type="fixed"/>
        <w:tblLook w:val="01E0" w:firstRow="1" w:lastRow="1" w:firstColumn="1" w:lastColumn="1" w:noHBand="0" w:noVBand="0"/>
      </w:tblPr>
      <w:tblGrid>
        <w:gridCol w:w="908"/>
        <w:gridCol w:w="908"/>
        <w:gridCol w:w="906"/>
        <w:gridCol w:w="906"/>
        <w:gridCol w:w="1089"/>
      </w:tblGrid>
      <w:tr w:rsidR="001429B3" w14:paraId="649B9399" w14:textId="77777777" w:rsidTr="00F47054">
        <w:trPr>
          <w:cnfStyle w:val="100000000000" w:firstRow="1" w:lastRow="0" w:firstColumn="0" w:lastColumn="0" w:oddVBand="0" w:evenVBand="0" w:oddHBand="0" w:evenHBand="0" w:firstRowFirstColumn="0" w:firstRowLastColumn="0" w:lastRowFirstColumn="0" w:lastRowLastColumn="0"/>
          <w:trHeight w:val="386"/>
        </w:trPr>
        <w:tc>
          <w:tcPr>
            <w:tcW w:w="908" w:type="dxa"/>
          </w:tcPr>
          <w:p w14:paraId="389D584E" w14:textId="77777777" w:rsidR="001429B3" w:rsidRDefault="001429B3" w:rsidP="004451E0">
            <w:pPr>
              <w:pStyle w:val="VCAAtablecondensedheading"/>
              <w:keepNext/>
              <w:keepLines/>
            </w:pPr>
            <w:r>
              <w:t>Marks</w:t>
            </w:r>
          </w:p>
        </w:tc>
        <w:tc>
          <w:tcPr>
            <w:tcW w:w="908" w:type="dxa"/>
          </w:tcPr>
          <w:p w14:paraId="07517943" w14:textId="77777777" w:rsidR="001429B3" w:rsidRDefault="001429B3" w:rsidP="004451E0">
            <w:pPr>
              <w:pStyle w:val="VCAAtablecondensedheading"/>
              <w:keepNext/>
              <w:keepLines/>
            </w:pPr>
            <w:r>
              <w:t>0</w:t>
            </w:r>
          </w:p>
        </w:tc>
        <w:tc>
          <w:tcPr>
            <w:tcW w:w="906" w:type="dxa"/>
          </w:tcPr>
          <w:p w14:paraId="5BA5B968" w14:textId="77777777" w:rsidR="001429B3" w:rsidRDefault="001429B3" w:rsidP="004451E0">
            <w:pPr>
              <w:pStyle w:val="VCAAtablecondensedheading"/>
              <w:keepNext/>
              <w:keepLines/>
            </w:pPr>
            <w:r>
              <w:t>1</w:t>
            </w:r>
          </w:p>
        </w:tc>
        <w:tc>
          <w:tcPr>
            <w:tcW w:w="906" w:type="dxa"/>
          </w:tcPr>
          <w:p w14:paraId="7FC6C237" w14:textId="77777777" w:rsidR="001429B3" w:rsidRDefault="001429B3" w:rsidP="004451E0">
            <w:pPr>
              <w:pStyle w:val="VCAAtablecondensedheading"/>
              <w:keepNext/>
              <w:keepLines/>
            </w:pPr>
            <w:r>
              <w:t>2</w:t>
            </w:r>
          </w:p>
        </w:tc>
        <w:tc>
          <w:tcPr>
            <w:tcW w:w="1089" w:type="dxa"/>
          </w:tcPr>
          <w:p w14:paraId="0715A65B" w14:textId="77777777" w:rsidR="001429B3" w:rsidRDefault="001429B3" w:rsidP="004451E0">
            <w:pPr>
              <w:pStyle w:val="VCAAtablecondensedheading"/>
              <w:keepNext/>
              <w:keepLines/>
            </w:pPr>
            <w:r>
              <w:t>Average</w:t>
            </w:r>
          </w:p>
        </w:tc>
      </w:tr>
      <w:tr w:rsidR="001429B3" w14:paraId="7390C6B7" w14:textId="77777777" w:rsidTr="00F47054">
        <w:trPr>
          <w:trHeight w:val="388"/>
        </w:trPr>
        <w:tc>
          <w:tcPr>
            <w:tcW w:w="908" w:type="dxa"/>
          </w:tcPr>
          <w:p w14:paraId="3F7A4AAB" w14:textId="77777777" w:rsidR="001429B3" w:rsidRPr="004451E0" w:rsidRDefault="001429B3" w:rsidP="004451E0">
            <w:pPr>
              <w:pStyle w:val="VCAAtablecondensed"/>
              <w:keepNext/>
              <w:keepLines/>
              <w:rPr>
                <w:rStyle w:val="VCAAbold"/>
                <w:b w:val="0"/>
              </w:rPr>
            </w:pPr>
            <w:r w:rsidRPr="004451E0">
              <w:rPr>
                <w:rStyle w:val="VCAAbold"/>
                <w:b w:val="0"/>
              </w:rPr>
              <w:t>%</w:t>
            </w:r>
          </w:p>
        </w:tc>
        <w:tc>
          <w:tcPr>
            <w:tcW w:w="908" w:type="dxa"/>
          </w:tcPr>
          <w:p w14:paraId="518F6626" w14:textId="77777777" w:rsidR="001429B3" w:rsidRPr="004451E0" w:rsidRDefault="001429B3" w:rsidP="004451E0">
            <w:pPr>
              <w:pStyle w:val="VCAAtablecondensed"/>
              <w:keepNext/>
              <w:keepLines/>
            </w:pPr>
            <w:r w:rsidRPr="004451E0">
              <w:t>46</w:t>
            </w:r>
          </w:p>
        </w:tc>
        <w:tc>
          <w:tcPr>
            <w:tcW w:w="906" w:type="dxa"/>
          </w:tcPr>
          <w:p w14:paraId="054EAC74" w14:textId="77777777" w:rsidR="001429B3" w:rsidRPr="004451E0" w:rsidRDefault="001429B3" w:rsidP="004451E0">
            <w:pPr>
              <w:pStyle w:val="VCAAtablecondensed"/>
              <w:keepNext/>
              <w:keepLines/>
            </w:pPr>
            <w:r w:rsidRPr="004451E0">
              <w:t>49</w:t>
            </w:r>
          </w:p>
        </w:tc>
        <w:tc>
          <w:tcPr>
            <w:tcW w:w="906" w:type="dxa"/>
          </w:tcPr>
          <w:p w14:paraId="363AA027" w14:textId="77777777" w:rsidR="001429B3" w:rsidRPr="004451E0" w:rsidRDefault="001429B3" w:rsidP="004451E0">
            <w:pPr>
              <w:pStyle w:val="VCAAtablecondensed"/>
              <w:keepNext/>
              <w:keepLines/>
            </w:pPr>
            <w:r w:rsidRPr="004451E0">
              <w:t>5</w:t>
            </w:r>
          </w:p>
        </w:tc>
        <w:tc>
          <w:tcPr>
            <w:tcW w:w="1089" w:type="dxa"/>
          </w:tcPr>
          <w:p w14:paraId="021ED2FC" w14:textId="77777777" w:rsidR="001429B3" w:rsidRPr="004451E0" w:rsidRDefault="001429B3" w:rsidP="004451E0">
            <w:pPr>
              <w:pStyle w:val="VCAAtablecondensed"/>
              <w:keepNext/>
              <w:keepLines/>
              <w:rPr>
                <w:rStyle w:val="VCAAbold"/>
                <w:b w:val="0"/>
              </w:rPr>
            </w:pPr>
            <w:r w:rsidRPr="004451E0">
              <w:rPr>
                <w:rStyle w:val="VCAAbold"/>
                <w:b w:val="0"/>
              </w:rPr>
              <w:t>0.6</w:t>
            </w:r>
          </w:p>
        </w:tc>
      </w:tr>
    </w:tbl>
    <w:p w14:paraId="14244B07" w14:textId="77777777" w:rsidR="001429B3" w:rsidRPr="007843C0" w:rsidRDefault="001429B3" w:rsidP="0063199F">
      <w:pPr>
        <w:pStyle w:val="VCAAbody"/>
      </w:pPr>
      <w:r w:rsidRPr="007843C0">
        <w:t xml:space="preserve">Refer to the Safety Data Sheets (SDS or MSDS) for each of the chemicals </w:t>
      </w:r>
      <w:r>
        <w:t xml:space="preserve">or </w:t>
      </w:r>
      <w:r w:rsidRPr="007843C0">
        <w:t>a</w:t>
      </w:r>
      <w:r>
        <w:t xml:space="preserve"> prepared</w:t>
      </w:r>
      <w:r w:rsidRPr="007843C0">
        <w:t xml:space="preserve"> approved risk assessment </w:t>
      </w:r>
      <w:r>
        <w:t xml:space="preserve">document. </w:t>
      </w:r>
      <w:r w:rsidRPr="0024513F">
        <w:t>*</w:t>
      </w:r>
    </w:p>
    <w:p w14:paraId="4D55A0F2" w14:textId="77777777" w:rsidR="00B04251" w:rsidRDefault="001429B3" w:rsidP="0063199F">
      <w:pPr>
        <w:pStyle w:val="VCAAbody"/>
      </w:pPr>
      <w:r w:rsidRPr="007843C0">
        <w:t>Follow all suggested storage, handling and personal protective equipment guidelines given in the material safety data sheets.</w:t>
      </w:r>
    </w:p>
    <w:p w14:paraId="7321C72A" w14:textId="77777777" w:rsidR="00B04251" w:rsidRPr="00B04251" w:rsidRDefault="00B04251" w:rsidP="0063199F">
      <w:pPr>
        <w:pStyle w:val="VCAAbody"/>
        <w:rPr>
          <w:rStyle w:val="VCAAbold"/>
          <w:b w:val="0"/>
        </w:rPr>
      </w:pPr>
      <w:r w:rsidRPr="00B04251">
        <w:rPr>
          <w:rStyle w:val="VCAAbold"/>
          <w:b w:val="0"/>
        </w:rPr>
        <w:t>OR</w:t>
      </w:r>
    </w:p>
    <w:p w14:paraId="4F5F0F5A" w14:textId="5A39B6AC" w:rsidR="001429B3" w:rsidRPr="007843C0" w:rsidRDefault="007E7478" w:rsidP="0063199F">
      <w:pPr>
        <w:pStyle w:val="VCAAbody"/>
      </w:pPr>
      <w:r>
        <w:t>Identify h</w:t>
      </w:r>
      <w:r w:rsidR="001429B3" w:rsidRPr="007843C0">
        <w:t xml:space="preserve">azard and precaution relevant to </w:t>
      </w:r>
      <w:r>
        <w:t xml:space="preserve">the </w:t>
      </w:r>
      <w:r w:rsidR="001429B3" w:rsidRPr="007843C0">
        <w:t>experiment (acid/glass)</w:t>
      </w:r>
      <w:r w:rsidR="001429B3">
        <w:t xml:space="preserve">. </w:t>
      </w:r>
      <w:r w:rsidR="001429B3" w:rsidRPr="0024513F">
        <w:t>*</w:t>
      </w:r>
    </w:p>
    <w:p w14:paraId="0CDCD84C" w14:textId="107106A6" w:rsidR="001429B3" w:rsidRPr="00A61CB4" w:rsidRDefault="001429B3" w:rsidP="0063199F">
      <w:pPr>
        <w:pStyle w:val="VCAAbody"/>
      </w:pPr>
      <w:r>
        <w:t>Th</w:t>
      </w:r>
      <w:r w:rsidR="007E7478">
        <w:t>e</w:t>
      </w:r>
      <w:r>
        <w:t xml:space="preserve"> </w:t>
      </w:r>
      <w:r w:rsidR="007E7478">
        <w:t>s</w:t>
      </w:r>
      <w:r>
        <w:t xml:space="preserve">tudy </w:t>
      </w:r>
      <w:r w:rsidR="007E7478">
        <w:t>d</w:t>
      </w:r>
      <w:r>
        <w:t xml:space="preserve">esign has a </w:t>
      </w:r>
      <w:r w:rsidRPr="007843C0">
        <w:t xml:space="preserve">specific reference </w:t>
      </w:r>
      <w:r w:rsidR="0021707C">
        <w:t>on</w:t>
      </w:r>
      <w:r w:rsidRPr="007843C0">
        <w:t xml:space="preserve"> following recommended protocols from safety data sheets.</w:t>
      </w:r>
      <w:r>
        <w:t xml:space="preserve"> To obtain the first mark students </w:t>
      </w:r>
      <w:r w:rsidR="007E7478">
        <w:t xml:space="preserve">needed </w:t>
      </w:r>
      <w:r>
        <w:t xml:space="preserve">to indicate that they understood this. </w:t>
      </w:r>
      <w:r w:rsidR="00286C87">
        <w:t xml:space="preserve">Only a handful of students were awarded the </w:t>
      </w:r>
      <w:r>
        <w:t>second mark</w:t>
      </w:r>
      <w:r w:rsidR="00B04251">
        <w:t>,</w:t>
      </w:r>
      <w:r>
        <w:t xml:space="preserve"> as </w:t>
      </w:r>
      <w:r w:rsidR="00286C87">
        <w:t xml:space="preserve">most </w:t>
      </w:r>
      <w:r>
        <w:t xml:space="preserve">suggested precautions for the acid without first identifying the hazard associated with </w:t>
      </w:r>
      <w:r w:rsidR="0021707C">
        <w:t>it</w:t>
      </w:r>
      <w:r>
        <w:t>.</w:t>
      </w:r>
    </w:p>
    <w:p w14:paraId="0F62A4F8" w14:textId="77777777" w:rsidR="001429B3" w:rsidRDefault="001429B3" w:rsidP="006B61B7">
      <w:pPr>
        <w:pStyle w:val="VCAAHeading3"/>
      </w:pPr>
      <w:r>
        <w:t>Question 9b.</w:t>
      </w:r>
    </w:p>
    <w:tbl>
      <w:tblPr>
        <w:tblStyle w:val="VCAATableClosed"/>
        <w:tblW w:w="0" w:type="auto"/>
        <w:tblLayout w:type="fixed"/>
        <w:tblLook w:val="01E0" w:firstRow="1" w:lastRow="1" w:firstColumn="1" w:lastColumn="1" w:noHBand="0" w:noVBand="0"/>
      </w:tblPr>
      <w:tblGrid>
        <w:gridCol w:w="908"/>
        <w:gridCol w:w="908"/>
        <w:gridCol w:w="906"/>
        <w:gridCol w:w="1089"/>
      </w:tblGrid>
      <w:tr w:rsidR="001429B3" w14:paraId="6846E50D" w14:textId="77777777" w:rsidTr="00F47054">
        <w:trPr>
          <w:cnfStyle w:val="100000000000" w:firstRow="1" w:lastRow="0" w:firstColumn="0" w:lastColumn="0" w:oddVBand="0" w:evenVBand="0" w:oddHBand="0" w:evenHBand="0" w:firstRowFirstColumn="0" w:firstRowLastColumn="0" w:lastRowFirstColumn="0" w:lastRowLastColumn="0"/>
          <w:trHeight w:val="385"/>
        </w:trPr>
        <w:tc>
          <w:tcPr>
            <w:tcW w:w="908" w:type="dxa"/>
          </w:tcPr>
          <w:p w14:paraId="565F6AE6" w14:textId="77777777" w:rsidR="001429B3" w:rsidRDefault="001429B3" w:rsidP="002A4553">
            <w:pPr>
              <w:pStyle w:val="VCAAtablecondensedheading"/>
            </w:pPr>
            <w:r>
              <w:t>Marks</w:t>
            </w:r>
          </w:p>
        </w:tc>
        <w:tc>
          <w:tcPr>
            <w:tcW w:w="908" w:type="dxa"/>
          </w:tcPr>
          <w:p w14:paraId="2594EB39" w14:textId="77777777" w:rsidR="001429B3" w:rsidRDefault="001429B3" w:rsidP="002A4553">
            <w:pPr>
              <w:pStyle w:val="VCAAtablecondensedheading"/>
            </w:pPr>
            <w:r>
              <w:t>0</w:t>
            </w:r>
          </w:p>
        </w:tc>
        <w:tc>
          <w:tcPr>
            <w:tcW w:w="906" w:type="dxa"/>
          </w:tcPr>
          <w:p w14:paraId="5D10B23C" w14:textId="77777777" w:rsidR="001429B3" w:rsidRDefault="001429B3" w:rsidP="002A4553">
            <w:pPr>
              <w:pStyle w:val="VCAAtablecondensedheading"/>
            </w:pPr>
            <w:r>
              <w:t>1</w:t>
            </w:r>
          </w:p>
        </w:tc>
        <w:tc>
          <w:tcPr>
            <w:tcW w:w="1089" w:type="dxa"/>
          </w:tcPr>
          <w:p w14:paraId="6492A167" w14:textId="77777777" w:rsidR="001429B3" w:rsidRDefault="001429B3" w:rsidP="002A4553">
            <w:pPr>
              <w:pStyle w:val="VCAAtablecondensedheading"/>
            </w:pPr>
            <w:r>
              <w:t>Average</w:t>
            </w:r>
          </w:p>
        </w:tc>
      </w:tr>
      <w:tr w:rsidR="001429B3" w14:paraId="22F5DB07" w14:textId="77777777" w:rsidTr="00F47054">
        <w:trPr>
          <w:trHeight w:val="388"/>
        </w:trPr>
        <w:tc>
          <w:tcPr>
            <w:tcW w:w="908" w:type="dxa"/>
          </w:tcPr>
          <w:p w14:paraId="02CE0E80" w14:textId="77777777" w:rsidR="001429B3" w:rsidRPr="004451E0" w:rsidRDefault="001429B3" w:rsidP="00F47054">
            <w:pPr>
              <w:pStyle w:val="VCAAtablecondensed"/>
              <w:rPr>
                <w:rStyle w:val="VCAAbold"/>
                <w:b w:val="0"/>
              </w:rPr>
            </w:pPr>
            <w:r w:rsidRPr="004451E0">
              <w:rPr>
                <w:rStyle w:val="VCAAbold"/>
                <w:b w:val="0"/>
              </w:rPr>
              <w:t>%</w:t>
            </w:r>
          </w:p>
        </w:tc>
        <w:tc>
          <w:tcPr>
            <w:tcW w:w="908" w:type="dxa"/>
          </w:tcPr>
          <w:p w14:paraId="360EF1C2" w14:textId="77777777" w:rsidR="001429B3" w:rsidRPr="004451E0" w:rsidRDefault="001429B3" w:rsidP="00F47054">
            <w:pPr>
              <w:pStyle w:val="VCAAtablecondensed"/>
            </w:pPr>
            <w:r w:rsidRPr="004451E0">
              <w:t>9</w:t>
            </w:r>
          </w:p>
        </w:tc>
        <w:tc>
          <w:tcPr>
            <w:tcW w:w="906" w:type="dxa"/>
          </w:tcPr>
          <w:p w14:paraId="765D6E3A" w14:textId="77777777" w:rsidR="001429B3" w:rsidRPr="004451E0" w:rsidRDefault="001429B3" w:rsidP="00F47054">
            <w:pPr>
              <w:pStyle w:val="VCAAtablecondensed"/>
            </w:pPr>
            <w:r w:rsidRPr="004451E0">
              <w:t>91</w:t>
            </w:r>
          </w:p>
        </w:tc>
        <w:tc>
          <w:tcPr>
            <w:tcW w:w="1089" w:type="dxa"/>
          </w:tcPr>
          <w:p w14:paraId="795A943D" w14:textId="77777777" w:rsidR="001429B3" w:rsidRPr="004451E0" w:rsidRDefault="001429B3" w:rsidP="00F47054">
            <w:pPr>
              <w:pStyle w:val="VCAAtablecondensed"/>
              <w:rPr>
                <w:rStyle w:val="VCAAbold"/>
                <w:b w:val="0"/>
              </w:rPr>
            </w:pPr>
            <w:r w:rsidRPr="004451E0">
              <w:rPr>
                <w:rStyle w:val="VCAAbold"/>
                <w:b w:val="0"/>
              </w:rPr>
              <w:t>0.9</w:t>
            </w:r>
          </w:p>
        </w:tc>
      </w:tr>
    </w:tbl>
    <w:p w14:paraId="4CE0608D" w14:textId="057F9810" w:rsidR="001429B3" w:rsidRPr="00D94DE7" w:rsidRDefault="001429B3" w:rsidP="0063199F">
      <w:pPr>
        <w:pStyle w:val="VCAAbody"/>
      </w:pPr>
      <w:r w:rsidRPr="00D94DE7">
        <w:t>Temperature of the HCl solution.</w:t>
      </w:r>
    </w:p>
    <w:p w14:paraId="56E4E63A" w14:textId="77777777" w:rsidR="001429B3" w:rsidRDefault="001429B3" w:rsidP="006B61B7">
      <w:pPr>
        <w:pStyle w:val="VCAAHeading3"/>
      </w:pPr>
      <w:r>
        <w:t>Question 9c.</w:t>
      </w:r>
    </w:p>
    <w:tbl>
      <w:tblPr>
        <w:tblStyle w:val="VCAATableClosed"/>
        <w:tblW w:w="0" w:type="auto"/>
        <w:tblLayout w:type="fixed"/>
        <w:tblLook w:val="01E0" w:firstRow="1" w:lastRow="1" w:firstColumn="1" w:lastColumn="1" w:noHBand="0" w:noVBand="0"/>
      </w:tblPr>
      <w:tblGrid>
        <w:gridCol w:w="908"/>
        <w:gridCol w:w="908"/>
        <w:gridCol w:w="906"/>
        <w:gridCol w:w="906"/>
        <w:gridCol w:w="1089"/>
      </w:tblGrid>
      <w:tr w:rsidR="001429B3" w14:paraId="3AD3ADB7" w14:textId="77777777" w:rsidTr="00F47054">
        <w:trPr>
          <w:cnfStyle w:val="100000000000" w:firstRow="1" w:lastRow="0" w:firstColumn="0" w:lastColumn="0" w:oddVBand="0" w:evenVBand="0" w:oddHBand="0" w:evenHBand="0" w:firstRowFirstColumn="0" w:firstRowLastColumn="0" w:lastRowFirstColumn="0" w:lastRowLastColumn="0"/>
          <w:trHeight w:val="389"/>
        </w:trPr>
        <w:tc>
          <w:tcPr>
            <w:tcW w:w="908" w:type="dxa"/>
          </w:tcPr>
          <w:p w14:paraId="26611337" w14:textId="77777777" w:rsidR="001429B3" w:rsidRDefault="001429B3" w:rsidP="002A4553">
            <w:pPr>
              <w:pStyle w:val="VCAAtablecondensedheading"/>
            </w:pPr>
            <w:r>
              <w:t>Marks</w:t>
            </w:r>
          </w:p>
        </w:tc>
        <w:tc>
          <w:tcPr>
            <w:tcW w:w="908" w:type="dxa"/>
          </w:tcPr>
          <w:p w14:paraId="752AFE24" w14:textId="77777777" w:rsidR="001429B3" w:rsidRDefault="001429B3" w:rsidP="002A4553">
            <w:pPr>
              <w:pStyle w:val="VCAAtablecondensedheading"/>
            </w:pPr>
            <w:r>
              <w:t>0</w:t>
            </w:r>
          </w:p>
        </w:tc>
        <w:tc>
          <w:tcPr>
            <w:tcW w:w="906" w:type="dxa"/>
          </w:tcPr>
          <w:p w14:paraId="0D64B121" w14:textId="77777777" w:rsidR="001429B3" w:rsidRDefault="001429B3" w:rsidP="002A4553">
            <w:pPr>
              <w:pStyle w:val="VCAAtablecondensedheading"/>
            </w:pPr>
            <w:r>
              <w:t>1</w:t>
            </w:r>
          </w:p>
        </w:tc>
        <w:tc>
          <w:tcPr>
            <w:tcW w:w="906" w:type="dxa"/>
          </w:tcPr>
          <w:p w14:paraId="6AEBF0D0" w14:textId="77777777" w:rsidR="001429B3" w:rsidRDefault="001429B3" w:rsidP="002A4553">
            <w:pPr>
              <w:pStyle w:val="VCAAtablecondensedheading"/>
            </w:pPr>
            <w:r>
              <w:t>2</w:t>
            </w:r>
          </w:p>
        </w:tc>
        <w:tc>
          <w:tcPr>
            <w:tcW w:w="1089" w:type="dxa"/>
          </w:tcPr>
          <w:p w14:paraId="788253BF" w14:textId="77777777" w:rsidR="001429B3" w:rsidRDefault="001429B3" w:rsidP="002A4553">
            <w:pPr>
              <w:pStyle w:val="VCAAtablecondensedheading"/>
            </w:pPr>
            <w:r>
              <w:t>Average</w:t>
            </w:r>
          </w:p>
        </w:tc>
      </w:tr>
      <w:tr w:rsidR="001429B3" w14:paraId="14129683" w14:textId="77777777" w:rsidTr="00F47054">
        <w:trPr>
          <w:trHeight w:val="385"/>
        </w:trPr>
        <w:tc>
          <w:tcPr>
            <w:tcW w:w="908" w:type="dxa"/>
          </w:tcPr>
          <w:p w14:paraId="65BC0B89" w14:textId="77777777" w:rsidR="001429B3" w:rsidRPr="004451E0" w:rsidRDefault="001429B3" w:rsidP="00F47054">
            <w:pPr>
              <w:pStyle w:val="VCAAtablecondensed"/>
              <w:rPr>
                <w:rStyle w:val="VCAAbold"/>
                <w:b w:val="0"/>
              </w:rPr>
            </w:pPr>
            <w:r w:rsidRPr="004451E0">
              <w:rPr>
                <w:rStyle w:val="VCAAbold"/>
                <w:b w:val="0"/>
              </w:rPr>
              <w:t>%</w:t>
            </w:r>
          </w:p>
        </w:tc>
        <w:tc>
          <w:tcPr>
            <w:tcW w:w="908" w:type="dxa"/>
          </w:tcPr>
          <w:p w14:paraId="7A13809A" w14:textId="77777777" w:rsidR="001429B3" w:rsidRPr="004451E0" w:rsidRDefault="001429B3" w:rsidP="00F47054">
            <w:pPr>
              <w:pStyle w:val="VCAAtablecondensed"/>
            </w:pPr>
            <w:r w:rsidRPr="004451E0">
              <w:t>11</w:t>
            </w:r>
          </w:p>
        </w:tc>
        <w:tc>
          <w:tcPr>
            <w:tcW w:w="906" w:type="dxa"/>
          </w:tcPr>
          <w:p w14:paraId="59397B1F" w14:textId="77777777" w:rsidR="001429B3" w:rsidRPr="004451E0" w:rsidRDefault="001429B3" w:rsidP="00F47054">
            <w:pPr>
              <w:pStyle w:val="VCAAtablecondensed"/>
            </w:pPr>
            <w:r w:rsidRPr="004451E0">
              <w:t>3</w:t>
            </w:r>
            <w:r w:rsidR="00FE6246" w:rsidRPr="004451E0">
              <w:t>0</w:t>
            </w:r>
          </w:p>
        </w:tc>
        <w:tc>
          <w:tcPr>
            <w:tcW w:w="906" w:type="dxa"/>
          </w:tcPr>
          <w:p w14:paraId="0D3532C0" w14:textId="77777777" w:rsidR="001429B3" w:rsidRPr="004451E0" w:rsidRDefault="001429B3" w:rsidP="00F47054">
            <w:pPr>
              <w:pStyle w:val="VCAAtablecondensed"/>
            </w:pPr>
            <w:r w:rsidRPr="004451E0">
              <w:t>58</w:t>
            </w:r>
          </w:p>
        </w:tc>
        <w:tc>
          <w:tcPr>
            <w:tcW w:w="1089" w:type="dxa"/>
          </w:tcPr>
          <w:p w14:paraId="4CE8A519" w14:textId="77777777" w:rsidR="001429B3" w:rsidRPr="004451E0" w:rsidRDefault="001429B3" w:rsidP="00F47054">
            <w:pPr>
              <w:pStyle w:val="VCAAtablecondensed"/>
              <w:rPr>
                <w:rStyle w:val="VCAAbold"/>
                <w:b w:val="0"/>
              </w:rPr>
            </w:pPr>
            <w:r w:rsidRPr="004451E0">
              <w:rPr>
                <w:rStyle w:val="VCAAbold"/>
                <w:b w:val="0"/>
              </w:rPr>
              <w:t>1.5</w:t>
            </w:r>
          </w:p>
        </w:tc>
      </w:tr>
    </w:tbl>
    <w:p w14:paraId="2824DEAE" w14:textId="77777777" w:rsidR="007E7478" w:rsidRDefault="007E7478" w:rsidP="007E7478">
      <w:pPr>
        <w:pStyle w:val="VCAAbody"/>
      </w:pPr>
      <w:r>
        <w:t>Either of: *</w:t>
      </w:r>
    </w:p>
    <w:p w14:paraId="297F90CE" w14:textId="77777777" w:rsidR="007E7478" w:rsidRDefault="007E7478" w:rsidP="006D50FB">
      <w:pPr>
        <w:pStyle w:val="VCAAbullet"/>
      </w:pPr>
      <w:r>
        <w:t>The d</w:t>
      </w:r>
      <w:r w:rsidR="001429B3" w:rsidRPr="00D94DE7">
        <w:t>ependent variable is</w:t>
      </w:r>
      <w:r>
        <w:t xml:space="preserve"> the r</w:t>
      </w:r>
      <w:r w:rsidR="001429B3" w:rsidRPr="00D94DE7">
        <w:t xml:space="preserve">ate of production of </w:t>
      </w:r>
      <w:r w:rsidR="001429B3" w:rsidRPr="00D94DE7">
        <w:rPr>
          <w:noProof/>
        </w:rPr>
        <w:t>CO</w:t>
      </w:r>
      <w:r w:rsidR="001429B3" w:rsidRPr="00242FEB">
        <w:rPr>
          <w:rStyle w:val="VCAAsubscript"/>
        </w:rPr>
        <w:t>2</w:t>
      </w:r>
      <w:r w:rsidR="001429B3" w:rsidRPr="00D94DE7">
        <w:t xml:space="preserve"> gas / </w:t>
      </w:r>
      <w:r>
        <w:t>r</w:t>
      </w:r>
      <w:r w:rsidR="001429B3" w:rsidRPr="00D94DE7">
        <w:t>ate of the reaction</w:t>
      </w:r>
      <w:r>
        <w:t>.</w:t>
      </w:r>
    </w:p>
    <w:p w14:paraId="1DE2EF47" w14:textId="77777777" w:rsidR="001429B3" w:rsidRPr="00D94DE7" w:rsidRDefault="007E7478" w:rsidP="006D50FB">
      <w:pPr>
        <w:pStyle w:val="VCAAbullet"/>
      </w:pPr>
      <w:r>
        <w:t>T</w:t>
      </w:r>
      <w:r w:rsidR="001429B3">
        <w:t>he d</w:t>
      </w:r>
      <w:r w:rsidR="001429B3" w:rsidRPr="00D94DE7">
        <w:t>ependent variable may be time.</w:t>
      </w:r>
      <w:r w:rsidR="001429B3">
        <w:t xml:space="preserve"> </w:t>
      </w:r>
    </w:p>
    <w:p w14:paraId="2602325D" w14:textId="77777777" w:rsidR="001429B3" w:rsidRPr="00D94DE7" w:rsidRDefault="001429B3" w:rsidP="0063199F">
      <w:pPr>
        <w:pStyle w:val="VCAAbody"/>
      </w:pPr>
      <w:r w:rsidRPr="00D94DE7">
        <w:t>It is measured by timing how long the balloon takes to rise 10</w:t>
      </w:r>
      <w:r w:rsidR="007E7478">
        <w:t xml:space="preserve"> </w:t>
      </w:r>
      <w:r w:rsidRPr="00D94DE7">
        <w:t>cm over the test tube.</w:t>
      </w:r>
      <w:r>
        <w:t xml:space="preserve"> </w:t>
      </w:r>
      <w:r w:rsidRPr="0024513F">
        <w:t>*</w:t>
      </w:r>
    </w:p>
    <w:p w14:paraId="3D52DCC6" w14:textId="77777777" w:rsidR="001429B3" w:rsidRDefault="001429B3" w:rsidP="0063199F">
      <w:pPr>
        <w:pStyle w:val="VCAAbody"/>
      </w:pPr>
      <w:r>
        <w:t xml:space="preserve">Generally </w:t>
      </w:r>
      <w:r w:rsidR="007E7478">
        <w:t xml:space="preserve">this question was </w:t>
      </w:r>
      <w:r>
        <w:t xml:space="preserve">well </w:t>
      </w:r>
      <w:r w:rsidR="005B52F1">
        <w:t>handled. H</w:t>
      </w:r>
      <w:r>
        <w:t xml:space="preserve">owever, students need to </w:t>
      </w:r>
      <w:r w:rsidR="005B52F1">
        <w:t xml:space="preserve">make sure </w:t>
      </w:r>
      <w:r>
        <w:t xml:space="preserve">that they have addressed all aspects of the question, </w:t>
      </w:r>
      <w:r w:rsidR="00B07A86">
        <w:t>i.e.</w:t>
      </w:r>
      <w:r>
        <w:t xml:space="preserve"> both </w:t>
      </w:r>
      <w:r w:rsidR="00E60631">
        <w:t>‘</w:t>
      </w:r>
      <w:r>
        <w:t>what</w:t>
      </w:r>
      <w:r w:rsidR="00E60631">
        <w:t>’</w:t>
      </w:r>
      <w:r>
        <w:t xml:space="preserve"> and </w:t>
      </w:r>
      <w:r w:rsidR="00E60631">
        <w:t>‘</w:t>
      </w:r>
      <w:r>
        <w:t>how</w:t>
      </w:r>
      <w:r w:rsidR="00E60631">
        <w:t>’</w:t>
      </w:r>
      <w:r>
        <w:t xml:space="preserve"> in this case.</w:t>
      </w:r>
    </w:p>
    <w:p w14:paraId="2EEC5A3E" w14:textId="77777777" w:rsidR="001429B3" w:rsidRDefault="001429B3" w:rsidP="000F3FF4">
      <w:pPr>
        <w:pStyle w:val="VCAAHeading3"/>
        <w:spacing w:line="280" w:lineRule="exact"/>
        <w:outlineLvl w:val="9"/>
      </w:pPr>
      <w:r>
        <w:t>Question 9di.</w:t>
      </w:r>
    </w:p>
    <w:tbl>
      <w:tblPr>
        <w:tblStyle w:val="VCAATableClosed"/>
        <w:tblW w:w="0" w:type="auto"/>
        <w:tblLayout w:type="fixed"/>
        <w:tblLook w:val="01E0" w:firstRow="1" w:lastRow="1" w:firstColumn="1" w:lastColumn="1" w:noHBand="0" w:noVBand="0"/>
      </w:tblPr>
      <w:tblGrid>
        <w:gridCol w:w="908"/>
        <w:gridCol w:w="908"/>
        <w:gridCol w:w="906"/>
        <w:gridCol w:w="906"/>
        <w:gridCol w:w="906"/>
        <w:gridCol w:w="1089"/>
      </w:tblGrid>
      <w:tr w:rsidR="001429B3" w14:paraId="76FDB4AD" w14:textId="77777777" w:rsidTr="00F47054">
        <w:trPr>
          <w:cnfStyle w:val="100000000000" w:firstRow="1" w:lastRow="0" w:firstColumn="0" w:lastColumn="0" w:oddVBand="0" w:evenVBand="0" w:oddHBand="0" w:evenHBand="0" w:firstRowFirstColumn="0" w:firstRowLastColumn="0" w:lastRowFirstColumn="0" w:lastRowLastColumn="0"/>
          <w:trHeight w:val="386"/>
        </w:trPr>
        <w:tc>
          <w:tcPr>
            <w:tcW w:w="908" w:type="dxa"/>
          </w:tcPr>
          <w:p w14:paraId="3C4ECCD9" w14:textId="77777777" w:rsidR="001429B3" w:rsidRDefault="001429B3" w:rsidP="000F3FF4">
            <w:pPr>
              <w:pStyle w:val="VCAAtablecondensedheading"/>
              <w:keepNext/>
              <w:keepLines/>
            </w:pPr>
            <w:r>
              <w:t>Marks</w:t>
            </w:r>
          </w:p>
        </w:tc>
        <w:tc>
          <w:tcPr>
            <w:tcW w:w="908" w:type="dxa"/>
          </w:tcPr>
          <w:p w14:paraId="36156FE2" w14:textId="77777777" w:rsidR="001429B3" w:rsidRDefault="001429B3" w:rsidP="000F3FF4">
            <w:pPr>
              <w:pStyle w:val="VCAAtablecondensedheading"/>
              <w:keepNext/>
              <w:keepLines/>
            </w:pPr>
            <w:r>
              <w:t>0</w:t>
            </w:r>
          </w:p>
        </w:tc>
        <w:tc>
          <w:tcPr>
            <w:tcW w:w="906" w:type="dxa"/>
          </w:tcPr>
          <w:p w14:paraId="6F71FCC7" w14:textId="77777777" w:rsidR="001429B3" w:rsidRDefault="001429B3" w:rsidP="000F3FF4">
            <w:pPr>
              <w:pStyle w:val="VCAAtablecondensedheading"/>
              <w:keepNext/>
              <w:keepLines/>
            </w:pPr>
            <w:r>
              <w:t>1</w:t>
            </w:r>
          </w:p>
        </w:tc>
        <w:tc>
          <w:tcPr>
            <w:tcW w:w="906" w:type="dxa"/>
          </w:tcPr>
          <w:p w14:paraId="02FB49AB" w14:textId="77777777" w:rsidR="001429B3" w:rsidRDefault="001429B3" w:rsidP="000F3FF4">
            <w:pPr>
              <w:pStyle w:val="VCAAtablecondensedheading"/>
              <w:keepNext/>
              <w:keepLines/>
            </w:pPr>
            <w:r>
              <w:t>2</w:t>
            </w:r>
          </w:p>
        </w:tc>
        <w:tc>
          <w:tcPr>
            <w:tcW w:w="906" w:type="dxa"/>
          </w:tcPr>
          <w:p w14:paraId="7D45E3D5" w14:textId="77777777" w:rsidR="001429B3" w:rsidRDefault="001429B3" w:rsidP="000F3FF4">
            <w:pPr>
              <w:pStyle w:val="VCAAtablecondensedheading"/>
              <w:keepNext/>
              <w:keepLines/>
            </w:pPr>
            <w:r>
              <w:t>3</w:t>
            </w:r>
          </w:p>
        </w:tc>
        <w:tc>
          <w:tcPr>
            <w:tcW w:w="1089" w:type="dxa"/>
          </w:tcPr>
          <w:p w14:paraId="7D4263DB" w14:textId="77777777" w:rsidR="001429B3" w:rsidRDefault="001429B3" w:rsidP="000F3FF4">
            <w:pPr>
              <w:pStyle w:val="VCAAtablecondensedheading"/>
              <w:keepNext/>
              <w:keepLines/>
            </w:pPr>
            <w:r>
              <w:t>Average</w:t>
            </w:r>
          </w:p>
        </w:tc>
      </w:tr>
      <w:tr w:rsidR="001429B3" w14:paraId="3FE8A571" w14:textId="77777777" w:rsidTr="00F47054">
        <w:trPr>
          <w:trHeight w:val="388"/>
        </w:trPr>
        <w:tc>
          <w:tcPr>
            <w:tcW w:w="908" w:type="dxa"/>
          </w:tcPr>
          <w:p w14:paraId="7E09553E" w14:textId="77777777" w:rsidR="001429B3" w:rsidRPr="004451E0" w:rsidRDefault="001429B3" w:rsidP="000F3FF4">
            <w:pPr>
              <w:pStyle w:val="VCAAtablecondensed"/>
              <w:keepNext/>
              <w:keepLines/>
              <w:rPr>
                <w:rStyle w:val="VCAAbold"/>
                <w:b w:val="0"/>
              </w:rPr>
            </w:pPr>
            <w:r w:rsidRPr="004451E0">
              <w:rPr>
                <w:rStyle w:val="VCAAbold"/>
                <w:b w:val="0"/>
              </w:rPr>
              <w:t>%</w:t>
            </w:r>
          </w:p>
        </w:tc>
        <w:tc>
          <w:tcPr>
            <w:tcW w:w="908" w:type="dxa"/>
          </w:tcPr>
          <w:p w14:paraId="47182A3A" w14:textId="77777777" w:rsidR="001429B3" w:rsidRPr="004451E0" w:rsidRDefault="001429B3" w:rsidP="000F3FF4">
            <w:pPr>
              <w:pStyle w:val="VCAAtablecondensed"/>
              <w:keepNext/>
              <w:keepLines/>
            </w:pPr>
            <w:r w:rsidRPr="004451E0">
              <w:t>11</w:t>
            </w:r>
          </w:p>
        </w:tc>
        <w:tc>
          <w:tcPr>
            <w:tcW w:w="906" w:type="dxa"/>
          </w:tcPr>
          <w:p w14:paraId="0518D2E8" w14:textId="77777777" w:rsidR="001429B3" w:rsidRPr="004451E0" w:rsidRDefault="001429B3" w:rsidP="000F3FF4">
            <w:pPr>
              <w:pStyle w:val="VCAAtablecondensed"/>
              <w:keepNext/>
              <w:keepLines/>
            </w:pPr>
            <w:r w:rsidRPr="004451E0">
              <w:t>41</w:t>
            </w:r>
          </w:p>
        </w:tc>
        <w:tc>
          <w:tcPr>
            <w:tcW w:w="906" w:type="dxa"/>
          </w:tcPr>
          <w:p w14:paraId="245FCDF9" w14:textId="77777777" w:rsidR="001429B3" w:rsidRPr="004451E0" w:rsidRDefault="001429B3" w:rsidP="000F3FF4">
            <w:pPr>
              <w:pStyle w:val="VCAAtablecondensed"/>
              <w:keepNext/>
              <w:keepLines/>
            </w:pPr>
            <w:r w:rsidRPr="004451E0">
              <w:t>3</w:t>
            </w:r>
            <w:r w:rsidR="00FE6246" w:rsidRPr="004451E0">
              <w:t>1</w:t>
            </w:r>
          </w:p>
        </w:tc>
        <w:tc>
          <w:tcPr>
            <w:tcW w:w="906" w:type="dxa"/>
          </w:tcPr>
          <w:p w14:paraId="0A6D8C12" w14:textId="77777777" w:rsidR="001429B3" w:rsidRPr="004451E0" w:rsidRDefault="001429B3" w:rsidP="000F3FF4">
            <w:pPr>
              <w:pStyle w:val="VCAAtablecondensed"/>
              <w:keepNext/>
              <w:keepLines/>
            </w:pPr>
            <w:r w:rsidRPr="004451E0">
              <w:t>16</w:t>
            </w:r>
          </w:p>
        </w:tc>
        <w:tc>
          <w:tcPr>
            <w:tcW w:w="1089" w:type="dxa"/>
          </w:tcPr>
          <w:p w14:paraId="27A35460" w14:textId="77777777" w:rsidR="001429B3" w:rsidRPr="004451E0" w:rsidRDefault="001429B3" w:rsidP="000F3FF4">
            <w:pPr>
              <w:pStyle w:val="VCAAtablecondensed"/>
              <w:keepNext/>
              <w:keepLines/>
              <w:rPr>
                <w:rStyle w:val="VCAAbold"/>
                <w:b w:val="0"/>
              </w:rPr>
            </w:pPr>
            <w:r w:rsidRPr="004451E0">
              <w:rPr>
                <w:rStyle w:val="VCAAbold"/>
                <w:b w:val="0"/>
              </w:rPr>
              <w:t>1.5</w:t>
            </w:r>
          </w:p>
        </w:tc>
      </w:tr>
    </w:tbl>
    <w:p w14:paraId="5B1FAD3A" w14:textId="77777777" w:rsidR="001429B3" w:rsidRPr="00D94DE7" w:rsidRDefault="001429B3" w:rsidP="000F3FF4">
      <w:pPr>
        <w:pStyle w:val="VCAAbullet"/>
        <w:keepNext/>
        <w:keepLines/>
      </w:pPr>
      <w:r w:rsidRPr="00D94DE7">
        <w:t xml:space="preserve">As temperature increases, </w:t>
      </w:r>
      <w:r w:rsidR="005B52F1">
        <w:t xml:space="preserve">the </w:t>
      </w:r>
      <w:r w:rsidRPr="00D94DE7">
        <w:t xml:space="preserve">rate of reaction increases / the time taken for </w:t>
      </w:r>
      <w:r w:rsidR="005B52F1">
        <w:t xml:space="preserve">the </w:t>
      </w:r>
      <w:r w:rsidRPr="00D94DE7">
        <w:t xml:space="preserve">balloon </w:t>
      </w:r>
      <w:r w:rsidR="005B52F1">
        <w:t xml:space="preserve">to </w:t>
      </w:r>
      <w:r w:rsidRPr="00D94DE7">
        <w:t>reach 10 cm decreases.</w:t>
      </w:r>
      <w:r>
        <w:t xml:space="preserve"> </w:t>
      </w:r>
      <w:r w:rsidRPr="00242FEB">
        <w:t>*</w:t>
      </w:r>
    </w:p>
    <w:p w14:paraId="6945675B" w14:textId="77777777" w:rsidR="001429B3" w:rsidRPr="00D94DE7" w:rsidRDefault="001429B3" w:rsidP="000F3FF4">
      <w:pPr>
        <w:pStyle w:val="VCAAbullet"/>
        <w:keepNext/>
        <w:keepLines/>
      </w:pPr>
      <w:r w:rsidRPr="00D94DE7">
        <w:t xml:space="preserve">This is because increased temperature increases </w:t>
      </w:r>
      <w:r w:rsidR="005B52F1">
        <w:t xml:space="preserve">the </w:t>
      </w:r>
      <w:r w:rsidRPr="00D94DE7">
        <w:t xml:space="preserve">speed of particles which increases </w:t>
      </w:r>
      <w:r w:rsidR="005B52F1">
        <w:t xml:space="preserve">the </w:t>
      </w:r>
      <w:r w:rsidRPr="00D94DE7">
        <w:t>frequency of collisions (number of collisions per unit time) between reactants thereby increasing the rate of the reaction.</w:t>
      </w:r>
      <w:r>
        <w:t xml:space="preserve"> </w:t>
      </w:r>
      <w:r w:rsidRPr="00242FEB">
        <w:t>*</w:t>
      </w:r>
    </w:p>
    <w:p w14:paraId="269AED5F" w14:textId="77777777" w:rsidR="001429B3" w:rsidRPr="005B52F1" w:rsidRDefault="001429B3" w:rsidP="006D50FB">
      <w:pPr>
        <w:pStyle w:val="VCAAbullet"/>
      </w:pPr>
      <w:r w:rsidRPr="005B52F1">
        <w:t xml:space="preserve">Increased temperature also increases the energy of the particles which means that </w:t>
      </w:r>
      <w:r w:rsidR="005B52F1" w:rsidRPr="005B52F1">
        <w:t xml:space="preserve">a </w:t>
      </w:r>
      <w:r w:rsidRPr="005B52F1">
        <w:t>greater proportion of particles have enough energy to overcome the activation energy barrier resulting in a greater proportion of collisions that are successful which also increases the reaction rate. *</w:t>
      </w:r>
    </w:p>
    <w:p w14:paraId="20910ACA" w14:textId="2F5056DB" w:rsidR="001429B3" w:rsidRDefault="001429B3" w:rsidP="0063199F">
      <w:pPr>
        <w:pStyle w:val="VCAAbody"/>
      </w:pPr>
      <w:r>
        <w:t xml:space="preserve">Most students found it easy to </w:t>
      </w:r>
      <w:r w:rsidR="005B52F1">
        <w:t>obtain</w:t>
      </w:r>
      <w:r>
        <w:t xml:space="preserve"> the first mark</w:t>
      </w:r>
      <w:r w:rsidR="005B52F1">
        <w:t xml:space="preserve">, but a significant number </w:t>
      </w:r>
      <w:r w:rsidR="000F3DBF">
        <w:t>did not use</w:t>
      </w:r>
      <w:r w:rsidR="0004611F">
        <w:t xml:space="preserve"> the appropriate terminology for the rest of the question</w:t>
      </w:r>
      <w:r>
        <w:t>.</w:t>
      </w:r>
      <w:r w:rsidR="0004611F">
        <w:t xml:space="preserve"> </w:t>
      </w:r>
      <w:r w:rsidR="00BC6B54">
        <w:t xml:space="preserve">It was important to </w:t>
      </w:r>
      <w:r>
        <w:t xml:space="preserve">realise that </w:t>
      </w:r>
      <w:r w:rsidR="00E60631">
        <w:t>‘</w:t>
      </w:r>
      <w:r w:rsidRPr="005B52F1">
        <w:t>time</w:t>
      </w:r>
      <w:r w:rsidR="00E60631" w:rsidRPr="005B52F1">
        <w:t>’</w:t>
      </w:r>
      <w:r w:rsidRPr="005B52F1">
        <w:t xml:space="preserve"> or </w:t>
      </w:r>
      <w:r w:rsidR="00E60631" w:rsidRPr="005B52F1">
        <w:t>‘</w:t>
      </w:r>
      <w:r w:rsidRPr="005B52F1">
        <w:t>frequency</w:t>
      </w:r>
      <w:r w:rsidR="00E60631" w:rsidRPr="005B52F1">
        <w:t>’</w:t>
      </w:r>
      <w:r w:rsidRPr="005B52F1">
        <w:t xml:space="preserve"> </w:t>
      </w:r>
      <w:r w:rsidR="004C5D10">
        <w:t xml:space="preserve">was </w:t>
      </w:r>
      <w:r w:rsidR="0004611F">
        <w:t xml:space="preserve">a </w:t>
      </w:r>
      <w:r>
        <w:t xml:space="preserve">key aspect </w:t>
      </w:r>
      <w:r w:rsidR="004C5D10">
        <w:t xml:space="preserve">of the response </w:t>
      </w:r>
      <w:r>
        <w:t>and th</w:t>
      </w:r>
      <w:r w:rsidR="0004611F">
        <w:t xml:space="preserve">us it was not enough to </w:t>
      </w:r>
      <w:r>
        <w:t xml:space="preserve">say </w:t>
      </w:r>
      <w:r w:rsidR="00E60631">
        <w:t>‘</w:t>
      </w:r>
      <w:r>
        <w:t>an increase in the number of collisions occurs</w:t>
      </w:r>
      <w:r w:rsidR="00E60631">
        <w:t>’</w:t>
      </w:r>
      <w:r>
        <w:t>. Likewise,</w:t>
      </w:r>
      <w:r w:rsidR="004C5D10">
        <w:t xml:space="preserve"> </w:t>
      </w:r>
      <w:r>
        <w:t xml:space="preserve">in the third key point, </w:t>
      </w:r>
      <w:r w:rsidR="004C5D10">
        <w:t xml:space="preserve">students needed to </w:t>
      </w:r>
      <w:r w:rsidR="00941C08">
        <w:t xml:space="preserve">refer to </w:t>
      </w:r>
      <w:r w:rsidR="00E60631" w:rsidRPr="005B52F1">
        <w:t>‘</w:t>
      </w:r>
      <w:r w:rsidR="00941C08">
        <w:t xml:space="preserve">a greater </w:t>
      </w:r>
      <w:r w:rsidRPr="005B52F1">
        <w:t>proportion</w:t>
      </w:r>
      <w:r w:rsidR="00E60631" w:rsidRPr="005B52F1">
        <w:t>’</w:t>
      </w:r>
      <w:r w:rsidRPr="005B52F1">
        <w:t xml:space="preserve"> rather</w:t>
      </w:r>
      <w:r>
        <w:t xml:space="preserve"> than </w:t>
      </w:r>
      <w:r w:rsidR="004C5D10">
        <w:t>‘</w:t>
      </w:r>
      <w:r>
        <w:t>a greater number</w:t>
      </w:r>
      <w:r w:rsidR="00941C08">
        <w:t>’</w:t>
      </w:r>
      <w:r>
        <w:t xml:space="preserve"> of collisions </w:t>
      </w:r>
      <w:r w:rsidR="004C5D10">
        <w:t xml:space="preserve">to obtain the </w:t>
      </w:r>
      <w:r>
        <w:t>mark.</w:t>
      </w:r>
    </w:p>
    <w:p w14:paraId="7757A07A" w14:textId="77777777" w:rsidR="001429B3" w:rsidRDefault="001429B3" w:rsidP="006B61B7">
      <w:pPr>
        <w:pStyle w:val="VCAAHeading3"/>
      </w:pPr>
      <w:r>
        <w:t>Question 9dii.</w:t>
      </w:r>
    </w:p>
    <w:tbl>
      <w:tblPr>
        <w:tblStyle w:val="VCAATableClosed"/>
        <w:tblW w:w="0" w:type="auto"/>
        <w:tblLayout w:type="fixed"/>
        <w:tblLook w:val="01E0" w:firstRow="1" w:lastRow="1" w:firstColumn="1" w:lastColumn="1" w:noHBand="0" w:noVBand="0"/>
      </w:tblPr>
      <w:tblGrid>
        <w:gridCol w:w="908"/>
        <w:gridCol w:w="908"/>
        <w:gridCol w:w="906"/>
        <w:gridCol w:w="1089"/>
      </w:tblGrid>
      <w:tr w:rsidR="001429B3" w14:paraId="744036C0" w14:textId="77777777" w:rsidTr="00F47054">
        <w:trPr>
          <w:cnfStyle w:val="100000000000" w:firstRow="1" w:lastRow="0" w:firstColumn="0" w:lastColumn="0" w:oddVBand="0" w:evenVBand="0" w:oddHBand="0" w:evenHBand="0" w:firstRowFirstColumn="0" w:firstRowLastColumn="0" w:lastRowFirstColumn="0" w:lastRowLastColumn="0"/>
          <w:trHeight w:val="385"/>
        </w:trPr>
        <w:tc>
          <w:tcPr>
            <w:tcW w:w="908" w:type="dxa"/>
          </w:tcPr>
          <w:p w14:paraId="77B451E4" w14:textId="77777777" w:rsidR="001429B3" w:rsidRDefault="001429B3" w:rsidP="002A4553">
            <w:pPr>
              <w:pStyle w:val="VCAAtablecondensedheading"/>
            </w:pPr>
            <w:r>
              <w:t>Marks</w:t>
            </w:r>
          </w:p>
        </w:tc>
        <w:tc>
          <w:tcPr>
            <w:tcW w:w="908" w:type="dxa"/>
          </w:tcPr>
          <w:p w14:paraId="5BB6957B" w14:textId="77777777" w:rsidR="001429B3" w:rsidRDefault="001429B3" w:rsidP="002A4553">
            <w:pPr>
              <w:pStyle w:val="VCAAtablecondensedheading"/>
            </w:pPr>
            <w:r>
              <w:t>0</w:t>
            </w:r>
          </w:p>
        </w:tc>
        <w:tc>
          <w:tcPr>
            <w:tcW w:w="906" w:type="dxa"/>
          </w:tcPr>
          <w:p w14:paraId="0691810E" w14:textId="77777777" w:rsidR="001429B3" w:rsidRDefault="001429B3" w:rsidP="002A4553">
            <w:pPr>
              <w:pStyle w:val="VCAAtablecondensedheading"/>
            </w:pPr>
            <w:r>
              <w:t>1</w:t>
            </w:r>
          </w:p>
        </w:tc>
        <w:tc>
          <w:tcPr>
            <w:tcW w:w="1089" w:type="dxa"/>
          </w:tcPr>
          <w:p w14:paraId="1710A2BF" w14:textId="77777777" w:rsidR="001429B3" w:rsidRDefault="001429B3" w:rsidP="002A4553">
            <w:pPr>
              <w:pStyle w:val="VCAAtablecondensedheading"/>
            </w:pPr>
            <w:r>
              <w:t>Average</w:t>
            </w:r>
          </w:p>
        </w:tc>
      </w:tr>
      <w:tr w:rsidR="001429B3" w14:paraId="1440E9A9" w14:textId="77777777" w:rsidTr="00F47054">
        <w:trPr>
          <w:trHeight w:val="388"/>
        </w:trPr>
        <w:tc>
          <w:tcPr>
            <w:tcW w:w="908" w:type="dxa"/>
          </w:tcPr>
          <w:p w14:paraId="5E815AE2" w14:textId="77777777" w:rsidR="001429B3" w:rsidRPr="004451E0" w:rsidRDefault="001429B3" w:rsidP="00F47054">
            <w:pPr>
              <w:pStyle w:val="VCAAtablecondensed"/>
              <w:rPr>
                <w:rStyle w:val="VCAAbold"/>
                <w:b w:val="0"/>
              </w:rPr>
            </w:pPr>
            <w:r w:rsidRPr="004451E0">
              <w:rPr>
                <w:rStyle w:val="VCAAbold"/>
                <w:b w:val="0"/>
              </w:rPr>
              <w:t>%</w:t>
            </w:r>
          </w:p>
        </w:tc>
        <w:tc>
          <w:tcPr>
            <w:tcW w:w="908" w:type="dxa"/>
          </w:tcPr>
          <w:p w14:paraId="2388891D" w14:textId="77777777" w:rsidR="001429B3" w:rsidRPr="004451E0" w:rsidRDefault="001429B3" w:rsidP="00F47054">
            <w:pPr>
              <w:pStyle w:val="VCAAtablecondensed"/>
            </w:pPr>
            <w:r w:rsidRPr="004451E0">
              <w:t>75</w:t>
            </w:r>
          </w:p>
        </w:tc>
        <w:tc>
          <w:tcPr>
            <w:tcW w:w="906" w:type="dxa"/>
          </w:tcPr>
          <w:p w14:paraId="4800DE6C" w14:textId="77777777" w:rsidR="001429B3" w:rsidRPr="004451E0" w:rsidRDefault="001429B3" w:rsidP="00F47054">
            <w:pPr>
              <w:pStyle w:val="VCAAtablecondensed"/>
            </w:pPr>
            <w:r w:rsidRPr="004451E0">
              <w:t>25</w:t>
            </w:r>
          </w:p>
        </w:tc>
        <w:tc>
          <w:tcPr>
            <w:tcW w:w="1089" w:type="dxa"/>
          </w:tcPr>
          <w:p w14:paraId="6461BA9C" w14:textId="77777777" w:rsidR="001429B3" w:rsidRPr="004451E0" w:rsidRDefault="001429B3" w:rsidP="00F47054">
            <w:pPr>
              <w:pStyle w:val="VCAAtablecondensed"/>
              <w:rPr>
                <w:rStyle w:val="VCAAbold"/>
                <w:b w:val="0"/>
              </w:rPr>
            </w:pPr>
            <w:r w:rsidRPr="004451E0">
              <w:rPr>
                <w:rStyle w:val="VCAAbold"/>
                <w:b w:val="0"/>
              </w:rPr>
              <w:t>0.</w:t>
            </w:r>
            <w:r w:rsidR="00E065C8" w:rsidRPr="004451E0">
              <w:rPr>
                <w:rStyle w:val="VCAAbold"/>
                <w:b w:val="0"/>
              </w:rPr>
              <w:t>2</w:t>
            </w:r>
          </w:p>
        </w:tc>
      </w:tr>
    </w:tbl>
    <w:p w14:paraId="1950BCF5" w14:textId="41EB3F43" w:rsidR="00941C08" w:rsidRDefault="00B274D7" w:rsidP="0063199F">
      <w:pPr>
        <w:pStyle w:val="VCAAbody"/>
      </w:pPr>
      <w:r>
        <w:t>One of:</w:t>
      </w:r>
    </w:p>
    <w:p w14:paraId="496DBE32" w14:textId="77777777" w:rsidR="001429B3" w:rsidRPr="00D50CB6" w:rsidRDefault="001429B3" w:rsidP="006D50FB">
      <w:pPr>
        <w:pStyle w:val="VCAAbullet"/>
      </w:pPr>
      <w:r w:rsidRPr="00D50CB6">
        <w:t>No. There is not a consistent trend, time for reaction is lower / rate is higher at 15°C than at 25°C.</w:t>
      </w:r>
    </w:p>
    <w:p w14:paraId="1226710A" w14:textId="77777777" w:rsidR="001429B3" w:rsidRPr="00D50CB6" w:rsidRDefault="001429B3" w:rsidP="006D50FB">
      <w:pPr>
        <w:pStyle w:val="VCAAbullet"/>
      </w:pPr>
      <w:r w:rsidRPr="00D50CB6">
        <w:t>Yes.</w:t>
      </w:r>
      <w:r>
        <w:t xml:space="preserve"> </w:t>
      </w:r>
      <w:r w:rsidRPr="00D50CB6">
        <w:t>If the data was presented using a line of best fit the overall trend is consistent with the prediction.</w:t>
      </w:r>
    </w:p>
    <w:p w14:paraId="67CB3D2F" w14:textId="77777777" w:rsidR="001429B3" w:rsidRPr="00D50CB6" w:rsidRDefault="001429B3" w:rsidP="006D50FB">
      <w:pPr>
        <w:pStyle w:val="VCAAbullet"/>
      </w:pPr>
      <w:r w:rsidRPr="00D50CB6">
        <w:t>Yes. If the outlier (data point showing 25°C) is ignored.</w:t>
      </w:r>
    </w:p>
    <w:p w14:paraId="7AF728E2" w14:textId="77777777" w:rsidR="001429B3" w:rsidRDefault="001429B3" w:rsidP="0063199F">
      <w:pPr>
        <w:pStyle w:val="VCAAbody"/>
      </w:pPr>
      <w:r>
        <w:t>It is important that students recognise the presence of anomalous data and avoid generalisations when specific information is shown/given.</w:t>
      </w:r>
    </w:p>
    <w:p w14:paraId="76E86D1F" w14:textId="77777777" w:rsidR="001429B3" w:rsidRDefault="001429B3" w:rsidP="006B61B7">
      <w:pPr>
        <w:pStyle w:val="VCAAHeading3"/>
      </w:pPr>
      <w:r>
        <w:t>Question 9e.</w:t>
      </w:r>
    </w:p>
    <w:tbl>
      <w:tblPr>
        <w:tblStyle w:val="VCAATableClosed"/>
        <w:tblW w:w="0" w:type="auto"/>
        <w:tblLayout w:type="fixed"/>
        <w:tblLook w:val="01E0" w:firstRow="1" w:lastRow="1" w:firstColumn="1" w:lastColumn="1" w:noHBand="0" w:noVBand="0"/>
      </w:tblPr>
      <w:tblGrid>
        <w:gridCol w:w="908"/>
        <w:gridCol w:w="908"/>
        <w:gridCol w:w="906"/>
        <w:gridCol w:w="906"/>
        <w:gridCol w:w="1089"/>
      </w:tblGrid>
      <w:tr w:rsidR="001429B3" w14:paraId="41F8111A" w14:textId="77777777" w:rsidTr="00F47054">
        <w:trPr>
          <w:cnfStyle w:val="100000000000" w:firstRow="1" w:lastRow="0" w:firstColumn="0" w:lastColumn="0" w:oddVBand="0" w:evenVBand="0" w:oddHBand="0" w:evenHBand="0" w:firstRowFirstColumn="0" w:firstRowLastColumn="0" w:lastRowFirstColumn="0" w:lastRowLastColumn="0"/>
          <w:trHeight w:val="388"/>
        </w:trPr>
        <w:tc>
          <w:tcPr>
            <w:tcW w:w="908" w:type="dxa"/>
          </w:tcPr>
          <w:p w14:paraId="4DAF2463" w14:textId="77777777" w:rsidR="001429B3" w:rsidRDefault="001429B3" w:rsidP="002A4553">
            <w:pPr>
              <w:pStyle w:val="VCAAtablecondensedheading"/>
            </w:pPr>
            <w:r>
              <w:t>Marks</w:t>
            </w:r>
          </w:p>
        </w:tc>
        <w:tc>
          <w:tcPr>
            <w:tcW w:w="908" w:type="dxa"/>
          </w:tcPr>
          <w:p w14:paraId="5313D9FB" w14:textId="77777777" w:rsidR="001429B3" w:rsidRDefault="001429B3" w:rsidP="002A4553">
            <w:pPr>
              <w:pStyle w:val="VCAAtablecondensedheading"/>
            </w:pPr>
            <w:r>
              <w:t>0</w:t>
            </w:r>
          </w:p>
        </w:tc>
        <w:tc>
          <w:tcPr>
            <w:tcW w:w="906" w:type="dxa"/>
          </w:tcPr>
          <w:p w14:paraId="3B9E613A" w14:textId="77777777" w:rsidR="001429B3" w:rsidRDefault="001429B3" w:rsidP="002A4553">
            <w:pPr>
              <w:pStyle w:val="VCAAtablecondensedheading"/>
            </w:pPr>
            <w:r>
              <w:t>1</w:t>
            </w:r>
          </w:p>
        </w:tc>
        <w:tc>
          <w:tcPr>
            <w:tcW w:w="906" w:type="dxa"/>
          </w:tcPr>
          <w:p w14:paraId="4604CF41" w14:textId="77777777" w:rsidR="001429B3" w:rsidRDefault="001429B3" w:rsidP="002A4553">
            <w:pPr>
              <w:pStyle w:val="VCAAtablecondensedheading"/>
            </w:pPr>
            <w:r>
              <w:t>2</w:t>
            </w:r>
          </w:p>
        </w:tc>
        <w:tc>
          <w:tcPr>
            <w:tcW w:w="1089" w:type="dxa"/>
          </w:tcPr>
          <w:p w14:paraId="418FBAA5" w14:textId="77777777" w:rsidR="001429B3" w:rsidRDefault="001429B3" w:rsidP="002A4553">
            <w:pPr>
              <w:pStyle w:val="VCAAtablecondensedheading"/>
            </w:pPr>
            <w:r>
              <w:t>Average</w:t>
            </w:r>
          </w:p>
        </w:tc>
      </w:tr>
      <w:tr w:rsidR="001429B3" w14:paraId="0A4CEE05" w14:textId="77777777" w:rsidTr="00F47054">
        <w:trPr>
          <w:trHeight w:val="385"/>
        </w:trPr>
        <w:tc>
          <w:tcPr>
            <w:tcW w:w="908" w:type="dxa"/>
          </w:tcPr>
          <w:p w14:paraId="64B4DF05" w14:textId="77777777" w:rsidR="001429B3" w:rsidRPr="004451E0" w:rsidRDefault="001429B3" w:rsidP="00F47054">
            <w:pPr>
              <w:pStyle w:val="VCAAtablecondensed"/>
              <w:rPr>
                <w:rStyle w:val="VCAAbold"/>
                <w:b w:val="0"/>
              </w:rPr>
            </w:pPr>
            <w:r w:rsidRPr="004451E0">
              <w:rPr>
                <w:rStyle w:val="VCAAbold"/>
                <w:b w:val="0"/>
              </w:rPr>
              <w:t>%</w:t>
            </w:r>
          </w:p>
        </w:tc>
        <w:tc>
          <w:tcPr>
            <w:tcW w:w="908" w:type="dxa"/>
          </w:tcPr>
          <w:p w14:paraId="09DCB516" w14:textId="77777777" w:rsidR="001429B3" w:rsidRPr="004451E0" w:rsidRDefault="001429B3" w:rsidP="00F47054">
            <w:pPr>
              <w:pStyle w:val="VCAAtablecondensed"/>
            </w:pPr>
            <w:r w:rsidRPr="004451E0">
              <w:t>33</w:t>
            </w:r>
          </w:p>
        </w:tc>
        <w:tc>
          <w:tcPr>
            <w:tcW w:w="906" w:type="dxa"/>
          </w:tcPr>
          <w:p w14:paraId="731BC08A" w14:textId="77777777" w:rsidR="001429B3" w:rsidRPr="004451E0" w:rsidRDefault="001429B3" w:rsidP="00F47054">
            <w:pPr>
              <w:pStyle w:val="VCAAtablecondensed"/>
            </w:pPr>
            <w:r w:rsidRPr="004451E0">
              <w:t>46</w:t>
            </w:r>
          </w:p>
        </w:tc>
        <w:tc>
          <w:tcPr>
            <w:tcW w:w="906" w:type="dxa"/>
          </w:tcPr>
          <w:p w14:paraId="0AB66D24" w14:textId="77777777" w:rsidR="001429B3" w:rsidRPr="004451E0" w:rsidRDefault="001429B3" w:rsidP="00F47054">
            <w:pPr>
              <w:pStyle w:val="VCAAtablecondensed"/>
            </w:pPr>
            <w:r w:rsidRPr="004451E0">
              <w:t>21</w:t>
            </w:r>
          </w:p>
        </w:tc>
        <w:tc>
          <w:tcPr>
            <w:tcW w:w="1089" w:type="dxa"/>
          </w:tcPr>
          <w:p w14:paraId="1385AD10" w14:textId="77777777" w:rsidR="001429B3" w:rsidRPr="004451E0" w:rsidRDefault="001429B3" w:rsidP="00F47054">
            <w:pPr>
              <w:pStyle w:val="VCAAtablecondensed"/>
              <w:rPr>
                <w:rStyle w:val="VCAAbold"/>
                <w:b w:val="0"/>
              </w:rPr>
            </w:pPr>
            <w:r w:rsidRPr="004451E0">
              <w:rPr>
                <w:rStyle w:val="VCAAbold"/>
                <w:b w:val="0"/>
              </w:rPr>
              <w:t>0.9</w:t>
            </w:r>
          </w:p>
        </w:tc>
      </w:tr>
    </w:tbl>
    <w:p w14:paraId="4453F9ED" w14:textId="77777777" w:rsidR="001429B3" w:rsidRDefault="001429B3" w:rsidP="0063199F">
      <w:pPr>
        <w:pStyle w:val="VCAAbody"/>
      </w:pPr>
      <w:r>
        <w:t>Any two of the following</w:t>
      </w:r>
      <w:r w:rsidR="00736860">
        <w:t>:</w:t>
      </w:r>
      <w:r>
        <w:t xml:space="preserve"> </w:t>
      </w:r>
    </w:p>
    <w:p w14:paraId="64A7D735" w14:textId="77777777" w:rsidR="001429B3" w:rsidRPr="00D50CB6" w:rsidRDefault="001429B3" w:rsidP="006D50FB">
      <w:pPr>
        <w:pStyle w:val="VCAAbullet"/>
      </w:pPr>
      <w:r w:rsidRPr="00D50CB6">
        <w:t>The temperature is the independent variable so it should be on the horizontal axis</w:t>
      </w:r>
      <w:r w:rsidR="00736860">
        <w:t>.</w:t>
      </w:r>
      <w:r w:rsidRPr="00D50CB6">
        <w:t xml:space="preserve"> </w:t>
      </w:r>
    </w:p>
    <w:p w14:paraId="15F7EB7E" w14:textId="166F074D" w:rsidR="001429B3" w:rsidRPr="00D50CB6" w:rsidRDefault="001429B3" w:rsidP="006D50FB">
      <w:pPr>
        <w:pStyle w:val="VCAAbullet"/>
      </w:pPr>
      <w:r w:rsidRPr="00D50CB6">
        <w:t>The rate of the reaction – the dependent variable – should be on the vertical axis.</w:t>
      </w:r>
    </w:p>
    <w:p w14:paraId="6311EF14" w14:textId="77777777" w:rsidR="001429B3" w:rsidRPr="00941C08" w:rsidRDefault="001429B3" w:rsidP="006D50FB">
      <w:pPr>
        <w:pStyle w:val="VCAAbullet"/>
      </w:pPr>
      <w:r>
        <w:t xml:space="preserve">The </w:t>
      </w:r>
      <w:r w:rsidRPr="00D50CB6">
        <w:t xml:space="preserve">line of best fit / trendline rather than </w:t>
      </w:r>
      <w:r w:rsidR="00E60631">
        <w:t>‘</w:t>
      </w:r>
      <w:r w:rsidRPr="00D50CB6">
        <w:t>join the dots’ / ignore outlier.</w:t>
      </w:r>
    </w:p>
    <w:p w14:paraId="420DB5D8" w14:textId="77777777" w:rsidR="001429B3" w:rsidRDefault="00C45C7E" w:rsidP="0063199F">
      <w:pPr>
        <w:pStyle w:val="VCAAbody"/>
      </w:pPr>
      <w:r>
        <w:t xml:space="preserve">Most responses did not focus on what the experiment was actually attempting to do, which is to determine how temperature affected the rate of the reaction. Instead, a </w:t>
      </w:r>
      <w:r w:rsidR="001429B3">
        <w:t xml:space="preserve">large number </w:t>
      </w:r>
      <w:r>
        <w:t xml:space="preserve">of students proposed </w:t>
      </w:r>
      <w:r w:rsidR="00E60631">
        <w:t>‘</w:t>
      </w:r>
      <w:r w:rsidR="001429B3">
        <w:t>converting the graph into a bar graph</w:t>
      </w:r>
      <w:r w:rsidR="00E60631">
        <w:t>’</w:t>
      </w:r>
      <w:r>
        <w:t xml:space="preserve"> or gave </w:t>
      </w:r>
      <w:r w:rsidR="001429B3">
        <w:t xml:space="preserve">superficial responses </w:t>
      </w:r>
      <w:r>
        <w:t xml:space="preserve">such as using </w:t>
      </w:r>
      <w:r w:rsidR="00E60631">
        <w:t>‘</w:t>
      </w:r>
      <w:r w:rsidR="001429B3">
        <w:t>better titles</w:t>
      </w:r>
      <w:r w:rsidR="00E60631">
        <w:t>’</w:t>
      </w:r>
      <w:r>
        <w:t xml:space="preserve"> or </w:t>
      </w:r>
      <w:r w:rsidR="00E60631">
        <w:t>‘</w:t>
      </w:r>
      <w:r w:rsidR="001429B3">
        <w:t>adjusted axis</w:t>
      </w:r>
      <w:r w:rsidR="00E60631">
        <w:t>’</w:t>
      </w:r>
      <w:r>
        <w:t>.</w:t>
      </w:r>
      <w:r w:rsidR="001429B3">
        <w:t xml:space="preserve"> </w:t>
      </w:r>
    </w:p>
    <w:p w14:paraId="230608AC" w14:textId="77777777" w:rsidR="001429B3" w:rsidRDefault="001429B3" w:rsidP="006B61B7">
      <w:pPr>
        <w:pStyle w:val="VCAAHeading3"/>
      </w:pPr>
      <w:r>
        <w:t>Question 9f.</w:t>
      </w:r>
    </w:p>
    <w:tbl>
      <w:tblPr>
        <w:tblStyle w:val="VCAATableClosed"/>
        <w:tblW w:w="0" w:type="auto"/>
        <w:tblLayout w:type="fixed"/>
        <w:tblLook w:val="01E0" w:firstRow="1" w:lastRow="1" w:firstColumn="1" w:lastColumn="1" w:noHBand="0" w:noVBand="0"/>
      </w:tblPr>
      <w:tblGrid>
        <w:gridCol w:w="908"/>
        <w:gridCol w:w="908"/>
        <w:gridCol w:w="906"/>
        <w:gridCol w:w="906"/>
        <w:gridCol w:w="1089"/>
      </w:tblGrid>
      <w:tr w:rsidR="001429B3" w14:paraId="7BA1709F" w14:textId="77777777" w:rsidTr="00F47054">
        <w:trPr>
          <w:cnfStyle w:val="100000000000" w:firstRow="1" w:lastRow="0" w:firstColumn="0" w:lastColumn="0" w:oddVBand="0" w:evenVBand="0" w:oddHBand="0" w:evenHBand="0" w:firstRowFirstColumn="0" w:firstRowLastColumn="0" w:lastRowFirstColumn="0" w:lastRowLastColumn="0"/>
          <w:trHeight w:val="388"/>
        </w:trPr>
        <w:tc>
          <w:tcPr>
            <w:tcW w:w="908" w:type="dxa"/>
          </w:tcPr>
          <w:p w14:paraId="398762DC" w14:textId="77777777" w:rsidR="001429B3" w:rsidRDefault="001429B3" w:rsidP="002A4553">
            <w:pPr>
              <w:pStyle w:val="VCAAtablecondensedheading"/>
            </w:pPr>
            <w:r>
              <w:t>Marks</w:t>
            </w:r>
          </w:p>
        </w:tc>
        <w:tc>
          <w:tcPr>
            <w:tcW w:w="908" w:type="dxa"/>
          </w:tcPr>
          <w:p w14:paraId="19E86A7D" w14:textId="77777777" w:rsidR="001429B3" w:rsidRDefault="001429B3" w:rsidP="002A4553">
            <w:pPr>
              <w:pStyle w:val="VCAAtablecondensedheading"/>
            </w:pPr>
            <w:r>
              <w:t>0</w:t>
            </w:r>
          </w:p>
        </w:tc>
        <w:tc>
          <w:tcPr>
            <w:tcW w:w="906" w:type="dxa"/>
          </w:tcPr>
          <w:p w14:paraId="044A0BB7" w14:textId="77777777" w:rsidR="001429B3" w:rsidRDefault="001429B3" w:rsidP="002A4553">
            <w:pPr>
              <w:pStyle w:val="VCAAtablecondensedheading"/>
            </w:pPr>
            <w:r>
              <w:t>1</w:t>
            </w:r>
          </w:p>
        </w:tc>
        <w:tc>
          <w:tcPr>
            <w:tcW w:w="906" w:type="dxa"/>
          </w:tcPr>
          <w:p w14:paraId="27B017D7" w14:textId="77777777" w:rsidR="001429B3" w:rsidRDefault="001429B3" w:rsidP="002A4553">
            <w:pPr>
              <w:pStyle w:val="VCAAtablecondensedheading"/>
            </w:pPr>
            <w:r>
              <w:t>2</w:t>
            </w:r>
          </w:p>
        </w:tc>
        <w:tc>
          <w:tcPr>
            <w:tcW w:w="1089" w:type="dxa"/>
          </w:tcPr>
          <w:p w14:paraId="298F5AF7" w14:textId="77777777" w:rsidR="001429B3" w:rsidRDefault="001429B3" w:rsidP="002A4553">
            <w:pPr>
              <w:pStyle w:val="VCAAtablecondensedheading"/>
            </w:pPr>
            <w:r>
              <w:t>Average</w:t>
            </w:r>
          </w:p>
        </w:tc>
      </w:tr>
      <w:tr w:rsidR="001429B3" w14:paraId="6B8DD548" w14:textId="77777777" w:rsidTr="00F47054">
        <w:trPr>
          <w:trHeight w:val="386"/>
        </w:trPr>
        <w:tc>
          <w:tcPr>
            <w:tcW w:w="908" w:type="dxa"/>
          </w:tcPr>
          <w:p w14:paraId="7B6A7B1F" w14:textId="77777777" w:rsidR="001429B3" w:rsidRPr="004451E0" w:rsidRDefault="001429B3" w:rsidP="00F47054">
            <w:pPr>
              <w:pStyle w:val="VCAAtablecondensed"/>
              <w:rPr>
                <w:rStyle w:val="VCAAbold"/>
                <w:b w:val="0"/>
              </w:rPr>
            </w:pPr>
            <w:r w:rsidRPr="004451E0">
              <w:rPr>
                <w:rStyle w:val="VCAAbold"/>
                <w:b w:val="0"/>
              </w:rPr>
              <w:t>%</w:t>
            </w:r>
          </w:p>
        </w:tc>
        <w:tc>
          <w:tcPr>
            <w:tcW w:w="908" w:type="dxa"/>
          </w:tcPr>
          <w:p w14:paraId="3F023BBD" w14:textId="77777777" w:rsidR="001429B3" w:rsidRPr="004451E0" w:rsidRDefault="001429B3" w:rsidP="00F47054">
            <w:pPr>
              <w:pStyle w:val="VCAAtablecondensed"/>
            </w:pPr>
            <w:r w:rsidRPr="004451E0">
              <w:t>56</w:t>
            </w:r>
          </w:p>
        </w:tc>
        <w:tc>
          <w:tcPr>
            <w:tcW w:w="906" w:type="dxa"/>
          </w:tcPr>
          <w:p w14:paraId="53BA95A7" w14:textId="77777777" w:rsidR="001429B3" w:rsidRPr="004451E0" w:rsidRDefault="001429B3" w:rsidP="00F47054">
            <w:pPr>
              <w:pStyle w:val="VCAAtablecondensed"/>
            </w:pPr>
            <w:r w:rsidRPr="004451E0">
              <w:t>33</w:t>
            </w:r>
          </w:p>
        </w:tc>
        <w:tc>
          <w:tcPr>
            <w:tcW w:w="906" w:type="dxa"/>
          </w:tcPr>
          <w:p w14:paraId="380C1943" w14:textId="77777777" w:rsidR="001429B3" w:rsidRPr="004451E0" w:rsidRDefault="001429B3" w:rsidP="00F47054">
            <w:pPr>
              <w:pStyle w:val="VCAAtablecondensed"/>
            </w:pPr>
            <w:r w:rsidRPr="004451E0">
              <w:t>11</w:t>
            </w:r>
          </w:p>
        </w:tc>
        <w:tc>
          <w:tcPr>
            <w:tcW w:w="1089" w:type="dxa"/>
          </w:tcPr>
          <w:p w14:paraId="4331E0E7" w14:textId="77777777" w:rsidR="001429B3" w:rsidRPr="004451E0" w:rsidRDefault="001429B3" w:rsidP="00F47054">
            <w:pPr>
              <w:pStyle w:val="VCAAtablecondensed"/>
              <w:rPr>
                <w:rStyle w:val="VCAAbold"/>
                <w:b w:val="0"/>
              </w:rPr>
            </w:pPr>
            <w:r w:rsidRPr="004451E0">
              <w:rPr>
                <w:rStyle w:val="VCAAbold"/>
                <w:b w:val="0"/>
              </w:rPr>
              <w:t>0.6</w:t>
            </w:r>
          </w:p>
        </w:tc>
      </w:tr>
    </w:tbl>
    <w:p w14:paraId="3B3C236B" w14:textId="51C1209C" w:rsidR="001429B3" w:rsidRPr="00C643C9" w:rsidRDefault="00B04251" w:rsidP="0063199F">
      <w:pPr>
        <w:pStyle w:val="VCAAbody"/>
        <w:rPr>
          <w:rFonts w:eastAsia="Times New Roman"/>
          <w:kern w:val="22"/>
          <w:lang w:val="en-GB" w:eastAsia="ja-JP"/>
        </w:rPr>
      </w:pPr>
      <w:bookmarkStart w:id="5" w:name="_Hlk63680046"/>
      <w:r>
        <w:rPr>
          <w:rFonts w:eastAsia="Times New Roman"/>
          <w:kern w:val="22"/>
          <w:lang w:val="en-GB" w:eastAsia="ja-JP"/>
        </w:rPr>
        <w:t xml:space="preserve">Acceptable responses </w:t>
      </w:r>
      <w:r w:rsidR="004451E0">
        <w:rPr>
          <w:rFonts w:eastAsia="Times New Roman"/>
          <w:kern w:val="22"/>
          <w:lang w:val="en-GB" w:eastAsia="ja-JP"/>
        </w:rPr>
        <w:t>included</w:t>
      </w:r>
      <w:r w:rsidR="00C643C9" w:rsidRPr="00C643C9">
        <w:rPr>
          <w:rFonts w:eastAsia="Times New Roman"/>
          <w:kern w:val="22"/>
          <w:lang w:val="en-GB" w:eastAsia="ja-JP"/>
        </w:rPr>
        <w:t>:</w:t>
      </w:r>
    </w:p>
    <w:p w14:paraId="3DDEA083" w14:textId="77777777" w:rsidR="00C643C9" w:rsidRPr="006D50FB" w:rsidRDefault="00C643C9" w:rsidP="006D50FB">
      <w:pPr>
        <w:pStyle w:val="VCAAbullet"/>
      </w:pPr>
      <w:r w:rsidRPr="006D50FB">
        <w:t>Use a more accurate way of measuring the volume, e.g. gas syringe. The balloons may have different shapes which means that the volume of each balloon when it rises 10 cm over the top of the conical flask may vary.</w:t>
      </w:r>
    </w:p>
    <w:p w14:paraId="2B1BF0F1" w14:textId="38A10501" w:rsidR="00C643C9" w:rsidRPr="006D50FB" w:rsidRDefault="00C643C9" w:rsidP="006D50FB">
      <w:pPr>
        <w:pStyle w:val="VCAAbullet"/>
      </w:pPr>
      <w:r w:rsidRPr="006D50FB">
        <w:t xml:space="preserve">Ensure that the initial quantities are measured </w:t>
      </w:r>
      <w:r w:rsidR="00B07E18">
        <w:t>to a greater number of significant figures,</w:t>
      </w:r>
      <w:r w:rsidRPr="006D50FB">
        <w:t xml:space="preserve"> i.e. acid concentration to 2.0 M (rather than 2 M) and/or change mass of CaCO</w:t>
      </w:r>
      <w:r w:rsidRPr="006D50FB">
        <w:rPr>
          <w:vertAlign w:val="subscript"/>
        </w:rPr>
        <w:t>3</w:t>
      </w:r>
      <w:r w:rsidRPr="006D50FB">
        <w:t xml:space="preserve"> to 0.60 g (rather than 0.6 g)</w:t>
      </w:r>
      <w:r w:rsidR="00B04251">
        <w:t>.</w:t>
      </w:r>
    </w:p>
    <w:p w14:paraId="1DBB28CC" w14:textId="1BE7EA80" w:rsidR="001429B3" w:rsidRPr="006D50FB" w:rsidRDefault="001429B3" w:rsidP="006D50FB">
      <w:pPr>
        <w:pStyle w:val="VCAAbullet"/>
      </w:pPr>
      <w:r w:rsidRPr="006D50FB">
        <w:t>Find a faster way of sealing the test tube once the reactants are mixed. This will ensure that none of the gas escapes.</w:t>
      </w:r>
    </w:p>
    <w:p w14:paraId="3018DBE6" w14:textId="7F32E9FB" w:rsidR="001429B3" w:rsidRDefault="00C643C9" w:rsidP="006D50FB">
      <w:pPr>
        <w:pStyle w:val="VCAAbullet"/>
      </w:pPr>
      <w:r w:rsidRPr="006D50FB">
        <w:t>Use uniformly powdered CaCO</w:t>
      </w:r>
      <w:r w:rsidRPr="006D50FB">
        <w:rPr>
          <w:vertAlign w:val="subscript"/>
        </w:rPr>
        <w:t>3</w:t>
      </w:r>
      <w:r w:rsidRPr="006D50FB">
        <w:t xml:space="preserve"> to minimise surface variations</w:t>
      </w:r>
      <w:r w:rsidRPr="00C643C9">
        <w:t>.</w:t>
      </w:r>
    </w:p>
    <w:bookmarkEnd w:id="5"/>
    <w:p w14:paraId="0088B6C5" w14:textId="77777777" w:rsidR="001429B3" w:rsidRDefault="001429B3" w:rsidP="006B61B7">
      <w:pPr>
        <w:pStyle w:val="VCAAHeading3"/>
      </w:pPr>
      <w:r>
        <w:t>Question 10a.</w:t>
      </w:r>
    </w:p>
    <w:tbl>
      <w:tblPr>
        <w:tblStyle w:val="VCAATableClosed"/>
        <w:tblW w:w="0" w:type="auto"/>
        <w:tblLayout w:type="fixed"/>
        <w:tblLook w:val="01E0" w:firstRow="1" w:lastRow="1" w:firstColumn="1" w:lastColumn="1" w:noHBand="0" w:noVBand="0"/>
      </w:tblPr>
      <w:tblGrid>
        <w:gridCol w:w="908"/>
        <w:gridCol w:w="908"/>
        <w:gridCol w:w="908"/>
        <w:gridCol w:w="909"/>
        <w:gridCol w:w="906"/>
        <w:gridCol w:w="1089"/>
      </w:tblGrid>
      <w:tr w:rsidR="001429B3" w14:paraId="4C52A0F7" w14:textId="77777777" w:rsidTr="00F47054">
        <w:trPr>
          <w:cnfStyle w:val="100000000000" w:firstRow="1" w:lastRow="0" w:firstColumn="0" w:lastColumn="0" w:oddVBand="0" w:evenVBand="0" w:oddHBand="0" w:evenHBand="0" w:firstRowFirstColumn="0" w:firstRowLastColumn="0" w:lastRowFirstColumn="0" w:lastRowLastColumn="0"/>
          <w:trHeight w:val="388"/>
        </w:trPr>
        <w:tc>
          <w:tcPr>
            <w:tcW w:w="908" w:type="dxa"/>
          </w:tcPr>
          <w:p w14:paraId="17D84643" w14:textId="77777777" w:rsidR="001429B3" w:rsidRDefault="001429B3" w:rsidP="002A4553">
            <w:pPr>
              <w:pStyle w:val="VCAAtablecondensedheading"/>
            </w:pPr>
            <w:r>
              <w:t>Marks</w:t>
            </w:r>
          </w:p>
        </w:tc>
        <w:tc>
          <w:tcPr>
            <w:tcW w:w="908" w:type="dxa"/>
          </w:tcPr>
          <w:p w14:paraId="5F0C2FA3" w14:textId="77777777" w:rsidR="001429B3" w:rsidRDefault="001429B3" w:rsidP="002A4553">
            <w:pPr>
              <w:pStyle w:val="VCAAtablecondensedheading"/>
            </w:pPr>
            <w:r>
              <w:t>0</w:t>
            </w:r>
          </w:p>
        </w:tc>
        <w:tc>
          <w:tcPr>
            <w:tcW w:w="908" w:type="dxa"/>
          </w:tcPr>
          <w:p w14:paraId="718C6780" w14:textId="77777777" w:rsidR="001429B3" w:rsidRDefault="001429B3" w:rsidP="002A4553">
            <w:pPr>
              <w:pStyle w:val="VCAAtablecondensedheading"/>
            </w:pPr>
            <w:r>
              <w:t>1</w:t>
            </w:r>
          </w:p>
        </w:tc>
        <w:tc>
          <w:tcPr>
            <w:tcW w:w="909" w:type="dxa"/>
          </w:tcPr>
          <w:p w14:paraId="326B9595" w14:textId="77777777" w:rsidR="001429B3" w:rsidRDefault="001429B3" w:rsidP="002A4553">
            <w:pPr>
              <w:pStyle w:val="VCAAtablecondensedheading"/>
            </w:pPr>
            <w:r>
              <w:t>2</w:t>
            </w:r>
          </w:p>
        </w:tc>
        <w:tc>
          <w:tcPr>
            <w:tcW w:w="906" w:type="dxa"/>
          </w:tcPr>
          <w:p w14:paraId="6456472C" w14:textId="77777777" w:rsidR="001429B3" w:rsidRDefault="001429B3" w:rsidP="002A4553">
            <w:pPr>
              <w:pStyle w:val="VCAAtablecondensedheading"/>
            </w:pPr>
            <w:r>
              <w:t>3</w:t>
            </w:r>
          </w:p>
        </w:tc>
        <w:tc>
          <w:tcPr>
            <w:tcW w:w="1089" w:type="dxa"/>
          </w:tcPr>
          <w:p w14:paraId="5CF55F37" w14:textId="77777777" w:rsidR="001429B3" w:rsidRDefault="001429B3" w:rsidP="002A4553">
            <w:pPr>
              <w:pStyle w:val="VCAAtablecondensedheading"/>
            </w:pPr>
            <w:r>
              <w:t>Average</w:t>
            </w:r>
          </w:p>
        </w:tc>
      </w:tr>
      <w:tr w:rsidR="001429B3" w14:paraId="30831267" w14:textId="77777777" w:rsidTr="00F47054">
        <w:trPr>
          <w:trHeight w:val="386"/>
        </w:trPr>
        <w:tc>
          <w:tcPr>
            <w:tcW w:w="908" w:type="dxa"/>
          </w:tcPr>
          <w:p w14:paraId="18F5F15C" w14:textId="77777777" w:rsidR="001429B3" w:rsidRPr="004451E0" w:rsidRDefault="001429B3" w:rsidP="00F47054">
            <w:pPr>
              <w:pStyle w:val="VCAAtablecondensed"/>
              <w:rPr>
                <w:rStyle w:val="VCAAbold"/>
                <w:b w:val="0"/>
              </w:rPr>
            </w:pPr>
            <w:r w:rsidRPr="004451E0">
              <w:rPr>
                <w:rStyle w:val="VCAAbold"/>
                <w:b w:val="0"/>
              </w:rPr>
              <w:t>%</w:t>
            </w:r>
          </w:p>
        </w:tc>
        <w:tc>
          <w:tcPr>
            <w:tcW w:w="908" w:type="dxa"/>
          </w:tcPr>
          <w:p w14:paraId="2E3910CB" w14:textId="77777777" w:rsidR="001429B3" w:rsidRPr="004451E0" w:rsidRDefault="001429B3" w:rsidP="00F47054">
            <w:pPr>
              <w:pStyle w:val="VCAAtablecondensed"/>
            </w:pPr>
            <w:r w:rsidRPr="004451E0">
              <w:t>70</w:t>
            </w:r>
          </w:p>
        </w:tc>
        <w:tc>
          <w:tcPr>
            <w:tcW w:w="908" w:type="dxa"/>
          </w:tcPr>
          <w:p w14:paraId="5E460254" w14:textId="77777777" w:rsidR="001429B3" w:rsidRPr="004451E0" w:rsidRDefault="001429B3" w:rsidP="00F47054">
            <w:pPr>
              <w:pStyle w:val="VCAAtablecondensed"/>
            </w:pPr>
            <w:r w:rsidRPr="004451E0">
              <w:t>1</w:t>
            </w:r>
            <w:r w:rsidR="00E065C8" w:rsidRPr="004451E0">
              <w:t>7</w:t>
            </w:r>
          </w:p>
        </w:tc>
        <w:tc>
          <w:tcPr>
            <w:tcW w:w="909" w:type="dxa"/>
          </w:tcPr>
          <w:p w14:paraId="3ED42E67" w14:textId="77777777" w:rsidR="001429B3" w:rsidRPr="004451E0" w:rsidRDefault="001429B3" w:rsidP="00F47054">
            <w:pPr>
              <w:pStyle w:val="VCAAtablecondensed"/>
            </w:pPr>
            <w:r w:rsidRPr="004451E0">
              <w:t>10</w:t>
            </w:r>
          </w:p>
        </w:tc>
        <w:tc>
          <w:tcPr>
            <w:tcW w:w="906" w:type="dxa"/>
          </w:tcPr>
          <w:p w14:paraId="6D04EFBF" w14:textId="77777777" w:rsidR="001429B3" w:rsidRPr="004451E0" w:rsidRDefault="001429B3" w:rsidP="00F47054">
            <w:pPr>
              <w:pStyle w:val="VCAAtablecondensed"/>
            </w:pPr>
            <w:r w:rsidRPr="004451E0">
              <w:t>2</w:t>
            </w:r>
          </w:p>
        </w:tc>
        <w:tc>
          <w:tcPr>
            <w:tcW w:w="1089" w:type="dxa"/>
          </w:tcPr>
          <w:p w14:paraId="716E536B" w14:textId="77777777" w:rsidR="001429B3" w:rsidRPr="004451E0" w:rsidRDefault="001429B3" w:rsidP="00F47054">
            <w:pPr>
              <w:pStyle w:val="VCAAtablecondensed"/>
              <w:rPr>
                <w:rStyle w:val="VCAAbold"/>
                <w:b w:val="0"/>
              </w:rPr>
            </w:pPr>
            <w:r w:rsidRPr="004451E0">
              <w:rPr>
                <w:rStyle w:val="VCAAbold"/>
                <w:b w:val="0"/>
              </w:rPr>
              <w:t>0.5</w:t>
            </w:r>
          </w:p>
        </w:tc>
      </w:tr>
    </w:tbl>
    <w:p w14:paraId="2F65CDDD" w14:textId="77777777" w:rsidR="001429B3" w:rsidRPr="000E535C" w:rsidRDefault="001429B3" w:rsidP="0063199F">
      <w:pPr>
        <w:pStyle w:val="VCAAbody"/>
      </w:pPr>
      <w:r w:rsidRPr="000E535C">
        <w:t>Qualitative analysis</w:t>
      </w:r>
    </w:p>
    <w:p w14:paraId="6F9765F5" w14:textId="77777777" w:rsidR="001429B3" w:rsidRPr="000E535C" w:rsidRDefault="001429B3" w:rsidP="006D50FB">
      <w:pPr>
        <w:pStyle w:val="VCAAbullet"/>
      </w:pPr>
      <w:r w:rsidRPr="000E535C">
        <w:t>Alcohols react with carboxylic acids to produce esters which can be identified by smell.</w:t>
      </w:r>
    </w:p>
    <w:p w14:paraId="1E2F5D92" w14:textId="77777777" w:rsidR="001429B3" w:rsidRPr="000E535C" w:rsidRDefault="001429B3" w:rsidP="006D50FB">
      <w:pPr>
        <w:pStyle w:val="VCAAbullet"/>
      </w:pPr>
      <w:r w:rsidRPr="000E535C">
        <w:t>No colour change with Cr</w:t>
      </w:r>
      <w:r w:rsidRPr="00242FEB">
        <w:rPr>
          <w:rStyle w:val="VCAAsubscript"/>
        </w:rPr>
        <w:t>2</w:t>
      </w:r>
      <w:r w:rsidRPr="000E535C">
        <w:t>O</w:t>
      </w:r>
      <w:r w:rsidRPr="00242FEB">
        <w:rPr>
          <w:rStyle w:val="VCAAsubscript"/>
        </w:rPr>
        <w:t>7</w:t>
      </w:r>
      <w:r w:rsidRPr="007F2C38">
        <w:rPr>
          <w:rStyle w:val="VCAAsuperscipt"/>
        </w:rPr>
        <w:t>2-</w:t>
      </w:r>
      <w:r w:rsidRPr="000E535C">
        <w:t xml:space="preserve"> / H</w:t>
      </w:r>
      <w:r w:rsidRPr="007F2C38">
        <w:rPr>
          <w:rStyle w:val="VCAAsuperscipt"/>
        </w:rPr>
        <w:t>+</w:t>
      </w:r>
      <w:r w:rsidRPr="000E535C">
        <w:t>, not a primary or secondary alcohol</w:t>
      </w:r>
      <w:r w:rsidR="00C45C7E">
        <w:t>,</w:t>
      </w:r>
      <w:r w:rsidRPr="000E535C">
        <w:t xml:space="preserve"> </w:t>
      </w:r>
      <w:r>
        <w:t>could</w:t>
      </w:r>
      <w:r w:rsidRPr="000E535C">
        <w:t xml:space="preserve"> be tertiary</w:t>
      </w:r>
    </w:p>
    <w:p w14:paraId="1A255D5E" w14:textId="77777777" w:rsidR="001429B3" w:rsidRPr="000E535C" w:rsidRDefault="001429B3" w:rsidP="006D50FB">
      <w:pPr>
        <w:pStyle w:val="VCAAbullet"/>
      </w:pPr>
      <w:r w:rsidRPr="000E535C">
        <w:t>Colour change with Cr</w:t>
      </w:r>
      <w:r w:rsidRPr="00242FEB">
        <w:rPr>
          <w:rStyle w:val="VCAAsubscript"/>
        </w:rPr>
        <w:t>2</w:t>
      </w:r>
      <w:r w:rsidRPr="000E535C">
        <w:t>O</w:t>
      </w:r>
      <w:r w:rsidRPr="00242FEB">
        <w:rPr>
          <w:rStyle w:val="VCAAsubscript"/>
        </w:rPr>
        <w:t>7</w:t>
      </w:r>
      <w:r w:rsidRPr="007F2C38">
        <w:rPr>
          <w:rStyle w:val="VCAAsuperscipt"/>
        </w:rPr>
        <w:t>2-</w:t>
      </w:r>
      <w:r w:rsidRPr="000E535C">
        <w:t xml:space="preserve"> / H</w:t>
      </w:r>
      <w:r w:rsidRPr="007F2C38">
        <w:rPr>
          <w:rStyle w:val="VCAAsuperscipt"/>
        </w:rPr>
        <w:t>+</w:t>
      </w:r>
      <w:r w:rsidRPr="000E535C">
        <w:t>, either primary or secondary alcohol</w:t>
      </w:r>
    </w:p>
    <w:p w14:paraId="267BA2E3" w14:textId="77777777" w:rsidR="001429B3" w:rsidRPr="000E535C" w:rsidRDefault="001429B3" w:rsidP="006D50FB">
      <w:pPr>
        <w:pStyle w:val="VCAAbullet"/>
      </w:pPr>
      <w:r w:rsidRPr="000E535C">
        <w:t>If product of reaction with Cr</w:t>
      </w:r>
      <w:r w:rsidRPr="00242FEB">
        <w:rPr>
          <w:rStyle w:val="VCAAsubscript"/>
        </w:rPr>
        <w:t>2</w:t>
      </w:r>
      <w:r w:rsidRPr="000E535C">
        <w:t>O</w:t>
      </w:r>
      <w:r w:rsidRPr="00242FEB">
        <w:rPr>
          <w:rStyle w:val="VCAAsubscript"/>
        </w:rPr>
        <w:t>7</w:t>
      </w:r>
      <w:r w:rsidRPr="007F2C38">
        <w:rPr>
          <w:rStyle w:val="VCAAsuperscipt"/>
        </w:rPr>
        <w:t>2-</w:t>
      </w:r>
      <w:r w:rsidRPr="000E535C">
        <w:t xml:space="preserve"> / H</w:t>
      </w:r>
      <w:r w:rsidRPr="007F2C38">
        <w:rPr>
          <w:rStyle w:val="VCAAsuperscipt"/>
        </w:rPr>
        <w:t>+</w:t>
      </w:r>
      <w:r w:rsidRPr="000E535C">
        <w:t>, reacts with NaHCO</w:t>
      </w:r>
      <w:r w:rsidRPr="00242FEB">
        <w:rPr>
          <w:rStyle w:val="VCAAsubscript"/>
        </w:rPr>
        <w:t>3</w:t>
      </w:r>
      <w:r w:rsidRPr="000E535C">
        <w:t xml:space="preserve"> – primary alcohol.</w:t>
      </w:r>
    </w:p>
    <w:p w14:paraId="702499BB" w14:textId="77777777" w:rsidR="001429B3" w:rsidRPr="000E535C" w:rsidRDefault="001429B3" w:rsidP="006D50FB">
      <w:pPr>
        <w:pStyle w:val="VCAAbullet"/>
      </w:pPr>
      <w:r w:rsidRPr="000E535C">
        <w:t>If product of reaction with Cr</w:t>
      </w:r>
      <w:r w:rsidRPr="00242FEB">
        <w:rPr>
          <w:rStyle w:val="VCAAsubscript"/>
        </w:rPr>
        <w:t>2</w:t>
      </w:r>
      <w:r w:rsidRPr="000E535C">
        <w:t>O</w:t>
      </w:r>
      <w:r w:rsidRPr="00242FEB">
        <w:rPr>
          <w:rStyle w:val="VCAAsubscript"/>
        </w:rPr>
        <w:t>7</w:t>
      </w:r>
      <w:r w:rsidRPr="007F2C38">
        <w:rPr>
          <w:rStyle w:val="VCAAsuperscipt"/>
        </w:rPr>
        <w:t>2-</w:t>
      </w:r>
      <w:r w:rsidRPr="000E535C">
        <w:t xml:space="preserve"> / H</w:t>
      </w:r>
      <w:r w:rsidRPr="007F2C38">
        <w:rPr>
          <w:rStyle w:val="VCAAsuperscipt"/>
        </w:rPr>
        <w:t>+</w:t>
      </w:r>
      <w:r w:rsidRPr="000E535C">
        <w:t>, does not react with NaHCO</w:t>
      </w:r>
      <w:r w:rsidRPr="00242FEB">
        <w:rPr>
          <w:rStyle w:val="VCAAsubscript"/>
        </w:rPr>
        <w:t>3</w:t>
      </w:r>
      <w:r w:rsidRPr="000E535C">
        <w:t xml:space="preserve"> – secondary alcohol.</w:t>
      </w:r>
    </w:p>
    <w:p w14:paraId="472A8EC6" w14:textId="11D4F8D8" w:rsidR="001429B3" w:rsidRPr="000E535C" w:rsidRDefault="001429B3" w:rsidP="006D50FB">
      <w:pPr>
        <w:pStyle w:val="VCAAbullet"/>
      </w:pPr>
      <w:r w:rsidRPr="000E535C">
        <w:t>Addition of Br</w:t>
      </w:r>
      <w:r w:rsidRPr="00242FEB">
        <w:rPr>
          <w:rStyle w:val="VCAAsubscript"/>
        </w:rPr>
        <w:t>2</w:t>
      </w:r>
      <w:r w:rsidRPr="000E535C">
        <w:t xml:space="preserve"> – decolo</w:t>
      </w:r>
      <w:r>
        <w:t>u</w:t>
      </w:r>
      <w:r w:rsidRPr="000E535C">
        <w:t xml:space="preserve">risation implies </w:t>
      </w:r>
      <w:r>
        <w:t xml:space="preserve">a possible </w:t>
      </w:r>
      <w:r w:rsidR="00F04895" w:rsidRPr="00B60F5E">
        <w:t>alken</w:t>
      </w:r>
      <w:r w:rsidR="00B07E18">
        <w:t>ol.</w:t>
      </w:r>
    </w:p>
    <w:p w14:paraId="46B414E0" w14:textId="77777777" w:rsidR="001429B3" w:rsidRPr="000E535C" w:rsidRDefault="001429B3" w:rsidP="006D50FB">
      <w:pPr>
        <w:pStyle w:val="VCAAbullet"/>
      </w:pPr>
      <w:r>
        <w:t xml:space="preserve">If a </w:t>
      </w:r>
      <w:r w:rsidRPr="000E535C">
        <w:t xml:space="preserve">pH test shows neutral </w:t>
      </w:r>
      <w:r>
        <w:t xml:space="preserve">it </w:t>
      </w:r>
      <w:r w:rsidRPr="000E535C">
        <w:t>could be an alcohol</w:t>
      </w:r>
      <w:r>
        <w:t>.</w:t>
      </w:r>
    </w:p>
    <w:p w14:paraId="0591B224" w14:textId="77777777" w:rsidR="001429B3" w:rsidRPr="000E535C" w:rsidRDefault="001429B3" w:rsidP="0063199F">
      <w:pPr>
        <w:pStyle w:val="VCAAbody"/>
      </w:pPr>
      <w:r w:rsidRPr="000E535C">
        <w:t>Quantitative analysis</w:t>
      </w:r>
    </w:p>
    <w:p w14:paraId="416BBD9C" w14:textId="77777777" w:rsidR="001429B3" w:rsidRPr="000E535C" w:rsidRDefault="001429B3" w:rsidP="006D50FB">
      <w:pPr>
        <w:pStyle w:val="VCAAbullet"/>
      </w:pPr>
      <w:r w:rsidRPr="000E535C">
        <w:t>Can be titrated using a redox titration to determine concentration</w:t>
      </w:r>
      <w:r w:rsidR="00F365AE">
        <w:t>.</w:t>
      </w:r>
    </w:p>
    <w:p w14:paraId="5D55DBCB" w14:textId="77777777" w:rsidR="001429B3" w:rsidRPr="000E535C" w:rsidRDefault="001429B3" w:rsidP="006D50FB">
      <w:pPr>
        <w:pStyle w:val="VCAAbullet"/>
      </w:pPr>
      <w:r w:rsidRPr="000E535C">
        <w:t>Oxidise alcohol to acid and titrate with base.</w:t>
      </w:r>
    </w:p>
    <w:p w14:paraId="41DDD795" w14:textId="77777777" w:rsidR="001429B3" w:rsidRDefault="001429B3" w:rsidP="0063199F">
      <w:pPr>
        <w:pStyle w:val="VCAAbody"/>
      </w:pPr>
      <w:r>
        <w:t xml:space="preserve">Two marks were awarded for the qualitative analysis </w:t>
      </w:r>
      <w:r w:rsidR="00F365AE">
        <w:t>a</w:t>
      </w:r>
      <w:r>
        <w:t>s long as a clear link to an observation could be made, i</w:t>
      </w:r>
      <w:r w:rsidR="00F365AE">
        <w:t>.</w:t>
      </w:r>
      <w:r>
        <w:t>e</w:t>
      </w:r>
      <w:r w:rsidR="00F365AE">
        <w:t>.</w:t>
      </w:r>
      <w:r>
        <w:t xml:space="preserve"> a colour change, a smell, production of bubbles etc.</w:t>
      </w:r>
    </w:p>
    <w:p w14:paraId="76A44AFD" w14:textId="77777777" w:rsidR="001429B3" w:rsidRDefault="001429B3" w:rsidP="0063199F">
      <w:pPr>
        <w:pStyle w:val="VCAAbody"/>
      </w:pPr>
      <w:r>
        <w:t>The last mark was associated with the quantitative change and a clear link to a titration or similar wet chemical analysis needed to be shown.</w:t>
      </w:r>
    </w:p>
    <w:p w14:paraId="17DDC047" w14:textId="77777777" w:rsidR="001429B3" w:rsidRDefault="001429B3" w:rsidP="0063199F">
      <w:pPr>
        <w:pStyle w:val="VCAAbody"/>
      </w:pPr>
      <w:r>
        <w:t xml:space="preserve">A large number of students struggled </w:t>
      </w:r>
      <w:r w:rsidR="00F365AE">
        <w:t xml:space="preserve">with this question, and </w:t>
      </w:r>
      <w:r>
        <w:t>respond</w:t>
      </w:r>
      <w:r w:rsidR="00F365AE">
        <w:t>ed</w:t>
      </w:r>
      <w:r>
        <w:t xml:space="preserve"> solely by talking about instrumental analysis</w:t>
      </w:r>
      <w:r w:rsidR="00F365AE">
        <w:t xml:space="preserve">, </w:t>
      </w:r>
      <w:r>
        <w:t xml:space="preserve">which </w:t>
      </w:r>
      <w:r w:rsidR="00F365AE">
        <w:t xml:space="preserve">was not the </w:t>
      </w:r>
      <w:r w:rsidR="00D365D3">
        <w:t>requirement</w:t>
      </w:r>
      <w:r w:rsidR="00F365AE">
        <w:t xml:space="preserve"> of </w:t>
      </w:r>
      <w:r>
        <w:t>the question.</w:t>
      </w:r>
      <w:r w:rsidR="00F365AE">
        <w:t xml:space="preserve"> Many also did not seem to be aware that </w:t>
      </w:r>
      <w:r>
        <w:t>a qualitative analysis must involve an observation.</w:t>
      </w:r>
    </w:p>
    <w:p w14:paraId="31261AB7" w14:textId="77777777" w:rsidR="001429B3" w:rsidRDefault="001429B3" w:rsidP="000961B4">
      <w:pPr>
        <w:pStyle w:val="VCAAHeading3"/>
      </w:pPr>
      <w:r>
        <w:t>Question 10b.</w:t>
      </w:r>
    </w:p>
    <w:tbl>
      <w:tblPr>
        <w:tblStyle w:val="VCAATableClosed"/>
        <w:tblW w:w="0" w:type="auto"/>
        <w:tblLayout w:type="fixed"/>
        <w:tblLook w:val="01E0" w:firstRow="1" w:lastRow="1" w:firstColumn="1" w:lastColumn="1" w:noHBand="0" w:noVBand="0"/>
      </w:tblPr>
      <w:tblGrid>
        <w:gridCol w:w="908"/>
        <w:gridCol w:w="908"/>
        <w:gridCol w:w="906"/>
        <w:gridCol w:w="906"/>
        <w:gridCol w:w="906"/>
        <w:gridCol w:w="906"/>
        <w:gridCol w:w="1089"/>
      </w:tblGrid>
      <w:tr w:rsidR="001429B3" w14:paraId="4D4FE985" w14:textId="77777777" w:rsidTr="00F47054">
        <w:trPr>
          <w:cnfStyle w:val="100000000000" w:firstRow="1" w:lastRow="0" w:firstColumn="0" w:lastColumn="0" w:oddVBand="0" w:evenVBand="0" w:oddHBand="0" w:evenHBand="0" w:firstRowFirstColumn="0" w:firstRowLastColumn="0" w:lastRowFirstColumn="0" w:lastRowLastColumn="0"/>
          <w:trHeight w:val="388"/>
        </w:trPr>
        <w:tc>
          <w:tcPr>
            <w:tcW w:w="908" w:type="dxa"/>
          </w:tcPr>
          <w:p w14:paraId="1DDBBDCB" w14:textId="77777777" w:rsidR="001429B3" w:rsidRDefault="001429B3" w:rsidP="000961B4">
            <w:pPr>
              <w:pStyle w:val="VCAAtablecondensedheading"/>
              <w:keepNext/>
              <w:keepLines/>
            </w:pPr>
            <w:r>
              <w:t>Marks</w:t>
            </w:r>
          </w:p>
        </w:tc>
        <w:tc>
          <w:tcPr>
            <w:tcW w:w="908" w:type="dxa"/>
          </w:tcPr>
          <w:p w14:paraId="120CCA06" w14:textId="77777777" w:rsidR="001429B3" w:rsidRDefault="001429B3" w:rsidP="000961B4">
            <w:pPr>
              <w:pStyle w:val="VCAAtablecondensedheading"/>
              <w:keepNext/>
              <w:keepLines/>
            </w:pPr>
            <w:r>
              <w:t>0</w:t>
            </w:r>
          </w:p>
        </w:tc>
        <w:tc>
          <w:tcPr>
            <w:tcW w:w="906" w:type="dxa"/>
          </w:tcPr>
          <w:p w14:paraId="0FAF0147" w14:textId="77777777" w:rsidR="001429B3" w:rsidRDefault="001429B3" w:rsidP="000961B4">
            <w:pPr>
              <w:pStyle w:val="VCAAtablecondensedheading"/>
              <w:keepNext/>
              <w:keepLines/>
            </w:pPr>
            <w:r>
              <w:t>1</w:t>
            </w:r>
          </w:p>
        </w:tc>
        <w:tc>
          <w:tcPr>
            <w:tcW w:w="906" w:type="dxa"/>
          </w:tcPr>
          <w:p w14:paraId="47D0C401" w14:textId="77777777" w:rsidR="001429B3" w:rsidRDefault="001429B3" w:rsidP="000961B4">
            <w:pPr>
              <w:pStyle w:val="VCAAtablecondensedheading"/>
              <w:keepNext/>
              <w:keepLines/>
            </w:pPr>
            <w:r>
              <w:t>2</w:t>
            </w:r>
          </w:p>
        </w:tc>
        <w:tc>
          <w:tcPr>
            <w:tcW w:w="906" w:type="dxa"/>
          </w:tcPr>
          <w:p w14:paraId="2EFC3195" w14:textId="77777777" w:rsidR="001429B3" w:rsidRDefault="001429B3" w:rsidP="000961B4">
            <w:pPr>
              <w:pStyle w:val="VCAAtablecondensedheading"/>
              <w:keepNext/>
              <w:keepLines/>
            </w:pPr>
            <w:r>
              <w:t>3</w:t>
            </w:r>
          </w:p>
        </w:tc>
        <w:tc>
          <w:tcPr>
            <w:tcW w:w="906" w:type="dxa"/>
          </w:tcPr>
          <w:p w14:paraId="1C06E517" w14:textId="77777777" w:rsidR="001429B3" w:rsidRDefault="001429B3" w:rsidP="000961B4">
            <w:pPr>
              <w:pStyle w:val="VCAAtablecondensedheading"/>
              <w:keepNext/>
              <w:keepLines/>
            </w:pPr>
            <w:r>
              <w:t>4</w:t>
            </w:r>
          </w:p>
        </w:tc>
        <w:tc>
          <w:tcPr>
            <w:tcW w:w="1089" w:type="dxa"/>
          </w:tcPr>
          <w:p w14:paraId="4F8F7387" w14:textId="77777777" w:rsidR="001429B3" w:rsidRDefault="001429B3" w:rsidP="000961B4">
            <w:pPr>
              <w:pStyle w:val="VCAAtablecondensedheading"/>
              <w:keepNext/>
              <w:keepLines/>
            </w:pPr>
            <w:r>
              <w:t>Average</w:t>
            </w:r>
          </w:p>
        </w:tc>
      </w:tr>
      <w:tr w:rsidR="001429B3" w14:paraId="10681CEA" w14:textId="77777777" w:rsidTr="00F47054">
        <w:trPr>
          <w:trHeight w:val="385"/>
        </w:trPr>
        <w:tc>
          <w:tcPr>
            <w:tcW w:w="908" w:type="dxa"/>
          </w:tcPr>
          <w:p w14:paraId="0DBE673D" w14:textId="77777777" w:rsidR="001429B3" w:rsidRPr="004451E0" w:rsidRDefault="001429B3" w:rsidP="000961B4">
            <w:pPr>
              <w:pStyle w:val="VCAAtablecondensed"/>
              <w:keepNext/>
              <w:keepLines/>
              <w:rPr>
                <w:rStyle w:val="VCAAbold"/>
                <w:b w:val="0"/>
              </w:rPr>
            </w:pPr>
            <w:r w:rsidRPr="004451E0">
              <w:rPr>
                <w:rStyle w:val="VCAAbold"/>
                <w:b w:val="0"/>
              </w:rPr>
              <w:t>%</w:t>
            </w:r>
          </w:p>
        </w:tc>
        <w:tc>
          <w:tcPr>
            <w:tcW w:w="908" w:type="dxa"/>
          </w:tcPr>
          <w:p w14:paraId="5C8B536B" w14:textId="77777777" w:rsidR="001429B3" w:rsidRPr="004451E0" w:rsidRDefault="001429B3" w:rsidP="000961B4">
            <w:pPr>
              <w:pStyle w:val="VCAAtablecondensed"/>
              <w:keepNext/>
              <w:keepLines/>
            </w:pPr>
            <w:r w:rsidRPr="004451E0">
              <w:t>40</w:t>
            </w:r>
          </w:p>
        </w:tc>
        <w:tc>
          <w:tcPr>
            <w:tcW w:w="906" w:type="dxa"/>
          </w:tcPr>
          <w:p w14:paraId="680C1BEA" w14:textId="77777777" w:rsidR="001429B3" w:rsidRPr="004451E0" w:rsidRDefault="001429B3" w:rsidP="000961B4">
            <w:pPr>
              <w:pStyle w:val="VCAAtablecondensed"/>
              <w:keepNext/>
              <w:keepLines/>
            </w:pPr>
            <w:r w:rsidRPr="004451E0">
              <w:t>2</w:t>
            </w:r>
            <w:r w:rsidR="00E065C8" w:rsidRPr="004451E0">
              <w:t>7</w:t>
            </w:r>
          </w:p>
        </w:tc>
        <w:tc>
          <w:tcPr>
            <w:tcW w:w="906" w:type="dxa"/>
          </w:tcPr>
          <w:p w14:paraId="3397DD5D" w14:textId="77777777" w:rsidR="001429B3" w:rsidRPr="004451E0" w:rsidRDefault="001429B3" w:rsidP="000961B4">
            <w:pPr>
              <w:pStyle w:val="VCAAtablecondensed"/>
              <w:keepNext/>
              <w:keepLines/>
            </w:pPr>
            <w:r w:rsidRPr="004451E0">
              <w:t>28</w:t>
            </w:r>
          </w:p>
        </w:tc>
        <w:tc>
          <w:tcPr>
            <w:tcW w:w="906" w:type="dxa"/>
          </w:tcPr>
          <w:p w14:paraId="64140E34" w14:textId="77777777" w:rsidR="001429B3" w:rsidRPr="004451E0" w:rsidRDefault="001429B3" w:rsidP="000961B4">
            <w:pPr>
              <w:pStyle w:val="VCAAtablecondensed"/>
              <w:keepNext/>
              <w:keepLines/>
            </w:pPr>
            <w:r w:rsidRPr="004451E0">
              <w:t>4</w:t>
            </w:r>
          </w:p>
        </w:tc>
        <w:tc>
          <w:tcPr>
            <w:tcW w:w="906" w:type="dxa"/>
          </w:tcPr>
          <w:p w14:paraId="7071BD6D" w14:textId="77777777" w:rsidR="001429B3" w:rsidRPr="004451E0" w:rsidRDefault="001429B3" w:rsidP="000961B4">
            <w:pPr>
              <w:pStyle w:val="VCAAtablecondensed"/>
              <w:keepNext/>
              <w:keepLines/>
            </w:pPr>
            <w:r w:rsidRPr="004451E0">
              <w:t>2</w:t>
            </w:r>
          </w:p>
        </w:tc>
        <w:tc>
          <w:tcPr>
            <w:tcW w:w="1089" w:type="dxa"/>
          </w:tcPr>
          <w:p w14:paraId="567CE4F3" w14:textId="77777777" w:rsidR="001429B3" w:rsidRPr="004451E0" w:rsidRDefault="001429B3" w:rsidP="000961B4">
            <w:pPr>
              <w:pStyle w:val="VCAAtablecondensed"/>
              <w:keepNext/>
              <w:keepLines/>
              <w:rPr>
                <w:rStyle w:val="VCAAbold"/>
                <w:b w:val="0"/>
              </w:rPr>
            </w:pPr>
            <w:r w:rsidRPr="004451E0">
              <w:rPr>
                <w:rStyle w:val="VCAAbold"/>
                <w:b w:val="0"/>
              </w:rPr>
              <w:t>1.0</w:t>
            </w:r>
          </w:p>
        </w:tc>
      </w:tr>
    </w:tbl>
    <w:p w14:paraId="052A004C" w14:textId="77777777" w:rsidR="001429B3" w:rsidRPr="0063199F" w:rsidRDefault="001429B3" w:rsidP="000961B4">
      <w:pPr>
        <w:pStyle w:val="VCAAbody"/>
        <w:keepNext/>
        <w:keepLines/>
      </w:pPr>
      <w:r w:rsidRPr="0063199F">
        <w:t>IR spectroscopy</w:t>
      </w:r>
      <w:r w:rsidR="00380328">
        <w:t xml:space="preserve"> – </w:t>
      </w:r>
      <w:r w:rsidRPr="0063199F">
        <w:t xml:space="preserve">Principle </w:t>
      </w:r>
    </w:p>
    <w:p w14:paraId="375A1B6F" w14:textId="77777777" w:rsidR="001429B3" w:rsidRPr="002A1223" w:rsidRDefault="001429B3" w:rsidP="006D50FB">
      <w:pPr>
        <w:pStyle w:val="VCAAbullet"/>
      </w:pPr>
      <w:r w:rsidRPr="002A1223">
        <w:t>IR measures the vibrations of atoms in a molecule and can give information about the type of bonds (functional groups) present in a molecule.</w:t>
      </w:r>
    </w:p>
    <w:p w14:paraId="16DB312A" w14:textId="77777777" w:rsidR="001429B3" w:rsidRPr="002A1223" w:rsidRDefault="001429B3" w:rsidP="006D50FB">
      <w:pPr>
        <w:pStyle w:val="VCAAbullet"/>
      </w:pPr>
      <w:r w:rsidRPr="002A1223">
        <w:t xml:space="preserve">IR involves the absorption of </w:t>
      </w:r>
      <w:r w:rsidR="00380328">
        <w:t>i</w:t>
      </w:r>
      <w:r w:rsidRPr="002A1223">
        <w:t>nfrared radiation the wavenumber of which alters with different bond types</w:t>
      </w:r>
      <w:r>
        <w:t>.</w:t>
      </w:r>
    </w:p>
    <w:p w14:paraId="71F9E8CE" w14:textId="77777777" w:rsidR="001429B3" w:rsidRPr="002A1223" w:rsidRDefault="001429B3" w:rsidP="006B61B7">
      <w:pPr>
        <w:pStyle w:val="VCAAbody"/>
      </w:pPr>
      <w:r w:rsidRPr="002A1223">
        <w:t>Interpretation of spectra</w:t>
      </w:r>
      <w:r>
        <w:t xml:space="preserve"> </w:t>
      </w:r>
    </w:p>
    <w:p w14:paraId="1B650ACB" w14:textId="77777777" w:rsidR="001429B3" w:rsidRPr="002A1223" w:rsidRDefault="001429B3" w:rsidP="006D50FB">
      <w:pPr>
        <w:pStyle w:val="VCAAbullet"/>
      </w:pPr>
      <w:r w:rsidRPr="002A1223">
        <w:t>In primary alcohols the O-H bond will show a distinct peak between 3200</w:t>
      </w:r>
      <w:r w:rsidR="00380328">
        <w:t>–</w:t>
      </w:r>
      <w:r w:rsidRPr="002A1223">
        <w:t>3600 cm</w:t>
      </w:r>
      <w:r w:rsidRPr="007F2C38">
        <w:rPr>
          <w:rStyle w:val="VCAAsuperscipt"/>
        </w:rPr>
        <w:t>-1</w:t>
      </w:r>
      <w:r w:rsidRPr="002A1223">
        <w:t>.</w:t>
      </w:r>
    </w:p>
    <w:p w14:paraId="0E5BCD37" w14:textId="77777777" w:rsidR="001429B3" w:rsidRPr="002A1223" w:rsidRDefault="001429B3" w:rsidP="006D50FB">
      <w:pPr>
        <w:pStyle w:val="VCAAbullet"/>
      </w:pPr>
      <w:r w:rsidRPr="002A1223">
        <w:t>In ketones the C=O bond will show a distinct peak between 1680</w:t>
      </w:r>
      <w:r w:rsidR="00380328">
        <w:t>–</w:t>
      </w:r>
      <w:r w:rsidRPr="002A1223">
        <w:t>1850 cm</w:t>
      </w:r>
      <w:r w:rsidRPr="007F2C38">
        <w:rPr>
          <w:rStyle w:val="VCAAsuperscipt"/>
        </w:rPr>
        <w:t>-1</w:t>
      </w:r>
      <w:r w:rsidRPr="002A1223">
        <w:t>.</w:t>
      </w:r>
    </w:p>
    <w:p w14:paraId="72DC64AF" w14:textId="7ACB3FFD" w:rsidR="001429B3" w:rsidRPr="00242FEB" w:rsidRDefault="001429B3" w:rsidP="000A097F">
      <w:pPr>
        <w:pStyle w:val="VCAAbullet"/>
      </w:pPr>
      <w:r w:rsidRPr="002A1223">
        <w:t xml:space="preserve">The lack of a peak in a region of the spectra can indicate the absence of a type of bond in a molecule. </w:t>
      </w:r>
      <w:r w:rsidR="000A097F">
        <w:t>For example,</w:t>
      </w:r>
      <w:r w:rsidRPr="002A1223">
        <w:t xml:space="preserve"> the lack of a peak between 1680</w:t>
      </w:r>
      <w:r w:rsidR="000A097F" w:rsidRPr="000A097F">
        <w:t>–</w:t>
      </w:r>
      <w:r w:rsidRPr="002A1223">
        <w:t>1850 cm</w:t>
      </w:r>
      <w:r w:rsidRPr="007F2C38">
        <w:rPr>
          <w:rStyle w:val="VCAAsuperscipt"/>
        </w:rPr>
        <w:t>-1</w:t>
      </w:r>
      <w:r w:rsidRPr="002A1223">
        <w:t xml:space="preserve"> due to C=O indicates that the compound is unlikely to be a ketone</w:t>
      </w:r>
      <w:r w:rsidRPr="00242FEB">
        <w:t>.</w:t>
      </w:r>
    </w:p>
    <w:p w14:paraId="0C0F8623" w14:textId="5763FF89" w:rsidR="001429B3" w:rsidRPr="00242FEB" w:rsidRDefault="000A097F" w:rsidP="006D50FB">
      <w:pPr>
        <w:pStyle w:val="VCAAbullet"/>
      </w:pPr>
      <w:r>
        <w:t xml:space="preserve">Since an alcohol </w:t>
      </w:r>
      <w:r w:rsidR="001429B3" w:rsidRPr="002A1223">
        <w:t>C</w:t>
      </w:r>
      <w:r w:rsidR="001429B3" w:rsidRPr="00242FEB">
        <w:rPr>
          <w:rStyle w:val="VCAAsubscript"/>
        </w:rPr>
        <w:t>3</w:t>
      </w:r>
      <w:r w:rsidR="001429B3" w:rsidRPr="002A1223">
        <w:t>H</w:t>
      </w:r>
      <w:r w:rsidR="001429B3" w:rsidRPr="00242FEB">
        <w:rPr>
          <w:rStyle w:val="VCAAsubscript"/>
        </w:rPr>
        <w:t>6</w:t>
      </w:r>
      <w:r w:rsidR="001429B3" w:rsidRPr="002A1223">
        <w:t xml:space="preserve">O, is unsaturated it must have a C=C bond and it would have a peak at </w:t>
      </w:r>
      <w:r w:rsidR="00380328">
        <w:br/>
      </w:r>
      <w:r w:rsidR="001429B3" w:rsidRPr="002A1223">
        <w:t>1620</w:t>
      </w:r>
      <w:r w:rsidR="00380328">
        <w:t>–</w:t>
      </w:r>
      <w:r w:rsidR="001429B3" w:rsidRPr="002A1223">
        <w:t>1680 cm</w:t>
      </w:r>
      <w:r w:rsidR="001429B3" w:rsidRPr="007F2C38">
        <w:rPr>
          <w:rStyle w:val="VCAAsuperscipt"/>
        </w:rPr>
        <w:t>-1</w:t>
      </w:r>
      <w:r w:rsidR="001429B3">
        <w:t>.</w:t>
      </w:r>
    </w:p>
    <w:p w14:paraId="4A99AA3B" w14:textId="2018F20F" w:rsidR="001429B3" w:rsidRPr="002A1223" w:rsidRDefault="001429B3" w:rsidP="00380328">
      <w:pPr>
        <w:pStyle w:val="VCAAbody"/>
      </w:pPr>
      <w:r w:rsidRPr="00242FEB">
        <w:rPr>
          <w:rStyle w:val="VCAAsuperscipt"/>
        </w:rPr>
        <w:t>1</w:t>
      </w:r>
      <w:r w:rsidR="000A097F">
        <w:t xml:space="preserve">H </w:t>
      </w:r>
      <w:r w:rsidRPr="002A1223">
        <w:t xml:space="preserve">NMR spectroscopy </w:t>
      </w:r>
      <w:r w:rsidR="00380328">
        <w:t xml:space="preserve">– </w:t>
      </w:r>
      <w:r w:rsidRPr="002A1223">
        <w:t>Principle</w:t>
      </w:r>
      <w:r>
        <w:t xml:space="preserve"> </w:t>
      </w:r>
    </w:p>
    <w:p w14:paraId="04247826" w14:textId="77777777" w:rsidR="001429B3" w:rsidRPr="002A1223" w:rsidRDefault="001429B3" w:rsidP="006D50FB">
      <w:pPr>
        <w:pStyle w:val="VCAAbullet"/>
      </w:pPr>
      <w:r w:rsidRPr="007F2C38">
        <w:rPr>
          <w:rStyle w:val="VCAAsuperscipt"/>
        </w:rPr>
        <w:t>1</w:t>
      </w:r>
      <w:r w:rsidRPr="002A1223">
        <w:t xml:space="preserve">H NMR measures the change in </w:t>
      </w:r>
      <w:r w:rsidR="00380328">
        <w:t xml:space="preserve">the </w:t>
      </w:r>
      <w:r w:rsidRPr="002A1223">
        <w:t>spin state of nuclei and can give information about the H environment present in the molecule</w:t>
      </w:r>
      <w:r>
        <w:t>.</w:t>
      </w:r>
    </w:p>
    <w:p w14:paraId="0621EDB3" w14:textId="77777777" w:rsidR="001429B3" w:rsidRPr="002A1223" w:rsidRDefault="001429B3" w:rsidP="006D50FB">
      <w:pPr>
        <w:pStyle w:val="VCAAbullet"/>
      </w:pPr>
      <w:r w:rsidRPr="007F2C38">
        <w:rPr>
          <w:rStyle w:val="VCAAsuperscipt"/>
        </w:rPr>
        <w:t>1</w:t>
      </w:r>
      <w:r w:rsidRPr="002A1223">
        <w:t xml:space="preserve">H NMR involves the absorption of </w:t>
      </w:r>
      <w:r w:rsidR="00D365D3" w:rsidRPr="002A1223">
        <w:t>radio waves</w:t>
      </w:r>
      <w:r w:rsidR="00380328">
        <w:t>,</w:t>
      </w:r>
      <w:r w:rsidRPr="002A1223">
        <w:t xml:space="preserve"> the chemical shift alters with the neighbouring environment</w:t>
      </w:r>
      <w:r>
        <w:t>.</w:t>
      </w:r>
    </w:p>
    <w:p w14:paraId="5EA89FBA" w14:textId="77777777" w:rsidR="001429B3" w:rsidRPr="002A1223" w:rsidRDefault="001429B3" w:rsidP="006D50FB">
      <w:pPr>
        <w:pStyle w:val="VCAAbullet"/>
      </w:pPr>
      <w:r w:rsidRPr="002A1223">
        <w:t>Neighbouring hydrogens will induce a splitting in the peak of a hydrogen atom leading to the ‘n+1’ rule.  The peak area can indicate the number of hydrogens in the environment.</w:t>
      </w:r>
    </w:p>
    <w:p w14:paraId="06048927" w14:textId="77777777" w:rsidR="001429B3" w:rsidRPr="002A1223" w:rsidRDefault="001429B3" w:rsidP="0063199F">
      <w:pPr>
        <w:pStyle w:val="VCAAbody"/>
      </w:pPr>
      <w:r w:rsidRPr="002A1223">
        <w:t>Interpretation of spectra</w:t>
      </w:r>
      <w:r>
        <w:t xml:space="preserve"> </w:t>
      </w:r>
    </w:p>
    <w:p w14:paraId="770E43D4" w14:textId="77777777" w:rsidR="001429B3" w:rsidRPr="002A1223" w:rsidRDefault="001429B3" w:rsidP="006D50FB">
      <w:pPr>
        <w:pStyle w:val="VCAAbullet"/>
      </w:pPr>
      <w:r w:rsidRPr="002A1223">
        <w:t>Primary alcohols show chemical shift of 3.3</w:t>
      </w:r>
      <w:r w:rsidR="00380328">
        <w:t>–</w:t>
      </w:r>
      <w:r w:rsidRPr="002A1223">
        <w:t>4.5 ppm for H atoms adjacent to the -OH functional group and a singlet between 1</w:t>
      </w:r>
      <w:r w:rsidR="00380328">
        <w:t>–</w:t>
      </w:r>
      <w:r w:rsidRPr="002A1223">
        <w:t>6 ppm for functional group H.</w:t>
      </w:r>
    </w:p>
    <w:p w14:paraId="794D11BA" w14:textId="77777777" w:rsidR="001429B3" w:rsidRPr="002A1223" w:rsidRDefault="001429B3" w:rsidP="006D50FB">
      <w:pPr>
        <w:pStyle w:val="VCAAbullet"/>
      </w:pPr>
      <w:r w:rsidRPr="002A1223">
        <w:t>Ketones show a chemical shift is 2.1</w:t>
      </w:r>
      <w:r w:rsidR="00380328">
        <w:t>–</w:t>
      </w:r>
      <w:r w:rsidRPr="002A1223">
        <w:t>2.7 ppm for H atoms adjacent to the C=O functional group.</w:t>
      </w:r>
    </w:p>
    <w:p w14:paraId="1CADF433" w14:textId="77777777" w:rsidR="001429B3" w:rsidRPr="00242FEB" w:rsidRDefault="001429B3" w:rsidP="006D50FB">
      <w:pPr>
        <w:pStyle w:val="VCAAbullet"/>
      </w:pPr>
      <w:r w:rsidRPr="002A1223">
        <w:t>The symmetry of the C</w:t>
      </w:r>
      <w:r w:rsidRPr="00242FEB">
        <w:rPr>
          <w:rStyle w:val="VCAAsubscript"/>
        </w:rPr>
        <w:t>3</w:t>
      </w:r>
      <w:r w:rsidRPr="002A1223">
        <w:t>H</w:t>
      </w:r>
      <w:r w:rsidRPr="00242FEB">
        <w:rPr>
          <w:rStyle w:val="VCAAsubscript"/>
        </w:rPr>
        <w:t>6</w:t>
      </w:r>
      <w:r w:rsidRPr="002A1223">
        <w:t>O ketone means that there is only one HNMR peak in the spectrum whereas there are four peaks in the spectrum of the C</w:t>
      </w:r>
      <w:r w:rsidRPr="00242FEB">
        <w:rPr>
          <w:rStyle w:val="VCAAsubscript"/>
        </w:rPr>
        <w:t>3</w:t>
      </w:r>
      <w:r w:rsidRPr="002A1223">
        <w:t>H</w:t>
      </w:r>
      <w:r w:rsidRPr="00242FEB">
        <w:rPr>
          <w:rStyle w:val="VCAAsubscript"/>
        </w:rPr>
        <w:t>6</w:t>
      </w:r>
      <w:r w:rsidRPr="002A1223">
        <w:t xml:space="preserve">O primary </w:t>
      </w:r>
      <w:r w:rsidRPr="00242FEB">
        <w:t>alcohol.</w:t>
      </w:r>
    </w:p>
    <w:p w14:paraId="587E0418" w14:textId="77777777" w:rsidR="001429B3" w:rsidRDefault="001429B3" w:rsidP="006D50FB">
      <w:pPr>
        <w:pStyle w:val="VCAAbullet"/>
      </w:pPr>
      <w:r w:rsidRPr="002A1223">
        <w:t>The ratio of peak areas on the alcohol (CH</w:t>
      </w:r>
      <w:r w:rsidRPr="00242FEB">
        <w:rPr>
          <w:rStyle w:val="VCAAsubscript"/>
        </w:rPr>
        <w:t>2</w:t>
      </w:r>
      <w:r w:rsidRPr="002A1223">
        <w:t>=CHCH</w:t>
      </w:r>
      <w:r w:rsidRPr="00242FEB">
        <w:rPr>
          <w:rStyle w:val="VCAAsubscript"/>
        </w:rPr>
        <w:t>2</w:t>
      </w:r>
      <w:r w:rsidRPr="002A1223">
        <w:t xml:space="preserve">OH) spectrum will be 2:1:2:1; </w:t>
      </w:r>
      <w:r>
        <w:br/>
      </w:r>
      <w:r w:rsidRPr="002A1223">
        <w:t>HO-CH=CH-CH</w:t>
      </w:r>
      <w:r w:rsidRPr="00242FEB">
        <w:rPr>
          <w:rStyle w:val="VCAAsubscript"/>
        </w:rPr>
        <w:t>3</w:t>
      </w:r>
      <w:r w:rsidRPr="002A1223">
        <w:t xml:space="preserve"> – 1:1:1:3</w:t>
      </w:r>
    </w:p>
    <w:p w14:paraId="756FF611" w14:textId="77777777" w:rsidR="001429B3" w:rsidRDefault="001429B3" w:rsidP="006B61B7">
      <w:pPr>
        <w:pStyle w:val="VCAAbody"/>
      </w:pPr>
      <w:r>
        <w:t xml:space="preserve">One mark each was awarded for stating the principle by which </w:t>
      </w:r>
      <w:r w:rsidRPr="000A097F">
        <w:rPr>
          <w:vertAlign w:val="superscript"/>
        </w:rPr>
        <w:t>1</w:t>
      </w:r>
      <w:r>
        <w:t>H NMR and IR spectroscopy operated.</w:t>
      </w:r>
    </w:p>
    <w:p w14:paraId="5227A1B7" w14:textId="11AECDF4" w:rsidR="0044213C" w:rsidRPr="0024513F" w:rsidRDefault="001429B3" w:rsidP="001429B3">
      <w:pPr>
        <w:pStyle w:val="VCAAbody"/>
      </w:pPr>
      <w:r>
        <w:t>One mark each was awarded for stating how the interpretation of the spectra could be used to uniquely identify the two isomers.</w:t>
      </w:r>
    </w:p>
    <w:sectPr w:rsidR="0044213C" w:rsidRPr="0024513F" w:rsidSect="00B230DB">
      <w:headerReference w:type="default" r:id="rId44"/>
      <w:footerReference w:type="default" r:id="rId45"/>
      <w:headerReference w:type="first" r:id="rId46"/>
      <w:footerReference w:type="first" r:id="rId47"/>
      <w:type w:val="continuous"/>
      <w:pgSz w:w="11907" w:h="16840" w:code="9"/>
      <w:pgMar w:top="1418" w:right="1134" w:bottom="567" w:left="1134" w:header="283" w:footer="283"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772E6" w16cex:dateUtc="2021-02-16T23: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63AF21A" w16cid:durableId="23D772E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6863ED" w14:textId="77777777" w:rsidR="007E2263" w:rsidRDefault="007E2263" w:rsidP="00304EA1">
      <w:pPr>
        <w:spacing w:after="0" w:line="240" w:lineRule="auto"/>
      </w:pPr>
      <w:r>
        <w:separator/>
      </w:r>
    </w:p>
  </w:endnote>
  <w:endnote w:type="continuationSeparator" w:id="0">
    <w:p w14:paraId="720A5C6F" w14:textId="77777777" w:rsidR="007E2263" w:rsidRDefault="007E2263"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567" w:type="dxa"/>
      <w:tblLook w:val="04A0" w:firstRow="1" w:lastRow="0" w:firstColumn="1" w:lastColumn="0" w:noHBand="0" w:noVBand="1"/>
    </w:tblPr>
    <w:tblGrid>
      <w:gridCol w:w="3213"/>
      <w:gridCol w:w="3214"/>
      <w:gridCol w:w="3212"/>
    </w:tblGrid>
    <w:tr w:rsidR="007E2263" w:rsidRPr="00D06414" w14:paraId="121E24CA" w14:textId="77777777" w:rsidTr="00BB3BAB">
      <w:trPr>
        <w:trHeight w:val="476"/>
      </w:trPr>
      <w:tc>
        <w:tcPr>
          <w:tcW w:w="1667" w:type="pct"/>
          <w:tcMar>
            <w:left w:w="0" w:type="dxa"/>
            <w:right w:w="0" w:type="dxa"/>
          </w:tcMar>
        </w:tcPr>
        <w:p w14:paraId="5A76864D" w14:textId="77777777" w:rsidR="007E2263" w:rsidRPr="00D06414" w:rsidRDefault="007E2263"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100B1D0E" w14:textId="77777777" w:rsidR="007E2263" w:rsidRPr="00D06414" w:rsidRDefault="007E2263" w:rsidP="00D06414">
          <w:pPr>
            <w:tabs>
              <w:tab w:val="right" w:pos="9639"/>
            </w:tabs>
            <w:spacing w:before="120" w:line="240" w:lineRule="exact"/>
            <w:rPr>
              <w:rFonts w:asciiTheme="majorHAnsi" w:hAnsiTheme="majorHAnsi" w:cs="Arial"/>
              <w:color w:val="999999" w:themeColor="accent2"/>
              <w:sz w:val="18"/>
              <w:szCs w:val="18"/>
            </w:rPr>
          </w:pPr>
        </w:p>
      </w:tc>
      <w:tc>
        <w:tcPr>
          <w:tcW w:w="1666" w:type="pct"/>
          <w:tcMar>
            <w:left w:w="0" w:type="dxa"/>
            <w:right w:w="0" w:type="dxa"/>
          </w:tcMar>
        </w:tcPr>
        <w:p w14:paraId="156656D7" w14:textId="6F0B312A" w:rsidR="007E2263" w:rsidRPr="00D06414" w:rsidRDefault="007E2263"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sidR="00BE0EC4">
            <w:rPr>
              <w:rFonts w:asciiTheme="majorHAnsi" w:hAnsiTheme="majorHAnsi" w:cs="Arial"/>
              <w:noProof/>
              <w:color w:val="999999" w:themeColor="accent2"/>
              <w:sz w:val="18"/>
              <w:szCs w:val="18"/>
            </w:rPr>
            <w:t>4</w:t>
          </w:r>
          <w:r w:rsidRPr="00D06414">
            <w:rPr>
              <w:rFonts w:asciiTheme="majorHAnsi" w:hAnsiTheme="majorHAnsi" w:cs="Arial"/>
              <w:color w:val="999999" w:themeColor="accent2"/>
              <w:sz w:val="18"/>
              <w:szCs w:val="18"/>
            </w:rPr>
            <w:fldChar w:fldCharType="end"/>
          </w:r>
        </w:p>
      </w:tc>
    </w:tr>
  </w:tbl>
  <w:p w14:paraId="29761314" w14:textId="77777777" w:rsidR="007E2263" w:rsidRPr="00D06414" w:rsidRDefault="007E2263"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9264" behindDoc="1" locked="1" layoutInCell="1" allowOverlap="1" wp14:anchorId="147F607C" wp14:editId="75A52C0B">
          <wp:simplePos x="0" y="0"/>
          <wp:positionH relativeFrom="column">
            <wp:posOffset>-713105</wp:posOffset>
          </wp:positionH>
          <wp:positionV relativeFrom="page">
            <wp:posOffset>10142220</wp:posOffset>
          </wp:positionV>
          <wp:extent cx="7583170" cy="5378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706" w:type="pct"/>
      <w:tblInd w:w="567" w:type="dxa"/>
      <w:tblLook w:val="04A0" w:firstRow="1" w:lastRow="0" w:firstColumn="1" w:lastColumn="0" w:noHBand="0" w:noVBand="1"/>
    </w:tblPr>
    <w:tblGrid>
      <w:gridCol w:w="2648"/>
      <w:gridCol w:w="3213"/>
      <w:gridCol w:w="3211"/>
    </w:tblGrid>
    <w:tr w:rsidR="007E2263" w:rsidRPr="00D06414" w14:paraId="2EAC3012" w14:textId="77777777" w:rsidTr="000F5AAF">
      <w:tc>
        <w:tcPr>
          <w:tcW w:w="1459" w:type="pct"/>
          <w:tcMar>
            <w:left w:w="0" w:type="dxa"/>
            <w:right w:w="0" w:type="dxa"/>
          </w:tcMar>
        </w:tcPr>
        <w:p w14:paraId="488725EF" w14:textId="77777777" w:rsidR="007E2263" w:rsidRPr="00D06414" w:rsidRDefault="007E2263"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03C71DEA" w14:textId="77777777" w:rsidR="007E2263" w:rsidRPr="00D06414" w:rsidRDefault="007E2263" w:rsidP="00D06414">
          <w:pPr>
            <w:tabs>
              <w:tab w:val="right" w:pos="9639"/>
            </w:tabs>
            <w:spacing w:before="120" w:line="240" w:lineRule="exact"/>
            <w:rPr>
              <w:rFonts w:asciiTheme="majorHAnsi" w:hAnsiTheme="majorHAnsi" w:cs="Arial"/>
              <w:color w:val="999999" w:themeColor="accent2"/>
              <w:sz w:val="18"/>
              <w:szCs w:val="18"/>
            </w:rPr>
          </w:pPr>
        </w:p>
      </w:tc>
      <w:tc>
        <w:tcPr>
          <w:tcW w:w="1770" w:type="pct"/>
          <w:tcMar>
            <w:left w:w="0" w:type="dxa"/>
            <w:right w:w="0" w:type="dxa"/>
          </w:tcMar>
        </w:tcPr>
        <w:p w14:paraId="08D3568E" w14:textId="77777777" w:rsidR="007E2263" w:rsidRPr="00D06414" w:rsidRDefault="007E2263" w:rsidP="00D06414">
          <w:pPr>
            <w:tabs>
              <w:tab w:val="right" w:pos="9639"/>
            </w:tabs>
            <w:spacing w:before="120" w:line="240" w:lineRule="exact"/>
            <w:jc w:val="right"/>
            <w:rPr>
              <w:rFonts w:asciiTheme="majorHAnsi" w:hAnsiTheme="majorHAnsi" w:cs="Arial"/>
              <w:color w:val="999999" w:themeColor="accent2"/>
              <w:sz w:val="18"/>
              <w:szCs w:val="18"/>
            </w:rPr>
          </w:pPr>
        </w:p>
      </w:tc>
    </w:tr>
  </w:tbl>
  <w:p w14:paraId="1EBCFC01" w14:textId="77777777" w:rsidR="007E2263" w:rsidRPr="00D06414" w:rsidRDefault="007E2263"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62336" behindDoc="1" locked="1" layoutInCell="1" allowOverlap="1" wp14:anchorId="73874F9D" wp14:editId="29064255">
          <wp:simplePos x="0" y="0"/>
          <wp:positionH relativeFrom="page">
            <wp:align>left</wp:align>
          </wp:positionH>
          <wp:positionV relativeFrom="bottomMargin">
            <wp:align>top</wp:align>
          </wp:positionV>
          <wp:extent cx="7583170" cy="5378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81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ED4EB2" w14:textId="77777777" w:rsidR="007E2263" w:rsidRDefault="007E2263" w:rsidP="00304EA1">
      <w:pPr>
        <w:spacing w:after="0" w:line="240" w:lineRule="auto"/>
      </w:pPr>
      <w:r>
        <w:separator/>
      </w:r>
    </w:p>
  </w:footnote>
  <w:footnote w:type="continuationSeparator" w:id="0">
    <w:p w14:paraId="6DF28474" w14:textId="77777777" w:rsidR="007E2263" w:rsidRDefault="007E2263"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CEA63" w14:textId="77777777" w:rsidR="007E2263" w:rsidRPr="00D86DE4" w:rsidRDefault="007E2263" w:rsidP="00D86DE4">
    <w:pPr>
      <w:pStyle w:val="VCAAcaptionsandfootnotes"/>
      <w:rPr>
        <w:color w:val="999999" w:themeColor="accent2"/>
      </w:rPr>
    </w:pPr>
    <w:r>
      <w:rPr>
        <w:color w:val="999999" w:themeColor="accent2"/>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B6689" w14:textId="77777777" w:rsidR="007E2263" w:rsidRPr="009370BC" w:rsidRDefault="007E2263" w:rsidP="00970580">
    <w:pPr>
      <w:spacing w:after="0"/>
      <w:ind w:right="-142"/>
      <w:jc w:val="right"/>
    </w:pPr>
    <w:r>
      <w:rPr>
        <w:noProof/>
        <w:lang w:val="en-AU" w:eastAsia="en-AU"/>
      </w:rPr>
      <w:drawing>
        <wp:anchor distT="0" distB="0" distL="114300" distR="114300" simplePos="0" relativeHeight="251660288" behindDoc="1" locked="1" layoutInCell="1" allowOverlap="1" wp14:anchorId="5C978846" wp14:editId="3C53BD05">
          <wp:simplePos x="0" y="0"/>
          <wp:positionH relativeFrom="column">
            <wp:posOffset>-720090</wp:posOffset>
          </wp:positionH>
          <wp:positionV relativeFrom="page">
            <wp:posOffset>0</wp:posOffset>
          </wp:positionV>
          <wp:extent cx="7539990" cy="716915"/>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4-cover-header-no-cover-05.jpg"/>
                  <pic:cNvPicPr/>
                </pic:nvPicPr>
                <pic:blipFill>
                  <a:blip r:embed="rId1">
                    <a:extLst>
                      <a:ext uri="{28A0092B-C50C-407E-A947-70E740481C1C}">
                        <a14:useLocalDpi xmlns:a14="http://schemas.microsoft.com/office/drawing/2010/main" val="0"/>
                      </a:ext>
                    </a:extLst>
                  </a:blip>
                  <a:stretch>
                    <a:fillRect/>
                  </a:stretch>
                </pic:blipFill>
                <pic:spPr>
                  <a:xfrm>
                    <a:off x="0" y="0"/>
                    <a:ext cx="7539990" cy="7169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276B1"/>
    <w:multiLevelType w:val="hybridMultilevel"/>
    <w:tmpl w:val="BBA2E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3F67F4"/>
    <w:multiLevelType w:val="hybridMultilevel"/>
    <w:tmpl w:val="DDD00250"/>
    <w:lvl w:ilvl="0" w:tplc="025A8340">
      <w:start w:val="1"/>
      <w:numFmt w:val="bullet"/>
      <w:lvlText w:val=""/>
      <w:lvlJc w:val="left"/>
      <w:pPr>
        <w:ind w:left="360" w:hanging="360"/>
      </w:pPr>
      <w:rPr>
        <w:rFonts w:ascii="Symbol" w:hAnsi="Symbol"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7D26C0"/>
    <w:multiLevelType w:val="hybridMultilevel"/>
    <w:tmpl w:val="BAF02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2B57A7"/>
    <w:multiLevelType w:val="hybridMultilevel"/>
    <w:tmpl w:val="E990C292"/>
    <w:lvl w:ilvl="0" w:tplc="0E5E9FC4">
      <w:numFmt w:val="bullet"/>
      <w:lvlText w:val=""/>
      <w:lvlJc w:val="left"/>
      <w:pPr>
        <w:ind w:left="960" w:hanging="359"/>
      </w:pPr>
      <w:rPr>
        <w:rFonts w:ascii="Symbol" w:eastAsia="Symbol" w:hAnsi="Symbol" w:cs="Symbol" w:hint="default"/>
        <w:w w:val="100"/>
        <w:sz w:val="22"/>
        <w:szCs w:val="22"/>
        <w:lang w:val="en-AU" w:eastAsia="en-US" w:bidi="ar-SA"/>
      </w:rPr>
    </w:lvl>
    <w:lvl w:ilvl="1" w:tplc="B8320684">
      <w:numFmt w:val="bullet"/>
      <w:lvlText w:val="•"/>
      <w:lvlJc w:val="left"/>
      <w:pPr>
        <w:ind w:left="1934" w:hanging="359"/>
      </w:pPr>
      <w:rPr>
        <w:rFonts w:hint="default"/>
        <w:lang w:val="en-AU" w:eastAsia="en-US" w:bidi="ar-SA"/>
      </w:rPr>
    </w:lvl>
    <w:lvl w:ilvl="2" w:tplc="654CB062">
      <w:numFmt w:val="bullet"/>
      <w:lvlText w:val="•"/>
      <w:lvlJc w:val="left"/>
      <w:pPr>
        <w:ind w:left="2909" w:hanging="359"/>
      </w:pPr>
      <w:rPr>
        <w:rFonts w:hint="default"/>
        <w:lang w:val="en-AU" w:eastAsia="en-US" w:bidi="ar-SA"/>
      </w:rPr>
    </w:lvl>
    <w:lvl w:ilvl="3" w:tplc="458C9EAE">
      <w:numFmt w:val="bullet"/>
      <w:lvlText w:val="•"/>
      <w:lvlJc w:val="left"/>
      <w:pPr>
        <w:ind w:left="3883" w:hanging="359"/>
      </w:pPr>
      <w:rPr>
        <w:rFonts w:hint="default"/>
        <w:lang w:val="en-AU" w:eastAsia="en-US" w:bidi="ar-SA"/>
      </w:rPr>
    </w:lvl>
    <w:lvl w:ilvl="4" w:tplc="001A4FF2">
      <w:numFmt w:val="bullet"/>
      <w:lvlText w:val="•"/>
      <w:lvlJc w:val="left"/>
      <w:pPr>
        <w:ind w:left="4858" w:hanging="359"/>
      </w:pPr>
      <w:rPr>
        <w:rFonts w:hint="default"/>
        <w:lang w:val="en-AU" w:eastAsia="en-US" w:bidi="ar-SA"/>
      </w:rPr>
    </w:lvl>
    <w:lvl w:ilvl="5" w:tplc="568E160A">
      <w:numFmt w:val="bullet"/>
      <w:lvlText w:val="•"/>
      <w:lvlJc w:val="left"/>
      <w:pPr>
        <w:ind w:left="5833" w:hanging="359"/>
      </w:pPr>
      <w:rPr>
        <w:rFonts w:hint="default"/>
        <w:lang w:val="en-AU" w:eastAsia="en-US" w:bidi="ar-SA"/>
      </w:rPr>
    </w:lvl>
    <w:lvl w:ilvl="6" w:tplc="F81E4E8C">
      <w:numFmt w:val="bullet"/>
      <w:lvlText w:val="•"/>
      <w:lvlJc w:val="left"/>
      <w:pPr>
        <w:ind w:left="6807" w:hanging="359"/>
      </w:pPr>
      <w:rPr>
        <w:rFonts w:hint="default"/>
        <w:lang w:val="en-AU" w:eastAsia="en-US" w:bidi="ar-SA"/>
      </w:rPr>
    </w:lvl>
    <w:lvl w:ilvl="7" w:tplc="A874E5B0">
      <w:numFmt w:val="bullet"/>
      <w:lvlText w:val="•"/>
      <w:lvlJc w:val="left"/>
      <w:pPr>
        <w:ind w:left="7782" w:hanging="359"/>
      </w:pPr>
      <w:rPr>
        <w:rFonts w:hint="default"/>
        <w:lang w:val="en-AU" w:eastAsia="en-US" w:bidi="ar-SA"/>
      </w:rPr>
    </w:lvl>
    <w:lvl w:ilvl="8" w:tplc="4A1EDD54">
      <w:numFmt w:val="bullet"/>
      <w:lvlText w:val="•"/>
      <w:lvlJc w:val="left"/>
      <w:pPr>
        <w:ind w:left="8757" w:hanging="359"/>
      </w:pPr>
      <w:rPr>
        <w:rFonts w:hint="default"/>
        <w:lang w:val="en-AU" w:eastAsia="en-US" w:bidi="ar-SA"/>
      </w:rPr>
    </w:lvl>
  </w:abstractNum>
  <w:abstractNum w:abstractNumId="4" w15:restartNumberingAfterBreak="0">
    <w:nsid w:val="11BD379D"/>
    <w:multiLevelType w:val="hybridMultilevel"/>
    <w:tmpl w:val="7680851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15:restartNumberingAfterBreak="0">
    <w:nsid w:val="122A1588"/>
    <w:multiLevelType w:val="hybridMultilevel"/>
    <w:tmpl w:val="63D20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2845A6"/>
    <w:multiLevelType w:val="hybridMultilevel"/>
    <w:tmpl w:val="6212B26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15:restartNumberingAfterBreak="0">
    <w:nsid w:val="1EA96CB3"/>
    <w:multiLevelType w:val="hybridMultilevel"/>
    <w:tmpl w:val="B1A830F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 w15:restartNumberingAfterBreak="0">
    <w:nsid w:val="20C96F3B"/>
    <w:multiLevelType w:val="hybridMultilevel"/>
    <w:tmpl w:val="D3D8A592"/>
    <w:lvl w:ilvl="0" w:tplc="731A1496">
      <w:numFmt w:val="bullet"/>
      <w:lvlText w:val=""/>
      <w:lvlJc w:val="left"/>
      <w:pPr>
        <w:ind w:left="960" w:hanging="359"/>
      </w:pPr>
      <w:rPr>
        <w:rFonts w:ascii="Symbol" w:eastAsia="Symbol" w:hAnsi="Symbol" w:cs="Symbol" w:hint="default"/>
        <w:w w:val="100"/>
        <w:sz w:val="22"/>
        <w:szCs w:val="22"/>
        <w:lang w:val="en-AU" w:eastAsia="en-US" w:bidi="ar-SA"/>
      </w:rPr>
    </w:lvl>
    <w:lvl w:ilvl="1" w:tplc="0890E552">
      <w:numFmt w:val="bullet"/>
      <w:lvlText w:val=""/>
      <w:lvlJc w:val="left"/>
      <w:pPr>
        <w:ind w:left="1382" w:hanging="360"/>
      </w:pPr>
      <w:rPr>
        <w:rFonts w:ascii="Symbol" w:eastAsia="Symbol" w:hAnsi="Symbol" w:cs="Symbol" w:hint="default"/>
        <w:w w:val="100"/>
        <w:position w:val="2"/>
        <w:sz w:val="22"/>
        <w:szCs w:val="22"/>
        <w:lang w:val="en-AU" w:eastAsia="en-US" w:bidi="ar-SA"/>
      </w:rPr>
    </w:lvl>
    <w:lvl w:ilvl="2" w:tplc="F9A855FA">
      <w:numFmt w:val="bullet"/>
      <w:lvlText w:val="•"/>
      <w:lvlJc w:val="left"/>
      <w:pPr>
        <w:ind w:left="2416" w:hanging="360"/>
      </w:pPr>
      <w:rPr>
        <w:rFonts w:hint="default"/>
        <w:lang w:val="en-AU" w:eastAsia="en-US" w:bidi="ar-SA"/>
      </w:rPr>
    </w:lvl>
    <w:lvl w:ilvl="3" w:tplc="C66CA0C8">
      <w:numFmt w:val="bullet"/>
      <w:lvlText w:val="•"/>
      <w:lvlJc w:val="left"/>
      <w:pPr>
        <w:ind w:left="3452" w:hanging="360"/>
      </w:pPr>
      <w:rPr>
        <w:rFonts w:hint="default"/>
        <w:lang w:val="en-AU" w:eastAsia="en-US" w:bidi="ar-SA"/>
      </w:rPr>
    </w:lvl>
    <w:lvl w:ilvl="4" w:tplc="995CF5CC">
      <w:numFmt w:val="bullet"/>
      <w:lvlText w:val="•"/>
      <w:lvlJc w:val="left"/>
      <w:pPr>
        <w:ind w:left="4488" w:hanging="360"/>
      </w:pPr>
      <w:rPr>
        <w:rFonts w:hint="default"/>
        <w:lang w:val="en-AU" w:eastAsia="en-US" w:bidi="ar-SA"/>
      </w:rPr>
    </w:lvl>
    <w:lvl w:ilvl="5" w:tplc="21143D60">
      <w:numFmt w:val="bullet"/>
      <w:lvlText w:val="•"/>
      <w:lvlJc w:val="left"/>
      <w:pPr>
        <w:ind w:left="5525" w:hanging="360"/>
      </w:pPr>
      <w:rPr>
        <w:rFonts w:hint="default"/>
        <w:lang w:val="en-AU" w:eastAsia="en-US" w:bidi="ar-SA"/>
      </w:rPr>
    </w:lvl>
    <w:lvl w:ilvl="6" w:tplc="1612FD2A">
      <w:numFmt w:val="bullet"/>
      <w:lvlText w:val="•"/>
      <w:lvlJc w:val="left"/>
      <w:pPr>
        <w:ind w:left="6561" w:hanging="360"/>
      </w:pPr>
      <w:rPr>
        <w:rFonts w:hint="default"/>
        <w:lang w:val="en-AU" w:eastAsia="en-US" w:bidi="ar-SA"/>
      </w:rPr>
    </w:lvl>
    <w:lvl w:ilvl="7" w:tplc="E672284C">
      <w:numFmt w:val="bullet"/>
      <w:lvlText w:val="•"/>
      <w:lvlJc w:val="left"/>
      <w:pPr>
        <w:ind w:left="7597" w:hanging="360"/>
      </w:pPr>
      <w:rPr>
        <w:rFonts w:hint="default"/>
        <w:lang w:val="en-AU" w:eastAsia="en-US" w:bidi="ar-SA"/>
      </w:rPr>
    </w:lvl>
    <w:lvl w:ilvl="8" w:tplc="59DEEF70">
      <w:numFmt w:val="bullet"/>
      <w:lvlText w:val="•"/>
      <w:lvlJc w:val="left"/>
      <w:pPr>
        <w:ind w:left="8633" w:hanging="360"/>
      </w:pPr>
      <w:rPr>
        <w:rFonts w:hint="default"/>
        <w:lang w:val="en-AU" w:eastAsia="en-US" w:bidi="ar-SA"/>
      </w:rPr>
    </w:lvl>
  </w:abstractNum>
  <w:abstractNum w:abstractNumId="10" w15:restartNumberingAfterBreak="0">
    <w:nsid w:val="23257777"/>
    <w:multiLevelType w:val="hybridMultilevel"/>
    <w:tmpl w:val="B09AB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882F9B"/>
    <w:multiLevelType w:val="hybridMultilevel"/>
    <w:tmpl w:val="CA6A003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28AC7E53"/>
    <w:multiLevelType w:val="hybridMultilevel"/>
    <w:tmpl w:val="2D383FA2"/>
    <w:lvl w:ilvl="0" w:tplc="27B47EF8">
      <w:numFmt w:val="bullet"/>
      <w:lvlText w:val=""/>
      <w:lvlJc w:val="left"/>
      <w:pPr>
        <w:ind w:left="892" w:hanging="360"/>
      </w:pPr>
      <w:rPr>
        <w:rFonts w:ascii="Wingdings" w:eastAsia="Arial" w:hAnsi="Wingding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B737E3"/>
    <w:multiLevelType w:val="hybridMultilevel"/>
    <w:tmpl w:val="3872BC52"/>
    <w:lvl w:ilvl="0" w:tplc="C4FA5732">
      <w:numFmt w:val="bullet"/>
      <w:lvlText w:val="-"/>
      <w:lvlJc w:val="left"/>
      <w:pPr>
        <w:ind w:left="1350" w:hanging="360"/>
      </w:pPr>
      <w:rPr>
        <w:rFonts w:ascii="Times New Roman" w:eastAsia="Times New Roman" w:hAnsi="Times New Roman" w:cs="Times New Roman" w:hint="default"/>
        <w:color w:val="FF0000"/>
      </w:rPr>
    </w:lvl>
    <w:lvl w:ilvl="1" w:tplc="0C090003" w:tentative="1">
      <w:start w:val="1"/>
      <w:numFmt w:val="bullet"/>
      <w:lvlText w:val="o"/>
      <w:lvlJc w:val="left"/>
      <w:pPr>
        <w:ind w:left="2070" w:hanging="360"/>
      </w:pPr>
      <w:rPr>
        <w:rFonts w:ascii="Courier New" w:hAnsi="Courier New" w:cs="Courier New" w:hint="default"/>
      </w:rPr>
    </w:lvl>
    <w:lvl w:ilvl="2" w:tplc="0C090005" w:tentative="1">
      <w:start w:val="1"/>
      <w:numFmt w:val="bullet"/>
      <w:lvlText w:val=""/>
      <w:lvlJc w:val="left"/>
      <w:pPr>
        <w:ind w:left="2790" w:hanging="360"/>
      </w:pPr>
      <w:rPr>
        <w:rFonts w:ascii="Wingdings" w:hAnsi="Wingdings" w:hint="default"/>
      </w:rPr>
    </w:lvl>
    <w:lvl w:ilvl="3" w:tplc="0C090001" w:tentative="1">
      <w:start w:val="1"/>
      <w:numFmt w:val="bullet"/>
      <w:lvlText w:val=""/>
      <w:lvlJc w:val="left"/>
      <w:pPr>
        <w:ind w:left="3510" w:hanging="360"/>
      </w:pPr>
      <w:rPr>
        <w:rFonts w:ascii="Symbol" w:hAnsi="Symbol" w:hint="default"/>
      </w:rPr>
    </w:lvl>
    <w:lvl w:ilvl="4" w:tplc="0C090003" w:tentative="1">
      <w:start w:val="1"/>
      <w:numFmt w:val="bullet"/>
      <w:lvlText w:val="o"/>
      <w:lvlJc w:val="left"/>
      <w:pPr>
        <w:ind w:left="4230" w:hanging="360"/>
      </w:pPr>
      <w:rPr>
        <w:rFonts w:ascii="Courier New" w:hAnsi="Courier New" w:cs="Courier New" w:hint="default"/>
      </w:rPr>
    </w:lvl>
    <w:lvl w:ilvl="5" w:tplc="0C090005" w:tentative="1">
      <w:start w:val="1"/>
      <w:numFmt w:val="bullet"/>
      <w:lvlText w:val=""/>
      <w:lvlJc w:val="left"/>
      <w:pPr>
        <w:ind w:left="4950" w:hanging="360"/>
      </w:pPr>
      <w:rPr>
        <w:rFonts w:ascii="Wingdings" w:hAnsi="Wingdings" w:hint="default"/>
      </w:rPr>
    </w:lvl>
    <w:lvl w:ilvl="6" w:tplc="0C090001" w:tentative="1">
      <w:start w:val="1"/>
      <w:numFmt w:val="bullet"/>
      <w:lvlText w:val=""/>
      <w:lvlJc w:val="left"/>
      <w:pPr>
        <w:ind w:left="5670" w:hanging="360"/>
      </w:pPr>
      <w:rPr>
        <w:rFonts w:ascii="Symbol" w:hAnsi="Symbol" w:hint="default"/>
      </w:rPr>
    </w:lvl>
    <w:lvl w:ilvl="7" w:tplc="0C090003" w:tentative="1">
      <w:start w:val="1"/>
      <w:numFmt w:val="bullet"/>
      <w:lvlText w:val="o"/>
      <w:lvlJc w:val="left"/>
      <w:pPr>
        <w:ind w:left="6390" w:hanging="360"/>
      </w:pPr>
      <w:rPr>
        <w:rFonts w:ascii="Courier New" w:hAnsi="Courier New" w:cs="Courier New" w:hint="default"/>
      </w:rPr>
    </w:lvl>
    <w:lvl w:ilvl="8" w:tplc="0C090005" w:tentative="1">
      <w:start w:val="1"/>
      <w:numFmt w:val="bullet"/>
      <w:lvlText w:val=""/>
      <w:lvlJc w:val="left"/>
      <w:pPr>
        <w:ind w:left="7110" w:hanging="360"/>
      </w:pPr>
      <w:rPr>
        <w:rFonts w:ascii="Wingdings" w:hAnsi="Wingdings" w:hint="default"/>
      </w:rPr>
    </w:lvl>
  </w:abstractNum>
  <w:abstractNum w:abstractNumId="14" w15:restartNumberingAfterBreak="0">
    <w:nsid w:val="32616817"/>
    <w:multiLevelType w:val="hybridMultilevel"/>
    <w:tmpl w:val="F7180C10"/>
    <w:lvl w:ilvl="0" w:tplc="2CD2FF28">
      <w:start w:val="2"/>
      <w:numFmt w:val="upperLetter"/>
      <w:lvlText w:val="%1."/>
      <w:lvlJc w:val="left"/>
      <w:pPr>
        <w:ind w:left="141" w:hanging="271"/>
      </w:pPr>
      <w:rPr>
        <w:rFonts w:ascii="Arial" w:eastAsia="Arial" w:hAnsi="Arial" w:cs="Arial" w:hint="default"/>
        <w:spacing w:val="-1"/>
        <w:w w:val="100"/>
        <w:position w:val="2"/>
        <w:sz w:val="22"/>
        <w:szCs w:val="22"/>
        <w:lang w:val="en-AU" w:eastAsia="en-US" w:bidi="ar-SA"/>
      </w:rPr>
    </w:lvl>
    <w:lvl w:ilvl="1" w:tplc="4BE87884">
      <w:numFmt w:val="bullet"/>
      <w:lvlText w:val="•"/>
      <w:lvlJc w:val="left"/>
      <w:pPr>
        <w:ind w:left="831" w:hanging="271"/>
      </w:pPr>
      <w:rPr>
        <w:rFonts w:hint="default"/>
        <w:lang w:val="en-AU" w:eastAsia="en-US" w:bidi="ar-SA"/>
      </w:rPr>
    </w:lvl>
    <w:lvl w:ilvl="2" w:tplc="F2763016">
      <w:numFmt w:val="bullet"/>
      <w:lvlText w:val="•"/>
      <w:lvlJc w:val="left"/>
      <w:pPr>
        <w:ind w:left="1523" w:hanging="271"/>
      </w:pPr>
      <w:rPr>
        <w:rFonts w:hint="default"/>
        <w:lang w:val="en-AU" w:eastAsia="en-US" w:bidi="ar-SA"/>
      </w:rPr>
    </w:lvl>
    <w:lvl w:ilvl="3" w:tplc="16F61FBC">
      <w:numFmt w:val="bullet"/>
      <w:lvlText w:val="•"/>
      <w:lvlJc w:val="left"/>
      <w:pPr>
        <w:ind w:left="2215" w:hanging="271"/>
      </w:pPr>
      <w:rPr>
        <w:rFonts w:hint="default"/>
        <w:lang w:val="en-AU" w:eastAsia="en-US" w:bidi="ar-SA"/>
      </w:rPr>
    </w:lvl>
    <w:lvl w:ilvl="4" w:tplc="F77AAA7E">
      <w:numFmt w:val="bullet"/>
      <w:lvlText w:val="•"/>
      <w:lvlJc w:val="left"/>
      <w:pPr>
        <w:ind w:left="2906" w:hanging="271"/>
      </w:pPr>
      <w:rPr>
        <w:rFonts w:hint="default"/>
        <w:lang w:val="en-AU" w:eastAsia="en-US" w:bidi="ar-SA"/>
      </w:rPr>
    </w:lvl>
    <w:lvl w:ilvl="5" w:tplc="3ABA3946">
      <w:numFmt w:val="bullet"/>
      <w:lvlText w:val="•"/>
      <w:lvlJc w:val="left"/>
      <w:pPr>
        <w:ind w:left="3598" w:hanging="271"/>
      </w:pPr>
      <w:rPr>
        <w:rFonts w:hint="default"/>
        <w:lang w:val="en-AU" w:eastAsia="en-US" w:bidi="ar-SA"/>
      </w:rPr>
    </w:lvl>
    <w:lvl w:ilvl="6" w:tplc="B94E553A">
      <w:numFmt w:val="bullet"/>
      <w:lvlText w:val="•"/>
      <w:lvlJc w:val="left"/>
      <w:pPr>
        <w:ind w:left="4290" w:hanging="271"/>
      </w:pPr>
      <w:rPr>
        <w:rFonts w:hint="default"/>
        <w:lang w:val="en-AU" w:eastAsia="en-US" w:bidi="ar-SA"/>
      </w:rPr>
    </w:lvl>
    <w:lvl w:ilvl="7" w:tplc="14AC9366">
      <w:numFmt w:val="bullet"/>
      <w:lvlText w:val="•"/>
      <w:lvlJc w:val="left"/>
      <w:pPr>
        <w:ind w:left="4981" w:hanging="271"/>
      </w:pPr>
      <w:rPr>
        <w:rFonts w:hint="default"/>
        <w:lang w:val="en-AU" w:eastAsia="en-US" w:bidi="ar-SA"/>
      </w:rPr>
    </w:lvl>
    <w:lvl w:ilvl="8" w:tplc="4A2CF802">
      <w:numFmt w:val="bullet"/>
      <w:lvlText w:val="•"/>
      <w:lvlJc w:val="left"/>
      <w:pPr>
        <w:ind w:left="5673" w:hanging="271"/>
      </w:pPr>
      <w:rPr>
        <w:rFonts w:hint="default"/>
        <w:lang w:val="en-AU" w:eastAsia="en-US" w:bidi="ar-SA"/>
      </w:rPr>
    </w:lvl>
  </w:abstractNum>
  <w:abstractNum w:abstractNumId="15" w15:restartNumberingAfterBreak="0">
    <w:nsid w:val="33F57F6E"/>
    <w:multiLevelType w:val="hybridMultilevel"/>
    <w:tmpl w:val="759EA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9B4B53"/>
    <w:multiLevelType w:val="hybridMultilevel"/>
    <w:tmpl w:val="61CAF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8" w15:restartNumberingAfterBreak="0">
    <w:nsid w:val="3FE615A9"/>
    <w:multiLevelType w:val="hybridMultilevel"/>
    <w:tmpl w:val="3D6E20BE"/>
    <w:lvl w:ilvl="0" w:tplc="025A8340">
      <w:start w:val="1"/>
      <w:numFmt w:val="bullet"/>
      <w:lvlText w:val=""/>
      <w:lvlJc w:val="left"/>
      <w:pPr>
        <w:ind w:left="360" w:hanging="360"/>
      </w:pPr>
      <w:rPr>
        <w:rFonts w:ascii="Symbol" w:hAnsi="Symbol"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513762"/>
    <w:multiLevelType w:val="hybridMultilevel"/>
    <w:tmpl w:val="F790FD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CA7D20"/>
    <w:multiLevelType w:val="hybridMultilevel"/>
    <w:tmpl w:val="91F01DF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1" w15:restartNumberingAfterBreak="0">
    <w:nsid w:val="53FC3D30"/>
    <w:multiLevelType w:val="hybridMultilevel"/>
    <w:tmpl w:val="1766E1C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558757FE"/>
    <w:multiLevelType w:val="hybridMultilevel"/>
    <w:tmpl w:val="C1DA5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4"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5" w15:restartNumberingAfterBreak="0">
    <w:nsid w:val="5ED151D9"/>
    <w:multiLevelType w:val="hybridMultilevel"/>
    <w:tmpl w:val="BF829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0FA2C6C"/>
    <w:multiLevelType w:val="hybridMultilevel"/>
    <w:tmpl w:val="B428DDF0"/>
    <w:lvl w:ilvl="0" w:tplc="0C090001">
      <w:start w:val="1"/>
      <w:numFmt w:val="bullet"/>
      <w:lvlText w:val=""/>
      <w:lvlJc w:val="left"/>
      <w:pPr>
        <w:ind w:left="89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2872B6C"/>
    <w:multiLevelType w:val="hybridMultilevel"/>
    <w:tmpl w:val="29EEEAAC"/>
    <w:lvl w:ilvl="0" w:tplc="67A80950">
      <w:start w:val="1"/>
      <w:numFmt w:val="bullet"/>
      <w:pStyle w:val="VCAAbullet"/>
      <w:lvlText w:val=""/>
      <w:lvlJc w:val="left"/>
      <w:pPr>
        <w:ind w:left="5748" w:hanging="360"/>
      </w:pPr>
      <w:rPr>
        <w:rFonts w:ascii="Symbol" w:hAnsi="Symbol" w:hint="default"/>
        <w:color w:val="auto"/>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28" w15:restartNumberingAfterBreak="0">
    <w:nsid w:val="64672102"/>
    <w:multiLevelType w:val="hybridMultilevel"/>
    <w:tmpl w:val="D88E4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6F2115A"/>
    <w:multiLevelType w:val="hybridMultilevel"/>
    <w:tmpl w:val="BD80843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0" w15:restartNumberingAfterBreak="0">
    <w:nsid w:val="6EEA4DD8"/>
    <w:multiLevelType w:val="hybridMultilevel"/>
    <w:tmpl w:val="25ACA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149491F"/>
    <w:multiLevelType w:val="hybridMultilevel"/>
    <w:tmpl w:val="82BA8B70"/>
    <w:lvl w:ilvl="0" w:tplc="27B47EF8">
      <w:numFmt w:val="bullet"/>
      <w:lvlText w:val=""/>
      <w:lvlJc w:val="left"/>
      <w:pPr>
        <w:ind w:left="892" w:hanging="360"/>
      </w:pPr>
      <w:rPr>
        <w:rFonts w:ascii="Wingdings" w:eastAsia="Arial" w:hAnsi="Wingdings" w:cs="Arial" w:hint="default"/>
      </w:rPr>
    </w:lvl>
    <w:lvl w:ilvl="1" w:tplc="0C090003" w:tentative="1">
      <w:start w:val="1"/>
      <w:numFmt w:val="bullet"/>
      <w:lvlText w:val="o"/>
      <w:lvlJc w:val="left"/>
      <w:pPr>
        <w:ind w:left="1612" w:hanging="360"/>
      </w:pPr>
      <w:rPr>
        <w:rFonts w:ascii="Courier New" w:hAnsi="Courier New" w:cs="Courier New" w:hint="default"/>
      </w:rPr>
    </w:lvl>
    <w:lvl w:ilvl="2" w:tplc="0C090005" w:tentative="1">
      <w:start w:val="1"/>
      <w:numFmt w:val="bullet"/>
      <w:lvlText w:val=""/>
      <w:lvlJc w:val="left"/>
      <w:pPr>
        <w:ind w:left="2332" w:hanging="360"/>
      </w:pPr>
      <w:rPr>
        <w:rFonts w:ascii="Wingdings" w:hAnsi="Wingdings" w:hint="default"/>
      </w:rPr>
    </w:lvl>
    <w:lvl w:ilvl="3" w:tplc="0C090001" w:tentative="1">
      <w:start w:val="1"/>
      <w:numFmt w:val="bullet"/>
      <w:lvlText w:val=""/>
      <w:lvlJc w:val="left"/>
      <w:pPr>
        <w:ind w:left="3052" w:hanging="360"/>
      </w:pPr>
      <w:rPr>
        <w:rFonts w:ascii="Symbol" w:hAnsi="Symbol" w:hint="default"/>
      </w:rPr>
    </w:lvl>
    <w:lvl w:ilvl="4" w:tplc="0C090003" w:tentative="1">
      <w:start w:val="1"/>
      <w:numFmt w:val="bullet"/>
      <w:lvlText w:val="o"/>
      <w:lvlJc w:val="left"/>
      <w:pPr>
        <w:ind w:left="3772" w:hanging="360"/>
      </w:pPr>
      <w:rPr>
        <w:rFonts w:ascii="Courier New" w:hAnsi="Courier New" w:cs="Courier New" w:hint="default"/>
      </w:rPr>
    </w:lvl>
    <w:lvl w:ilvl="5" w:tplc="0C090005" w:tentative="1">
      <w:start w:val="1"/>
      <w:numFmt w:val="bullet"/>
      <w:lvlText w:val=""/>
      <w:lvlJc w:val="left"/>
      <w:pPr>
        <w:ind w:left="4492" w:hanging="360"/>
      </w:pPr>
      <w:rPr>
        <w:rFonts w:ascii="Wingdings" w:hAnsi="Wingdings" w:hint="default"/>
      </w:rPr>
    </w:lvl>
    <w:lvl w:ilvl="6" w:tplc="0C090001" w:tentative="1">
      <w:start w:val="1"/>
      <w:numFmt w:val="bullet"/>
      <w:lvlText w:val=""/>
      <w:lvlJc w:val="left"/>
      <w:pPr>
        <w:ind w:left="5212" w:hanging="360"/>
      </w:pPr>
      <w:rPr>
        <w:rFonts w:ascii="Symbol" w:hAnsi="Symbol" w:hint="default"/>
      </w:rPr>
    </w:lvl>
    <w:lvl w:ilvl="7" w:tplc="0C090003" w:tentative="1">
      <w:start w:val="1"/>
      <w:numFmt w:val="bullet"/>
      <w:lvlText w:val="o"/>
      <w:lvlJc w:val="left"/>
      <w:pPr>
        <w:ind w:left="5932" w:hanging="360"/>
      </w:pPr>
      <w:rPr>
        <w:rFonts w:ascii="Courier New" w:hAnsi="Courier New" w:cs="Courier New" w:hint="default"/>
      </w:rPr>
    </w:lvl>
    <w:lvl w:ilvl="8" w:tplc="0C090005" w:tentative="1">
      <w:start w:val="1"/>
      <w:numFmt w:val="bullet"/>
      <w:lvlText w:val=""/>
      <w:lvlJc w:val="left"/>
      <w:pPr>
        <w:ind w:left="6652" w:hanging="360"/>
      </w:pPr>
      <w:rPr>
        <w:rFonts w:ascii="Wingdings" w:hAnsi="Wingdings" w:hint="default"/>
      </w:rPr>
    </w:lvl>
  </w:abstractNum>
  <w:abstractNum w:abstractNumId="32" w15:restartNumberingAfterBreak="0">
    <w:nsid w:val="753F441A"/>
    <w:multiLevelType w:val="hybridMultilevel"/>
    <w:tmpl w:val="E56ABB0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3" w15:restartNumberingAfterBreak="0">
    <w:nsid w:val="75CC5A94"/>
    <w:multiLevelType w:val="hybridMultilevel"/>
    <w:tmpl w:val="577462CA"/>
    <w:lvl w:ilvl="0" w:tplc="7D80F338">
      <w:start w:val="1"/>
      <w:numFmt w:val="upperLetter"/>
      <w:lvlText w:val="%1."/>
      <w:lvlJc w:val="left"/>
      <w:pPr>
        <w:ind w:left="412" w:hanging="272"/>
      </w:pPr>
      <w:rPr>
        <w:rFonts w:ascii="Arial" w:eastAsia="Arial" w:hAnsi="Arial" w:cs="Arial" w:hint="default"/>
        <w:spacing w:val="-1"/>
        <w:w w:val="100"/>
        <w:sz w:val="22"/>
        <w:szCs w:val="22"/>
        <w:lang w:val="en-AU" w:eastAsia="en-US" w:bidi="ar-SA"/>
      </w:rPr>
    </w:lvl>
    <w:lvl w:ilvl="1" w:tplc="5D560B44">
      <w:numFmt w:val="bullet"/>
      <w:lvlText w:val="•"/>
      <w:lvlJc w:val="left"/>
      <w:pPr>
        <w:ind w:left="1083" w:hanging="272"/>
      </w:pPr>
      <w:rPr>
        <w:rFonts w:hint="default"/>
        <w:lang w:val="en-AU" w:eastAsia="en-US" w:bidi="ar-SA"/>
      </w:rPr>
    </w:lvl>
    <w:lvl w:ilvl="2" w:tplc="815407FE">
      <w:numFmt w:val="bullet"/>
      <w:lvlText w:val="•"/>
      <w:lvlJc w:val="left"/>
      <w:pPr>
        <w:ind w:left="1747" w:hanging="272"/>
      </w:pPr>
      <w:rPr>
        <w:rFonts w:hint="default"/>
        <w:lang w:val="en-AU" w:eastAsia="en-US" w:bidi="ar-SA"/>
      </w:rPr>
    </w:lvl>
    <w:lvl w:ilvl="3" w:tplc="F29CFAE0">
      <w:numFmt w:val="bullet"/>
      <w:lvlText w:val="•"/>
      <w:lvlJc w:val="left"/>
      <w:pPr>
        <w:ind w:left="2411" w:hanging="272"/>
      </w:pPr>
      <w:rPr>
        <w:rFonts w:hint="default"/>
        <w:lang w:val="en-AU" w:eastAsia="en-US" w:bidi="ar-SA"/>
      </w:rPr>
    </w:lvl>
    <w:lvl w:ilvl="4" w:tplc="27F0716C">
      <w:numFmt w:val="bullet"/>
      <w:lvlText w:val="•"/>
      <w:lvlJc w:val="left"/>
      <w:pPr>
        <w:ind w:left="3074" w:hanging="272"/>
      </w:pPr>
      <w:rPr>
        <w:rFonts w:hint="default"/>
        <w:lang w:val="en-AU" w:eastAsia="en-US" w:bidi="ar-SA"/>
      </w:rPr>
    </w:lvl>
    <w:lvl w:ilvl="5" w:tplc="9A785818">
      <w:numFmt w:val="bullet"/>
      <w:lvlText w:val="•"/>
      <w:lvlJc w:val="left"/>
      <w:pPr>
        <w:ind w:left="3738" w:hanging="272"/>
      </w:pPr>
      <w:rPr>
        <w:rFonts w:hint="default"/>
        <w:lang w:val="en-AU" w:eastAsia="en-US" w:bidi="ar-SA"/>
      </w:rPr>
    </w:lvl>
    <w:lvl w:ilvl="6" w:tplc="1CD45B16">
      <w:numFmt w:val="bullet"/>
      <w:lvlText w:val="•"/>
      <w:lvlJc w:val="left"/>
      <w:pPr>
        <w:ind w:left="4402" w:hanging="272"/>
      </w:pPr>
      <w:rPr>
        <w:rFonts w:hint="default"/>
        <w:lang w:val="en-AU" w:eastAsia="en-US" w:bidi="ar-SA"/>
      </w:rPr>
    </w:lvl>
    <w:lvl w:ilvl="7" w:tplc="D140FB74">
      <w:numFmt w:val="bullet"/>
      <w:lvlText w:val="•"/>
      <w:lvlJc w:val="left"/>
      <w:pPr>
        <w:ind w:left="5065" w:hanging="272"/>
      </w:pPr>
      <w:rPr>
        <w:rFonts w:hint="default"/>
        <w:lang w:val="en-AU" w:eastAsia="en-US" w:bidi="ar-SA"/>
      </w:rPr>
    </w:lvl>
    <w:lvl w:ilvl="8" w:tplc="58FC0DAC">
      <w:numFmt w:val="bullet"/>
      <w:lvlText w:val="•"/>
      <w:lvlJc w:val="left"/>
      <w:pPr>
        <w:ind w:left="5729" w:hanging="272"/>
      </w:pPr>
      <w:rPr>
        <w:rFonts w:hint="default"/>
        <w:lang w:val="en-AU" w:eastAsia="en-US" w:bidi="ar-SA"/>
      </w:rPr>
    </w:lvl>
  </w:abstractNum>
  <w:abstractNum w:abstractNumId="34" w15:restartNumberingAfterBreak="0">
    <w:nsid w:val="7BC62948"/>
    <w:multiLevelType w:val="hybridMultilevel"/>
    <w:tmpl w:val="AD0AD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DE17111"/>
    <w:multiLevelType w:val="hybridMultilevel"/>
    <w:tmpl w:val="D7C08AA2"/>
    <w:lvl w:ilvl="0" w:tplc="FD4028C0">
      <w:numFmt w:val="bullet"/>
      <w:lvlText w:val=""/>
      <w:lvlJc w:val="left"/>
      <w:pPr>
        <w:ind w:left="960" w:hanging="359"/>
      </w:pPr>
      <w:rPr>
        <w:rFonts w:ascii="Symbol" w:eastAsia="Symbol" w:hAnsi="Symbol" w:cs="Symbol" w:hint="default"/>
        <w:w w:val="100"/>
        <w:sz w:val="22"/>
        <w:szCs w:val="22"/>
        <w:lang w:val="en-AU" w:eastAsia="en-US" w:bidi="ar-SA"/>
      </w:rPr>
    </w:lvl>
    <w:lvl w:ilvl="1" w:tplc="D28CEB94">
      <w:numFmt w:val="bullet"/>
      <w:lvlText w:val="•"/>
      <w:lvlJc w:val="left"/>
      <w:pPr>
        <w:ind w:left="1934" w:hanging="359"/>
      </w:pPr>
      <w:rPr>
        <w:rFonts w:hint="default"/>
        <w:lang w:val="en-AU" w:eastAsia="en-US" w:bidi="ar-SA"/>
      </w:rPr>
    </w:lvl>
    <w:lvl w:ilvl="2" w:tplc="3FCE2E02">
      <w:numFmt w:val="bullet"/>
      <w:lvlText w:val="•"/>
      <w:lvlJc w:val="left"/>
      <w:pPr>
        <w:ind w:left="2909" w:hanging="359"/>
      </w:pPr>
      <w:rPr>
        <w:rFonts w:hint="default"/>
        <w:lang w:val="en-AU" w:eastAsia="en-US" w:bidi="ar-SA"/>
      </w:rPr>
    </w:lvl>
    <w:lvl w:ilvl="3" w:tplc="6176620A">
      <w:numFmt w:val="bullet"/>
      <w:lvlText w:val="•"/>
      <w:lvlJc w:val="left"/>
      <w:pPr>
        <w:ind w:left="3883" w:hanging="359"/>
      </w:pPr>
      <w:rPr>
        <w:rFonts w:hint="default"/>
        <w:lang w:val="en-AU" w:eastAsia="en-US" w:bidi="ar-SA"/>
      </w:rPr>
    </w:lvl>
    <w:lvl w:ilvl="4" w:tplc="81343354">
      <w:numFmt w:val="bullet"/>
      <w:lvlText w:val="•"/>
      <w:lvlJc w:val="left"/>
      <w:pPr>
        <w:ind w:left="4858" w:hanging="359"/>
      </w:pPr>
      <w:rPr>
        <w:rFonts w:hint="default"/>
        <w:lang w:val="en-AU" w:eastAsia="en-US" w:bidi="ar-SA"/>
      </w:rPr>
    </w:lvl>
    <w:lvl w:ilvl="5" w:tplc="92322A4C">
      <w:numFmt w:val="bullet"/>
      <w:lvlText w:val="•"/>
      <w:lvlJc w:val="left"/>
      <w:pPr>
        <w:ind w:left="5833" w:hanging="359"/>
      </w:pPr>
      <w:rPr>
        <w:rFonts w:hint="default"/>
        <w:lang w:val="en-AU" w:eastAsia="en-US" w:bidi="ar-SA"/>
      </w:rPr>
    </w:lvl>
    <w:lvl w:ilvl="6" w:tplc="1BC60612">
      <w:numFmt w:val="bullet"/>
      <w:lvlText w:val="•"/>
      <w:lvlJc w:val="left"/>
      <w:pPr>
        <w:ind w:left="6807" w:hanging="359"/>
      </w:pPr>
      <w:rPr>
        <w:rFonts w:hint="default"/>
        <w:lang w:val="en-AU" w:eastAsia="en-US" w:bidi="ar-SA"/>
      </w:rPr>
    </w:lvl>
    <w:lvl w:ilvl="7" w:tplc="232A6814">
      <w:numFmt w:val="bullet"/>
      <w:lvlText w:val="•"/>
      <w:lvlJc w:val="left"/>
      <w:pPr>
        <w:ind w:left="7782" w:hanging="359"/>
      </w:pPr>
      <w:rPr>
        <w:rFonts w:hint="default"/>
        <w:lang w:val="en-AU" w:eastAsia="en-US" w:bidi="ar-SA"/>
      </w:rPr>
    </w:lvl>
    <w:lvl w:ilvl="8" w:tplc="551ED726">
      <w:numFmt w:val="bullet"/>
      <w:lvlText w:val="•"/>
      <w:lvlJc w:val="left"/>
      <w:pPr>
        <w:ind w:left="8757" w:hanging="359"/>
      </w:pPr>
      <w:rPr>
        <w:rFonts w:hint="default"/>
        <w:lang w:val="en-AU" w:eastAsia="en-US" w:bidi="ar-SA"/>
      </w:rPr>
    </w:lvl>
  </w:abstractNum>
  <w:num w:numId="1">
    <w:abstractNumId w:val="27"/>
  </w:num>
  <w:num w:numId="2">
    <w:abstractNumId w:val="23"/>
  </w:num>
  <w:num w:numId="3">
    <w:abstractNumId w:val="17"/>
  </w:num>
  <w:num w:numId="4">
    <w:abstractNumId w:val="6"/>
  </w:num>
  <w:num w:numId="5">
    <w:abstractNumId w:val="24"/>
  </w:num>
  <w:num w:numId="6">
    <w:abstractNumId w:val="9"/>
  </w:num>
  <w:num w:numId="7">
    <w:abstractNumId w:val="3"/>
  </w:num>
  <w:num w:numId="8">
    <w:abstractNumId w:val="14"/>
  </w:num>
  <w:num w:numId="9">
    <w:abstractNumId w:val="33"/>
  </w:num>
  <w:num w:numId="10">
    <w:abstractNumId w:val="35"/>
  </w:num>
  <w:num w:numId="11">
    <w:abstractNumId w:val="1"/>
  </w:num>
  <w:num w:numId="12">
    <w:abstractNumId w:val="18"/>
  </w:num>
  <w:num w:numId="13">
    <w:abstractNumId w:val="25"/>
  </w:num>
  <w:num w:numId="14">
    <w:abstractNumId w:val="31"/>
  </w:num>
  <w:num w:numId="15">
    <w:abstractNumId w:val="13"/>
  </w:num>
  <w:num w:numId="16">
    <w:abstractNumId w:val="29"/>
  </w:num>
  <w:num w:numId="17">
    <w:abstractNumId w:val="32"/>
  </w:num>
  <w:num w:numId="18">
    <w:abstractNumId w:val="16"/>
  </w:num>
  <w:num w:numId="19">
    <w:abstractNumId w:val="12"/>
  </w:num>
  <w:num w:numId="20">
    <w:abstractNumId w:val="26"/>
  </w:num>
  <w:num w:numId="21">
    <w:abstractNumId w:val="34"/>
  </w:num>
  <w:num w:numId="22">
    <w:abstractNumId w:val="8"/>
  </w:num>
  <w:num w:numId="23">
    <w:abstractNumId w:val="28"/>
  </w:num>
  <w:num w:numId="24">
    <w:abstractNumId w:val="20"/>
  </w:num>
  <w:num w:numId="25">
    <w:abstractNumId w:val="5"/>
  </w:num>
  <w:num w:numId="26">
    <w:abstractNumId w:val="10"/>
  </w:num>
  <w:num w:numId="27">
    <w:abstractNumId w:val="15"/>
  </w:num>
  <w:num w:numId="28">
    <w:abstractNumId w:val="19"/>
  </w:num>
  <w:num w:numId="29">
    <w:abstractNumId w:val="22"/>
  </w:num>
  <w:num w:numId="30">
    <w:abstractNumId w:val="21"/>
  </w:num>
  <w:num w:numId="31">
    <w:abstractNumId w:val="7"/>
  </w:num>
  <w:num w:numId="32">
    <w:abstractNumId w:val="2"/>
  </w:num>
  <w:num w:numId="33">
    <w:abstractNumId w:val="4"/>
  </w:num>
  <w:num w:numId="34">
    <w:abstractNumId w:val="11"/>
  </w:num>
  <w:num w:numId="35">
    <w:abstractNumId w:val="0"/>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9B3"/>
    <w:rsid w:val="00003885"/>
    <w:rsid w:val="00011C32"/>
    <w:rsid w:val="00012AB1"/>
    <w:rsid w:val="00014A3A"/>
    <w:rsid w:val="00016FDA"/>
    <w:rsid w:val="000237C4"/>
    <w:rsid w:val="00024018"/>
    <w:rsid w:val="00026BE0"/>
    <w:rsid w:val="0003205D"/>
    <w:rsid w:val="0004611F"/>
    <w:rsid w:val="0005780E"/>
    <w:rsid w:val="00064E4C"/>
    <w:rsid w:val="00065CC6"/>
    <w:rsid w:val="00090D46"/>
    <w:rsid w:val="000960F5"/>
    <w:rsid w:val="000961B4"/>
    <w:rsid w:val="000A097F"/>
    <w:rsid w:val="000A71F7"/>
    <w:rsid w:val="000B3C15"/>
    <w:rsid w:val="000B5008"/>
    <w:rsid w:val="000F09E4"/>
    <w:rsid w:val="000F16FD"/>
    <w:rsid w:val="000F3DBF"/>
    <w:rsid w:val="000F3FF4"/>
    <w:rsid w:val="000F5AAF"/>
    <w:rsid w:val="000F6DE0"/>
    <w:rsid w:val="00120DB9"/>
    <w:rsid w:val="00130DB0"/>
    <w:rsid w:val="00134B64"/>
    <w:rsid w:val="001429B3"/>
    <w:rsid w:val="00143520"/>
    <w:rsid w:val="00153AD2"/>
    <w:rsid w:val="0015420A"/>
    <w:rsid w:val="001779EA"/>
    <w:rsid w:val="00181F84"/>
    <w:rsid w:val="00182027"/>
    <w:rsid w:val="00184297"/>
    <w:rsid w:val="001937A8"/>
    <w:rsid w:val="001C3EEA"/>
    <w:rsid w:val="001C5FD3"/>
    <w:rsid w:val="001D1454"/>
    <w:rsid w:val="001D3246"/>
    <w:rsid w:val="001E2D6B"/>
    <w:rsid w:val="001E50BA"/>
    <w:rsid w:val="002146E1"/>
    <w:rsid w:val="0021707C"/>
    <w:rsid w:val="00224A9C"/>
    <w:rsid w:val="00225628"/>
    <w:rsid w:val="002279BA"/>
    <w:rsid w:val="002329F3"/>
    <w:rsid w:val="00242FEB"/>
    <w:rsid w:val="00243F0D"/>
    <w:rsid w:val="0024513F"/>
    <w:rsid w:val="00250831"/>
    <w:rsid w:val="002536D3"/>
    <w:rsid w:val="00260531"/>
    <w:rsid w:val="00260767"/>
    <w:rsid w:val="002647BB"/>
    <w:rsid w:val="002754C1"/>
    <w:rsid w:val="002841C8"/>
    <w:rsid w:val="0028516B"/>
    <w:rsid w:val="00286C87"/>
    <w:rsid w:val="002A4553"/>
    <w:rsid w:val="002C6F90"/>
    <w:rsid w:val="002D7EF4"/>
    <w:rsid w:val="002E4FB5"/>
    <w:rsid w:val="00302FB8"/>
    <w:rsid w:val="00304EA1"/>
    <w:rsid w:val="00314D81"/>
    <w:rsid w:val="00322FC6"/>
    <w:rsid w:val="00350651"/>
    <w:rsid w:val="0035293F"/>
    <w:rsid w:val="00380328"/>
    <w:rsid w:val="00385147"/>
    <w:rsid w:val="00391986"/>
    <w:rsid w:val="003A00B4"/>
    <w:rsid w:val="003B2257"/>
    <w:rsid w:val="003C21D7"/>
    <w:rsid w:val="003C5E71"/>
    <w:rsid w:val="003D6CBD"/>
    <w:rsid w:val="003F556E"/>
    <w:rsid w:val="00400537"/>
    <w:rsid w:val="00413456"/>
    <w:rsid w:val="00417AA3"/>
    <w:rsid w:val="00425DFE"/>
    <w:rsid w:val="0042789D"/>
    <w:rsid w:val="00434EDB"/>
    <w:rsid w:val="00440B32"/>
    <w:rsid w:val="0044213C"/>
    <w:rsid w:val="004451E0"/>
    <w:rsid w:val="004527C0"/>
    <w:rsid w:val="0046078D"/>
    <w:rsid w:val="004803B1"/>
    <w:rsid w:val="00495C80"/>
    <w:rsid w:val="004A2ED8"/>
    <w:rsid w:val="004A6E5D"/>
    <w:rsid w:val="004C5D10"/>
    <w:rsid w:val="004D79CB"/>
    <w:rsid w:val="004F5BDA"/>
    <w:rsid w:val="0051631E"/>
    <w:rsid w:val="00526620"/>
    <w:rsid w:val="00537A1F"/>
    <w:rsid w:val="00541C35"/>
    <w:rsid w:val="005570CF"/>
    <w:rsid w:val="00566029"/>
    <w:rsid w:val="00582C7F"/>
    <w:rsid w:val="005843C5"/>
    <w:rsid w:val="00590550"/>
    <w:rsid w:val="005923CB"/>
    <w:rsid w:val="005A6521"/>
    <w:rsid w:val="005B391B"/>
    <w:rsid w:val="005B52F1"/>
    <w:rsid w:val="005D157F"/>
    <w:rsid w:val="005D3D78"/>
    <w:rsid w:val="005E2EF0"/>
    <w:rsid w:val="005E4EBC"/>
    <w:rsid w:val="005F4092"/>
    <w:rsid w:val="006048BC"/>
    <w:rsid w:val="0061074C"/>
    <w:rsid w:val="0062221D"/>
    <w:rsid w:val="00624ABB"/>
    <w:rsid w:val="006314ED"/>
    <w:rsid w:val="0063199F"/>
    <w:rsid w:val="006542E2"/>
    <w:rsid w:val="00661F81"/>
    <w:rsid w:val="006663C6"/>
    <w:rsid w:val="006839DE"/>
    <w:rsid w:val="0068471E"/>
    <w:rsid w:val="00684F98"/>
    <w:rsid w:val="006915DA"/>
    <w:rsid w:val="00693FFD"/>
    <w:rsid w:val="006B61B7"/>
    <w:rsid w:val="006D2159"/>
    <w:rsid w:val="006D50FB"/>
    <w:rsid w:val="006D7B5C"/>
    <w:rsid w:val="006E7A56"/>
    <w:rsid w:val="006F787C"/>
    <w:rsid w:val="00701731"/>
    <w:rsid w:val="00702636"/>
    <w:rsid w:val="00707D33"/>
    <w:rsid w:val="00724507"/>
    <w:rsid w:val="00730739"/>
    <w:rsid w:val="00736860"/>
    <w:rsid w:val="00747109"/>
    <w:rsid w:val="00754393"/>
    <w:rsid w:val="007652A3"/>
    <w:rsid w:val="007706CA"/>
    <w:rsid w:val="00773E6C"/>
    <w:rsid w:val="00774F11"/>
    <w:rsid w:val="00781FB1"/>
    <w:rsid w:val="007A30DF"/>
    <w:rsid w:val="007A4B91"/>
    <w:rsid w:val="007A58A3"/>
    <w:rsid w:val="007B60EE"/>
    <w:rsid w:val="007B61E7"/>
    <w:rsid w:val="007C600D"/>
    <w:rsid w:val="007D1B6D"/>
    <w:rsid w:val="007D7843"/>
    <w:rsid w:val="007E2263"/>
    <w:rsid w:val="007E7478"/>
    <w:rsid w:val="007F2C38"/>
    <w:rsid w:val="008057F6"/>
    <w:rsid w:val="00813C37"/>
    <w:rsid w:val="008154B5"/>
    <w:rsid w:val="00822807"/>
    <w:rsid w:val="00823962"/>
    <w:rsid w:val="0083609F"/>
    <w:rsid w:val="00850410"/>
    <w:rsid w:val="00852719"/>
    <w:rsid w:val="00860115"/>
    <w:rsid w:val="0088783C"/>
    <w:rsid w:val="00893B8F"/>
    <w:rsid w:val="008A7BD0"/>
    <w:rsid w:val="008C19CB"/>
    <w:rsid w:val="008C336A"/>
    <w:rsid w:val="008C6A44"/>
    <w:rsid w:val="009370BC"/>
    <w:rsid w:val="00941C08"/>
    <w:rsid w:val="00970580"/>
    <w:rsid w:val="0098739B"/>
    <w:rsid w:val="009906B5"/>
    <w:rsid w:val="009B22BA"/>
    <w:rsid w:val="009B61E5"/>
    <w:rsid w:val="009D0E9E"/>
    <w:rsid w:val="009D1E89"/>
    <w:rsid w:val="009D2693"/>
    <w:rsid w:val="009D7190"/>
    <w:rsid w:val="009E5707"/>
    <w:rsid w:val="00A078FB"/>
    <w:rsid w:val="00A17661"/>
    <w:rsid w:val="00A23EFE"/>
    <w:rsid w:val="00A24B2D"/>
    <w:rsid w:val="00A40966"/>
    <w:rsid w:val="00A454A3"/>
    <w:rsid w:val="00A46099"/>
    <w:rsid w:val="00A47DA5"/>
    <w:rsid w:val="00A55E3A"/>
    <w:rsid w:val="00A61CB4"/>
    <w:rsid w:val="00A63DC1"/>
    <w:rsid w:val="00A921E0"/>
    <w:rsid w:val="00A922F4"/>
    <w:rsid w:val="00AB310F"/>
    <w:rsid w:val="00AE5526"/>
    <w:rsid w:val="00AF051B"/>
    <w:rsid w:val="00AF4975"/>
    <w:rsid w:val="00B01578"/>
    <w:rsid w:val="00B04251"/>
    <w:rsid w:val="00B0738F"/>
    <w:rsid w:val="00B07A86"/>
    <w:rsid w:val="00B07E18"/>
    <w:rsid w:val="00B13D3B"/>
    <w:rsid w:val="00B230DB"/>
    <w:rsid w:val="00B26601"/>
    <w:rsid w:val="00B274D7"/>
    <w:rsid w:val="00B3765E"/>
    <w:rsid w:val="00B41951"/>
    <w:rsid w:val="00B53229"/>
    <w:rsid w:val="00B60F5E"/>
    <w:rsid w:val="00B62480"/>
    <w:rsid w:val="00B717F4"/>
    <w:rsid w:val="00B81B70"/>
    <w:rsid w:val="00BA2518"/>
    <w:rsid w:val="00BB00AC"/>
    <w:rsid w:val="00BB3BAB"/>
    <w:rsid w:val="00BC37CF"/>
    <w:rsid w:val="00BC6B54"/>
    <w:rsid w:val="00BD0724"/>
    <w:rsid w:val="00BD1AD7"/>
    <w:rsid w:val="00BD2B91"/>
    <w:rsid w:val="00BE0EC4"/>
    <w:rsid w:val="00BE5521"/>
    <w:rsid w:val="00BF0BBA"/>
    <w:rsid w:val="00BF6C23"/>
    <w:rsid w:val="00C11DF5"/>
    <w:rsid w:val="00C35203"/>
    <w:rsid w:val="00C45C7E"/>
    <w:rsid w:val="00C53263"/>
    <w:rsid w:val="00C61DAF"/>
    <w:rsid w:val="00C643C9"/>
    <w:rsid w:val="00C7144A"/>
    <w:rsid w:val="00C75F1D"/>
    <w:rsid w:val="00C95156"/>
    <w:rsid w:val="00CA0DC2"/>
    <w:rsid w:val="00CB00A0"/>
    <w:rsid w:val="00CB309A"/>
    <w:rsid w:val="00CB5FCE"/>
    <w:rsid w:val="00CB68E8"/>
    <w:rsid w:val="00CD1DF1"/>
    <w:rsid w:val="00CE3492"/>
    <w:rsid w:val="00CF7B77"/>
    <w:rsid w:val="00D04F01"/>
    <w:rsid w:val="00D06414"/>
    <w:rsid w:val="00D20ED9"/>
    <w:rsid w:val="00D24E5A"/>
    <w:rsid w:val="00D338E4"/>
    <w:rsid w:val="00D365D3"/>
    <w:rsid w:val="00D51947"/>
    <w:rsid w:val="00D532F0"/>
    <w:rsid w:val="00D56E0F"/>
    <w:rsid w:val="00D75C0B"/>
    <w:rsid w:val="00D77413"/>
    <w:rsid w:val="00D82759"/>
    <w:rsid w:val="00D86DE4"/>
    <w:rsid w:val="00D940C9"/>
    <w:rsid w:val="00D96AFC"/>
    <w:rsid w:val="00DC0F47"/>
    <w:rsid w:val="00DE1909"/>
    <w:rsid w:val="00DE51DB"/>
    <w:rsid w:val="00DF4A82"/>
    <w:rsid w:val="00E065C8"/>
    <w:rsid w:val="00E07168"/>
    <w:rsid w:val="00E23F1D"/>
    <w:rsid w:val="00E264A5"/>
    <w:rsid w:val="00E30E05"/>
    <w:rsid w:val="00E35622"/>
    <w:rsid w:val="00E36361"/>
    <w:rsid w:val="00E55AE9"/>
    <w:rsid w:val="00E60631"/>
    <w:rsid w:val="00EB0C84"/>
    <w:rsid w:val="00EC3A08"/>
    <w:rsid w:val="00EC51B0"/>
    <w:rsid w:val="00EC7882"/>
    <w:rsid w:val="00EE5F5E"/>
    <w:rsid w:val="00EF4188"/>
    <w:rsid w:val="00F04895"/>
    <w:rsid w:val="00F076A6"/>
    <w:rsid w:val="00F17FDE"/>
    <w:rsid w:val="00F36524"/>
    <w:rsid w:val="00F365AE"/>
    <w:rsid w:val="00F40D53"/>
    <w:rsid w:val="00F4525C"/>
    <w:rsid w:val="00F47054"/>
    <w:rsid w:val="00F50D86"/>
    <w:rsid w:val="00F95850"/>
    <w:rsid w:val="00FA0507"/>
    <w:rsid w:val="00FC0C0D"/>
    <w:rsid w:val="00FC184B"/>
    <w:rsid w:val="00FD29D3"/>
    <w:rsid w:val="00FE3F0B"/>
    <w:rsid w:val="00FE6246"/>
    <w:rsid w:val="00FF0F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6A60CB0"/>
  <w15:docId w15:val="{A41C7F8C-E316-455F-AAA0-F57270F01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E07168"/>
  </w:style>
  <w:style w:type="paragraph" w:styleId="Heading1">
    <w:name w:val="heading 1"/>
    <w:basedOn w:val="Normal"/>
    <w:link w:val="Heading1Char"/>
    <w:uiPriority w:val="9"/>
    <w:unhideWhenUsed/>
    <w:qFormat/>
    <w:rsid w:val="001429B3"/>
    <w:pPr>
      <w:widowControl w:val="0"/>
      <w:autoSpaceDE w:val="0"/>
      <w:autoSpaceDN w:val="0"/>
      <w:spacing w:after="0" w:line="240" w:lineRule="auto"/>
      <w:ind w:left="532"/>
      <w:outlineLvl w:val="0"/>
    </w:pPr>
    <w:rPr>
      <w:rFonts w:ascii="Arial" w:eastAsia="Arial" w:hAnsi="Arial" w:cs="Arial"/>
      <w:b/>
      <w:bCs/>
      <w:sz w:val="32"/>
      <w:szCs w:val="32"/>
      <w:lang w:val="en-AU"/>
    </w:rPr>
  </w:style>
  <w:style w:type="paragraph" w:styleId="Heading2">
    <w:name w:val="heading 2"/>
    <w:basedOn w:val="Normal"/>
    <w:link w:val="Heading2Char"/>
    <w:uiPriority w:val="9"/>
    <w:unhideWhenUsed/>
    <w:qFormat/>
    <w:rsid w:val="001429B3"/>
    <w:pPr>
      <w:widowControl w:val="0"/>
      <w:autoSpaceDE w:val="0"/>
      <w:autoSpaceDN w:val="0"/>
      <w:spacing w:after="0" w:line="240" w:lineRule="auto"/>
      <w:ind w:left="676"/>
      <w:outlineLvl w:val="1"/>
    </w:pPr>
    <w:rPr>
      <w:rFonts w:ascii="Calibri" w:eastAsia="Calibri" w:hAnsi="Calibri" w:cs="Calibri"/>
      <w:sz w:val="27"/>
      <w:szCs w:val="27"/>
      <w:lang w:val="en-AU"/>
    </w:rPr>
  </w:style>
  <w:style w:type="paragraph" w:styleId="Heading3">
    <w:name w:val="heading 3"/>
    <w:basedOn w:val="Normal"/>
    <w:link w:val="Heading3Char"/>
    <w:uiPriority w:val="9"/>
    <w:unhideWhenUsed/>
    <w:qFormat/>
    <w:rsid w:val="001429B3"/>
    <w:pPr>
      <w:widowControl w:val="0"/>
      <w:autoSpaceDE w:val="0"/>
      <w:autoSpaceDN w:val="0"/>
      <w:spacing w:after="0" w:line="240" w:lineRule="auto"/>
      <w:outlineLvl w:val="2"/>
    </w:pPr>
    <w:rPr>
      <w:rFonts w:ascii="Calibri" w:eastAsia="Calibri" w:hAnsi="Calibri" w:cs="Calibri"/>
      <w:sz w:val="25"/>
      <w:szCs w:val="25"/>
      <w:lang w:val="en-AU"/>
    </w:rPr>
  </w:style>
  <w:style w:type="paragraph" w:styleId="Heading4">
    <w:name w:val="heading 4"/>
    <w:basedOn w:val="Normal"/>
    <w:link w:val="Heading4Char"/>
    <w:uiPriority w:val="9"/>
    <w:semiHidden/>
    <w:unhideWhenUsed/>
    <w:qFormat/>
    <w:rsid w:val="001429B3"/>
    <w:pPr>
      <w:widowControl w:val="0"/>
      <w:autoSpaceDE w:val="0"/>
      <w:autoSpaceDN w:val="0"/>
      <w:spacing w:after="0" w:line="240" w:lineRule="auto"/>
      <w:ind w:left="532"/>
      <w:outlineLvl w:val="3"/>
    </w:pPr>
    <w:rPr>
      <w:rFonts w:ascii="Arial" w:eastAsia="Arial" w:hAnsi="Arial" w:cs="Arial"/>
      <w:b/>
      <w:bCs/>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2C7F"/>
  </w:style>
  <w:style w:type="paragraph" w:styleId="Footer">
    <w:name w:val="footer"/>
    <w:basedOn w:val="Normal"/>
    <w:link w:val="FooterChar"/>
    <w:uiPriority w:val="99"/>
    <w:semiHidden/>
    <w:unhideWhenUsed/>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582C7F"/>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qFormat/>
    <w:rsid w:val="00C95156"/>
    <w:pPr>
      <w:spacing w:before="600" w:after="480" w:line="680" w:lineRule="exact"/>
      <w:outlineLvl w:val="0"/>
    </w:pPr>
    <w:rPr>
      <w:rFonts w:ascii="Arial" w:hAnsi="Arial" w:cs="Arial"/>
      <w:noProof/>
      <w:color w:val="0F7EB4"/>
      <w:sz w:val="60"/>
      <w:szCs w:val="48"/>
      <w:lang w:val="en-AU" w:eastAsia="en-AU"/>
    </w:rPr>
  </w:style>
  <w:style w:type="paragraph" w:customStyle="1" w:styleId="VCAAHeading1">
    <w:name w:val="VCAA Heading 1"/>
    <w:qFormat/>
    <w:rsid w:val="00DE1909"/>
    <w:pPr>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autoRedefine/>
    <w:qFormat/>
    <w:rsid w:val="00A454A3"/>
    <w:pPr>
      <w:keepNext/>
      <w:keepLines/>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autoRedefine/>
    <w:qFormat/>
    <w:rsid w:val="00A454A3"/>
    <w:pPr>
      <w:keepNext/>
      <w:keepLines/>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495C80"/>
    <w:pPr>
      <w:spacing w:before="120" w:after="120" w:line="280" w:lineRule="exact"/>
    </w:pPr>
    <w:rPr>
      <w:rFonts w:ascii="Arial" w:hAnsi="Arial" w:cs="Arial"/>
      <w:color w:val="000000" w:themeColor="text1"/>
      <w:sz w:val="20"/>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495C80"/>
    <w:pPr>
      <w:spacing w:before="80" w:after="80" w:line="280" w:lineRule="exact"/>
    </w:pPr>
    <w:rPr>
      <w:rFonts w:ascii="Arial Narrow" w:hAnsi="Arial Narrow" w:cs="Arial"/>
      <w:sz w:val="20"/>
    </w:rPr>
  </w:style>
  <w:style w:type="paragraph" w:customStyle="1" w:styleId="VCAAtablecondensedheading">
    <w:name w:val="VCAA table condensed heading"/>
    <w:basedOn w:val="VCAAtablecondensed"/>
    <w:qFormat/>
    <w:rsid w:val="00B13D3B"/>
    <w:rPr>
      <w:color w:val="FFFFFF" w:themeColor="background1"/>
    </w:rPr>
  </w:style>
  <w:style w:type="paragraph" w:customStyle="1" w:styleId="VCAAbullet">
    <w:name w:val="VCAA bullet"/>
    <w:basedOn w:val="VCAAbody"/>
    <w:autoRedefine/>
    <w:qFormat/>
    <w:rsid w:val="00064E4C"/>
    <w:pPr>
      <w:numPr>
        <w:numId w:val="1"/>
      </w:numPr>
      <w:tabs>
        <w:tab w:val="left" w:pos="425"/>
      </w:tabs>
      <w:spacing w:before="60" w:after="60"/>
      <w:ind w:left="425" w:hanging="425"/>
      <w:contextualSpacing/>
    </w:pPr>
    <w:rPr>
      <w:color w:val="auto"/>
    </w:rPr>
  </w:style>
  <w:style w:type="paragraph" w:customStyle="1" w:styleId="VCAAbulletlevel2">
    <w:name w:val="VCAA bullet level 2"/>
    <w:basedOn w:val="VCAAbullet"/>
    <w:qFormat/>
    <w:rsid w:val="00DE51DB"/>
    <w:pPr>
      <w:numPr>
        <w:numId w:val="2"/>
      </w:numPr>
      <w:ind w:left="850" w:hanging="425"/>
    </w:pPr>
  </w:style>
  <w:style w:type="paragraph" w:customStyle="1" w:styleId="VCAAnumbers">
    <w:name w:val="VCAA numbers"/>
    <w:basedOn w:val="VCAAbullet"/>
    <w:qFormat/>
    <w:rsid w:val="0035293F"/>
    <w:pPr>
      <w:numPr>
        <w:numId w:val="3"/>
      </w:numPr>
      <w:ind w:left="425" w:hanging="425"/>
    </w:pPr>
  </w:style>
  <w:style w:type="paragraph" w:customStyle="1" w:styleId="VCAAtablecondensedbullet">
    <w:name w:val="VCAA table condensed bullet"/>
    <w:basedOn w:val="Normal"/>
    <w:qFormat/>
    <w:rsid w:val="00495C80"/>
    <w:pPr>
      <w:numPr>
        <w:numId w:val="4"/>
      </w:numPr>
      <w:tabs>
        <w:tab w:val="left" w:pos="425"/>
      </w:tabs>
      <w:overflowPunct w:val="0"/>
      <w:autoSpaceDE w:val="0"/>
      <w:autoSpaceDN w:val="0"/>
      <w:adjustRightInd w:val="0"/>
      <w:spacing w:before="80" w:after="80" w:line="280" w:lineRule="exact"/>
      <w:ind w:left="425" w:hanging="425"/>
      <w:textAlignment w:val="baseline"/>
    </w:pPr>
    <w:rPr>
      <w:rFonts w:ascii="Arial Narrow" w:eastAsia="Times New Roman" w:hAnsi="Arial Narrow" w:cs="Arial"/>
      <w:sz w:val="20"/>
      <w:lang w:val="en-GB" w:eastAsia="ja-JP"/>
    </w:rPr>
  </w:style>
  <w:style w:type="paragraph" w:customStyle="1" w:styleId="VCAAHeading4">
    <w:name w:val="VCAA Heading 4"/>
    <w:next w:val="VCAAbody"/>
    <w:qFormat/>
    <w:rsid w:val="00DE1909"/>
    <w:pPr>
      <w:spacing w:before="280" w:after="120" w:line="360" w:lineRule="exact"/>
      <w:outlineLvl w:val="4"/>
    </w:pPr>
    <w:rPr>
      <w:rFonts w:ascii="Arial" w:hAnsi="Arial" w:cs="Arial"/>
      <w:color w:val="0F7EB4"/>
      <w:sz w:val="28"/>
      <w:lang w:val="en" w:eastAsia="en-AU"/>
    </w:rPr>
  </w:style>
  <w:style w:type="paragraph" w:customStyle="1" w:styleId="VCAAcaptionsandfootnotes">
    <w:name w:val="VCAA captions and footnotes"/>
    <w:basedOn w:val="VCAAbody"/>
    <w:qFormat/>
    <w:rsid w:val="00153AD2"/>
    <w:pPr>
      <w:spacing w:after="360"/>
    </w:pPr>
    <w:rPr>
      <w:sz w:val="18"/>
      <w:szCs w:val="18"/>
    </w:rPr>
  </w:style>
  <w:style w:type="paragraph" w:customStyle="1" w:styleId="VCAAHeading5">
    <w:name w:val="VCAA Heading 5"/>
    <w:next w:val="VCAAbody"/>
    <w:qFormat/>
    <w:rsid w:val="00DE1909"/>
    <w:pPr>
      <w:spacing w:before="240" w:after="120" w:line="320" w:lineRule="exact"/>
      <w:outlineLvl w:val="5"/>
    </w:pPr>
    <w:rPr>
      <w:rFonts w:ascii="Arial" w:hAnsi="Arial" w:cs="Arial"/>
      <w:color w:val="0F7EB4"/>
      <w:sz w:val="24"/>
      <w:szCs w:val="20"/>
      <w:lang w:val="en" w:eastAsia="en-AU"/>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unhideWhenUsed/>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434EDB"/>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495C80"/>
    <w:pPr>
      <w:numPr>
        <w:numId w:val="5"/>
      </w:numPr>
      <w:ind w:left="850" w:hanging="425"/>
    </w:pPr>
    <w:rPr>
      <w:color w:val="000000" w:themeColor="text1"/>
    </w:rPr>
  </w:style>
  <w:style w:type="table" w:customStyle="1" w:styleId="VCAATableClosed">
    <w:name w:val="VCAA Table Closed"/>
    <w:basedOn w:val="VCAATable"/>
    <w:uiPriority w:val="99"/>
    <w:rsid w:val="00434ED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260767"/>
    <w:pPr>
      <w:jc w:val="center"/>
      <w:outlineLvl w:val="1"/>
    </w:pPr>
    <w:rPr>
      <w:rFonts w:ascii="Arial" w:hAnsi="Arial" w:cs="Arial"/>
      <w:noProof/>
      <w:color w:val="0F7EB4"/>
      <w:sz w:val="56"/>
      <w:szCs w:val="48"/>
      <w:lang w:val="en-AU" w:eastAsia="en-AU"/>
    </w:rPr>
  </w:style>
  <w:style w:type="paragraph" w:customStyle="1" w:styleId="VCAAfigures">
    <w:name w:val="VCAA figures"/>
    <w:basedOn w:val="VCAAbody"/>
    <w:link w:val="VCAAfiguresChar"/>
    <w:qFormat/>
    <w:rsid w:val="00425DFE"/>
    <w:pPr>
      <w:spacing w:line="240" w:lineRule="auto"/>
      <w:jc w:val="center"/>
    </w:pPr>
    <w:rPr>
      <w:noProof/>
    </w:rPr>
  </w:style>
  <w:style w:type="character" w:customStyle="1" w:styleId="VCAAbodyChar">
    <w:name w:val="VCAA body Char"/>
    <w:basedOn w:val="DefaultParagraphFont"/>
    <w:link w:val="VCAAbody"/>
    <w:rsid w:val="00495C80"/>
    <w:rPr>
      <w:rFonts w:ascii="Arial" w:hAnsi="Arial" w:cs="Arial"/>
      <w:color w:val="000000" w:themeColor="text1"/>
      <w:sz w:val="20"/>
    </w:rPr>
  </w:style>
  <w:style w:type="character" w:customStyle="1" w:styleId="VCAAfiguresChar">
    <w:name w:val="VCAA figures Char"/>
    <w:basedOn w:val="VCAAbodyChar"/>
    <w:link w:val="VCAAfigures"/>
    <w:rsid w:val="00425DFE"/>
    <w:rPr>
      <w:rFonts w:ascii="Arial" w:hAnsi="Arial" w:cs="Arial"/>
      <w:noProof/>
      <w:color w:val="000000" w:themeColor="text1"/>
      <w:sz w:val="20"/>
    </w:rPr>
  </w:style>
  <w:style w:type="paragraph" w:styleId="Quote">
    <w:name w:val="Quote"/>
    <w:basedOn w:val="Normal"/>
    <w:next w:val="Normal"/>
    <w:link w:val="QuoteChar"/>
    <w:uiPriority w:val="29"/>
    <w:unhideWhenUsed/>
    <w:qFormat/>
    <w:rsid w:val="00350651"/>
    <w:pPr>
      <w:spacing w:after="0" w:line="360" w:lineRule="auto"/>
    </w:pPr>
    <w:rPr>
      <w:rFonts w:asciiTheme="majorHAnsi" w:eastAsiaTheme="minorEastAsia" w:hAnsiTheme="majorHAnsi"/>
      <w:i/>
      <w:color w:val="A6A6A6" w:themeColor="background1" w:themeShade="A6"/>
      <w:sz w:val="20"/>
      <w:szCs w:val="20"/>
      <w:lang w:val="en-AU"/>
    </w:rPr>
  </w:style>
  <w:style w:type="character" w:customStyle="1" w:styleId="QuoteChar">
    <w:name w:val="Quote Char"/>
    <w:basedOn w:val="DefaultParagraphFont"/>
    <w:link w:val="Quote"/>
    <w:uiPriority w:val="29"/>
    <w:rsid w:val="00582C7F"/>
    <w:rPr>
      <w:rFonts w:asciiTheme="majorHAnsi" w:eastAsiaTheme="minorEastAsia" w:hAnsiTheme="majorHAnsi"/>
      <w:i/>
      <w:color w:val="A6A6A6" w:themeColor="background1" w:themeShade="A6"/>
      <w:sz w:val="20"/>
      <w:szCs w:val="20"/>
      <w:lang w:val="en-AU"/>
    </w:rPr>
  </w:style>
  <w:style w:type="character" w:styleId="CommentReference">
    <w:name w:val="annotation reference"/>
    <w:basedOn w:val="DefaultParagraphFont"/>
    <w:uiPriority w:val="99"/>
    <w:semiHidden/>
    <w:unhideWhenUsed/>
    <w:rsid w:val="009D0E9E"/>
    <w:rPr>
      <w:sz w:val="16"/>
      <w:szCs w:val="16"/>
    </w:rPr>
  </w:style>
  <w:style w:type="paragraph" w:styleId="CommentText">
    <w:name w:val="annotation text"/>
    <w:basedOn w:val="Normal"/>
    <w:link w:val="CommentTextChar"/>
    <w:uiPriority w:val="99"/>
    <w:semiHidden/>
    <w:unhideWhenUsed/>
    <w:rsid w:val="009D0E9E"/>
    <w:pPr>
      <w:spacing w:line="240" w:lineRule="auto"/>
    </w:pPr>
    <w:rPr>
      <w:sz w:val="20"/>
      <w:szCs w:val="20"/>
    </w:rPr>
  </w:style>
  <w:style w:type="character" w:customStyle="1" w:styleId="CommentTextChar">
    <w:name w:val="Comment Text Char"/>
    <w:basedOn w:val="DefaultParagraphFont"/>
    <w:link w:val="CommentText"/>
    <w:uiPriority w:val="99"/>
    <w:semiHidden/>
    <w:rsid w:val="00582C7F"/>
    <w:rPr>
      <w:sz w:val="20"/>
      <w:szCs w:val="20"/>
    </w:rPr>
  </w:style>
  <w:style w:type="paragraph" w:styleId="CommentSubject">
    <w:name w:val="annotation subject"/>
    <w:basedOn w:val="CommentText"/>
    <w:next w:val="CommentText"/>
    <w:link w:val="CommentSubjectChar"/>
    <w:uiPriority w:val="99"/>
    <w:semiHidden/>
    <w:unhideWhenUsed/>
    <w:rsid w:val="009D0E9E"/>
    <w:rPr>
      <w:b/>
      <w:bCs/>
    </w:rPr>
  </w:style>
  <w:style w:type="character" w:customStyle="1" w:styleId="CommentSubjectChar">
    <w:name w:val="Comment Subject Char"/>
    <w:basedOn w:val="CommentTextChar"/>
    <w:link w:val="CommentSubject"/>
    <w:uiPriority w:val="99"/>
    <w:semiHidden/>
    <w:rsid w:val="00582C7F"/>
    <w:rPr>
      <w:b/>
      <w:bCs/>
      <w:sz w:val="20"/>
      <w:szCs w:val="20"/>
    </w:rPr>
  </w:style>
  <w:style w:type="character" w:customStyle="1" w:styleId="VCAAitalic">
    <w:name w:val="VCAA italic"/>
    <w:basedOn w:val="DefaultParagraphFont"/>
    <w:uiPriority w:val="1"/>
    <w:qFormat/>
    <w:rsid w:val="00FC0C0D"/>
    <w:rPr>
      <w:i/>
      <w:iCs/>
    </w:rPr>
  </w:style>
  <w:style w:type="character" w:customStyle="1" w:styleId="Heading1Char">
    <w:name w:val="Heading 1 Char"/>
    <w:basedOn w:val="DefaultParagraphFont"/>
    <w:link w:val="Heading1"/>
    <w:uiPriority w:val="9"/>
    <w:rsid w:val="00582C7F"/>
    <w:rPr>
      <w:rFonts w:ascii="Arial" w:eastAsia="Arial" w:hAnsi="Arial" w:cs="Arial"/>
      <w:b/>
      <w:bCs/>
      <w:sz w:val="32"/>
      <w:szCs w:val="32"/>
      <w:lang w:val="en-AU"/>
    </w:rPr>
  </w:style>
  <w:style w:type="character" w:customStyle="1" w:styleId="Heading2Char">
    <w:name w:val="Heading 2 Char"/>
    <w:basedOn w:val="DefaultParagraphFont"/>
    <w:link w:val="Heading2"/>
    <w:uiPriority w:val="9"/>
    <w:rsid w:val="00582C7F"/>
    <w:rPr>
      <w:rFonts w:ascii="Calibri" w:eastAsia="Calibri" w:hAnsi="Calibri" w:cs="Calibri"/>
      <w:sz w:val="27"/>
      <w:szCs w:val="27"/>
      <w:lang w:val="en-AU"/>
    </w:rPr>
  </w:style>
  <w:style w:type="character" w:customStyle="1" w:styleId="Heading3Char">
    <w:name w:val="Heading 3 Char"/>
    <w:basedOn w:val="DefaultParagraphFont"/>
    <w:link w:val="Heading3"/>
    <w:uiPriority w:val="9"/>
    <w:rsid w:val="00582C7F"/>
    <w:rPr>
      <w:rFonts w:ascii="Calibri" w:eastAsia="Calibri" w:hAnsi="Calibri" w:cs="Calibri"/>
      <w:sz w:val="25"/>
      <w:szCs w:val="25"/>
      <w:lang w:val="en-AU"/>
    </w:rPr>
  </w:style>
  <w:style w:type="character" w:customStyle="1" w:styleId="Heading4Char">
    <w:name w:val="Heading 4 Char"/>
    <w:basedOn w:val="DefaultParagraphFont"/>
    <w:link w:val="Heading4"/>
    <w:uiPriority w:val="9"/>
    <w:semiHidden/>
    <w:rsid w:val="00582C7F"/>
    <w:rPr>
      <w:rFonts w:ascii="Arial" w:eastAsia="Arial" w:hAnsi="Arial" w:cs="Arial"/>
      <w:b/>
      <w:bCs/>
      <w:lang w:val="en-AU"/>
    </w:rPr>
  </w:style>
  <w:style w:type="paragraph" w:customStyle="1" w:styleId="Bodytext">
    <w:name w:val="*Body text"/>
    <w:basedOn w:val="Normal"/>
    <w:link w:val="BodytextChar"/>
    <w:rsid w:val="001429B3"/>
    <w:pPr>
      <w:spacing w:after="240" w:line="240" w:lineRule="auto"/>
    </w:pPr>
    <w:rPr>
      <w:rFonts w:ascii="Times New Roman" w:eastAsia="Times New Roman" w:hAnsi="Times New Roman" w:cs="Times New Roman"/>
      <w:sz w:val="20"/>
      <w:szCs w:val="24"/>
      <w:lang w:val="en-AU"/>
    </w:rPr>
  </w:style>
  <w:style w:type="character" w:customStyle="1" w:styleId="BodytextChar">
    <w:name w:val="*Body text Char"/>
    <w:link w:val="Bodytext"/>
    <w:rsid w:val="001429B3"/>
    <w:rPr>
      <w:rFonts w:ascii="Times New Roman" w:eastAsia="Times New Roman" w:hAnsi="Times New Roman" w:cs="Times New Roman"/>
      <w:sz w:val="20"/>
      <w:szCs w:val="24"/>
      <w:lang w:val="en-AU"/>
    </w:rPr>
  </w:style>
  <w:style w:type="paragraph" w:styleId="ListParagraph">
    <w:name w:val="List Paragraph"/>
    <w:basedOn w:val="Normal"/>
    <w:link w:val="ListParagraphChar"/>
    <w:uiPriority w:val="34"/>
    <w:semiHidden/>
    <w:unhideWhenUsed/>
    <w:qFormat/>
    <w:rsid w:val="001429B3"/>
    <w:pPr>
      <w:spacing w:after="0" w:line="240" w:lineRule="auto"/>
      <w:ind w:left="720"/>
      <w:contextualSpacing/>
    </w:pPr>
    <w:rPr>
      <w:rFonts w:ascii="Times New Roman" w:eastAsia="Times New Roman" w:hAnsi="Times New Roman" w:cs="Times New Roman"/>
      <w:sz w:val="24"/>
      <w:szCs w:val="24"/>
      <w:lang w:val="en-AU"/>
    </w:rPr>
  </w:style>
  <w:style w:type="character" w:customStyle="1" w:styleId="ListParagraphChar">
    <w:name w:val="List Paragraph Char"/>
    <w:link w:val="ListParagraph"/>
    <w:uiPriority w:val="34"/>
    <w:semiHidden/>
    <w:locked/>
    <w:rsid w:val="00582C7F"/>
    <w:rPr>
      <w:rFonts w:ascii="Times New Roman" w:eastAsia="Times New Roman" w:hAnsi="Times New Roman" w:cs="Times New Roman"/>
      <w:sz w:val="24"/>
      <w:szCs w:val="24"/>
      <w:lang w:val="en-AU"/>
    </w:rPr>
  </w:style>
  <w:style w:type="character" w:customStyle="1" w:styleId="VCAAbold">
    <w:name w:val="VCAA bold"/>
    <w:uiPriority w:val="1"/>
    <w:qFormat/>
    <w:rsid w:val="001429B3"/>
    <w:rPr>
      <w:b/>
      <w:bCs/>
    </w:rPr>
  </w:style>
  <w:style w:type="character" w:customStyle="1" w:styleId="VCAAbolditalic">
    <w:name w:val="VCAA bold italic"/>
    <w:uiPriority w:val="1"/>
    <w:qFormat/>
    <w:rsid w:val="001429B3"/>
    <w:rPr>
      <w:b/>
      <w:bCs/>
      <w:i/>
      <w:iCs/>
      <w:noProof/>
      <w:color w:val="000000" w:themeColor="text1"/>
      <w:sz w:val="22"/>
      <w:lang w:eastAsia="en-AU"/>
    </w:rPr>
  </w:style>
  <w:style w:type="paragraph" w:styleId="BodyText0">
    <w:name w:val="Body Text"/>
    <w:basedOn w:val="Normal"/>
    <w:link w:val="BodyTextChar0"/>
    <w:uiPriority w:val="1"/>
    <w:semiHidden/>
    <w:unhideWhenUsed/>
    <w:qFormat/>
    <w:rsid w:val="001429B3"/>
    <w:pPr>
      <w:widowControl w:val="0"/>
      <w:autoSpaceDE w:val="0"/>
      <w:autoSpaceDN w:val="0"/>
      <w:spacing w:after="0" w:line="240" w:lineRule="auto"/>
    </w:pPr>
    <w:rPr>
      <w:rFonts w:ascii="Arial" w:eastAsia="Arial" w:hAnsi="Arial" w:cs="Arial"/>
      <w:lang w:val="en-AU"/>
    </w:rPr>
  </w:style>
  <w:style w:type="character" w:customStyle="1" w:styleId="BodyTextChar0">
    <w:name w:val="Body Text Char"/>
    <w:basedOn w:val="DefaultParagraphFont"/>
    <w:link w:val="BodyText0"/>
    <w:uiPriority w:val="1"/>
    <w:semiHidden/>
    <w:rsid w:val="00582C7F"/>
    <w:rPr>
      <w:rFonts w:ascii="Arial" w:eastAsia="Arial" w:hAnsi="Arial" w:cs="Arial"/>
      <w:lang w:val="en-AU"/>
    </w:rPr>
  </w:style>
  <w:style w:type="paragraph" w:styleId="Title">
    <w:name w:val="Title"/>
    <w:basedOn w:val="Normal"/>
    <w:link w:val="TitleChar"/>
    <w:uiPriority w:val="10"/>
    <w:unhideWhenUsed/>
    <w:qFormat/>
    <w:rsid w:val="001429B3"/>
    <w:pPr>
      <w:widowControl w:val="0"/>
      <w:autoSpaceDE w:val="0"/>
      <w:autoSpaceDN w:val="0"/>
      <w:spacing w:before="85" w:after="0" w:line="240" w:lineRule="auto"/>
      <w:ind w:left="532"/>
    </w:pPr>
    <w:rPr>
      <w:rFonts w:ascii="Arial" w:eastAsia="Arial" w:hAnsi="Arial" w:cs="Arial"/>
      <w:b/>
      <w:bCs/>
      <w:sz w:val="48"/>
      <w:szCs w:val="48"/>
      <w:lang w:val="en-AU"/>
    </w:rPr>
  </w:style>
  <w:style w:type="character" w:customStyle="1" w:styleId="TitleChar">
    <w:name w:val="Title Char"/>
    <w:basedOn w:val="DefaultParagraphFont"/>
    <w:link w:val="Title"/>
    <w:uiPriority w:val="10"/>
    <w:rsid w:val="00582C7F"/>
    <w:rPr>
      <w:rFonts w:ascii="Arial" w:eastAsia="Arial" w:hAnsi="Arial" w:cs="Arial"/>
      <w:b/>
      <w:bCs/>
      <w:sz w:val="48"/>
      <w:szCs w:val="48"/>
      <w:lang w:val="en-AU"/>
    </w:rPr>
  </w:style>
  <w:style w:type="paragraph" w:customStyle="1" w:styleId="TableParagraph">
    <w:name w:val="Table Paragraph"/>
    <w:basedOn w:val="Normal"/>
    <w:uiPriority w:val="1"/>
    <w:qFormat/>
    <w:rsid w:val="001429B3"/>
    <w:pPr>
      <w:widowControl w:val="0"/>
      <w:autoSpaceDE w:val="0"/>
      <w:autoSpaceDN w:val="0"/>
      <w:spacing w:after="0" w:line="240" w:lineRule="auto"/>
    </w:pPr>
    <w:rPr>
      <w:rFonts w:ascii="Arial" w:eastAsia="Arial" w:hAnsi="Arial" w:cs="Arial"/>
      <w:lang w:val="en-AU"/>
    </w:rPr>
  </w:style>
  <w:style w:type="character" w:customStyle="1" w:styleId="mwe-math-mathml-inline">
    <w:name w:val="mwe-math-mathml-inline"/>
    <w:rsid w:val="001429B3"/>
  </w:style>
  <w:style w:type="character" w:customStyle="1" w:styleId="VCAAsubscript">
    <w:name w:val="VCAA subscript"/>
    <w:uiPriority w:val="1"/>
    <w:qFormat/>
    <w:rsid w:val="00A61CB4"/>
    <w:rPr>
      <w:color w:val="000000" w:themeColor="text1"/>
      <w:sz w:val="22"/>
      <w:vertAlign w:val="subscript"/>
    </w:rPr>
  </w:style>
  <w:style w:type="character" w:customStyle="1" w:styleId="VCAAsuperscipt">
    <w:name w:val="VCAA superscipt"/>
    <w:uiPriority w:val="1"/>
    <w:qFormat/>
    <w:rsid w:val="00242FEB"/>
    <w:rPr>
      <w:vertAlign w:val="superscript"/>
    </w:rPr>
  </w:style>
  <w:style w:type="paragraph" w:styleId="Revision">
    <w:name w:val="Revision"/>
    <w:hidden/>
    <w:uiPriority w:val="99"/>
    <w:semiHidden/>
    <w:rsid w:val="00C61DAF"/>
    <w:pPr>
      <w:spacing w:after="0" w:line="240" w:lineRule="auto"/>
    </w:pPr>
  </w:style>
  <w:style w:type="paragraph" w:customStyle="1" w:styleId="Heading">
    <w:name w:val="*Heading"/>
    <w:basedOn w:val="Normal"/>
    <w:next w:val="Bodytext"/>
    <w:rsid w:val="00590550"/>
    <w:pPr>
      <w:keepNext/>
      <w:spacing w:before="240" w:after="0" w:line="240" w:lineRule="auto"/>
    </w:pPr>
    <w:rPr>
      <w:rFonts w:ascii="Times New Roman" w:eastAsia="Times New Roman" w:hAnsi="Times New Roman" w:cs="Times New Roman"/>
      <w:b/>
      <w:caps/>
      <w:sz w:val="28"/>
      <w:szCs w:val="2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480129">
      <w:bodyDiv w:val="1"/>
      <w:marLeft w:val="0"/>
      <w:marRight w:val="0"/>
      <w:marTop w:val="0"/>
      <w:marBottom w:val="0"/>
      <w:divBdr>
        <w:top w:val="none" w:sz="0" w:space="0" w:color="auto"/>
        <w:left w:val="none" w:sz="0" w:space="0" w:color="auto"/>
        <w:bottom w:val="none" w:sz="0" w:space="0" w:color="auto"/>
        <w:right w:val="none" w:sz="0" w:space="0" w:color="auto"/>
      </w:divBdr>
    </w:div>
    <w:div w:id="437871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oleObject4.bin"/><Relationship Id="rId26" Type="http://schemas.openxmlformats.org/officeDocument/2006/relationships/oleObject" Target="embeddings/oleObject7.bin"/><Relationship Id="rId39" Type="http://schemas.openxmlformats.org/officeDocument/2006/relationships/oleObject" Target="embeddings/oleObject13.bin"/><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footer" Target="footer2.xml"/><Relationship Id="rId50"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image" Target="media/image9.emf"/><Relationship Id="rId33" Type="http://schemas.openxmlformats.org/officeDocument/2006/relationships/oleObject" Target="embeddings/oleObject10.bin"/><Relationship Id="rId38" Type="http://schemas.openxmlformats.org/officeDocument/2006/relationships/image" Target="media/image16.emf"/><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1.png"/><Relationship Id="rId41"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oleObject6.bin"/><Relationship Id="rId32" Type="http://schemas.openxmlformats.org/officeDocument/2006/relationships/image" Target="media/image13.emf"/><Relationship Id="rId37" Type="http://schemas.openxmlformats.org/officeDocument/2006/relationships/oleObject" Target="embeddings/oleObject12.bin"/><Relationship Id="rId40" Type="http://schemas.openxmlformats.org/officeDocument/2006/relationships/image" Target="media/image17.emf"/><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emf"/><Relationship Id="rId28" Type="http://schemas.openxmlformats.org/officeDocument/2006/relationships/oleObject" Target="embeddings/oleObject8.bin"/><Relationship Id="rId36" Type="http://schemas.openxmlformats.org/officeDocument/2006/relationships/image" Target="media/image15.emf"/><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oleObject" Target="embeddings/oleObject9.bin"/><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image" Target="media/image10.emf"/><Relationship Id="rId30" Type="http://schemas.openxmlformats.org/officeDocument/2006/relationships/image" Target="media/image12.e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fontTable" Target="fontTable.xml"/><Relationship Id="rId8" Type="http://schemas.openxmlformats.org/officeDocument/2006/relationships/webSettings" Target="webSettings.xml"/><Relationship Id="rId51" Type="http://schemas.microsoft.com/office/2016/09/relationships/commentsIds" Target="commentsIds.xml"/></Relationships>
</file>

<file path=word/_rels/footer1.xml.rels><?xml version="1.0" encoding="UTF-8" standalone="yes"?>
<Relationships xmlns="http://schemas.openxmlformats.org/package/2006/relationships"><Relationship Id="rId2" Type="http://schemas.openxmlformats.org/officeDocument/2006/relationships/image" Target="media/image19.jpg"/><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9.jpg"/><Relationship Id="rId1" Type="http://schemas.openxmlformats.org/officeDocument/2006/relationships/hyperlink" Target="https://www.vcaa.vic.edu.au/Footer/Pages/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tsaa\Documents\My%20work%20documents\VCAA%202020-2021\Exam%20reports\Templates\Template%20written%20examination%20report%202020.dotx" TargetMode="External"/></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848B5-61E6-45CE-88A6-73FD729D8E9B}">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3.xml><?xml version="1.0" encoding="utf-8"?>
<ds:datastoreItem xmlns:ds="http://schemas.openxmlformats.org/officeDocument/2006/customXml" ds:itemID="{6BA80287-AA3E-4043-8D5C-FB10F0A61FC5}"/>
</file>

<file path=customXml/itemProps4.xml><?xml version="1.0" encoding="utf-8"?>
<ds:datastoreItem xmlns:ds="http://schemas.openxmlformats.org/officeDocument/2006/customXml" ds:itemID="{092C5256-B6A0-45CB-93C8-7512E3FA0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written examination report 2020.dotx</Template>
  <TotalTime>1</TotalTime>
  <Pages>28</Pages>
  <Words>6674</Words>
  <Characters>38043</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2020 VCE Chemistry examination report</vt:lpstr>
    </vt:vector>
  </TitlesOfParts>
  <Company>Victorian Curriculum and Assessment Authority</Company>
  <LinksUpToDate>false</LinksUpToDate>
  <CharactersWithSpaces>44628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VCE Chemistry examination report</dc:title>
  <dc:creator>vcaa@education.vic.gov.au</dc:creator>
  <cp:keywords>VCE; Victorian Certificate of Education; 2020; VCE Chemistry; examination report; Victorian Curriculum and Assessment Authority</cp:keywords>
  <cp:lastModifiedBy>Tina Mattei</cp:lastModifiedBy>
  <cp:revision>2</cp:revision>
  <cp:lastPrinted>2015-05-15T02:36:00Z</cp:lastPrinted>
  <dcterms:created xsi:type="dcterms:W3CDTF">2021-02-17T00:29:00Z</dcterms:created>
  <dcterms:modified xsi:type="dcterms:W3CDTF">2021-02-17T00:29:00Z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y fmtid="{D5CDD505-2E9C-101B-9397-08002B2CF9AE}" pid="7" name="DEECD_Expired">
    <vt:bool>false</vt:bool>
  </property>
</Properties>
</file>