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9673226" w:displacedByCustomXml="next"/>
    <w:bookmarkStart w:id="1" w:name="_Hlk122693806" w:displacedByCustomXml="next"/>
    <w:bookmarkStart w:id="2" w:name="_Hlk119673186" w:displacedByCustomXml="next"/>
    <w:sdt>
      <w:sdtPr>
        <w:alias w:val="Title"/>
        <w:tag w:val=""/>
        <w:id w:val="-810398239"/>
        <w:placeholder>
          <w:docPart w:val="671950D36A1347168B6EC95CA34BA8F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FBEB64A" w:rsidR="00F4525C" w:rsidRPr="001318FD" w:rsidRDefault="00FB2F06" w:rsidP="004E1C64">
          <w:pPr>
            <w:pStyle w:val="VCAADocumenttitle"/>
            <w:spacing w:after="120"/>
          </w:pPr>
          <w:r>
            <w:t xml:space="preserve">VCE Vocational Major </w:t>
          </w:r>
          <w:r w:rsidR="00F22FCE">
            <w:t>Flexible Delivery Program Application</w:t>
          </w:r>
        </w:p>
      </w:sdtContent>
    </w:sdt>
    <w:bookmarkEnd w:id="0"/>
    <w:p w14:paraId="79FC11B7" w14:textId="7173497E" w:rsidR="001318FD" w:rsidRPr="004E1C64" w:rsidRDefault="001318FD" w:rsidP="004E1C64">
      <w:pPr>
        <w:pStyle w:val="VCAAHeading4"/>
        <w:spacing w:before="0" w:after="0"/>
        <w:rPr>
          <w:sz w:val="4"/>
          <w:szCs w:val="4"/>
          <w:lang w:val="en-GB"/>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318FD" w:rsidRPr="00EE58AB" w14:paraId="1A1332F3" w14:textId="77777777" w:rsidTr="001318FD">
        <w:tc>
          <w:tcPr>
            <w:tcW w:w="9629" w:type="dxa"/>
            <w:shd w:val="clear" w:color="auto" w:fill="F2F2F2" w:themeFill="background1" w:themeFillShade="F2"/>
          </w:tcPr>
          <w:bookmarkEnd w:id="1"/>
          <w:p w14:paraId="56408334" w14:textId="77777777" w:rsidR="001318FD" w:rsidRPr="00EE58AB" w:rsidRDefault="001318FD" w:rsidP="001318FD">
            <w:pPr>
              <w:pStyle w:val="VCAAbody"/>
              <w:spacing w:line="240" w:lineRule="auto"/>
              <w:rPr>
                <w:b/>
                <w:sz w:val="18"/>
                <w:szCs w:val="16"/>
                <w:lang w:val="en-GB"/>
              </w:rPr>
            </w:pPr>
            <w:r w:rsidRPr="00EE58AB">
              <w:rPr>
                <w:b/>
                <w:sz w:val="18"/>
                <w:szCs w:val="16"/>
                <w:lang w:val="en-GB"/>
              </w:rPr>
              <w:t>Collection Notice</w:t>
            </w:r>
          </w:p>
          <w:p w14:paraId="757B50BE" w14:textId="712EE901" w:rsidR="007D5211" w:rsidRPr="007D5211" w:rsidRDefault="007D5211" w:rsidP="007D5211">
            <w:pPr>
              <w:pStyle w:val="VCAAtrademarkinfo"/>
              <w:spacing w:before="80"/>
              <w:ind w:right="-113"/>
              <w:rPr>
                <w:color w:val="auto"/>
                <w:lang w:val="en-GB"/>
              </w:rPr>
            </w:pPr>
            <w:r w:rsidRPr="007D5211">
              <w:rPr>
                <w:color w:val="auto"/>
                <w:lang w:val="en-GB"/>
              </w:rPr>
              <w:t>The Victorian Curriculum and Assessment Authority (VCAA) is a statutory authority continued under the Education and Training Reform Act 2006 (</w:t>
            </w:r>
            <w:r w:rsidRPr="00B67C7B">
              <w:rPr>
                <w:color w:val="auto"/>
                <w:lang w:val="en-GB"/>
              </w:rPr>
              <w:t>Vic). The VCAA collects the information requested in this form, which includes personal information within the meaning of the Privacy and Data Protection Act 2014 (Vic), for the purpose of assessing your institution’s application for recognition as a Senior School Provider.</w:t>
            </w:r>
            <w:r w:rsidRPr="007D5211">
              <w:rPr>
                <w:color w:val="auto"/>
                <w:lang w:val="en-GB"/>
              </w:rPr>
              <w:t xml:space="preserve"> </w:t>
            </w:r>
          </w:p>
          <w:p w14:paraId="0D87593F" w14:textId="6275B944" w:rsidR="007D5211" w:rsidRDefault="007D5211" w:rsidP="001318FD">
            <w:pPr>
              <w:pStyle w:val="VCAAbody"/>
              <w:spacing w:line="240" w:lineRule="auto"/>
              <w:rPr>
                <w:color w:val="auto"/>
                <w:sz w:val="16"/>
                <w:szCs w:val="16"/>
                <w:lang w:val="en-GB"/>
              </w:rPr>
            </w:pPr>
            <w:r w:rsidRPr="00125F6E">
              <w:rPr>
                <w:color w:val="auto"/>
                <w:sz w:val="16"/>
                <w:szCs w:val="16"/>
                <w:lang w:val="en-GB"/>
              </w:rPr>
              <w:t xml:space="preserve">The personal information collected in this form will be disclosed to and used by relevant VCAA employees and/or contractors for and in connection with the abovementioned </w:t>
            </w:r>
            <w:r w:rsidRPr="00E15C4C">
              <w:rPr>
                <w:color w:val="auto"/>
                <w:sz w:val="16"/>
                <w:szCs w:val="16"/>
                <w:lang w:val="en-GB"/>
              </w:rPr>
              <w:t>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w:t>
            </w:r>
            <w:r w:rsidRPr="00125F6E">
              <w:rPr>
                <w:color w:val="auto"/>
                <w:sz w:val="16"/>
                <w:szCs w:val="16"/>
                <w:lang w:val="en-GB"/>
              </w:rPr>
              <w:t xml:space="preserve"> </w:t>
            </w:r>
          </w:p>
          <w:p w14:paraId="03F6471F" w14:textId="29B70910" w:rsidR="001318FD" w:rsidRPr="00B82FBA" w:rsidRDefault="007D5211" w:rsidP="001318FD">
            <w:pPr>
              <w:pStyle w:val="VCAAbody"/>
              <w:spacing w:line="240" w:lineRule="auto"/>
              <w:rPr>
                <w:spacing w:val="-2"/>
                <w:sz w:val="16"/>
                <w:szCs w:val="16"/>
                <w:lang w:val="en-GB"/>
              </w:rPr>
            </w:pPr>
            <w:r w:rsidRPr="00B82FBA">
              <w:rPr>
                <w:spacing w:val="-2"/>
                <w:sz w:val="16"/>
                <w:szCs w:val="16"/>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00B82FBA" w:rsidRPr="009267F2">
                <w:rPr>
                  <w:rStyle w:val="Hyperlink"/>
                  <w:spacing w:val="-2"/>
                  <w:sz w:val="16"/>
                  <w:szCs w:val="16"/>
                  <w:lang w:val="en-GB"/>
                </w:rPr>
                <w:t>vcaa.permissions@education.vic.gov.au</w:t>
              </w:r>
            </w:hyperlink>
            <w:r w:rsidRPr="00B82FBA">
              <w:rPr>
                <w:spacing w:val="-2"/>
                <w:sz w:val="16"/>
                <w:szCs w:val="16"/>
                <w:lang w:val="en-GB"/>
              </w:rPr>
              <w:t>. The VCAA Privacy Policy can be found at</w:t>
            </w:r>
            <w:r w:rsidR="008C66DF" w:rsidRPr="00B82FBA">
              <w:rPr>
                <w:spacing w:val="-2"/>
                <w:sz w:val="16"/>
                <w:szCs w:val="16"/>
                <w:lang w:val="en-GB"/>
              </w:rPr>
              <w:t xml:space="preserve"> </w:t>
            </w:r>
            <w:hyperlink r:id="rId12" w:history="1">
              <w:r w:rsidR="008C66DF" w:rsidRPr="00B82FBA">
                <w:rPr>
                  <w:rStyle w:val="Hyperlink"/>
                  <w:spacing w:val="-2"/>
                  <w:sz w:val="16"/>
                  <w:szCs w:val="16"/>
                  <w:lang w:val="en-GB"/>
                </w:rPr>
                <w:t>www.vcaa.vic.edu.au/Footer/Pages/Privacy.aspx.</w:t>
              </w:r>
            </w:hyperlink>
          </w:p>
        </w:tc>
      </w:tr>
    </w:tbl>
    <w:p w14:paraId="0BE26AA6" w14:textId="682A63FE" w:rsidR="00A82EEC" w:rsidRDefault="00A82EEC" w:rsidP="004E1C64">
      <w:pPr>
        <w:pStyle w:val="VCAAHeading1"/>
        <w:rPr>
          <w:lang w:val="en-GB"/>
        </w:rPr>
      </w:pPr>
      <w:bookmarkStart w:id="3" w:name="_Hlk121747036"/>
      <w:r>
        <w:rPr>
          <w:shd w:val="clear" w:color="auto" w:fill="FFFFFF"/>
        </w:rPr>
        <w:t>Instructions</w:t>
      </w:r>
      <w:bookmarkEnd w:id="3"/>
    </w:p>
    <w:p w14:paraId="6D966114" w14:textId="2D0D19E2" w:rsidR="001318FD" w:rsidRPr="00687196" w:rsidRDefault="00766197" w:rsidP="001318FD">
      <w:pPr>
        <w:pStyle w:val="VCAAbody"/>
        <w:spacing w:before="240"/>
        <w:rPr>
          <w:i/>
          <w:lang w:val="en-GB"/>
        </w:rPr>
      </w:pPr>
      <w:r>
        <w:rPr>
          <w:lang w:val="en-GB"/>
        </w:rPr>
        <w:t>In completing this</w:t>
      </w:r>
      <w:r w:rsidRPr="00687196">
        <w:rPr>
          <w:lang w:val="en-GB"/>
        </w:rPr>
        <w:t xml:space="preserve"> </w:t>
      </w:r>
      <w:r w:rsidR="001318FD" w:rsidRPr="00687196">
        <w:rPr>
          <w:lang w:val="en-GB"/>
        </w:rPr>
        <w:t>application</w:t>
      </w:r>
      <w:r w:rsidR="00F22FCE">
        <w:rPr>
          <w:lang w:val="en-GB"/>
        </w:rPr>
        <w:t>,</w:t>
      </w:r>
      <w:r w:rsidR="001318FD" w:rsidRPr="00687196">
        <w:rPr>
          <w:lang w:val="en-GB"/>
        </w:rPr>
        <w:t xml:space="preserve"> provider</w:t>
      </w:r>
      <w:r>
        <w:rPr>
          <w:lang w:val="en-GB"/>
        </w:rPr>
        <w:t>s</w:t>
      </w:r>
      <w:r w:rsidR="001318FD" w:rsidRPr="00687196">
        <w:rPr>
          <w:lang w:val="en-GB"/>
        </w:rPr>
        <w:t xml:space="preserve"> </w:t>
      </w:r>
      <w:r>
        <w:rPr>
          <w:lang w:val="en-GB"/>
        </w:rPr>
        <w:t>must</w:t>
      </w:r>
      <w:r w:rsidR="001318FD" w:rsidRPr="00687196">
        <w:rPr>
          <w:lang w:val="en-GB"/>
        </w:rPr>
        <w:t xml:space="preserve"> address the </w:t>
      </w:r>
      <w:r w:rsidR="000D70EF">
        <w:rPr>
          <w:lang w:val="en-GB"/>
        </w:rPr>
        <w:t xml:space="preserve">following </w:t>
      </w:r>
      <w:r w:rsidR="00F22FCE">
        <w:rPr>
          <w:lang w:val="en-GB"/>
        </w:rPr>
        <w:t>criteria</w:t>
      </w:r>
      <w:r w:rsidR="001318FD" w:rsidRPr="00687196">
        <w:rPr>
          <w:i/>
          <w:lang w:val="en-GB"/>
        </w:rPr>
        <w:t>:</w:t>
      </w:r>
    </w:p>
    <w:p w14:paraId="3D171D13" w14:textId="162B97D3" w:rsidR="001318FD" w:rsidRPr="00687196" w:rsidRDefault="001318FD" w:rsidP="00E04B7F">
      <w:pPr>
        <w:pStyle w:val="VCAAnumbers"/>
        <w:rPr>
          <w:lang w:val="en-GB"/>
        </w:rPr>
      </w:pPr>
      <w:r w:rsidRPr="00687196">
        <w:rPr>
          <w:lang w:val="en-GB"/>
        </w:rPr>
        <w:t>The applicant is a registere</w:t>
      </w:r>
      <w:r w:rsidR="00CC7BA9">
        <w:rPr>
          <w:lang w:val="en-GB"/>
        </w:rPr>
        <w:t>d</w:t>
      </w:r>
      <w:r w:rsidR="00472AD2">
        <w:rPr>
          <w:lang w:val="en-GB"/>
        </w:rPr>
        <w:t xml:space="preserve"> </w:t>
      </w:r>
      <w:r w:rsidRPr="00687196">
        <w:rPr>
          <w:lang w:val="en-GB"/>
        </w:rPr>
        <w:t xml:space="preserve">VCE provider with </w:t>
      </w:r>
      <w:r w:rsidR="00FB2F06">
        <w:rPr>
          <w:lang w:val="en-GB"/>
        </w:rPr>
        <w:t xml:space="preserve">proven </w:t>
      </w:r>
      <w:r w:rsidRPr="00687196">
        <w:rPr>
          <w:lang w:val="en-GB"/>
        </w:rPr>
        <w:t xml:space="preserve">experience </w:t>
      </w:r>
      <w:r w:rsidR="00943858" w:rsidRPr="00687196">
        <w:rPr>
          <w:lang w:val="en-GB"/>
        </w:rPr>
        <w:t xml:space="preserve">delivering </w:t>
      </w:r>
      <w:r w:rsidR="00FB2F06">
        <w:rPr>
          <w:lang w:val="en-GB"/>
        </w:rPr>
        <w:t xml:space="preserve">VCE and/or </w:t>
      </w:r>
      <w:r w:rsidR="00943858" w:rsidRPr="00687196">
        <w:rPr>
          <w:lang w:val="en-GB"/>
        </w:rPr>
        <w:t>vocational</w:t>
      </w:r>
      <w:r w:rsidR="00BB5E6F" w:rsidRPr="00687196">
        <w:rPr>
          <w:lang w:val="en-GB"/>
        </w:rPr>
        <w:t xml:space="preserve"> and applied learning</w:t>
      </w:r>
      <w:r w:rsidR="00943858">
        <w:rPr>
          <w:lang w:val="en-GB"/>
        </w:rPr>
        <w:t xml:space="preserve"> programs</w:t>
      </w:r>
    </w:p>
    <w:p w14:paraId="3AC32F74" w14:textId="65EDB08E" w:rsidR="001318FD" w:rsidRPr="00687196" w:rsidRDefault="001318FD" w:rsidP="00E04B7F">
      <w:pPr>
        <w:pStyle w:val="VCAAnumbers"/>
        <w:rPr>
          <w:lang w:val="en-GB"/>
        </w:rPr>
      </w:pPr>
      <w:r w:rsidRPr="00687196">
        <w:rPr>
          <w:lang w:val="en-GB"/>
        </w:rPr>
        <w:t xml:space="preserve">The provider has identified the </w:t>
      </w:r>
      <w:r w:rsidR="00943858">
        <w:rPr>
          <w:lang w:val="en-GB"/>
        </w:rPr>
        <w:t>accredited</w:t>
      </w:r>
      <w:r w:rsidR="007C623A" w:rsidRPr="00687196">
        <w:rPr>
          <w:lang w:val="en-GB"/>
        </w:rPr>
        <w:t xml:space="preserve"> </w:t>
      </w:r>
      <w:r w:rsidR="004E1C64">
        <w:rPr>
          <w:lang w:val="en-GB"/>
        </w:rPr>
        <w:t xml:space="preserve">unit/s of </w:t>
      </w:r>
      <w:r w:rsidR="007C623A" w:rsidRPr="00687196">
        <w:rPr>
          <w:lang w:val="en-GB"/>
        </w:rPr>
        <w:t>VCE</w:t>
      </w:r>
      <w:r w:rsidRPr="00687196">
        <w:rPr>
          <w:lang w:val="en-GB"/>
        </w:rPr>
        <w:t xml:space="preserve"> </w:t>
      </w:r>
      <w:r w:rsidR="004D2FB1" w:rsidRPr="00687196">
        <w:rPr>
          <w:lang w:val="en-GB"/>
        </w:rPr>
        <w:t xml:space="preserve">VM </w:t>
      </w:r>
      <w:r w:rsidR="004E1C64">
        <w:rPr>
          <w:lang w:val="en-GB"/>
        </w:rPr>
        <w:t>studies</w:t>
      </w:r>
      <w:r w:rsidR="00F22FCE" w:rsidRPr="00687196">
        <w:rPr>
          <w:lang w:val="en-GB"/>
        </w:rPr>
        <w:t xml:space="preserve"> </w:t>
      </w:r>
      <w:r w:rsidRPr="00687196">
        <w:rPr>
          <w:lang w:val="en-GB"/>
        </w:rPr>
        <w:t xml:space="preserve">it intends to offer on </w:t>
      </w:r>
      <w:r w:rsidR="00FB2F06">
        <w:rPr>
          <w:lang w:val="en-GB"/>
        </w:rPr>
        <w:t>the</w:t>
      </w:r>
      <w:r w:rsidR="00CC7BA9">
        <w:rPr>
          <w:lang w:val="en-GB"/>
        </w:rPr>
        <w:t xml:space="preserve"> </w:t>
      </w:r>
      <w:r w:rsidR="00FB2F06">
        <w:rPr>
          <w:lang w:val="en-GB"/>
        </w:rPr>
        <w:t>Flexible Delivery</w:t>
      </w:r>
      <w:r w:rsidR="00FB2F06" w:rsidRPr="00687196">
        <w:rPr>
          <w:lang w:val="en-GB"/>
        </w:rPr>
        <w:t xml:space="preserve"> </w:t>
      </w:r>
      <w:r w:rsidR="00FB2F06" w:rsidRPr="00125F6E">
        <w:rPr>
          <w:lang w:val="en-GB"/>
        </w:rPr>
        <w:t>Program</w:t>
      </w:r>
    </w:p>
    <w:p w14:paraId="13CFFD20" w14:textId="27BAC9AD" w:rsidR="00687196" w:rsidRPr="00125F6E" w:rsidRDefault="001318FD" w:rsidP="00E04B7F">
      <w:pPr>
        <w:pStyle w:val="VCAAnumbers"/>
        <w:rPr>
          <w:lang w:val="en-GB"/>
        </w:rPr>
      </w:pPr>
      <w:r w:rsidRPr="00687196">
        <w:rPr>
          <w:lang w:val="en-GB"/>
        </w:rPr>
        <w:t xml:space="preserve">The provider is able to </w:t>
      </w:r>
      <w:r w:rsidR="00943858">
        <w:rPr>
          <w:lang w:val="en-GB"/>
        </w:rPr>
        <w:t xml:space="preserve">demonstrate capacity </w:t>
      </w:r>
      <w:r w:rsidR="00F22FCE">
        <w:rPr>
          <w:lang w:val="en-GB"/>
        </w:rPr>
        <w:t>to meet the</w:t>
      </w:r>
      <w:r w:rsidR="00943858">
        <w:rPr>
          <w:lang w:val="en-GB"/>
        </w:rPr>
        <w:t xml:space="preserve"> requirements </w:t>
      </w:r>
      <w:r w:rsidRPr="00687196">
        <w:rPr>
          <w:lang w:val="en-GB"/>
        </w:rPr>
        <w:t xml:space="preserve">for </w:t>
      </w:r>
      <w:r w:rsidR="007C623A" w:rsidRPr="00687196">
        <w:rPr>
          <w:lang w:val="en-GB"/>
        </w:rPr>
        <w:t>the</w:t>
      </w:r>
      <w:r w:rsidR="00943858">
        <w:rPr>
          <w:lang w:val="en-GB"/>
        </w:rPr>
        <w:t xml:space="preserve"> design and delivery of</w:t>
      </w:r>
      <w:r w:rsidR="007C623A" w:rsidRPr="00687196">
        <w:rPr>
          <w:lang w:val="en-GB"/>
        </w:rPr>
        <w:t xml:space="preserve"> </w:t>
      </w:r>
      <w:r w:rsidR="00F22FCE">
        <w:rPr>
          <w:lang w:val="en-GB"/>
        </w:rPr>
        <w:t>units on the F</w:t>
      </w:r>
      <w:r w:rsidR="00653CE5">
        <w:rPr>
          <w:lang w:val="en-GB"/>
        </w:rPr>
        <w:t xml:space="preserve">lexible </w:t>
      </w:r>
      <w:r w:rsidR="00F22FCE">
        <w:rPr>
          <w:lang w:val="en-GB"/>
        </w:rPr>
        <w:t>D</w:t>
      </w:r>
      <w:r w:rsidR="00CC7BA9">
        <w:rPr>
          <w:lang w:val="en-GB"/>
        </w:rPr>
        <w:t>elivery</w:t>
      </w:r>
      <w:r w:rsidR="00687196" w:rsidRPr="00125F6E">
        <w:rPr>
          <w:lang w:val="en-GB"/>
        </w:rPr>
        <w:t xml:space="preserve"> </w:t>
      </w:r>
      <w:r w:rsidR="00F22FCE">
        <w:rPr>
          <w:lang w:val="en-GB"/>
        </w:rPr>
        <w:t>P</w:t>
      </w:r>
      <w:r w:rsidR="00687196" w:rsidRPr="00125F6E">
        <w:rPr>
          <w:lang w:val="en-GB"/>
        </w:rPr>
        <w:t>rogram</w:t>
      </w:r>
    </w:p>
    <w:p w14:paraId="7E7395A0" w14:textId="2280C39E" w:rsidR="00F22FCE" w:rsidRPr="00125F6E" w:rsidRDefault="0004189D" w:rsidP="003E50EB">
      <w:pPr>
        <w:pStyle w:val="VCAAnumbers"/>
        <w:rPr>
          <w:lang w:val="en-GB"/>
        </w:rPr>
      </w:pPr>
      <w:r w:rsidRPr="0004189D">
        <w:rPr>
          <w:lang w:val="en-GB"/>
        </w:rPr>
        <w:t>The provider has considered the requirements for satisfactory completion of the VCE</w:t>
      </w:r>
    </w:p>
    <w:p w14:paraId="0B607523" w14:textId="781F89CA" w:rsidR="001318FD" w:rsidRPr="00687196" w:rsidRDefault="001318FD" w:rsidP="00E04B7F">
      <w:pPr>
        <w:pStyle w:val="VCAAnumbers"/>
        <w:rPr>
          <w:lang w:val="en-GB"/>
        </w:rPr>
      </w:pPr>
      <w:r w:rsidRPr="00687196">
        <w:rPr>
          <w:lang w:val="en-GB"/>
        </w:rPr>
        <w:t xml:space="preserve">The provider has nominated </w:t>
      </w:r>
      <w:r w:rsidR="00CC7BA9">
        <w:rPr>
          <w:lang w:val="en-GB"/>
        </w:rPr>
        <w:t>a Flexible Delivery Program</w:t>
      </w:r>
      <w:r w:rsidR="004D2FB1" w:rsidRPr="00687196">
        <w:rPr>
          <w:lang w:val="en-GB"/>
        </w:rPr>
        <w:t xml:space="preserve"> </w:t>
      </w:r>
      <w:r w:rsidR="00F22FCE">
        <w:rPr>
          <w:lang w:val="en-GB"/>
        </w:rPr>
        <w:t>C</w:t>
      </w:r>
      <w:r w:rsidRPr="00687196">
        <w:rPr>
          <w:lang w:val="en-GB"/>
        </w:rPr>
        <w:t>oordinator VASS coordinator</w:t>
      </w:r>
    </w:p>
    <w:p w14:paraId="3276BD8C" w14:textId="77777777" w:rsidR="00F22FCE" w:rsidRDefault="000D70EF" w:rsidP="001318FD">
      <w:pPr>
        <w:pStyle w:val="VCAAbody"/>
        <w:rPr>
          <w:lang w:val="en-GB"/>
        </w:rPr>
      </w:pPr>
      <w:r w:rsidRPr="00687196">
        <w:rPr>
          <w:lang w:val="en-GB"/>
        </w:rPr>
        <w:t xml:space="preserve">The provider must </w:t>
      </w:r>
      <w:r>
        <w:rPr>
          <w:lang w:val="en-GB"/>
        </w:rPr>
        <w:t>provide</w:t>
      </w:r>
      <w:r w:rsidRPr="00687196">
        <w:rPr>
          <w:lang w:val="en-GB"/>
        </w:rPr>
        <w:t xml:space="preserve"> enough detail in the application to demonstrate that the</w:t>
      </w:r>
      <w:r w:rsidR="00943858">
        <w:rPr>
          <w:lang w:val="en-GB"/>
        </w:rPr>
        <w:t>se</w:t>
      </w:r>
      <w:r w:rsidRPr="00687196">
        <w:rPr>
          <w:lang w:val="en-GB"/>
        </w:rPr>
        <w:t xml:space="preserve"> criteria </w:t>
      </w:r>
      <w:r>
        <w:rPr>
          <w:lang w:val="en-GB"/>
        </w:rPr>
        <w:t>can</w:t>
      </w:r>
      <w:r w:rsidRPr="00687196">
        <w:rPr>
          <w:lang w:val="en-GB"/>
        </w:rPr>
        <w:t xml:space="preserve"> be satisfied.</w:t>
      </w:r>
    </w:p>
    <w:p w14:paraId="723BEEE9" w14:textId="06F4BF6A" w:rsidR="000D70EF" w:rsidRDefault="002C5B48" w:rsidP="001318FD">
      <w:pPr>
        <w:pStyle w:val="VCAAbody"/>
        <w:rPr>
          <w:lang w:val="en-GB"/>
        </w:rPr>
      </w:pPr>
      <w:r>
        <w:rPr>
          <w:lang w:val="en-GB"/>
        </w:rPr>
        <w:t>Before completing this application providers should read</w:t>
      </w:r>
      <w:r w:rsidR="00F22FCE">
        <w:rPr>
          <w:lang w:val="en-GB"/>
        </w:rPr>
        <w:t xml:space="preserve"> the </w:t>
      </w:r>
      <w:hyperlink r:id="rId13" w:history="1">
        <w:r w:rsidR="00F22FCE" w:rsidRPr="00D57C83">
          <w:rPr>
            <w:rStyle w:val="Hyperlink"/>
            <w:lang w:val="en-GB"/>
          </w:rPr>
          <w:t>VCE VM Flexible Delivery Program Criteria and Requirements</w:t>
        </w:r>
      </w:hyperlink>
      <w:r w:rsidR="00D57C83">
        <w:rPr>
          <w:i/>
          <w:iCs/>
          <w:lang w:val="en-GB"/>
        </w:rPr>
        <w:t>.</w:t>
      </w:r>
      <w:r w:rsidR="000D70EF" w:rsidRPr="00AE18DF">
        <w:rPr>
          <w:lang w:val="en-GB"/>
        </w:rPr>
        <w:t xml:space="preserve"> </w:t>
      </w:r>
    </w:p>
    <w:p w14:paraId="0EC148E9" w14:textId="6A13E491" w:rsidR="00CF3862" w:rsidRDefault="00CF3862" w:rsidP="00CF3862">
      <w:pPr>
        <w:pStyle w:val="VCAAbody"/>
        <w:rPr>
          <w:lang w:val="en-GB"/>
        </w:rPr>
      </w:pPr>
      <w:r>
        <w:rPr>
          <w:lang w:val="en-GB"/>
        </w:rPr>
        <w:t xml:space="preserve">Please ensure that completed applications are emailed to the VCAA no later than </w:t>
      </w:r>
      <w:r w:rsidRPr="00445E0F">
        <w:rPr>
          <w:b/>
          <w:bCs/>
          <w:lang w:val="en-GB"/>
        </w:rPr>
        <w:t>Friday 10 May 2024.</w:t>
      </w:r>
      <w:r>
        <w:rPr>
          <w:lang w:val="en-GB"/>
        </w:rPr>
        <w:t xml:space="preserve"> </w:t>
      </w:r>
      <w:hyperlink r:id="rId14" w:history="1">
        <w:r w:rsidRPr="00BC476B">
          <w:rPr>
            <w:rStyle w:val="Hyperlink"/>
            <w:lang w:val="en-GB"/>
          </w:rPr>
          <w:t>vcaa.permissions@education.vic.gov.au</w:t>
        </w:r>
      </w:hyperlink>
      <w:r>
        <w:rPr>
          <w:lang w:val="en-GB"/>
        </w:rPr>
        <w:t xml:space="preserve">. </w:t>
      </w:r>
    </w:p>
    <w:p w14:paraId="2816DA34" w14:textId="77777777" w:rsidR="00CF3862" w:rsidRPr="00AE18DF" w:rsidRDefault="00CF3862" w:rsidP="00CF3862">
      <w:pPr>
        <w:pStyle w:val="VCAAbody"/>
        <w:rPr>
          <w:lang w:val="en-GB"/>
        </w:rPr>
      </w:pPr>
      <w:r>
        <w:rPr>
          <w:lang w:val="en-GB"/>
        </w:rPr>
        <w:t>Please email the VCAA at this address if your school cannot meet these deadlines.</w:t>
      </w:r>
    </w:p>
    <w:p w14:paraId="67916A68" w14:textId="77777777" w:rsidR="00531E08" w:rsidRDefault="00531E08">
      <w:pPr>
        <w:rPr>
          <w:rFonts w:ascii="Arial" w:hAnsi="Arial" w:cs="Arial"/>
          <w:color w:val="0F7EB4"/>
          <w:sz w:val="28"/>
          <w:lang w:val="en" w:eastAsia="en-AU"/>
        </w:rPr>
      </w:pPr>
      <w:r>
        <w:br w:type="page"/>
      </w:r>
    </w:p>
    <w:p w14:paraId="2587BBE7" w14:textId="36EA288D" w:rsidR="001318FD" w:rsidRPr="00AE18DF" w:rsidRDefault="001318FD" w:rsidP="00277672">
      <w:pPr>
        <w:pStyle w:val="VCAAHeading3"/>
        <w:numPr>
          <w:ilvl w:val="0"/>
          <w:numId w:val="14"/>
        </w:numPr>
        <w:ind w:left="284" w:hanging="284"/>
      </w:pPr>
      <w:r w:rsidRPr="00AE18DF">
        <w:lastRenderedPageBreak/>
        <w:t>VCE provider details</w:t>
      </w:r>
    </w:p>
    <w:tbl>
      <w:tblPr>
        <w:tblStyle w:val="TableGridLight"/>
        <w:tblW w:w="9747" w:type="dxa"/>
        <w:tblLook w:val="04A0" w:firstRow="1" w:lastRow="0" w:firstColumn="1" w:lastColumn="0" w:noHBand="0" w:noVBand="1"/>
      </w:tblPr>
      <w:tblGrid>
        <w:gridCol w:w="4814"/>
        <w:gridCol w:w="4933"/>
      </w:tblGrid>
      <w:tr w:rsidR="001318FD" w:rsidRPr="00AE18DF" w14:paraId="112CB2FB" w14:textId="77777777" w:rsidTr="00445E0F">
        <w:tc>
          <w:tcPr>
            <w:tcW w:w="9747" w:type="dxa"/>
            <w:gridSpan w:val="2"/>
          </w:tcPr>
          <w:p w14:paraId="28F9C5F9" w14:textId="77777777" w:rsidR="001318FD" w:rsidRPr="00AE18DF" w:rsidRDefault="001318FD" w:rsidP="00EE58AB">
            <w:pPr>
              <w:pStyle w:val="VCAAbody"/>
              <w:tabs>
                <w:tab w:val="left" w:pos="1701"/>
                <w:tab w:val="left" w:leader="dot" w:pos="9639"/>
              </w:tabs>
              <w:spacing w:before="100" w:after="100"/>
              <w:rPr>
                <w:lang w:val="en-GB"/>
              </w:rPr>
            </w:pPr>
            <w:r w:rsidRPr="00AE18DF">
              <w:rPr>
                <w:lang w:val="en-GB"/>
              </w:rPr>
              <w:t xml:space="preserve">Provider name: </w:t>
            </w:r>
          </w:p>
        </w:tc>
      </w:tr>
      <w:tr w:rsidR="001318FD" w:rsidRPr="00AE18DF" w14:paraId="1FED7DBB" w14:textId="77777777" w:rsidTr="00445E0F">
        <w:tc>
          <w:tcPr>
            <w:tcW w:w="4814" w:type="dxa"/>
          </w:tcPr>
          <w:p w14:paraId="7ADB12A2" w14:textId="77777777" w:rsidR="001318FD" w:rsidRPr="00AE18DF" w:rsidRDefault="001318FD" w:rsidP="00EE58AB">
            <w:pPr>
              <w:pStyle w:val="VCAAbody"/>
              <w:tabs>
                <w:tab w:val="left" w:pos="1701"/>
                <w:tab w:val="left" w:leader="dot" w:pos="9639"/>
              </w:tabs>
              <w:spacing w:before="100" w:after="100"/>
              <w:rPr>
                <w:lang w:val="en-GB"/>
              </w:rPr>
            </w:pPr>
            <w:r w:rsidRPr="00AE18DF">
              <w:rPr>
                <w:lang w:val="en-GB"/>
              </w:rPr>
              <w:t xml:space="preserve">VRQA Registration No: </w:t>
            </w:r>
          </w:p>
        </w:tc>
        <w:tc>
          <w:tcPr>
            <w:tcW w:w="4933" w:type="dxa"/>
          </w:tcPr>
          <w:p w14:paraId="4166CDAF" w14:textId="31192777" w:rsidR="001318FD" w:rsidRPr="00AE18DF" w:rsidRDefault="001318FD" w:rsidP="00EE58AB">
            <w:pPr>
              <w:pStyle w:val="VCAAbody"/>
              <w:tabs>
                <w:tab w:val="left" w:pos="1701"/>
                <w:tab w:val="left" w:leader="dot" w:pos="9639"/>
              </w:tabs>
              <w:spacing w:before="100" w:after="100"/>
              <w:rPr>
                <w:lang w:val="en-GB"/>
              </w:rPr>
            </w:pPr>
            <w:r w:rsidRPr="00AE18DF">
              <w:rPr>
                <w:lang w:val="en-GB"/>
              </w:rPr>
              <w:t>Expiry date</w:t>
            </w:r>
            <w:r w:rsidR="005F4435">
              <w:rPr>
                <w:lang w:val="en-GB"/>
              </w:rPr>
              <w:t xml:space="preserve"> (if applicable)</w:t>
            </w:r>
            <w:r w:rsidRPr="00AE18DF">
              <w:rPr>
                <w:lang w:val="en-GB"/>
              </w:rPr>
              <w:t xml:space="preserve">: </w:t>
            </w:r>
          </w:p>
        </w:tc>
      </w:tr>
      <w:tr w:rsidR="001318FD" w:rsidRPr="00AE18DF" w14:paraId="2F2EFB88" w14:textId="77777777" w:rsidTr="00445E0F">
        <w:tc>
          <w:tcPr>
            <w:tcW w:w="9747" w:type="dxa"/>
            <w:gridSpan w:val="2"/>
          </w:tcPr>
          <w:p w14:paraId="74FD2986" w14:textId="77777777" w:rsidR="001318FD" w:rsidRPr="00AE18DF" w:rsidRDefault="001318FD" w:rsidP="00EE58AB">
            <w:pPr>
              <w:pStyle w:val="VCAAbody"/>
              <w:tabs>
                <w:tab w:val="left" w:pos="1701"/>
                <w:tab w:val="left" w:leader="dot" w:pos="9639"/>
              </w:tabs>
              <w:spacing w:before="100" w:after="100"/>
              <w:rPr>
                <w:lang w:val="en-GB"/>
              </w:rPr>
            </w:pPr>
            <w:r w:rsidRPr="00AE18DF">
              <w:rPr>
                <w:lang w:val="en-GB"/>
              </w:rPr>
              <w:t xml:space="preserve">VCAA Provider No: </w:t>
            </w:r>
          </w:p>
        </w:tc>
      </w:tr>
      <w:tr w:rsidR="001318FD" w:rsidRPr="00AE18DF" w14:paraId="63E092C8" w14:textId="77777777" w:rsidTr="00445E0F">
        <w:tc>
          <w:tcPr>
            <w:tcW w:w="9747" w:type="dxa"/>
            <w:gridSpan w:val="2"/>
          </w:tcPr>
          <w:p w14:paraId="38746201" w14:textId="6011ACE2" w:rsidR="001318FD" w:rsidRPr="00AE18DF" w:rsidRDefault="001318FD" w:rsidP="00EE58AB">
            <w:pPr>
              <w:pStyle w:val="VCAAbody"/>
              <w:tabs>
                <w:tab w:val="left" w:pos="1701"/>
                <w:tab w:val="left" w:leader="dot" w:pos="9639"/>
              </w:tabs>
              <w:spacing w:before="100" w:after="100"/>
              <w:rPr>
                <w:lang w:val="en-GB"/>
              </w:rPr>
            </w:pPr>
            <w:r w:rsidRPr="00AE18DF">
              <w:rPr>
                <w:lang w:val="en-GB"/>
              </w:rPr>
              <w:t>Contact name</w:t>
            </w:r>
            <w:r w:rsidR="00CF7DFA">
              <w:rPr>
                <w:lang w:val="en-GB"/>
              </w:rPr>
              <w:t>(</w:t>
            </w:r>
            <w:r w:rsidRPr="00AE18DF">
              <w:rPr>
                <w:lang w:val="en-GB"/>
              </w:rPr>
              <w:t>s</w:t>
            </w:r>
            <w:r w:rsidR="00CF7DFA">
              <w:rPr>
                <w:lang w:val="en-GB"/>
              </w:rPr>
              <w:t>)</w:t>
            </w:r>
            <w:r w:rsidRPr="00AE18DF">
              <w:rPr>
                <w:lang w:val="en-GB"/>
              </w:rPr>
              <w:t xml:space="preserve">: </w:t>
            </w:r>
          </w:p>
        </w:tc>
      </w:tr>
      <w:tr w:rsidR="001318FD" w:rsidRPr="00AE18DF" w14:paraId="0461DA8C" w14:textId="77777777" w:rsidTr="00445E0F">
        <w:tc>
          <w:tcPr>
            <w:tcW w:w="4814" w:type="dxa"/>
          </w:tcPr>
          <w:p w14:paraId="396BFB5E" w14:textId="77777777" w:rsidR="001318FD" w:rsidRPr="00AE18DF" w:rsidRDefault="001318FD" w:rsidP="00EE58AB">
            <w:pPr>
              <w:pStyle w:val="VCAAbody"/>
              <w:tabs>
                <w:tab w:val="left" w:pos="1701"/>
                <w:tab w:val="left" w:leader="dot" w:pos="9639"/>
              </w:tabs>
              <w:spacing w:before="100" w:after="100"/>
              <w:rPr>
                <w:lang w:val="en-GB"/>
              </w:rPr>
            </w:pPr>
            <w:r w:rsidRPr="00AE18DF">
              <w:rPr>
                <w:lang w:val="en-GB"/>
              </w:rPr>
              <w:t xml:space="preserve">Contact telephone number: </w:t>
            </w:r>
          </w:p>
        </w:tc>
        <w:tc>
          <w:tcPr>
            <w:tcW w:w="4933" w:type="dxa"/>
          </w:tcPr>
          <w:p w14:paraId="7E971086" w14:textId="77777777" w:rsidR="001318FD" w:rsidRPr="00AE18DF" w:rsidRDefault="001318FD" w:rsidP="00EE58AB">
            <w:pPr>
              <w:pStyle w:val="VCAAbody"/>
              <w:tabs>
                <w:tab w:val="left" w:pos="1701"/>
                <w:tab w:val="left" w:leader="dot" w:pos="9639"/>
              </w:tabs>
              <w:spacing w:before="100" w:after="100"/>
              <w:rPr>
                <w:lang w:val="en-GB"/>
              </w:rPr>
            </w:pPr>
            <w:r w:rsidRPr="00AE18DF">
              <w:rPr>
                <w:lang w:val="en-GB"/>
              </w:rPr>
              <w:t xml:space="preserve">Contact email: </w:t>
            </w:r>
          </w:p>
        </w:tc>
      </w:tr>
    </w:tbl>
    <w:p w14:paraId="74B64843" w14:textId="77777777" w:rsidR="00D331E3" w:rsidRDefault="00D331E3">
      <w:pPr>
        <w:rPr>
          <w:rFonts w:ascii="Arial" w:hAnsi="Arial" w:cs="Arial"/>
          <w:color w:val="0F7EB4"/>
          <w:sz w:val="28"/>
          <w:lang w:val="en-GB" w:eastAsia="en-AU"/>
        </w:rPr>
      </w:pPr>
      <w:r>
        <w:rPr>
          <w:lang w:val="en-GB"/>
        </w:rPr>
        <w:br w:type="page"/>
      </w:r>
    </w:p>
    <w:p w14:paraId="4957E747" w14:textId="26D1E5BD" w:rsidR="001318FD" w:rsidRDefault="001318FD" w:rsidP="00277672">
      <w:pPr>
        <w:pStyle w:val="VCAAHeading3"/>
        <w:numPr>
          <w:ilvl w:val="0"/>
          <w:numId w:val="14"/>
        </w:numPr>
        <w:ind w:left="284" w:hanging="284"/>
      </w:pPr>
      <w:r w:rsidRPr="00AE18DF">
        <w:lastRenderedPageBreak/>
        <w:t>VCE</w:t>
      </w:r>
      <w:r w:rsidR="00EA344C">
        <w:t xml:space="preserve"> VM</w:t>
      </w:r>
      <w:r w:rsidRPr="00AE18DF">
        <w:t xml:space="preserve"> </w:t>
      </w:r>
      <w:r w:rsidR="00E04B7F">
        <w:rPr>
          <w:lang w:val="en-GB"/>
        </w:rPr>
        <w:t>unit</w:t>
      </w:r>
      <w:r w:rsidR="00D331E3">
        <w:rPr>
          <w:lang w:val="en-GB"/>
        </w:rPr>
        <w:t>s</w:t>
      </w:r>
      <w:r w:rsidR="00D331E3">
        <w:t xml:space="preserve"> to be offered</w:t>
      </w:r>
    </w:p>
    <w:p w14:paraId="14D6FB3A" w14:textId="10F8E106" w:rsidR="003A587E" w:rsidDel="00D331E3" w:rsidRDefault="00677648" w:rsidP="004C5A02">
      <w:pPr>
        <w:pStyle w:val="VCAAHeading4"/>
      </w:pPr>
      <w:r w:rsidRPr="448078E2">
        <w:t>Extended</w:t>
      </w:r>
      <w:r w:rsidR="008D14BB">
        <w:t xml:space="preserve"> </w:t>
      </w:r>
      <w:r w:rsidR="00E97FBF" w:rsidRPr="448078E2">
        <w:rPr>
          <w:lang w:val="en-US"/>
        </w:rPr>
        <w:t>D</w:t>
      </w:r>
      <w:r w:rsidRPr="448078E2">
        <w:rPr>
          <w:lang w:val="en-US"/>
        </w:rPr>
        <w:t>elivery</w:t>
      </w:r>
    </w:p>
    <w:p w14:paraId="79B808FF" w14:textId="30FCBE54" w:rsidR="00175FA5" w:rsidRDefault="00677648" w:rsidP="00175FA5">
      <w:pPr>
        <w:pStyle w:val="VCAAbody"/>
        <w:rPr>
          <w:lang w:val="en-GB" w:eastAsia="en-AU"/>
        </w:rPr>
      </w:pPr>
      <w:r>
        <w:rPr>
          <w:lang w:val="en-GB" w:eastAsia="en-AU"/>
        </w:rPr>
        <w:t>Apply to deliver the VCE VM using the Flexible Delivery Program</w:t>
      </w:r>
      <w:r w:rsidR="008D0C09">
        <w:rPr>
          <w:lang w:val="en-GB" w:eastAsia="en-AU"/>
        </w:rPr>
        <w:t>’s</w:t>
      </w:r>
      <w:r>
        <w:rPr>
          <w:lang w:val="en-GB" w:eastAsia="en-AU"/>
        </w:rPr>
        <w:t xml:space="preserve"> </w:t>
      </w:r>
      <w:r w:rsidR="00E97FBF">
        <w:rPr>
          <w:lang w:val="en-GB" w:eastAsia="en-AU"/>
        </w:rPr>
        <w:t>E</w:t>
      </w:r>
      <w:r>
        <w:rPr>
          <w:lang w:val="en-GB" w:eastAsia="en-AU"/>
        </w:rPr>
        <w:t xml:space="preserve">xtended </w:t>
      </w:r>
      <w:r w:rsidR="00E97FBF">
        <w:rPr>
          <w:lang w:val="en-GB" w:eastAsia="en-AU"/>
        </w:rPr>
        <w:t>D</w:t>
      </w:r>
      <w:r>
        <w:rPr>
          <w:lang w:val="en-GB" w:eastAsia="en-AU"/>
        </w:rPr>
        <w:t>elivery option if</w:t>
      </w:r>
      <w:r w:rsidR="008D0C09">
        <w:rPr>
          <w:lang w:val="en-GB" w:eastAsia="en-AU"/>
        </w:rPr>
        <w:t xml:space="preserve"> you wish to</w:t>
      </w:r>
      <w:r>
        <w:rPr>
          <w:lang w:val="en-GB" w:eastAsia="en-AU"/>
        </w:rPr>
        <w:t>:</w:t>
      </w:r>
    </w:p>
    <w:p w14:paraId="25C37B20" w14:textId="77777777" w:rsidR="0066223B" w:rsidRPr="0066223B" w:rsidRDefault="0066223B" w:rsidP="00531E08">
      <w:pPr>
        <w:pStyle w:val="VCAAbullet"/>
        <w:numPr>
          <w:ilvl w:val="0"/>
          <w:numId w:val="13"/>
        </w:numPr>
        <w:ind w:left="357" w:hanging="357"/>
      </w:pPr>
      <w:r w:rsidRPr="0066223B">
        <w:t>deliver a single VCE VM unit across more than one semester</w:t>
      </w:r>
    </w:p>
    <w:p w14:paraId="1734F243" w14:textId="575735AB" w:rsidR="00175FA5" w:rsidRPr="0066223B" w:rsidRDefault="0066223B" w:rsidP="00531E08">
      <w:pPr>
        <w:pStyle w:val="VCAAbullet"/>
        <w:numPr>
          <w:ilvl w:val="0"/>
          <w:numId w:val="13"/>
        </w:numPr>
        <w:ind w:left="357" w:hanging="357"/>
      </w:pPr>
      <w:r w:rsidRPr="0066223B">
        <w:t>commence</w:t>
      </w:r>
      <w:r w:rsidR="00175FA5" w:rsidRPr="0066223B">
        <w:t xml:space="preserve"> delivery of a VCE VM unit during a semester and </w:t>
      </w:r>
      <w:r w:rsidRPr="0066223B">
        <w:t>continue</w:t>
      </w:r>
      <w:r w:rsidR="00175FA5" w:rsidRPr="0066223B">
        <w:t xml:space="preserve"> in the </w:t>
      </w:r>
      <w:r w:rsidR="00CC7BA9" w:rsidRPr="0066223B">
        <w:t xml:space="preserve">following </w:t>
      </w:r>
      <w:r w:rsidR="00175FA5" w:rsidRPr="0066223B">
        <w:t>semester, including over multiple calendar years</w:t>
      </w:r>
      <w:r w:rsidR="00C41645" w:rsidRPr="0066223B">
        <w:t>.</w:t>
      </w:r>
    </w:p>
    <w:p w14:paraId="443D35CD" w14:textId="4AFEC31E" w:rsidR="004C5A02" w:rsidRDefault="004C5A02" w:rsidP="004C5A02">
      <w:pPr>
        <w:pStyle w:val="VCAAHeading5"/>
      </w:pPr>
      <w:r>
        <w:t>VCE VM units</w:t>
      </w:r>
    </w:p>
    <w:p w14:paraId="452F507D" w14:textId="5396335C" w:rsidR="001318FD" w:rsidRPr="00EE58AB" w:rsidRDefault="00CF7DFA" w:rsidP="004C5A02">
      <w:pPr>
        <w:pStyle w:val="VCAAbody"/>
        <w:rPr>
          <w:lang w:val="en-GB"/>
        </w:rPr>
      </w:pPr>
      <w:r>
        <w:rPr>
          <w:lang w:val="en-GB"/>
        </w:rPr>
        <w:t>Please list</w:t>
      </w:r>
      <w:r w:rsidR="00507F33" w:rsidRPr="00EE58AB">
        <w:rPr>
          <w:lang w:val="en-GB"/>
        </w:rPr>
        <w:t xml:space="preserve"> </w:t>
      </w:r>
      <w:r w:rsidR="00C41645">
        <w:rPr>
          <w:lang w:val="en-GB"/>
        </w:rPr>
        <w:t xml:space="preserve">below </w:t>
      </w:r>
      <w:r>
        <w:rPr>
          <w:lang w:val="en-GB"/>
        </w:rPr>
        <w:t>the</w:t>
      </w:r>
      <w:r w:rsidR="00507F33" w:rsidRPr="00EE58AB">
        <w:rPr>
          <w:lang w:val="en-GB"/>
        </w:rPr>
        <w:t xml:space="preserve"> VCE</w:t>
      </w:r>
      <w:r w:rsidR="00507F33">
        <w:rPr>
          <w:lang w:val="en-GB"/>
        </w:rPr>
        <w:t xml:space="preserve"> VM</w:t>
      </w:r>
      <w:r w:rsidR="00507F33" w:rsidRPr="00EE58AB">
        <w:rPr>
          <w:lang w:val="en-GB"/>
        </w:rPr>
        <w:t xml:space="preserve"> </w:t>
      </w:r>
      <w:r w:rsidR="00E04B7F">
        <w:rPr>
          <w:lang w:val="en-GB"/>
        </w:rPr>
        <w:t>unit/</w:t>
      </w:r>
      <w:r w:rsidR="00507F33" w:rsidRPr="00EE58AB">
        <w:rPr>
          <w:lang w:val="en-GB"/>
        </w:rPr>
        <w:t xml:space="preserve">s </w:t>
      </w:r>
      <w:r w:rsidR="00CC7BA9">
        <w:rPr>
          <w:lang w:val="en-GB"/>
        </w:rPr>
        <w:t>intended to</w:t>
      </w:r>
      <w:r w:rsidR="00507F33" w:rsidRPr="00EE58AB">
        <w:rPr>
          <w:lang w:val="en-GB"/>
        </w:rPr>
        <w:t xml:space="preserve"> be offered </w:t>
      </w:r>
      <w:r w:rsidR="007070E0" w:rsidDel="00DF3083">
        <w:rPr>
          <w:lang w:val="en-GB"/>
        </w:rPr>
        <w:t xml:space="preserve">through </w:t>
      </w:r>
      <w:r w:rsidR="00650E35" w:rsidRPr="00650E35">
        <w:rPr>
          <w:lang w:val="en-GB"/>
        </w:rPr>
        <w:t xml:space="preserve">the Flexible Delivery Program’s </w:t>
      </w:r>
      <w:r w:rsidR="00E97FBF">
        <w:rPr>
          <w:lang w:val="en-GB"/>
        </w:rPr>
        <w:t>E</w:t>
      </w:r>
      <w:r w:rsidR="007070E0" w:rsidDel="00DF3083">
        <w:rPr>
          <w:lang w:val="en-GB"/>
        </w:rPr>
        <w:t xml:space="preserve">xtended </w:t>
      </w:r>
      <w:r w:rsidR="00E97FBF">
        <w:rPr>
          <w:lang w:val="en-GB"/>
        </w:rPr>
        <w:t>D</w:t>
      </w:r>
      <w:r w:rsidR="007070E0">
        <w:rPr>
          <w:lang w:val="en-GB"/>
        </w:rPr>
        <w:t>elivery</w:t>
      </w:r>
      <w:r w:rsidR="00650E35">
        <w:rPr>
          <w:lang w:val="en-GB"/>
        </w:rPr>
        <w:t xml:space="preserve"> option</w:t>
      </w:r>
      <w:r w:rsidR="00C41645">
        <w:rPr>
          <w:lang w:val="en-GB"/>
        </w:rPr>
        <w:t xml:space="preserve">: </w:t>
      </w:r>
      <w:bookmarkStart w:id="4" w:name="_Hlk121475997"/>
    </w:p>
    <w:tbl>
      <w:tblPr>
        <w:tblStyle w:val="VCAATableClosed"/>
        <w:tblW w:w="9734" w:type="dxa"/>
        <w:tblInd w:w="-5" w:type="dxa"/>
        <w:tblLook w:val="04A0" w:firstRow="1" w:lastRow="0" w:firstColumn="1" w:lastColumn="0" w:noHBand="0" w:noVBand="1"/>
      </w:tblPr>
      <w:tblGrid>
        <w:gridCol w:w="1443"/>
        <w:gridCol w:w="979"/>
        <w:gridCol w:w="1465"/>
        <w:gridCol w:w="1408"/>
        <w:gridCol w:w="3330"/>
        <w:gridCol w:w="1109"/>
      </w:tblGrid>
      <w:tr w:rsidR="00943858" w:rsidRPr="00EE58AB" w14:paraId="133B3AB7" w14:textId="77777777" w:rsidTr="001F1519">
        <w:trPr>
          <w:cnfStyle w:val="100000000000" w:firstRow="1" w:lastRow="0" w:firstColumn="0" w:lastColumn="0" w:oddVBand="0" w:evenVBand="0" w:oddHBand="0" w:evenHBand="0" w:firstRowFirstColumn="0" w:firstRowLastColumn="0" w:lastRowFirstColumn="0" w:lastRowLastColumn="0"/>
          <w:trHeight w:val="416"/>
        </w:trPr>
        <w:tc>
          <w:tcPr>
            <w:tcW w:w="1443" w:type="dxa"/>
            <w:hideMark/>
          </w:tcPr>
          <w:p w14:paraId="432F9883" w14:textId="69E2DB76" w:rsidR="00943858" w:rsidRPr="00EE58AB" w:rsidRDefault="00943858" w:rsidP="00F624F2">
            <w:pPr>
              <w:pStyle w:val="VCAAtablecondensedheading"/>
              <w:rPr>
                <w:lang w:val="en-GB"/>
              </w:rPr>
            </w:pPr>
            <w:r w:rsidRPr="00EE58AB">
              <w:rPr>
                <w:lang w:val="en-GB"/>
              </w:rPr>
              <w:t>VCE</w:t>
            </w:r>
            <w:r>
              <w:rPr>
                <w:lang w:val="en-GB"/>
              </w:rPr>
              <w:t xml:space="preserve"> VM</w:t>
            </w:r>
            <w:r w:rsidRPr="00EE58AB">
              <w:rPr>
                <w:lang w:val="en-GB"/>
              </w:rPr>
              <w:t xml:space="preserve"> </w:t>
            </w:r>
            <w:r w:rsidR="00E04B7F">
              <w:rPr>
                <w:lang w:val="en-GB"/>
              </w:rPr>
              <w:t>Study</w:t>
            </w:r>
            <w:r>
              <w:rPr>
                <w:lang w:val="en-GB"/>
              </w:rPr>
              <w:t xml:space="preserve"> </w:t>
            </w:r>
          </w:p>
        </w:tc>
        <w:tc>
          <w:tcPr>
            <w:tcW w:w="979" w:type="dxa"/>
          </w:tcPr>
          <w:p w14:paraId="0BB49004" w14:textId="1649FB88" w:rsidR="00943858" w:rsidRDefault="00943858" w:rsidP="001318FD">
            <w:pPr>
              <w:pStyle w:val="VCAAtablecondensedheading"/>
              <w:rPr>
                <w:lang w:val="en-GB"/>
              </w:rPr>
            </w:pPr>
            <w:r>
              <w:rPr>
                <w:lang w:val="en-GB"/>
              </w:rPr>
              <w:t xml:space="preserve">Unit/s </w:t>
            </w:r>
          </w:p>
        </w:tc>
        <w:tc>
          <w:tcPr>
            <w:tcW w:w="1465" w:type="dxa"/>
          </w:tcPr>
          <w:p w14:paraId="0AB6F67C" w14:textId="5CE9687A" w:rsidR="00943858" w:rsidRDefault="00943858" w:rsidP="001318FD">
            <w:pPr>
              <w:pStyle w:val="VCAAtablecondensedheading"/>
              <w:rPr>
                <w:lang w:val="en-GB"/>
              </w:rPr>
            </w:pPr>
            <w:r>
              <w:rPr>
                <w:lang w:val="en-GB"/>
              </w:rPr>
              <w:t xml:space="preserve">Year and Semester of </w:t>
            </w:r>
            <w:r w:rsidR="009F00B8">
              <w:rPr>
                <w:lang w:val="en-GB"/>
              </w:rPr>
              <w:t>commencement</w:t>
            </w:r>
          </w:p>
        </w:tc>
        <w:tc>
          <w:tcPr>
            <w:tcW w:w="1408" w:type="dxa"/>
          </w:tcPr>
          <w:p w14:paraId="43D5216F" w14:textId="11081D1A" w:rsidR="00943858" w:rsidRDefault="00943858" w:rsidP="001318FD">
            <w:pPr>
              <w:pStyle w:val="VCAAtablecondensedheading"/>
              <w:rPr>
                <w:lang w:val="en-GB"/>
              </w:rPr>
            </w:pPr>
            <w:r>
              <w:rPr>
                <w:lang w:val="en-GB"/>
              </w:rPr>
              <w:t xml:space="preserve">Anticipated </w:t>
            </w:r>
            <w:r w:rsidR="00E97FBF">
              <w:rPr>
                <w:lang w:val="en-GB"/>
              </w:rPr>
              <w:t>Y</w:t>
            </w:r>
            <w:r>
              <w:rPr>
                <w:lang w:val="en-GB"/>
              </w:rPr>
              <w:t>ear/</w:t>
            </w:r>
            <w:r w:rsidR="00E97FBF">
              <w:rPr>
                <w:lang w:val="en-GB"/>
              </w:rPr>
              <w:t>S</w:t>
            </w:r>
            <w:r>
              <w:rPr>
                <w:lang w:val="en-GB"/>
              </w:rPr>
              <w:t>emester of certification</w:t>
            </w:r>
          </w:p>
        </w:tc>
        <w:tc>
          <w:tcPr>
            <w:tcW w:w="3330" w:type="dxa"/>
          </w:tcPr>
          <w:p w14:paraId="6D7F43A4" w14:textId="7F511A80" w:rsidR="00943858" w:rsidRPr="00EE58AB" w:rsidRDefault="00943858" w:rsidP="001318FD">
            <w:pPr>
              <w:pStyle w:val="VCAAtablecondensedheading"/>
              <w:rPr>
                <w:lang w:val="en-GB"/>
              </w:rPr>
            </w:pPr>
            <w:r>
              <w:rPr>
                <w:lang w:val="en-GB"/>
              </w:rPr>
              <w:t xml:space="preserve">Description of how the </w:t>
            </w:r>
            <w:r w:rsidR="00E04B7F">
              <w:rPr>
                <w:lang w:val="en-GB"/>
              </w:rPr>
              <w:t>unit</w:t>
            </w:r>
            <w:r>
              <w:rPr>
                <w:lang w:val="en-GB"/>
              </w:rPr>
              <w:t xml:space="preserve"> will be delivered</w:t>
            </w:r>
          </w:p>
        </w:tc>
        <w:tc>
          <w:tcPr>
            <w:tcW w:w="1109" w:type="dxa"/>
            <w:hideMark/>
          </w:tcPr>
          <w:p w14:paraId="13FAAFE9" w14:textId="04593628" w:rsidR="00943858" w:rsidRPr="00EE58AB" w:rsidRDefault="00943858" w:rsidP="001318FD">
            <w:pPr>
              <w:pStyle w:val="VCAAtablecondensedheading"/>
              <w:rPr>
                <w:lang w:val="en-GB"/>
              </w:rPr>
            </w:pPr>
            <w:r w:rsidRPr="00EE58AB">
              <w:rPr>
                <w:lang w:val="en-GB"/>
              </w:rPr>
              <w:t>Anticipated number of students</w:t>
            </w:r>
          </w:p>
        </w:tc>
      </w:tr>
      <w:tr w:rsidR="00943858" w:rsidRPr="00AE18DF" w14:paraId="0B6A832A" w14:textId="77777777" w:rsidTr="001F1519">
        <w:trPr>
          <w:trHeight w:val="416"/>
        </w:trPr>
        <w:tc>
          <w:tcPr>
            <w:tcW w:w="1443" w:type="dxa"/>
          </w:tcPr>
          <w:p w14:paraId="62483361" w14:textId="77777777" w:rsidR="00943858" w:rsidRPr="00AE18DF" w:rsidRDefault="00943858" w:rsidP="001318FD">
            <w:pPr>
              <w:pStyle w:val="VCAAbody"/>
              <w:spacing w:before="80" w:after="80"/>
              <w:rPr>
                <w:color w:val="auto"/>
                <w:lang w:val="en-GB"/>
              </w:rPr>
            </w:pPr>
          </w:p>
        </w:tc>
        <w:tc>
          <w:tcPr>
            <w:tcW w:w="979" w:type="dxa"/>
          </w:tcPr>
          <w:p w14:paraId="3118878D" w14:textId="77777777" w:rsidR="00943858" w:rsidRPr="00AE18DF" w:rsidRDefault="00943858" w:rsidP="001318FD">
            <w:pPr>
              <w:pStyle w:val="VCAAbody"/>
              <w:spacing w:before="80" w:after="80"/>
              <w:rPr>
                <w:color w:val="auto"/>
                <w:lang w:val="en-GB"/>
              </w:rPr>
            </w:pPr>
          </w:p>
        </w:tc>
        <w:tc>
          <w:tcPr>
            <w:tcW w:w="1465" w:type="dxa"/>
          </w:tcPr>
          <w:p w14:paraId="0CDBD4C6" w14:textId="73E19B87" w:rsidR="00943858" w:rsidRPr="00AE18DF" w:rsidRDefault="00943858" w:rsidP="001318FD">
            <w:pPr>
              <w:pStyle w:val="VCAAbody"/>
              <w:spacing w:before="80" w:after="80"/>
              <w:rPr>
                <w:color w:val="auto"/>
                <w:lang w:val="en-GB"/>
              </w:rPr>
            </w:pPr>
          </w:p>
        </w:tc>
        <w:tc>
          <w:tcPr>
            <w:tcW w:w="1408" w:type="dxa"/>
          </w:tcPr>
          <w:p w14:paraId="0B10828C" w14:textId="77777777" w:rsidR="00943858" w:rsidRPr="00AE18DF" w:rsidRDefault="00943858" w:rsidP="001318FD">
            <w:pPr>
              <w:pStyle w:val="VCAAbody"/>
              <w:spacing w:before="80" w:after="80"/>
              <w:rPr>
                <w:color w:val="auto"/>
                <w:lang w:val="en-GB"/>
              </w:rPr>
            </w:pPr>
          </w:p>
        </w:tc>
        <w:tc>
          <w:tcPr>
            <w:tcW w:w="3330" w:type="dxa"/>
          </w:tcPr>
          <w:p w14:paraId="18510857" w14:textId="444E4DEE" w:rsidR="00943858" w:rsidRPr="00AE18DF" w:rsidRDefault="00943858" w:rsidP="001318FD">
            <w:pPr>
              <w:pStyle w:val="VCAAbody"/>
              <w:spacing w:before="80" w:after="80"/>
              <w:rPr>
                <w:color w:val="auto"/>
                <w:lang w:val="en-GB"/>
              </w:rPr>
            </w:pPr>
          </w:p>
        </w:tc>
        <w:tc>
          <w:tcPr>
            <w:tcW w:w="1109" w:type="dxa"/>
          </w:tcPr>
          <w:p w14:paraId="06E7F339" w14:textId="59A48A0D" w:rsidR="00943858" w:rsidRPr="00AE18DF" w:rsidRDefault="00943858" w:rsidP="001318FD">
            <w:pPr>
              <w:pStyle w:val="VCAAbody"/>
              <w:spacing w:before="80" w:after="80"/>
              <w:rPr>
                <w:color w:val="auto"/>
                <w:lang w:val="en-GB"/>
              </w:rPr>
            </w:pPr>
          </w:p>
        </w:tc>
      </w:tr>
      <w:tr w:rsidR="00D73D9E" w:rsidRPr="00AE18DF" w14:paraId="4B0ACDDB" w14:textId="77777777" w:rsidTr="001F1519">
        <w:trPr>
          <w:trHeight w:val="416"/>
        </w:trPr>
        <w:tc>
          <w:tcPr>
            <w:tcW w:w="1443" w:type="dxa"/>
          </w:tcPr>
          <w:p w14:paraId="3C159650" w14:textId="77777777" w:rsidR="00943858" w:rsidRPr="00AE18DF" w:rsidRDefault="00943858" w:rsidP="001318FD">
            <w:pPr>
              <w:pStyle w:val="VCAAbody"/>
              <w:spacing w:before="80" w:after="80"/>
              <w:rPr>
                <w:color w:val="auto"/>
                <w:lang w:val="en-GB"/>
              </w:rPr>
            </w:pPr>
          </w:p>
        </w:tc>
        <w:tc>
          <w:tcPr>
            <w:tcW w:w="979" w:type="dxa"/>
          </w:tcPr>
          <w:p w14:paraId="23344099" w14:textId="77777777" w:rsidR="00943858" w:rsidRPr="00AE18DF" w:rsidRDefault="00943858" w:rsidP="001318FD">
            <w:pPr>
              <w:pStyle w:val="VCAAbody"/>
              <w:spacing w:before="80" w:after="80"/>
              <w:rPr>
                <w:color w:val="auto"/>
                <w:lang w:val="en-GB"/>
              </w:rPr>
            </w:pPr>
          </w:p>
        </w:tc>
        <w:tc>
          <w:tcPr>
            <w:tcW w:w="1465" w:type="dxa"/>
          </w:tcPr>
          <w:p w14:paraId="269EF6A4" w14:textId="77777777" w:rsidR="00943858" w:rsidRPr="00AE18DF" w:rsidRDefault="00943858" w:rsidP="001318FD">
            <w:pPr>
              <w:pStyle w:val="VCAAbody"/>
              <w:spacing w:before="80" w:after="80"/>
              <w:rPr>
                <w:color w:val="auto"/>
                <w:lang w:val="en-GB"/>
              </w:rPr>
            </w:pPr>
          </w:p>
        </w:tc>
        <w:tc>
          <w:tcPr>
            <w:tcW w:w="1408" w:type="dxa"/>
          </w:tcPr>
          <w:p w14:paraId="3B68A8E0" w14:textId="77777777" w:rsidR="00943858" w:rsidRPr="00AE18DF" w:rsidRDefault="00943858" w:rsidP="001318FD">
            <w:pPr>
              <w:pStyle w:val="VCAAbody"/>
              <w:spacing w:before="80" w:after="80"/>
              <w:rPr>
                <w:color w:val="auto"/>
                <w:lang w:val="en-GB"/>
              </w:rPr>
            </w:pPr>
          </w:p>
        </w:tc>
        <w:tc>
          <w:tcPr>
            <w:tcW w:w="3330" w:type="dxa"/>
          </w:tcPr>
          <w:p w14:paraId="3923752A" w14:textId="77777777" w:rsidR="00943858" w:rsidRPr="00AE18DF" w:rsidRDefault="00943858" w:rsidP="001318FD">
            <w:pPr>
              <w:pStyle w:val="VCAAbody"/>
              <w:spacing w:before="80" w:after="80"/>
              <w:rPr>
                <w:color w:val="auto"/>
                <w:lang w:val="en-GB"/>
              </w:rPr>
            </w:pPr>
          </w:p>
        </w:tc>
        <w:tc>
          <w:tcPr>
            <w:tcW w:w="1109" w:type="dxa"/>
          </w:tcPr>
          <w:p w14:paraId="2052934B" w14:textId="77777777" w:rsidR="00943858" w:rsidRPr="00AE18DF" w:rsidRDefault="00943858" w:rsidP="001318FD">
            <w:pPr>
              <w:pStyle w:val="VCAAbody"/>
              <w:spacing w:before="80" w:after="80"/>
              <w:rPr>
                <w:color w:val="auto"/>
                <w:lang w:val="en-GB"/>
              </w:rPr>
            </w:pPr>
          </w:p>
        </w:tc>
      </w:tr>
      <w:tr w:rsidR="00D73D9E" w:rsidRPr="00AE18DF" w14:paraId="7C9DB6F3" w14:textId="77777777" w:rsidTr="001F1519">
        <w:trPr>
          <w:trHeight w:val="416"/>
        </w:trPr>
        <w:tc>
          <w:tcPr>
            <w:tcW w:w="1443" w:type="dxa"/>
          </w:tcPr>
          <w:p w14:paraId="5C348E47" w14:textId="77777777" w:rsidR="00943858" w:rsidRPr="00AE18DF" w:rsidRDefault="00943858" w:rsidP="001318FD">
            <w:pPr>
              <w:pStyle w:val="VCAAbody"/>
              <w:spacing w:before="80" w:after="80"/>
              <w:rPr>
                <w:color w:val="auto"/>
                <w:lang w:val="en-GB"/>
              </w:rPr>
            </w:pPr>
          </w:p>
        </w:tc>
        <w:tc>
          <w:tcPr>
            <w:tcW w:w="979" w:type="dxa"/>
          </w:tcPr>
          <w:p w14:paraId="67431594" w14:textId="77777777" w:rsidR="00943858" w:rsidRPr="00AE18DF" w:rsidRDefault="00943858" w:rsidP="001318FD">
            <w:pPr>
              <w:pStyle w:val="VCAAbody"/>
              <w:spacing w:before="80" w:after="80"/>
              <w:rPr>
                <w:color w:val="auto"/>
                <w:lang w:val="en-GB"/>
              </w:rPr>
            </w:pPr>
          </w:p>
        </w:tc>
        <w:tc>
          <w:tcPr>
            <w:tcW w:w="1465" w:type="dxa"/>
          </w:tcPr>
          <w:p w14:paraId="139FBC2A" w14:textId="77777777" w:rsidR="00943858" w:rsidRPr="00AE18DF" w:rsidRDefault="00943858" w:rsidP="001318FD">
            <w:pPr>
              <w:pStyle w:val="VCAAbody"/>
              <w:spacing w:before="80" w:after="80"/>
              <w:rPr>
                <w:color w:val="auto"/>
                <w:lang w:val="en-GB"/>
              </w:rPr>
            </w:pPr>
          </w:p>
        </w:tc>
        <w:tc>
          <w:tcPr>
            <w:tcW w:w="1408" w:type="dxa"/>
          </w:tcPr>
          <w:p w14:paraId="72025239" w14:textId="77777777" w:rsidR="00943858" w:rsidRPr="00AE18DF" w:rsidRDefault="00943858" w:rsidP="001318FD">
            <w:pPr>
              <w:pStyle w:val="VCAAbody"/>
              <w:spacing w:before="80" w:after="80"/>
              <w:rPr>
                <w:color w:val="auto"/>
                <w:lang w:val="en-GB"/>
              </w:rPr>
            </w:pPr>
          </w:p>
        </w:tc>
        <w:tc>
          <w:tcPr>
            <w:tcW w:w="3330" w:type="dxa"/>
          </w:tcPr>
          <w:p w14:paraId="5E195309" w14:textId="77777777" w:rsidR="00943858" w:rsidRPr="00AE18DF" w:rsidRDefault="00943858" w:rsidP="001318FD">
            <w:pPr>
              <w:pStyle w:val="VCAAbody"/>
              <w:spacing w:before="80" w:after="80"/>
              <w:rPr>
                <w:color w:val="auto"/>
                <w:lang w:val="en-GB"/>
              </w:rPr>
            </w:pPr>
          </w:p>
        </w:tc>
        <w:tc>
          <w:tcPr>
            <w:tcW w:w="1109" w:type="dxa"/>
          </w:tcPr>
          <w:p w14:paraId="0C9363B4" w14:textId="77777777" w:rsidR="00943858" w:rsidRPr="00AE18DF" w:rsidRDefault="00943858" w:rsidP="001318FD">
            <w:pPr>
              <w:pStyle w:val="VCAAbody"/>
              <w:spacing w:before="80" w:after="80"/>
              <w:rPr>
                <w:color w:val="auto"/>
                <w:lang w:val="en-GB"/>
              </w:rPr>
            </w:pPr>
          </w:p>
        </w:tc>
      </w:tr>
      <w:tr w:rsidR="00D73D9E" w:rsidRPr="00AE18DF" w14:paraId="573F2345" w14:textId="77777777" w:rsidTr="001F1519">
        <w:trPr>
          <w:trHeight w:val="416"/>
        </w:trPr>
        <w:tc>
          <w:tcPr>
            <w:tcW w:w="1443" w:type="dxa"/>
          </w:tcPr>
          <w:p w14:paraId="6BF572BA" w14:textId="77777777" w:rsidR="00943858" w:rsidRPr="00AE18DF" w:rsidRDefault="00943858" w:rsidP="001318FD">
            <w:pPr>
              <w:pStyle w:val="VCAAbody"/>
              <w:spacing w:before="80" w:after="80"/>
              <w:rPr>
                <w:color w:val="auto"/>
                <w:lang w:val="en-GB"/>
              </w:rPr>
            </w:pPr>
          </w:p>
        </w:tc>
        <w:tc>
          <w:tcPr>
            <w:tcW w:w="979" w:type="dxa"/>
          </w:tcPr>
          <w:p w14:paraId="423F3099" w14:textId="77777777" w:rsidR="00943858" w:rsidRPr="00AE18DF" w:rsidRDefault="00943858" w:rsidP="001318FD">
            <w:pPr>
              <w:pStyle w:val="VCAAbody"/>
              <w:spacing w:before="80" w:after="80"/>
              <w:rPr>
                <w:color w:val="auto"/>
                <w:lang w:val="en-GB"/>
              </w:rPr>
            </w:pPr>
          </w:p>
        </w:tc>
        <w:tc>
          <w:tcPr>
            <w:tcW w:w="1465" w:type="dxa"/>
          </w:tcPr>
          <w:p w14:paraId="0D382E22" w14:textId="77777777" w:rsidR="00943858" w:rsidRPr="00AE18DF" w:rsidRDefault="00943858" w:rsidP="001318FD">
            <w:pPr>
              <w:pStyle w:val="VCAAbody"/>
              <w:spacing w:before="80" w:after="80"/>
              <w:rPr>
                <w:color w:val="auto"/>
                <w:lang w:val="en-GB"/>
              </w:rPr>
            </w:pPr>
          </w:p>
        </w:tc>
        <w:tc>
          <w:tcPr>
            <w:tcW w:w="1408" w:type="dxa"/>
          </w:tcPr>
          <w:p w14:paraId="3F4E8BF1" w14:textId="77777777" w:rsidR="00943858" w:rsidRPr="00AE18DF" w:rsidRDefault="00943858" w:rsidP="001318FD">
            <w:pPr>
              <w:pStyle w:val="VCAAbody"/>
              <w:spacing w:before="80" w:after="80"/>
              <w:rPr>
                <w:color w:val="auto"/>
                <w:lang w:val="en-GB"/>
              </w:rPr>
            </w:pPr>
          </w:p>
        </w:tc>
        <w:tc>
          <w:tcPr>
            <w:tcW w:w="3330" w:type="dxa"/>
          </w:tcPr>
          <w:p w14:paraId="435B823B" w14:textId="77777777" w:rsidR="00943858" w:rsidRPr="00AE18DF" w:rsidRDefault="00943858" w:rsidP="001318FD">
            <w:pPr>
              <w:pStyle w:val="VCAAbody"/>
              <w:spacing w:before="80" w:after="80"/>
              <w:rPr>
                <w:color w:val="auto"/>
                <w:lang w:val="en-GB"/>
              </w:rPr>
            </w:pPr>
          </w:p>
        </w:tc>
        <w:tc>
          <w:tcPr>
            <w:tcW w:w="1109" w:type="dxa"/>
          </w:tcPr>
          <w:p w14:paraId="289FD791" w14:textId="77777777" w:rsidR="00943858" w:rsidRPr="00AE18DF" w:rsidRDefault="00943858" w:rsidP="001318FD">
            <w:pPr>
              <w:pStyle w:val="VCAAbody"/>
              <w:spacing w:before="80" w:after="80"/>
              <w:rPr>
                <w:color w:val="auto"/>
                <w:lang w:val="en-GB"/>
              </w:rPr>
            </w:pPr>
          </w:p>
        </w:tc>
      </w:tr>
      <w:tr w:rsidR="00D73D9E" w:rsidRPr="00AE18DF" w14:paraId="651D5396" w14:textId="77777777" w:rsidTr="001F1519">
        <w:trPr>
          <w:trHeight w:val="416"/>
        </w:trPr>
        <w:tc>
          <w:tcPr>
            <w:tcW w:w="1443" w:type="dxa"/>
          </w:tcPr>
          <w:p w14:paraId="21F6EA9C" w14:textId="77777777" w:rsidR="00943858" w:rsidRPr="00AE18DF" w:rsidRDefault="00943858" w:rsidP="001318FD">
            <w:pPr>
              <w:pStyle w:val="VCAAbody"/>
              <w:spacing w:before="80" w:after="80"/>
              <w:rPr>
                <w:color w:val="auto"/>
                <w:lang w:val="en-GB"/>
              </w:rPr>
            </w:pPr>
          </w:p>
        </w:tc>
        <w:tc>
          <w:tcPr>
            <w:tcW w:w="979" w:type="dxa"/>
          </w:tcPr>
          <w:p w14:paraId="18933864" w14:textId="77777777" w:rsidR="00943858" w:rsidRPr="00AE18DF" w:rsidRDefault="00943858" w:rsidP="001318FD">
            <w:pPr>
              <w:pStyle w:val="VCAAbody"/>
              <w:spacing w:before="80" w:after="80"/>
              <w:rPr>
                <w:color w:val="auto"/>
                <w:lang w:val="en-GB"/>
              </w:rPr>
            </w:pPr>
          </w:p>
        </w:tc>
        <w:tc>
          <w:tcPr>
            <w:tcW w:w="1465" w:type="dxa"/>
          </w:tcPr>
          <w:p w14:paraId="62E7265F" w14:textId="77777777" w:rsidR="00943858" w:rsidRPr="00AE18DF" w:rsidRDefault="00943858" w:rsidP="001318FD">
            <w:pPr>
              <w:pStyle w:val="VCAAbody"/>
              <w:spacing w:before="80" w:after="80"/>
              <w:rPr>
                <w:color w:val="auto"/>
                <w:lang w:val="en-GB"/>
              </w:rPr>
            </w:pPr>
          </w:p>
        </w:tc>
        <w:tc>
          <w:tcPr>
            <w:tcW w:w="1408" w:type="dxa"/>
          </w:tcPr>
          <w:p w14:paraId="58B806BE" w14:textId="77777777" w:rsidR="00943858" w:rsidRPr="00AE18DF" w:rsidRDefault="00943858" w:rsidP="001318FD">
            <w:pPr>
              <w:pStyle w:val="VCAAbody"/>
              <w:spacing w:before="80" w:after="80"/>
              <w:rPr>
                <w:color w:val="auto"/>
                <w:lang w:val="en-GB"/>
              </w:rPr>
            </w:pPr>
          </w:p>
        </w:tc>
        <w:tc>
          <w:tcPr>
            <w:tcW w:w="3330" w:type="dxa"/>
          </w:tcPr>
          <w:p w14:paraId="26E78702" w14:textId="77777777" w:rsidR="00943858" w:rsidRPr="00AE18DF" w:rsidRDefault="00943858" w:rsidP="001318FD">
            <w:pPr>
              <w:pStyle w:val="VCAAbody"/>
              <w:spacing w:before="80" w:after="80"/>
              <w:rPr>
                <w:color w:val="auto"/>
                <w:lang w:val="en-GB"/>
              </w:rPr>
            </w:pPr>
          </w:p>
        </w:tc>
        <w:tc>
          <w:tcPr>
            <w:tcW w:w="1109" w:type="dxa"/>
          </w:tcPr>
          <w:p w14:paraId="1B33255B" w14:textId="77777777" w:rsidR="00943858" w:rsidRPr="00AE18DF" w:rsidRDefault="00943858" w:rsidP="001318FD">
            <w:pPr>
              <w:pStyle w:val="VCAAbody"/>
              <w:spacing w:before="80" w:after="80"/>
              <w:rPr>
                <w:color w:val="auto"/>
                <w:lang w:val="en-GB"/>
              </w:rPr>
            </w:pPr>
          </w:p>
        </w:tc>
      </w:tr>
      <w:tr w:rsidR="00E97FBF" w:rsidRPr="00AE18DF" w14:paraId="4CCE0054" w14:textId="77777777" w:rsidTr="001F1519">
        <w:trPr>
          <w:trHeight w:val="416"/>
        </w:trPr>
        <w:tc>
          <w:tcPr>
            <w:tcW w:w="1443" w:type="dxa"/>
          </w:tcPr>
          <w:p w14:paraId="7375A126" w14:textId="77777777" w:rsidR="00E97FBF" w:rsidRPr="00AE18DF" w:rsidRDefault="00E97FBF" w:rsidP="001318FD">
            <w:pPr>
              <w:pStyle w:val="VCAAbody"/>
              <w:spacing w:before="80" w:after="80"/>
              <w:rPr>
                <w:color w:val="auto"/>
                <w:lang w:val="en-GB"/>
              </w:rPr>
            </w:pPr>
          </w:p>
        </w:tc>
        <w:tc>
          <w:tcPr>
            <w:tcW w:w="979" w:type="dxa"/>
          </w:tcPr>
          <w:p w14:paraId="02B42352" w14:textId="77777777" w:rsidR="00E97FBF" w:rsidRPr="00AE18DF" w:rsidRDefault="00E97FBF" w:rsidP="001318FD">
            <w:pPr>
              <w:pStyle w:val="VCAAbody"/>
              <w:spacing w:before="80" w:after="80"/>
              <w:rPr>
                <w:color w:val="auto"/>
                <w:lang w:val="en-GB"/>
              </w:rPr>
            </w:pPr>
          </w:p>
        </w:tc>
        <w:tc>
          <w:tcPr>
            <w:tcW w:w="1465" w:type="dxa"/>
          </w:tcPr>
          <w:p w14:paraId="53BBC5A6" w14:textId="77777777" w:rsidR="00E97FBF" w:rsidRPr="00AE18DF" w:rsidRDefault="00E97FBF" w:rsidP="001318FD">
            <w:pPr>
              <w:pStyle w:val="VCAAbody"/>
              <w:spacing w:before="80" w:after="80"/>
              <w:rPr>
                <w:color w:val="auto"/>
                <w:lang w:val="en-GB"/>
              </w:rPr>
            </w:pPr>
          </w:p>
        </w:tc>
        <w:tc>
          <w:tcPr>
            <w:tcW w:w="1408" w:type="dxa"/>
          </w:tcPr>
          <w:p w14:paraId="659A485F" w14:textId="77777777" w:rsidR="00E97FBF" w:rsidRPr="00AE18DF" w:rsidRDefault="00E97FBF" w:rsidP="001318FD">
            <w:pPr>
              <w:pStyle w:val="VCAAbody"/>
              <w:spacing w:before="80" w:after="80"/>
              <w:rPr>
                <w:color w:val="auto"/>
                <w:lang w:val="en-GB"/>
              </w:rPr>
            </w:pPr>
          </w:p>
        </w:tc>
        <w:tc>
          <w:tcPr>
            <w:tcW w:w="3330" w:type="dxa"/>
          </w:tcPr>
          <w:p w14:paraId="6AD757E6" w14:textId="77777777" w:rsidR="00E97FBF" w:rsidRPr="00AE18DF" w:rsidRDefault="00E97FBF" w:rsidP="001318FD">
            <w:pPr>
              <w:pStyle w:val="VCAAbody"/>
              <w:spacing w:before="80" w:after="80"/>
              <w:rPr>
                <w:color w:val="auto"/>
                <w:lang w:val="en-GB"/>
              </w:rPr>
            </w:pPr>
          </w:p>
        </w:tc>
        <w:tc>
          <w:tcPr>
            <w:tcW w:w="1109" w:type="dxa"/>
          </w:tcPr>
          <w:p w14:paraId="62540844" w14:textId="77777777" w:rsidR="00E97FBF" w:rsidRPr="00AE18DF" w:rsidRDefault="00E97FBF" w:rsidP="001318FD">
            <w:pPr>
              <w:pStyle w:val="VCAAbody"/>
              <w:spacing w:before="80" w:after="80"/>
              <w:rPr>
                <w:color w:val="auto"/>
                <w:lang w:val="en-GB"/>
              </w:rPr>
            </w:pPr>
          </w:p>
        </w:tc>
      </w:tr>
      <w:tr w:rsidR="00E97FBF" w:rsidRPr="00AE18DF" w14:paraId="5AF0195C" w14:textId="77777777" w:rsidTr="001F1519">
        <w:trPr>
          <w:trHeight w:val="416"/>
        </w:trPr>
        <w:tc>
          <w:tcPr>
            <w:tcW w:w="1443" w:type="dxa"/>
          </w:tcPr>
          <w:p w14:paraId="3F892ECE" w14:textId="77777777" w:rsidR="00E97FBF" w:rsidRPr="00AE18DF" w:rsidRDefault="00E97FBF" w:rsidP="001318FD">
            <w:pPr>
              <w:pStyle w:val="VCAAbody"/>
              <w:spacing w:before="80" w:after="80"/>
              <w:rPr>
                <w:color w:val="auto"/>
                <w:lang w:val="en-GB"/>
              </w:rPr>
            </w:pPr>
          </w:p>
        </w:tc>
        <w:tc>
          <w:tcPr>
            <w:tcW w:w="979" w:type="dxa"/>
          </w:tcPr>
          <w:p w14:paraId="0CD5725A" w14:textId="77777777" w:rsidR="00E97FBF" w:rsidRPr="00AE18DF" w:rsidRDefault="00E97FBF" w:rsidP="001318FD">
            <w:pPr>
              <w:pStyle w:val="VCAAbody"/>
              <w:spacing w:before="80" w:after="80"/>
              <w:rPr>
                <w:color w:val="auto"/>
                <w:lang w:val="en-GB"/>
              </w:rPr>
            </w:pPr>
          </w:p>
        </w:tc>
        <w:tc>
          <w:tcPr>
            <w:tcW w:w="1465" w:type="dxa"/>
          </w:tcPr>
          <w:p w14:paraId="73908E2E" w14:textId="77777777" w:rsidR="00E97FBF" w:rsidRPr="00AE18DF" w:rsidRDefault="00E97FBF" w:rsidP="001318FD">
            <w:pPr>
              <w:pStyle w:val="VCAAbody"/>
              <w:spacing w:before="80" w:after="80"/>
              <w:rPr>
                <w:color w:val="auto"/>
                <w:lang w:val="en-GB"/>
              </w:rPr>
            </w:pPr>
          </w:p>
        </w:tc>
        <w:tc>
          <w:tcPr>
            <w:tcW w:w="1408" w:type="dxa"/>
          </w:tcPr>
          <w:p w14:paraId="0BAB705A" w14:textId="77777777" w:rsidR="00E97FBF" w:rsidRPr="00AE18DF" w:rsidRDefault="00E97FBF" w:rsidP="001318FD">
            <w:pPr>
              <w:pStyle w:val="VCAAbody"/>
              <w:spacing w:before="80" w:after="80"/>
              <w:rPr>
                <w:color w:val="auto"/>
                <w:lang w:val="en-GB"/>
              </w:rPr>
            </w:pPr>
          </w:p>
        </w:tc>
        <w:tc>
          <w:tcPr>
            <w:tcW w:w="3330" w:type="dxa"/>
          </w:tcPr>
          <w:p w14:paraId="4B01E710" w14:textId="77777777" w:rsidR="00E97FBF" w:rsidRPr="00AE18DF" w:rsidRDefault="00E97FBF" w:rsidP="001318FD">
            <w:pPr>
              <w:pStyle w:val="VCAAbody"/>
              <w:spacing w:before="80" w:after="80"/>
              <w:rPr>
                <w:color w:val="auto"/>
                <w:lang w:val="en-GB"/>
              </w:rPr>
            </w:pPr>
          </w:p>
        </w:tc>
        <w:tc>
          <w:tcPr>
            <w:tcW w:w="1109" w:type="dxa"/>
          </w:tcPr>
          <w:p w14:paraId="230A3DC3" w14:textId="77777777" w:rsidR="00E97FBF" w:rsidRPr="00AE18DF" w:rsidRDefault="00E97FBF" w:rsidP="001318FD">
            <w:pPr>
              <w:pStyle w:val="VCAAbody"/>
              <w:spacing w:before="80" w:after="80"/>
              <w:rPr>
                <w:color w:val="auto"/>
                <w:lang w:val="en-GB"/>
              </w:rPr>
            </w:pPr>
          </w:p>
        </w:tc>
      </w:tr>
      <w:tr w:rsidR="00E97FBF" w:rsidRPr="00AE18DF" w14:paraId="6E8F7DD0" w14:textId="77777777" w:rsidTr="001F1519">
        <w:trPr>
          <w:trHeight w:val="416"/>
        </w:trPr>
        <w:tc>
          <w:tcPr>
            <w:tcW w:w="1443" w:type="dxa"/>
          </w:tcPr>
          <w:p w14:paraId="6122D492" w14:textId="77777777" w:rsidR="00E97FBF" w:rsidRPr="00AE18DF" w:rsidRDefault="00E97FBF" w:rsidP="001318FD">
            <w:pPr>
              <w:pStyle w:val="VCAAbody"/>
              <w:spacing w:before="80" w:after="80"/>
              <w:rPr>
                <w:color w:val="auto"/>
                <w:lang w:val="en-GB"/>
              </w:rPr>
            </w:pPr>
          </w:p>
        </w:tc>
        <w:tc>
          <w:tcPr>
            <w:tcW w:w="979" w:type="dxa"/>
          </w:tcPr>
          <w:p w14:paraId="1041D68F" w14:textId="77777777" w:rsidR="00E97FBF" w:rsidRPr="00AE18DF" w:rsidRDefault="00E97FBF" w:rsidP="001318FD">
            <w:pPr>
              <w:pStyle w:val="VCAAbody"/>
              <w:spacing w:before="80" w:after="80"/>
              <w:rPr>
                <w:color w:val="auto"/>
                <w:lang w:val="en-GB"/>
              </w:rPr>
            </w:pPr>
          </w:p>
        </w:tc>
        <w:tc>
          <w:tcPr>
            <w:tcW w:w="1465" w:type="dxa"/>
          </w:tcPr>
          <w:p w14:paraId="48D0E68B" w14:textId="77777777" w:rsidR="00E97FBF" w:rsidRPr="00AE18DF" w:rsidRDefault="00E97FBF" w:rsidP="001318FD">
            <w:pPr>
              <w:pStyle w:val="VCAAbody"/>
              <w:spacing w:before="80" w:after="80"/>
              <w:rPr>
                <w:color w:val="auto"/>
                <w:lang w:val="en-GB"/>
              </w:rPr>
            </w:pPr>
          </w:p>
        </w:tc>
        <w:tc>
          <w:tcPr>
            <w:tcW w:w="1408" w:type="dxa"/>
          </w:tcPr>
          <w:p w14:paraId="11293DFD" w14:textId="77777777" w:rsidR="00E97FBF" w:rsidRPr="00AE18DF" w:rsidRDefault="00E97FBF" w:rsidP="001318FD">
            <w:pPr>
              <w:pStyle w:val="VCAAbody"/>
              <w:spacing w:before="80" w:after="80"/>
              <w:rPr>
                <w:color w:val="auto"/>
                <w:lang w:val="en-GB"/>
              </w:rPr>
            </w:pPr>
          </w:p>
        </w:tc>
        <w:tc>
          <w:tcPr>
            <w:tcW w:w="3330" w:type="dxa"/>
          </w:tcPr>
          <w:p w14:paraId="763BBE11" w14:textId="77777777" w:rsidR="00E97FBF" w:rsidRPr="00AE18DF" w:rsidRDefault="00E97FBF" w:rsidP="001318FD">
            <w:pPr>
              <w:pStyle w:val="VCAAbody"/>
              <w:spacing w:before="80" w:after="80"/>
              <w:rPr>
                <w:color w:val="auto"/>
                <w:lang w:val="en-GB"/>
              </w:rPr>
            </w:pPr>
          </w:p>
        </w:tc>
        <w:tc>
          <w:tcPr>
            <w:tcW w:w="1109" w:type="dxa"/>
          </w:tcPr>
          <w:p w14:paraId="6CF783FD" w14:textId="77777777" w:rsidR="00E97FBF" w:rsidRPr="00AE18DF" w:rsidRDefault="00E97FBF" w:rsidP="001318FD">
            <w:pPr>
              <w:pStyle w:val="VCAAbody"/>
              <w:spacing w:before="80" w:after="80"/>
              <w:rPr>
                <w:color w:val="auto"/>
                <w:lang w:val="en-GB"/>
              </w:rPr>
            </w:pPr>
          </w:p>
        </w:tc>
      </w:tr>
      <w:tr w:rsidR="00943858" w:rsidRPr="00AE18DF" w14:paraId="67FF180B" w14:textId="77777777" w:rsidTr="001F1519">
        <w:trPr>
          <w:trHeight w:val="416"/>
        </w:trPr>
        <w:tc>
          <w:tcPr>
            <w:tcW w:w="1443" w:type="dxa"/>
          </w:tcPr>
          <w:p w14:paraId="1036913E" w14:textId="77777777" w:rsidR="00943858" w:rsidRPr="00AE18DF" w:rsidRDefault="00943858" w:rsidP="001318FD">
            <w:pPr>
              <w:pStyle w:val="VCAAbody"/>
              <w:spacing w:before="80" w:after="80"/>
              <w:rPr>
                <w:color w:val="auto"/>
                <w:lang w:val="en-GB"/>
              </w:rPr>
            </w:pPr>
          </w:p>
        </w:tc>
        <w:tc>
          <w:tcPr>
            <w:tcW w:w="979" w:type="dxa"/>
          </w:tcPr>
          <w:p w14:paraId="790A8C0C" w14:textId="77777777" w:rsidR="00943858" w:rsidRPr="00AE18DF" w:rsidRDefault="00943858" w:rsidP="001318FD">
            <w:pPr>
              <w:pStyle w:val="VCAAbody"/>
              <w:spacing w:before="80" w:after="80"/>
              <w:rPr>
                <w:color w:val="auto"/>
                <w:lang w:val="en-GB"/>
              </w:rPr>
            </w:pPr>
          </w:p>
        </w:tc>
        <w:tc>
          <w:tcPr>
            <w:tcW w:w="1465" w:type="dxa"/>
          </w:tcPr>
          <w:p w14:paraId="6B696443" w14:textId="5521496C" w:rsidR="00943858" w:rsidRPr="00AE18DF" w:rsidRDefault="00943858" w:rsidP="001318FD">
            <w:pPr>
              <w:pStyle w:val="VCAAbody"/>
              <w:spacing w:before="80" w:after="80"/>
              <w:rPr>
                <w:color w:val="auto"/>
                <w:lang w:val="en-GB"/>
              </w:rPr>
            </w:pPr>
          </w:p>
        </w:tc>
        <w:tc>
          <w:tcPr>
            <w:tcW w:w="1408" w:type="dxa"/>
          </w:tcPr>
          <w:p w14:paraId="234F7965" w14:textId="77777777" w:rsidR="00943858" w:rsidRPr="00AE18DF" w:rsidRDefault="00943858" w:rsidP="001318FD">
            <w:pPr>
              <w:pStyle w:val="VCAAbody"/>
              <w:spacing w:before="80" w:after="80"/>
              <w:rPr>
                <w:color w:val="auto"/>
                <w:lang w:val="en-GB"/>
              </w:rPr>
            </w:pPr>
          </w:p>
        </w:tc>
        <w:tc>
          <w:tcPr>
            <w:tcW w:w="3330" w:type="dxa"/>
          </w:tcPr>
          <w:p w14:paraId="0C874912" w14:textId="38B8C44C" w:rsidR="00943858" w:rsidRPr="00AE18DF" w:rsidRDefault="00943858" w:rsidP="001318FD">
            <w:pPr>
              <w:pStyle w:val="VCAAbody"/>
              <w:spacing w:before="80" w:after="80"/>
              <w:rPr>
                <w:color w:val="auto"/>
                <w:lang w:val="en-GB"/>
              </w:rPr>
            </w:pPr>
          </w:p>
        </w:tc>
        <w:tc>
          <w:tcPr>
            <w:tcW w:w="1109" w:type="dxa"/>
          </w:tcPr>
          <w:p w14:paraId="186EA6BB" w14:textId="595E2A3D" w:rsidR="00943858" w:rsidRPr="00AE18DF" w:rsidRDefault="00943858" w:rsidP="001318FD">
            <w:pPr>
              <w:pStyle w:val="VCAAbody"/>
              <w:spacing w:before="80" w:after="80"/>
              <w:rPr>
                <w:color w:val="auto"/>
                <w:lang w:val="en-GB"/>
              </w:rPr>
            </w:pPr>
          </w:p>
        </w:tc>
      </w:tr>
    </w:tbl>
    <w:p w14:paraId="458EFC38" w14:textId="4BCAADAD" w:rsidR="004C5A02" w:rsidRDefault="004C5A02" w:rsidP="004C5A02">
      <w:pPr>
        <w:pStyle w:val="VCAAHeading5"/>
      </w:pPr>
      <w:bookmarkStart w:id="5" w:name="_Hlk121476048"/>
      <w:bookmarkEnd w:id="4"/>
      <w:r>
        <w:t>Student details</w:t>
      </w:r>
    </w:p>
    <w:p w14:paraId="62ED482B" w14:textId="4AF574CF" w:rsidR="001F1519" w:rsidRPr="00DB0439" w:rsidRDefault="001F1519" w:rsidP="004C5A02">
      <w:pPr>
        <w:pStyle w:val="VCAAbody"/>
      </w:pPr>
      <w:r w:rsidRPr="4034B17F">
        <w:t>Please provide details of student</w:t>
      </w:r>
      <w:r w:rsidR="00E97FBF" w:rsidRPr="4034B17F">
        <w:t>/</w:t>
      </w:r>
      <w:r w:rsidRPr="4034B17F">
        <w:t xml:space="preserve">s identified as intending to be enrolled in these </w:t>
      </w:r>
      <w:r w:rsidR="00E04B7F" w:rsidRPr="4034B17F">
        <w:t>unit/</w:t>
      </w:r>
      <w:r w:rsidRPr="4034B17F">
        <w:t>s (if this information is available at this time)</w:t>
      </w:r>
      <w:r w:rsidR="007D675A" w:rsidRPr="4034B17F">
        <w:t>. Note, that for flexible delivery of Units 3 and 4 of VCE VM studies, predicted student enrolment numbers in Units 3 and 4 studies are essential for VCAA administrative purposes.</w:t>
      </w:r>
    </w:p>
    <w:tbl>
      <w:tblPr>
        <w:tblStyle w:val="VCAATableClosed"/>
        <w:tblW w:w="9781" w:type="dxa"/>
        <w:tblInd w:w="-5" w:type="dxa"/>
        <w:tblLook w:val="04A0" w:firstRow="1" w:lastRow="0" w:firstColumn="1" w:lastColumn="0" w:noHBand="0" w:noVBand="1"/>
      </w:tblPr>
      <w:tblGrid>
        <w:gridCol w:w="2552"/>
        <w:gridCol w:w="3685"/>
        <w:gridCol w:w="3544"/>
      </w:tblGrid>
      <w:tr w:rsidR="001F1519" w14:paraId="53F94F19" w14:textId="3E0E276B" w:rsidTr="004E3AFF">
        <w:trPr>
          <w:cnfStyle w:val="100000000000" w:firstRow="1" w:lastRow="0" w:firstColumn="0" w:lastColumn="0" w:oddVBand="0" w:evenVBand="0" w:oddHBand="0" w:evenHBand="0" w:firstRowFirstColumn="0" w:firstRowLastColumn="0" w:lastRowFirstColumn="0" w:lastRowLastColumn="0"/>
          <w:trHeight w:val="416"/>
        </w:trPr>
        <w:tc>
          <w:tcPr>
            <w:tcW w:w="2552" w:type="dxa"/>
            <w:hideMark/>
          </w:tcPr>
          <w:p w14:paraId="376EA777" w14:textId="29973B13" w:rsidR="001F1519" w:rsidRPr="00EE58AB" w:rsidRDefault="007D675A" w:rsidP="00933868">
            <w:pPr>
              <w:pStyle w:val="VCAAtablecondensedheading"/>
              <w:rPr>
                <w:lang w:val="en-GB"/>
              </w:rPr>
            </w:pPr>
            <w:r>
              <w:rPr>
                <w:lang w:val="en-GB"/>
              </w:rPr>
              <w:t xml:space="preserve">VCAA </w:t>
            </w:r>
            <w:r w:rsidR="001F1519">
              <w:rPr>
                <w:lang w:val="en-GB"/>
              </w:rPr>
              <w:t xml:space="preserve">Student Number </w:t>
            </w:r>
          </w:p>
        </w:tc>
        <w:tc>
          <w:tcPr>
            <w:tcW w:w="3685" w:type="dxa"/>
          </w:tcPr>
          <w:p w14:paraId="2B1B5E31" w14:textId="352A08E4" w:rsidR="001F1519" w:rsidRDefault="001F1519" w:rsidP="00933868">
            <w:pPr>
              <w:pStyle w:val="VCAAtablecondensedheading"/>
              <w:rPr>
                <w:lang w:val="en-GB"/>
              </w:rPr>
            </w:pPr>
            <w:r>
              <w:rPr>
                <w:lang w:val="en-GB"/>
              </w:rPr>
              <w:t>Student First Name</w:t>
            </w:r>
          </w:p>
        </w:tc>
        <w:tc>
          <w:tcPr>
            <w:tcW w:w="3544" w:type="dxa"/>
          </w:tcPr>
          <w:p w14:paraId="400B010C" w14:textId="61A1647F" w:rsidR="001F1519" w:rsidRDefault="001F1519" w:rsidP="00933868">
            <w:pPr>
              <w:pStyle w:val="VCAAtablecondensedheading"/>
              <w:rPr>
                <w:lang w:val="en-GB"/>
              </w:rPr>
            </w:pPr>
            <w:r>
              <w:rPr>
                <w:lang w:val="en-GB"/>
              </w:rPr>
              <w:t>Student Surname</w:t>
            </w:r>
          </w:p>
        </w:tc>
      </w:tr>
      <w:tr w:rsidR="001F1519" w:rsidRPr="00AE18DF" w14:paraId="3AB45AB0" w14:textId="60BBBDE3" w:rsidTr="004E3AFF">
        <w:trPr>
          <w:trHeight w:val="416"/>
        </w:trPr>
        <w:tc>
          <w:tcPr>
            <w:tcW w:w="2552" w:type="dxa"/>
          </w:tcPr>
          <w:p w14:paraId="1E5C4EFF" w14:textId="77777777" w:rsidR="001F1519" w:rsidRPr="00AE18DF" w:rsidRDefault="001F1519" w:rsidP="00933868">
            <w:pPr>
              <w:pStyle w:val="VCAAbody"/>
              <w:spacing w:before="80" w:after="80"/>
              <w:rPr>
                <w:color w:val="auto"/>
                <w:lang w:val="en-GB"/>
              </w:rPr>
            </w:pPr>
          </w:p>
        </w:tc>
        <w:tc>
          <w:tcPr>
            <w:tcW w:w="3685" w:type="dxa"/>
          </w:tcPr>
          <w:p w14:paraId="564F491A" w14:textId="77777777" w:rsidR="001F1519" w:rsidRPr="00AE18DF" w:rsidRDefault="001F1519" w:rsidP="00933868">
            <w:pPr>
              <w:pStyle w:val="VCAAbody"/>
              <w:spacing w:before="80" w:after="80"/>
              <w:rPr>
                <w:color w:val="auto"/>
                <w:lang w:val="en-GB"/>
              </w:rPr>
            </w:pPr>
          </w:p>
        </w:tc>
        <w:tc>
          <w:tcPr>
            <w:tcW w:w="3544" w:type="dxa"/>
          </w:tcPr>
          <w:p w14:paraId="1D709864" w14:textId="77777777" w:rsidR="001F1519" w:rsidRPr="00AE18DF" w:rsidRDefault="001F1519" w:rsidP="00933868">
            <w:pPr>
              <w:pStyle w:val="VCAAbody"/>
              <w:spacing w:before="80" w:after="80"/>
              <w:rPr>
                <w:color w:val="auto"/>
                <w:lang w:val="en-GB"/>
              </w:rPr>
            </w:pPr>
          </w:p>
        </w:tc>
      </w:tr>
      <w:tr w:rsidR="00E97FBF" w:rsidRPr="00AE18DF" w14:paraId="1E0E14AA" w14:textId="77777777" w:rsidTr="004E3AFF">
        <w:trPr>
          <w:trHeight w:val="416"/>
        </w:trPr>
        <w:tc>
          <w:tcPr>
            <w:tcW w:w="2552" w:type="dxa"/>
          </w:tcPr>
          <w:p w14:paraId="2A62CCC3" w14:textId="77777777" w:rsidR="00E97FBF" w:rsidRPr="00AE18DF" w:rsidRDefault="00E97FBF" w:rsidP="00933868">
            <w:pPr>
              <w:pStyle w:val="VCAAbody"/>
              <w:spacing w:before="80" w:after="80"/>
              <w:rPr>
                <w:color w:val="auto"/>
                <w:lang w:val="en-GB"/>
              </w:rPr>
            </w:pPr>
          </w:p>
        </w:tc>
        <w:tc>
          <w:tcPr>
            <w:tcW w:w="3685" w:type="dxa"/>
          </w:tcPr>
          <w:p w14:paraId="2B560B9D" w14:textId="77777777" w:rsidR="00E97FBF" w:rsidRPr="00AE18DF" w:rsidRDefault="00E97FBF" w:rsidP="00933868">
            <w:pPr>
              <w:pStyle w:val="VCAAbody"/>
              <w:spacing w:before="80" w:after="80"/>
              <w:rPr>
                <w:color w:val="auto"/>
                <w:lang w:val="en-GB"/>
              </w:rPr>
            </w:pPr>
          </w:p>
        </w:tc>
        <w:tc>
          <w:tcPr>
            <w:tcW w:w="3544" w:type="dxa"/>
          </w:tcPr>
          <w:p w14:paraId="1F085769" w14:textId="77777777" w:rsidR="00E97FBF" w:rsidRPr="00AE18DF" w:rsidRDefault="00E97FBF" w:rsidP="00933868">
            <w:pPr>
              <w:pStyle w:val="VCAAbody"/>
              <w:spacing w:before="80" w:after="80"/>
              <w:rPr>
                <w:color w:val="auto"/>
                <w:lang w:val="en-GB"/>
              </w:rPr>
            </w:pPr>
          </w:p>
        </w:tc>
      </w:tr>
      <w:tr w:rsidR="00E97FBF" w:rsidRPr="00AE18DF" w14:paraId="7141E52E" w14:textId="77777777" w:rsidTr="004E3AFF">
        <w:trPr>
          <w:trHeight w:val="416"/>
        </w:trPr>
        <w:tc>
          <w:tcPr>
            <w:tcW w:w="2552" w:type="dxa"/>
          </w:tcPr>
          <w:p w14:paraId="0DB9C682" w14:textId="77777777" w:rsidR="00E97FBF" w:rsidRPr="00AE18DF" w:rsidRDefault="00E97FBF" w:rsidP="00933868">
            <w:pPr>
              <w:pStyle w:val="VCAAbody"/>
              <w:spacing w:before="80" w:after="80"/>
              <w:rPr>
                <w:color w:val="auto"/>
                <w:lang w:val="en-GB"/>
              </w:rPr>
            </w:pPr>
          </w:p>
        </w:tc>
        <w:tc>
          <w:tcPr>
            <w:tcW w:w="3685" w:type="dxa"/>
          </w:tcPr>
          <w:p w14:paraId="2B013355" w14:textId="77777777" w:rsidR="00E97FBF" w:rsidRPr="00AE18DF" w:rsidRDefault="00E97FBF" w:rsidP="00933868">
            <w:pPr>
              <w:pStyle w:val="VCAAbody"/>
              <w:spacing w:before="80" w:after="80"/>
              <w:rPr>
                <w:color w:val="auto"/>
                <w:lang w:val="en-GB"/>
              </w:rPr>
            </w:pPr>
          </w:p>
        </w:tc>
        <w:tc>
          <w:tcPr>
            <w:tcW w:w="3544" w:type="dxa"/>
          </w:tcPr>
          <w:p w14:paraId="681B1001" w14:textId="77777777" w:rsidR="00E97FBF" w:rsidRPr="00AE18DF" w:rsidRDefault="00E97FBF" w:rsidP="00933868">
            <w:pPr>
              <w:pStyle w:val="VCAAbody"/>
              <w:spacing w:before="80" w:after="80"/>
              <w:rPr>
                <w:color w:val="auto"/>
                <w:lang w:val="en-GB"/>
              </w:rPr>
            </w:pPr>
          </w:p>
        </w:tc>
      </w:tr>
      <w:tr w:rsidR="00E97FBF" w:rsidRPr="00AE18DF" w14:paraId="511B64C3" w14:textId="77777777" w:rsidTr="004E3AFF">
        <w:trPr>
          <w:trHeight w:val="416"/>
        </w:trPr>
        <w:tc>
          <w:tcPr>
            <w:tcW w:w="2552" w:type="dxa"/>
          </w:tcPr>
          <w:p w14:paraId="7E6B673C" w14:textId="77777777" w:rsidR="00E97FBF" w:rsidRPr="00AE18DF" w:rsidRDefault="00E97FBF" w:rsidP="00933868">
            <w:pPr>
              <w:pStyle w:val="VCAAbody"/>
              <w:spacing w:before="80" w:after="80"/>
              <w:rPr>
                <w:color w:val="auto"/>
                <w:lang w:val="en-GB"/>
              </w:rPr>
            </w:pPr>
          </w:p>
        </w:tc>
        <w:tc>
          <w:tcPr>
            <w:tcW w:w="3685" w:type="dxa"/>
          </w:tcPr>
          <w:p w14:paraId="796474AF" w14:textId="77777777" w:rsidR="00E97FBF" w:rsidRPr="00AE18DF" w:rsidRDefault="00E97FBF" w:rsidP="00933868">
            <w:pPr>
              <w:pStyle w:val="VCAAbody"/>
              <w:spacing w:before="80" w:after="80"/>
              <w:rPr>
                <w:color w:val="auto"/>
                <w:lang w:val="en-GB"/>
              </w:rPr>
            </w:pPr>
          </w:p>
        </w:tc>
        <w:tc>
          <w:tcPr>
            <w:tcW w:w="3544" w:type="dxa"/>
          </w:tcPr>
          <w:p w14:paraId="1DDD6293" w14:textId="77777777" w:rsidR="00E97FBF" w:rsidRPr="00AE18DF" w:rsidRDefault="00E97FBF" w:rsidP="00933868">
            <w:pPr>
              <w:pStyle w:val="VCAAbody"/>
              <w:spacing w:before="80" w:after="80"/>
              <w:rPr>
                <w:color w:val="auto"/>
                <w:lang w:val="en-GB"/>
              </w:rPr>
            </w:pPr>
          </w:p>
        </w:tc>
      </w:tr>
      <w:tr w:rsidR="00E97FBF" w:rsidRPr="00AE18DF" w14:paraId="54BAF6F1" w14:textId="77777777" w:rsidTr="004E3AFF">
        <w:trPr>
          <w:trHeight w:val="416"/>
        </w:trPr>
        <w:tc>
          <w:tcPr>
            <w:tcW w:w="2552" w:type="dxa"/>
          </w:tcPr>
          <w:p w14:paraId="5463DD58" w14:textId="77777777" w:rsidR="00E97FBF" w:rsidRPr="00AE18DF" w:rsidRDefault="00E97FBF" w:rsidP="00933868">
            <w:pPr>
              <w:pStyle w:val="VCAAbody"/>
              <w:spacing w:before="80" w:after="80"/>
              <w:rPr>
                <w:color w:val="auto"/>
                <w:lang w:val="en-GB"/>
              </w:rPr>
            </w:pPr>
          </w:p>
        </w:tc>
        <w:tc>
          <w:tcPr>
            <w:tcW w:w="3685" w:type="dxa"/>
          </w:tcPr>
          <w:p w14:paraId="162F69BD" w14:textId="77777777" w:rsidR="00E97FBF" w:rsidRPr="00AE18DF" w:rsidRDefault="00E97FBF" w:rsidP="00933868">
            <w:pPr>
              <w:pStyle w:val="VCAAbody"/>
              <w:spacing w:before="80" w:after="80"/>
              <w:rPr>
                <w:color w:val="auto"/>
                <w:lang w:val="en-GB"/>
              </w:rPr>
            </w:pPr>
          </w:p>
        </w:tc>
        <w:tc>
          <w:tcPr>
            <w:tcW w:w="3544" w:type="dxa"/>
          </w:tcPr>
          <w:p w14:paraId="33F8394C" w14:textId="77777777" w:rsidR="00E97FBF" w:rsidRPr="00AE18DF" w:rsidRDefault="00E97FBF" w:rsidP="00933868">
            <w:pPr>
              <w:pStyle w:val="VCAAbody"/>
              <w:spacing w:before="80" w:after="80"/>
              <w:rPr>
                <w:color w:val="auto"/>
                <w:lang w:val="en-GB"/>
              </w:rPr>
            </w:pPr>
          </w:p>
        </w:tc>
      </w:tr>
      <w:tr w:rsidR="00E97FBF" w:rsidRPr="00AE18DF" w14:paraId="00C71727" w14:textId="77777777" w:rsidTr="004E3AFF">
        <w:trPr>
          <w:trHeight w:val="416"/>
        </w:trPr>
        <w:tc>
          <w:tcPr>
            <w:tcW w:w="2552" w:type="dxa"/>
          </w:tcPr>
          <w:p w14:paraId="512C8240" w14:textId="77777777" w:rsidR="00E97FBF" w:rsidRPr="00AE18DF" w:rsidRDefault="00E97FBF" w:rsidP="00933868">
            <w:pPr>
              <w:pStyle w:val="VCAAbody"/>
              <w:spacing w:before="80" w:after="80"/>
              <w:rPr>
                <w:color w:val="auto"/>
                <w:lang w:val="en-GB"/>
              </w:rPr>
            </w:pPr>
          </w:p>
        </w:tc>
        <w:tc>
          <w:tcPr>
            <w:tcW w:w="3685" w:type="dxa"/>
          </w:tcPr>
          <w:p w14:paraId="338DA159" w14:textId="77777777" w:rsidR="00E97FBF" w:rsidRPr="00AE18DF" w:rsidRDefault="00E97FBF" w:rsidP="00933868">
            <w:pPr>
              <w:pStyle w:val="VCAAbody"/>
              <w:spacing w:before="80" w:after="80"/>
              <w:rPr>
                <w:color w:val="auto"/>
                <w:lang w:val="en-GB"/>
              </w:rPr>
            </w:pPr>
          </w:p>
        </w:tc>
        <w:tc>
          <w:tcPr>
            <w:tcW w:w="3544" w:type="dxa"/>
          </w:tcPr>
          <w:p w14:paraId="5B73B3D7" w14:textId="77777777" w:rsidR="00E97FBF" w:rsidRPr="00AE18DF" w:rsidRDefault="00E97FBF" w:rsidP="00933868">
            <w:pPr>
              <w:pStyle w:val="VCAAbody"/>
              <w:spacing w:before="80" w:after="80"/>
              <w:rPr>
                <w:color w:val="auto"/>
                <w:lang w:val="en-GB"/>
              </w:rPr>
            </w:pPr>
          </w:p>
        </w:tc>
      </w:tr>
      <w:tr w:rsidR="001F1519" w:rsidRPr="00AE18DF" w14:paraId="5F5845A7" w14:textId="70563E5A" w:rsidTr="004E3AFF">
        <w:trPr>
          <w:trHeight w:val="416"/>
        </w:trPr>
        <w:tc>
          <w:tcPr>
            <w:tcW w:w="2552" w:type="dxa"/>
          </w:tcPr>
          <w:p w14:paraId="3407EF86" w14:textId="77777777" w:rsidR="001F1519" w:rsidRPr="00AE18DF" w:rsidRDefault="001F1519" w:rsidP="00933868">
            <w:pPr>
              <w:pStyle w:val="VCAAbody"/>
              <w:spacing w:before="80" w:after="80"/>
              <w:rPr>
                <w:color w:val="auto"/>
                <w:lang w:val="en-GB"/>
              </w:rPr>
            </w:pPr>
          </w:p>
        </w:tc>
        <w:tc>
          <w:tcPr>
            <w:tcW w:w="3685" w:type="dxa"/>
          </w:tcPr>
          <w:p w14:paraId="2F7CBC80" w14:textId="77777777" w:rsidR="001F1519" w:rsidRPr="00AE18DF" w:rsidRDefault="001F1519" w:rsidP="00933868">
            <w:pPr>
              <w:pStyle w:val="VCAAbody"/>
              <w:spacing w:before="80" w:after="80"/>
              <w:rPr>
                <w:color w:val="auto"/>
                <w:lang w:val="en-GB"/>
              </w:rPr>
            </w:pPr>
          </w:p>
        </w:tc>
        <w:tc>
          <w:tcPr>
            <w:tcW w:w="3544" w:type="dxa"/>
          </w:tcPr>
          <w:p w14:paraId="37A2F782" w14:textId="77777777" w:rsidR="001F1519" w:rsidRPr="00AE18DF" w:rsidRDefault="001F1519" w:rsidP="00933868">
            <w:pPr>
              <w:pStyle w:val="VCAAbody"/>
              <w:spacing w:before="80" w:after="80"/>
              <w:rPr>
                <w:color w:val="auto"/>
                <w:lang w:val="en-GB"/>
              </w:rPr>
            </w:pPr>
          </w:p>
        </w:tc>
      </w:tr>
    </w:tbl>
    <w:p w14:paraId="6D391827" w14:textId="77777777" w:rsidR="002C143B" w:rsidRDefault="002C143B">
      <w:pPr>
        <w:rPr>
          <w:rFonts w:ascii="Arial" w:hAnsi="Arial" w:cs="Arial"/>
          <w:color w:val="0F7EB4"/>
          <w:sz w:val="24"/>
          <w:szCs w:val="20"/>
          <w:lang w:val="en" w:eastAsia="en-AU"/>
        </w:rPr>
      </w:pPr>
      <w:r>
        <w:br w:type="page"/>
      </w:r>
    </w:p>
    <w:p w14:paraId="06F4D64F" w14:textId="2B463A0D" w:rsidR="003A587E" w:rsidRDefault="00677648" w:rsidP="004C5A02">
      <w:pPr>
        <w:pStyle w:val="VCAAHeading4"/>
      </w:pPr>
      <w:r w:rsidRPr="448078E2">
        <w:t>Mid-</w:t>
      </w:r>
      <w:r w:rsidR="00D555C1" w:rsidRPr="448078E2">
        <w:t>y</w:t>
      </w:r>
      <w:r w:rsidRPr="448078E2">
        <w:t xml:space="preserve">ear </w:t>
      </w:r>
      <w:r w:rsidR="000F5778" w:rsidRPr="448078E2">
        <w:t>e</w:t>
      </w:r>
      <w:r w:rsidRPr="448078E2">
        <w:t xml:space="preserve">ntry </w:t>
      </w:r>
    </w:p>
    <w:p w14:paraId="2A5A5E93" w14:textId="1A58A17B" w:rsidR="00677648" w:rsidRPr="00944C5D" w:rsidRDefault="00677648" w:rsidP="00C85813">
      <w:pPr>
        <w:pStyle w:val="VCAAbody"/>
        <w:rPr>
          <w:lang w:val="en-GB" w:eastAsia="en-AU"/>
        </w:rPr>
      </w:pPr>
      <w:r>
        <w:rPr>
          <w:color w:val="212121"/>
          <w:shd w:val="clear" w:color="auto" w:fill="FFFFFF"/>
        </w:rPr>
        <w:t>Apply to deliver the VCE VM using the Flexible Delivery Program</w:t>
      </w:r>
      <w:r w:rsidR="0066223B">
        <w:rPr>
          <w:color w:val="212121"/>
          <w:shd w:val="clear" w:color="auto" w:fill="FFFFFF"/>
        </w:rPr>
        <w:t>’s</w:t>
      </w:r>
      <w:r>
        <w:rPr>
          <w:color w:val="212121"/>
          <w:shd w:val="clear" w:color="auto" w:fill="FFFFFF"/>
        </w:rPr>
        <w:t xml:space="preserve"> </w:t>
      </w:r>
      <w:r w:rsidR="00E97FBF">
        <w:rPr>
          <w:color w:val="212121"/>
          <w:shd w:val="clear" w:color="auto" w:fill="FFFFFF"/>
        </w:rPr>
        <w:t>M</w:t>
      </w:r>
      <w:r>
        <w:rPr>
          <w:color w:val="212121"/>
          <w:shd w:val="clear" w:color="auto" w:fill="FFFFFF"/>
        </w:rPr>
        <w:t>id-</w:t>
      </w:r>
      <w:proofErr w:type="gramStart"/>
      <w:r>
        <w:rPr>
          <w:color w:val="212121"/>
          <w:shd w:val="clear" w:color="auto" w:fill="FFFFFF"/>
        </w:rPr>
        <w:t>year</w:t>
      </w:r>
      <w:proofErr w:type="gramEnd"/>
      <w:r>
        <w:rPr>
          <w:color w:val="212121"/>
          <w:shd w:val="clear" w:color="auto" w:fill="FFFFFF"/>
        </w:rPr>
        <w:t xml:space="preserve"> </w:t>
      </w:r>
      <w:r w:rsidR="007D675A">
        <w:rPr>
          <w:color w:val="212121"/>
          <w:shd w:val="clear" w:color="auto" w:fill="FFFFFF"/>
        </w:rPr>
        <w:t>Entry</w:t>
      </w:r>
      <w:r>
        <w:rPr>
          <w:color w:val="212121"/>
          <w:shd w:val="clear" w:color="auto" w:fill="FFFFFF"/>
        </w:rPr>
        <w:t xml:space="preserve"> option if</w:t>
      </w:r>
      <w:r w:rsidR="007F426B">
        <w:rPr>
          <w:color w:val="212121"/>
          <w:shd w:val="clear" w:color="auto" w:fill="FFFFFF"/>
        </w:rPr>
        <w:t xml:space="preserve"> you wish to </w:t>
      </w:r>
      <w:r>
        <w:rPr>
          <w:color w:val="212121"/>
          <w:shd w:val="clear" w:color="auto" w:fill="FFFFFF"/>
        </w:rPr>
        <w:t xml:space="preserve">deliver Unit 3 in </w:t>
      </w:r>
      <w:r w:rsidR="007F426B">
        <w:rPr>
          <w:color w:val="212121"/>
          <w:shd w:val="clear" w:color="auto" w:fill="FFFFFF"/>
        </w:rPr>
        <w:t>S</w:t>
      </w:r>
      <w:r>
        <w:rPr>
          <w:color w:val="212121"/>
          <w:shd w:val="clear" w:color="auto" w:fill="FFFFFF"/>
        </w:rPr>
        <w:t xml:space="preserve">emester 2 </w:t>
      </w:r>
      <w:r w:rsidR="00E97FBF">
        <w:rPr>
          <w:color w:val="212121"/>
          <w:shd w:val="clear" w:color="auto" w:fill="FFFFFF"/>
        </w:rPr>
        <w:t xml:space="preserve">2024 </w:t>
      </w:r>
      <w:r>
        <w:rPr>
          <w:color w:val="212121"/>
          <w:shd w:val="clear" w:color="auto" w:fill="FFFFFF"/>
        </w:rPr>
        <w:t xml:space="preserve">and Unit 4 in </w:t>
      </w:r>
      <w:r w:rsidR="007F426B">
        <w:rPr>
          <w:color w:val="212121"/>
          <w:shd w:val="clear" w:color="auto" w:fill="FFFFFF"/>
        </w:rPr>
        <w:t>S</w:t>
      </w:r>
      <w:r>
        <w:rPr>
          <w:color w:val="212121"/>
          <w:shd w:val="clear" w:color="auto" w:fill="FFFFFF"/>
        </w:rPr>
        <w:t>emester 1</w:t>
      </w:r>
      <w:r w:rsidR="00E97FBF">
        <w:rPr>
          <w:color w:val="212121"/>
          <w:shd w:val="clear" w:color="auto" w:fill="FFFFFF"/>
        </w:rPr>
        <w:t xml:space="preserve"> 2025</w:t>
      </w:r>
      <w:r>
        <w:rPr>
          <w:color w:val="212121"/>
          <w:shd w:val="clear" w:color="auto" w:fill="FFFFFF"/>
        </w:rPr>
        <w:t xml:space="preserve"> </w:t>
      </w:r>
      <w:r w:rsidR="00E97FBF">
        <w:rPr>
          <w:color w:val="212121"/>
          <w:shd w:val="clear" w:color="auto" w:fill="FFFFFF"/>
        </w:rPr>
        <w:t>with</w:t>
      </w:r>
      <w:r>
        <w:rPr>
          <w:color w:val="212121"/>
          <w:shd w:val="clear" w:color="auto" w:fill="FFFFFF"/>
        </w:rPr>
        <w:t>in the standard time frame (12 months)</w:t>
      </w:r>
      <w:r w:rsidR="0012451A">
        <w:rPr>
          <w:color w:val="212121"/>
          <w:shd w:val="clear" w:color="auto" w:fill="FFFFFF"/>
        </w:rPr>
        <w:t>.</w:t>
      </w:r>
    </w:p>
    <w:p w14:paraId="6D7D260E" w14:textId="4D4964D1" w:rsidR="004C5A02" w:rsidRDefault="004C5A02" w:rsidP="004C5A02">
      <w:pPr>
        <w:pStyle w:val="VCAAHeading5"/>
      </w:pPr>
      <w:r>
        <w:t>VCE VM units</w:t>
      </w:r>
    </w:p>
    <w:p w14:paraId="216D0EDF" w14:textId="0A9767FE" w:rsidR="00677648" w:rsidRPr="00FB3F6D" w:rsidRDefault="00FB3F6D" w:rsidP="004C5A02">
      <w:pPr>
        <w:pStyle w:val="VCAAbody"/>
        <w:rPr>
          <w:lang w:val="en-GB"/>
        </w:rPr>
      </w:pPr>
      <w:r w:rsidRPr="00FB3F6D">
        <w:rPr>
          <w:lang w:val="en-GB"/>
        </w:rPr>
        <w:t xml:space="preserve">Please list below the VCE VM </w:t>
      </w:r>
      <w:r w:rsidR="00E04B7F">
        <w:rPr>
          <w:lang w:val="en-GB"/>
        </w:rPr>
        <w:t>unit/</w:t>
      </w:r>
      <w:r w:rsidRPr="00FB3F6D">
        <w:rPr>
          <w:lang w:val="en-GB"/>
        </w:rPr>
        <w:t>s intended to be offered</w:t>
      </w:r>
      <w:r w:rsidR="00E97FBF">
        <w:rPr>
          <w:lang w:val="en-GB"/>
        </w:rPr>
        <w:t xml:space="preserve"> through the</w:t>
      </w:r>
      <w:r w:rsidRPr="00FB3F6D">
        <w:rPr>
          <w:lang w:val="en-GB"/>
        </w:rPr>
        <w:t xml:space="preserve"> Flexible Delivery Program</w:t>
      </w:r>
      <w:r w:rsidR="001B4EDD">
        <w:rPr>
          <w:lang w:val="en-GB"/>
        </w:rPr>
        <w:t xml:space="preserve">’s </w:t>
      </w:r>
      <w:r w:rsidR="00E97FBF">
        <w:rPr>
          <w:lang w:val="en-GB"/>
        </w:rPr>
        <w:t>M</w:t>
      </w:r>
      <w:r w:rsidR="001B4EDD">
        <w:rPr>
          <w:lang w:val="en-GB"/>
        </w:rPr>
        <w:t>id-year commencement option</w:t>
      </w:r>
      <w:r w:rsidRPr="00FB3F6D">
        <w:rPr>
          <w:lang w:val="en-GB"/>
        </w:rPr>
        <w:t xml:space="preserve">: </w:t>
      </w:r>
    </w:p>
    <w:tbl>
      <w:tblPr>
        <w:tblStyle w:val="VCAATableClosed"/>
        <w:tblW w:w="10093" w:type="dxa"/>
        <w:tblInd w:w="-5" w:type="dxa"/>
        <w:tblLook w:val="04A0" w:firstRow="1" w:lastRow="0" w:firstColumn="1" w:lastColumn="0" w:noHBand="0" w:noVBand="1"/>
      </w:tblPr>
      <w:tblGrid>
        <w:gridCol w:w="1525"/>
        <w:gridCol w:w="1012"/>
        <w:gridCol w:w="1465"/>
        <w:gridCol w:w="1417"/>
        <w:gridCol w:w="3565"/>
        <w:gridCol w:w="1109"/>
      </w:tblGrid>
      <w:tr w:rsidR="00677648" w:rsidRPr="00EE58AB" w14:paraId="26255C98" w14:textId="77777777" w:rsidTr="00933868">
        <w:trPr>
          <w:cnfStyle w:val="100000000000" w:firstRow="1" w:lastRow="0" w:firstColumn="0" w:lastColumn="0" w:oddVBand="0" w:evenVBand="0" w:oddHBand="0" w:evenHBand="0" w:firstRowFirstColumn="0" w:firstRowLastColumn="0" w:lastRowFirstColumn="0" w:lastRowLastColumn="0"/>
          <w:trHeight w:val="416"/>
        </w:trPr>
        <w:tc>
          <w:tcPr>
            <w:tcW w:w="1536" w:type="dxa"/>
            <w:hideMark/>
          </w:tcPr>
          <w:p w14:paraId="6FE0559A" w14:textId="723608F4" w:rsidR="00677648" w:rsidRPr="00EE58AB" w:rsidRDefault="00677648" w:rsidP="00933868">
            <w:pPr>
              <w:pStyle w:val="VCAAtablecondensedheading"/>
              <w:rPr>
                <w:lang w:val="en-GB"/>
              </w:rPr>
            </w:pPr>
            <w:r w:rsidRPr="00EE58AB">
              <w:rPr>
                <w:lang w:val="en-GB"/>
              </w:rPr>
              <w:t>VCE</w:t>
            </w:r>
            <w:r>
              <w:rPr>
                <w:lang w:val="en-GB"/>
              </w:rPr>
              <w:t xml:space="preserve"> VM</w:t>
            </w:r>
            <w:r w:rsidRPr="00EE58AB">
              <w:rPr>
                <w:lang w:val="en-GB"/>
              </w:rPr>
              <w:t xml:space="preserve"> </w:t>
            </w:r>
            <w:r>
              <w:rPr>
                <w:lang w:val="en-GB"/>
              </w:rPr>
              <w:t xml:space="preserve">Study </w:t>
            </w:r>
          </w:p>
        </w:tc>
        <w:tc>
          <w:tcPr>
            <w:tcW w:w="1016" w:type="dxa"/>
          </w:tcPr>
          <w:p w14:paraId="0C40F7EC" w14:textId="77777777" w:rsidR="00677648" w:rsidRDefault="00677648" w:rsidP="00933868">
            <w:pPr>
              <w:pStyle w:val="VCAAtablecondensedheading"/>
              <w:rPr>
                <w:lang w:val="en-GB"/>
              </w:rPr>
            </w:pPr>
            <w:r>
              <w:rPr>
                <w:lang w:val="en-GB"/>
              </w:rPr>
              <w:t xml:space="preserve">Unit/s </w:t>
            </w:r>
          </w:p>
        </w:tc>
        <w:tc>
          <w:tcPr>
            <w:tcW w:w="1417" w:type="dxa"/>
          </w:tcPr>
          <w:p w14:paraId="3373DFB1" w14:textId="77777777" w:rsidR="00677648" w:rsidRDefault="00677648" w:rsidP="00933868">
            <w:pPr>
              <w:pStyle w:val="VCAAtablecondensedheading"/>
              <w:rPr>
                <w:lang w:val="en-GB"/>
              </w:rPr>
            </w:pPr>
            <w:r>
              <w:rPr>
                <w:lang w:val="en-GB"/>
              </w:rPr>
              <w:t>Year and Semester of commencement</w:t>
            </w:r>
          </w:p>
        </w:tc>
        <w:tc>
          <w:tcPr>
            <w:tcW w:w="1418" w:type="dxa"/>
          </w:tcPr>
          <w:p w14:paraId="7F5963A9" w14:textId="4D453795" w:rsidR="00677648" w:rsidRDefault="00677648" w:rsidP="00933868">
            <w:pPr>
              <w:pStyle w:val="VCAAtablecondensedheading"/>
              <w:rPr>
                <w:lang w:val="en-GB"/>
              </w:rPr>
            </w:pPr>
            <w:r>
              <w:rPr>
                <w:lang w:val="en-GB"/>
              </w:rPr>
              <w:t xml:space="preserve">Anticipated </w:t>
            </w:r>
            <w:r w:rsidR="00E97FBF">
              <w:rPr>
                <w:lang w:val="en-GB"/>
              </w:rPr>
              <w:t>Y</w:t>
            </w:r>
            <w:r>
              <w:rPr>
                <w:lang w:val="en-GB"/>
              </w:rPr>
              <w:t>ear/</w:t>
            </w:r>
            <w:r w:rsidR="00E97FBF">
              <w:rPr>
                <w:lang w:val="en-GB"/>
              </w:rPr>
              <w:t>S</w:t>
            </w:r>
            <w:r>
              <w:rPr>
                <w:lang w:val="en-GB"/>
              </w:rPr>
              <w:t>emester of certification</w:t>
            </w:r>
          </w:p>
        </w:tc>
        <w:tc>
          <w:tcPr>
            <w:tcW w:w="3597" w:type="dxa"/>
          </w:tcPr>
          <w:p w14:paraId="23514CD9" w14:textId="73721AF4" w:rsidR="00677648" w:rsidRPr="00EE58AB" w:rsidRDefault="00677648" w:rsidP="00933868">
            <w:pPr>
              <w:pStyle w:val="VCAAtablecondensedheading"/>
              <w:rPr>
                <w:lang w:val="en-GB"/>
              </w:rPr>
            </w:pPr>
            <w:r>
              <w:rPr>
                <w:lang w:val="en-GB"/>
              </w:rPr>
              <w:t xml:space="preserve">Description of how the </w:t>
            </w:r>
            <w:r w:rsidR="00E04B7F">
              <w:rPr>
                <w:lang w:val="en-GB"/>
              </w:rPr>
              <w:t>unit</w:t>
            </w:r>
            <w:r>
              <w:rPr>
                <w:lang w:val="en-GB"/>
              </w:rPr>
              <w:t xml:space="preserve"> will be delivered</w:t>
            </w:r>
          </w:p>
        </w:tc>
        <w:tc>
          <w:tcPr>
            <w:tcW w:w="1109" w:type="dxa"/>
            <w:hideMark/>
          </w:tcPr>
          <w:p w14:paraId="00FDDD74" w14:textId="77777777" w:rsidR="00677648" w:rsidRPr="00EE58AB" w:rsidRDefault="00677648" w:rsidP="00933868">
            <w:pPr>
              <w:pStyle w:val="VCAAtablecondensedheading"/>
              <w:rPr>
                <w:lang w:val="en-GB"/>
              </w:rPr>
            </w:pPr>
            <w:r w:rsidRPr="00EE58AB">
              <w:rPr>
                <w:lang w:val="en-GB"/>
              </w:rPr>
              <w:t>Anticipated number of students</w:t>
            </w:r>
          </w:p>
        </w:tc>
      </w:tr>
      <w:tr w:rsidR="00677648" w:rsidRPr="00AE18DF" w14:paraId="5507E9EE" w14:textId="77777777" w:rsidTr="002602C4">
        <w:trPr>
          <w:trHeight w:val="416"/>
        </w:trPr>
        <w:tc>
          <w:tcPr>
            <w:tcW w:w="1536" w:type="dxa"/>
          </w:tcPr>
          <w:p w14:paraId="025E0891" w14:textId="77777777" w:rsidR="00677648" w:rsidRPr="00AE18DF" w:rsidRDefault="00677648" w:rsidP="00933868">
            <w:pPr>
              <w:pStyle w:val="VCAAbody"/>
              <w:spacing w:before="80" w:after="80"/>
              <w:rPr>
                <w:color w:val="auto"/>
                <w:lang w:val="en-GB"/>
              </w:rPr>
            </w:pPr>
          </w:p>
        </w:tc>
        <w:tc>
          <w:tcPr>
            <w:tcW w:w="1016" w:type="dxa"/>
          </w:tcPr>
          <w:p w14:paraId="6C7B5D61" w14:textId="77777777" w:rsidR="00677648" w:rsidRPr="00AE18DF" w:rsidRDefault="00677648" w:rsidP="00933868">
            <w:pPr>
              <w:pStyle w:val="VCAAbody"/>
              <w:spacing w:before="80" w:after="80"/>
              <w:rPr>
                <w:color w:val="auto"/>
                <w:lang w:val="en-GB"/>
              </w:rPr>
            </w:pPr>
          </w:p>
        </w:tc>
        <w:tc>
          <w:tcPr>
            <w:tcW w:w="1417" w:type="dxa"/>
          </w:tcPr>
          <w:p w14:paraId="53BA4B5D" w14:textId="77777777" w:rsidR="00677648" w:rsidRPr="00AE18DF" w:rsidRDefault="00677648" w:rsidP="00933868">
            <w:pPr>
              <w:pStyle w:val="VCAAbody"/>
              <w:spacing w:before="80" w:after="80"/>
              <w:rPr>
                <w:color w:val="auto"/>
                <w:lang w:val="en-GB"/>
              </w:rPr>
            </w:pPr>
          </w:p>
        </w:tc>
        <w:tc>
          <w:tcPr>
            <w:tcW w:w="1418" w:type="dxa"/>
          </w:tcPr>
          <w:p w14:paraId="2CE9FDFC" w14:textId="77777777" w:rsidR="00677648" w:rsidRPr="00AE18DF" w:rsidRDefault="00677648" w:rsidP="00933868">
            <w:pPr>
              <w:pStyle w:val="VCAAbody"/>
              <w:spacing w:before="80" w:after="80"/>
              <w:rPr>
                <w:color w:val="auto"/>
                <w:lang w:val="en-GB"/>
              </w:rPr>
            </w:pPr>
          </w:p>
        </w:tc>
        <w:tc>
          <w:tcPr>
            <w:tcW w:w="3597" w:type="dxa"/>
          </w:tcPr>
          <w:p w14:paraId="27C1862A" w14:textId="77777777" w:rsidR="00677648" w:rsidRPr="00AE18DF" w:rsidRDefault="00677648" w:rsidP="00933868">
            <w:pPr>
              <w:pStyle w:val="VCAAbody"/>
              <w:spacing w:before="80" w:after="80"/>
              <w:rPr>
                <w:color w:val="auto"/>
                <w:lang w:val="en-GB"/>
              </w:rPr>
            </w:pPr>
          </w:p>
        </w:tc>
        <w:tc>
          <w:tcPr>
            <w:tcW w:w="0" w:type="dxa"/>
          </w:tcPr>
          <w:p w14:paraId="4644B606" w14:textId="77777777" w:rsidR="00677648" w:rsidRPr="00AE18DF" w:rsidRDefault="00677648" w:rsidP="00933868">
            <w:pPr>
              <w:pStyle w:val="VCAAbody"/>
              <w:spacing w:before="80" w:after="80"/>
              <w:rPr>
                <w:color w:val="auto"/>
                <w:lang w:val="en-GB"/>
              </w:rPr>
            </w:pPr>
          </w:p>
        </w:tc>
      </w:tr>
      <w:tr w:rsidR="00D73D9E" w:rsidRPr="00AE18DF" w14:paraId="743837B5" w14:textId="77777777" w:rsidTr="00933868">
        <w:trPr>
          <w:trHeight w:val="416"/>
        </w:trPr>
        <w:tc>
          <w:tcPr>
            <w:tcW w:w="1536" w:type="dxa"/>
          </w:tcPr>
          <w:p w14:paraId="2BA642ED" w14:textId="77777777" w:rsidR="00677648" w:rsidRPr="00AE18DF" w:rsidRDefault="00677648" w:rsidP="00933868">
            <w:pPr>
              <w:pStyle w:val="VCAAbody"/>
              <w:spacing w:before="80" w:after="80"/>
              <w:rPr>
                <w:color w:val="auto"/>
                <w:lang w:val="en-GB"/>
              </w:rPr>
            </w:pPr>
          </w:p>
        </w:tc>
        <w:tc>
          <w:tcPr>
            <w:tcW w:w="1016" w:type="dxa"/>
          </w:tcPr>
          <w:p w14:paraId="2462546B" w14:textId="77777777" w:rsidR="00677648" w:rsidRPr="00AE18DF" w:rsidRDefault="00677648" w:rsidP="00933868">
            <w:pPr>
              <w:pStyle w:val="VCAAbody"/>
              <w:spacing w:before="80" w:after="80"/>
              <w:rPr>
                <w:color w:val="auto"/>
                <w:lang w:val="en-GB"/>
              </w:rPr>
            </w:pPr>
          </w:p>
        </w:tc>
        <w:tc>
          <w:tcPr>
            <w:tcW w:w="1417" w:type="dxa"/>
          </w:tcPr>
          <w:p w14:paraId="6B4D49EF" w14:textId="77777777" w:rsidR="00677648" w:rsidRPr="00AE18DF" w:rsidRDefault="00677648" w:rsidP="00933868">
            <w:pPr>
              <w:pStyle w:val="VCAAbody"/>
              <w:spacing w:before="80" w:after="80"/>
              <w:rPr>
                <w:color w:val="auto"/>
                <w:lang w:val="en-GB"/>
              </w:rPr>
            </w:pPr>
          </w:p>
        </w:tc>
        <w:tc>
          <w:tcPr>
            <w:tcW w:w="1418" w:type="dxa"/>
          </w:tcPr>
          <w:p w14:paraId="0F1A5774" w14:textId="77777777" w:rsidR="00677648" w:rsidRPr="00AE18DF" w:rsidRDefault="00677648" w:rsidP="00933868">
            <w:pPr>
              <w:pStyle w:val="VCAAbody"/>
              <w:spacing w:before="80" w:after="80"/>
              <w:rPr>
                <w:color w:val="auto"/>
                <w:lang w:val="en-GB"/>
              </w:rPr>
            </w:pPr>
          </w:p>
        </w:tc>
        <w:tc>
          <w:tcPr>
            <w:tcW w:w="3597" w:type="dxa"/>
          </w:tcPr>
          <w:p w14:paraId="0099B9E9" w14:textId="77777777" w:rsidR="00677648" w:rsidRPr="00AE18DF" w:rsidRDefault="00677648" w:rsidP="00933868">
            <w:pPr>
              <w:pStyle w:val="VCAAbody"/>
              <w:spacing w:before="80" w:after="80"/>
              <w:rPr>
                <w:color w:val="auto"/>
                <w:lang w:val="en-GB"/>
              </w:rPr>
            </w:pPr>
          </w:p>
        </w:tc>
        <w:tc>
          <w:tcPr>
            <w:tcW w:w="1109" w:type="dxa"/>
          </w:tcPr>
          <w:p w14:paraId="247DDF09" w14:textId="77777777" w:rsidR="00677648" w:rsidRPr="00AE18DF" w:rsidRDefault="00677648" w:rsidP="00933868">
            <w:pPr>
              <w:pStyle w:val="VCAAbody"/>
              <w:spacing w:before="80" w:after="80"/>
              <w:rPr>
                <w:color w:val="auto"/>
                <w:lang w:val="en-GB"/>
              </w:rPr>
            </w:pPr>
          </w:p>
        </w:tc>
      </w:tr>
      <w:tr w:rsidR="00D73D9E" w:rsidRPr="00AE18DF" w14:paraId="27776739" w14:textId="77777777" w:rsidTr="00933868">
        <w:trPr>
          <w:trHeight w:val="416"/>
        </w:trPr>
        <w:tc>
          <w:tcPr>
            <w:tcW w:w="1536" w:type="dxa"/>
          </w:tcPr>
          <w:p w14:paraId="7E5A0354" w14:textId="77777777" w:rsidR="00677648" w:rsidRPr="00AE18DF" w:rsidRDefault="00677648" w:rsidP="00933868">
            <w:pPr>
              <w:pStyle w:val="VCAAbody"/>
              <w:spacing w:before="80" w:after="80"/>
              <w:rPr>
                <w:color w:val="auto"/>
                <w:lang w:val="en-GB"/>
              </w:rPr>
            </w:pPr>
          </w:p>
        </w:tc>
        <w:tc>
          <w:tcPr>
            <w:tcW w:w="1016" w:type="dxa"/>
          </w:tcPr>
          <w:p w14:paraId="5E3E9F98" w14:textId="77777777" w:rsidR="00677648" w:rsidRPr="00AE18DF" w:rsidRDefault="00677648" w:rsidP="00933868">
            <w:pPr>
              <w:pStyle w:val="VCAAbody"/>
              <w:spacing w:before="80" w:after="80"/>
              <w:rPr>
                <w:color w:val="auto"/>
                <w:lang w:val="en-GB"/>
              </w:rPr>
            </w:pPr>
          </w:p>
        </w:tc>
        <w:tc>
          <w:tcPr>
            <w:tcW w:w="1417" w:type="dxa"/>
          </w:tcPr>
          <w:p w14:paraId="237D6602" w14:textId="77777777" w:rsidR="00677648" w:rsidRPr="00AE18DF" w:rsidRDefault="00677648" w:rsidP="00933868">
            <w:pPr>
              <w:pStyle w:val="VCAAbody"/>
              <w:spacing w:before="80" w:after="80"/>
              <w:rPr>
                <w:color w:val="auto"/>
                <w:lang w:val="en-GB"/>
              </w:rPr>
            </w:pPr>
          </w:p>
        </w:tc>
        <w:tc>
          <w:tcPr>
            <w:tcW w:w="1418" w:type="dxa"/>
          </w:tcPr>
          <w:p w14:paraId="1CBF21C3" w14:textId="77777777" w:rsidR="00677648" w:rsidRPr="00AE18DF" w:rsidRDefault="00677648" w:rsidP="00933868">
            <w:pPr>
              <w:pStyle w:val="VCAAbody"/>
              <w:spacing w:before="80" w:after="80"/>
              <w:rPr>
                <w:color w:val="auto"/>
                <w:lang w:val="en-GB"/>
              </w:rPr>
            </w:pPr>
          </w:p>
        </w:tc>
        <w:tc>
          <w:tcPr>
            <w:tcW w:w="3597" w:type="dxa"/>
          </w:tcPr>
          <w:p w14:paraId="6B7EF0CE" w14:textId="77777777" w:rsidR="00677648" w:rsidRPr="00AE18DF" w:rsidRDefault="00677648" w:rsidP="00933868">
            <w:pPr>
              <w:pStyle w:val="VCAAbody"/>
              <w:spacing w:before="80" w:after="80"/>
              <w:rPr>
                <w:color w:val="auto"/>
                <w:lang w:val="en-GB"/>
              </w:rPr>
            </w:pPr>
          </w:p>
        </w:tc>
        <w:tc>
          <w:tcPr>
            <w:tcW w:w="1109" w:type="dxa"/>
          </w:tcPr>
          <w:p w14:paraId="7FE90D29" w14:textId="77777777" w:rsidR="00677648" w:rsidRPr="00AE18DF" w:rsidRDefault="00677648" w:rsidP="00933868">
            <w:pPr>
              <w:pStyle w:val="VCAAbody"/>
              <w:spacing w:before="80" w:after="80"/>
              <w:rPr>
                <w:color w:val="auto"/>
                <w:lang w:val="en-GB"/>
              </w:rPr>
            </w:pPr>
          </w:p>
        </w:tc>
      </w:tr>
      <w:tr w:rsidR="00D73D9E" w:rsidRPr="00AE18DF" w14:paraId="498692FF" w14:textId="77777777" w:rsidTr="00933868">
        <w:trPr>
          <w:trHeight w:val="416"/>
        </w:trPr>
        <w:tc>
          <w:tcPr>
            <w:tcW w:w="1536" w:type="dxa"/>
          </w:tcPr>
          <w:p w14:paraId="79872646" w14:textId="77777777" w:rsidR="00677648" w:rsidRPr="00AE18DF" w:rsidRDefault="00677648" w:rsidP="00933868">
            <w:pPr>
              <w:pStyle w:val="VCAAbody"/>
              <w:spacing w:before="80" w:after="80"/>
              <w:rPr>
                <w:color w:val="auto"/>
                <w:lang w:val="en-GB"/>
              </w:rPr>
            </w:pPr>
          </w:p>
        </w:tc>
        <w:tc>
          <w:tcPr>
            <w:tcW w:w="1016" w:type="dxa"/>
          </w:tcPr>
          <w:p w14:paraId="50D43561" w14:textId="77777777" w:rsidR="00677648" w:rsidRPr="00AE18DF" w:rsidRDefault="00677648" w:rsidP="00933868">
            <w:pPr>
              <w:pStyle w:val="VCAAbody"/>
              <w:spacing w:before="80" w:after="80"/>
              <w:rPr>
                <w:color w:val="auto"/>
                <w:lang w:val="en-GB"/>
              </w:rPr>
            </w:pPr>
          </w:p>
        </w:tc>
        <w:tc>
          <w:tcPr>
            <w:tcW w:w="1417" w:type="dxa"/>
          </w:tcPr>
          <w:p w14:paraId="78109E14" w14:textId="77777777" w:rsidR="00677648" w:rsidRPr="00AE18DF" w:rsidRDefault="00677648" w:rsidP="00933868">
            <w:pPr>
              <w:pStyle w:val="VCAAbody"/>
              <w:spacing w:before="80" w:after="80"/>
              <w:rPr>
                <w:color w:val="auto"/>
                <w:lang w:val="en-GB"/>
              </w:rPr>
            </w:pPr>
          </w:p>
        </w:tc>
        <w:tc>
          <w:tcPr>
            <w:tcW w:w="1418" w:type="dxa"/>
          </w:tcPr>
          <w:p w14:paraId="308D6F49" w14:textId="77777777" w:rsidR="00677648" w:rsidRPr="00AE18DF" w:rsidRDefault="00677648" w:rsidP="00933868">
            <w:pPr>
              <w:pStyle w:val="VCAAbody"/>
              <w:spacing w:before="80" w:after="80"/>
              <w:rPr>
                <w:color w:val="auto"/>
                <w:lang w:val="en-GB"/>
              </w:rPr>
            </w:pPr>
          </w:p>
        </w:tc>
        <w:tc>
          <w:tcPr>
            <w:tcW w:w="3597" w:type="dxa"/>
          </w:tcPr>
          <w:p w14:paraId="3CF30D79" w14:textId="77777777" w:rsidR="00677648" w:rsidRPr="00AE18DF" w:rsidRDefault="00677648" w:rsidP="00933868">
            <w:pPr>
              <w:pStyle w:val="VCAAbody"/>
              <w:spacing w:before="80" w:after="80"/>
              <w:rPr>
                <w:color w:val="auto"/>
                <w:lang w:val="en-GB"/>
              </w:rPr>
            </w:pPr>
          </w:p>
        </w:tc>
        <w:tc>
          <w:tcPr>
            <w:tcW w:w="1109" w:type="dxa"/>
          </w:tcPr>
          <w:p w14:paraId="5358BF83" w14:textId="77777777" w:rsidR="00677648" w:rsidRPr="00AE18DF" w:rsidRDefault="00677648" w:rsidP="00933868">
            <w:pPr>
              <w:pStyle w:val="VCAAbody"/>
              <w:spacing w:before="80" w:after="80"/>
              <w:rPr>
                <w:color w:val="auto"/>
                <w:lang w:val="en-GB"/>
              </w:rPr>
            </w:pPr>
          </w:p>
        </w:tc>
      </w:tr>
      <w:tr w:rsidR="00D73D9E" w:rsidRPr="00AE18DF" w14:paraId="58DD3C9D" w14:textId="77777777" w:rsidTr="00933868">
        <w:trPr>
          <w:trHeight w:val="416"/>
        </w:trPr>
        <w:tc>
          <w:tcPr>
            <w:tcW w:w="1536" w:type="dxa"/>
          </w:tcPr>
          <w:p w14:paraId="3D7E4369" w14:textId="77777777" w:rsidR="00677648" w:rsidRPr="00AE18DF" w:rsidRDefault="00677648" w:rsidP="00933868">
            <w:pPr>
              <w:pStyle w:val="VCAAbody"/>
              <w:spacing w:before="80" w:after="80"/>
              <w:rPr>
                <w:color w:val="auto"/>
                <w:lang w:val="en-GB"/>
              </w:rPr>
            </w:pPr>
          </w:p>
        </w:tc>
        <w:tc>
          <w:tcPr>
            <w:tcW w:w="1016" w:type="dxa"/>
          </w:tcPr>
          <w:p w14:paraId="2FECF095" w14:textId="77777777" w:rsidR="00677648" w:rsidRPr="00AE18DF" w:rsidRDefault="00677648" w:rsidP="00933868">
            <w:pPr>
              <w:pStyle w:val="VCAAbody"/>
              <w:spacing w:before="80" w:after="80"/>
              <w:rPr>
                <w:color w:val="auto"/>
                <w:lang w:val="en-GB"/>
              </w:rPr>
            </w:pPr>
          </w:p>
        </w:tc>
        <w:tc>
          <w:tcPr>
            <w:tcW w:w="1417" w:type="dxa"/>
          </w:tcPr>
          <w:p w14:paraId="2FD64B03" w14:textId="77777777" w:rsidR="00677648" w:rsidRPr="00AE18DF" w:rsidRDefault="00677648" w:rsidP="00933868">
            <w:pPr>
              <w:pStyle w:val="VCAAbody"/>
              <w:spacing w:before="80" w:after="80"/>
              <w:rPr>
                <w:color w:val="auto"/>
                <w:lang w:val="en-GB"/>
              </w:rPr>
            </w:pPr>
          </w:p>
        </w:tc>
        <w:tc>
          <w:tcPr>
            <w:tcW w:w="1418" w:type="dxa"/>
          </w:tcPr>
          <w:p w14:paraId="4B08857C" w14:textId="77777777" w:rsidR="00677648" w:rsidRPr="00AE18DF" w:rsidRDefault="00677648" w:rsidP="00933868">
            <w:pPr>
              <w:pStyle w:val="VCAAbody"/>
              <w:spacing w:before="80" w:after="80"/>
              <w:rPr>
                <w:color w:val="auto"/>
                <w:lang w:val="en-GB"/>
              </w:rPr>
            </w:pPr>
          </w:p>
        </w:tc>
        <w:tc>
          <w:tcPr>
            <w:tcW w:w="3597" w:type="dxa"/>
          </w:tcPr>
          <w:p w14:paraId="20F5C642" w14:textId="77777777" w:rsidR="00677648" w:rsidRPr="00AE18DF" w:rsidRDefault="00677648" w:rsidP="00933868">
            <w:pPr>
              <w:pStyle w:val="VCAAbody"/>
              <w:spacing w:before="80" w:after="80"/>
              <w:rPr>
                <w:color w:val="auto"/>
                <w:lang w:val="en-GB"/>
              </w:rPr>
            </w:pPr>
          </w:p>
        </w:tc>
        <w:tc>
          <w:tcPr>
            <w:tcW w:w="1109" w:type="dxa"/>
          </w:tcPr>
          <w:p w14:paraId="0FC38E26" w14:textId="77777777" w:rsidR="00677648" w:rsidRPr="00AE18DF" w:rsidRDefault="00677648" w:rsidP="00933868">
            <w:pPr>
              <w:pStyle w:val="VCAAbody"/>
              <w:spacing w:before="80" w:after="80"/>
              <w:rPr>
                <w:color w:val="auto"/>
                <w:lang w:val="en-GB"/>
              </w:rPr>
            </w:pPr>
          </w:p>
        </w:tc>
      </w:tr>
      <w:tr w:rsidR="00677648" w:rsidRPr="00AE18DF" w14:paraId="28949DB6" w14:textId="77777777" w:rsidTr="002602C4">
        <w:trPr>
          <w:trHeight w:val="416"/>
        </w:trPr>
        <w:tc>
          <w:tcPr>
            <w:tcW w:w="1536" w:type="dxa"/>
          </w:tcPr>
          <w:p w14:paraId="5D52F444" w14:textId="77777777" w:rsidR="00677648" w:rsidRPr="00AE18DF" w:rsidRDefault="00677648" w:rsidP="00933868">
            <w:pPr>
              <w:pStyle w:val="VCAAbody"/>
              <w:spacing w:before="80" w:after="80"/>
              <w:rPr>
                <w:color w:val="auto"/>
                <w:lang w:val="en-GB"/>
              </w:rPr>
            </w:pPr>
          </w:p>
        </w:tc>
        <w:tc>
          <w:tcPr>
            <w:tcW w:w="1016" w:type="dxa"/>
          </w:tcPr>
          <w:p w14:paraId="5271CE63" w14:textId="77777777" w:rsidR="00677648" w:rsidRPr="00AE18DF" w:rsidRDefault="00677648" w:rsidP="00933868">
            <w:pPr>
              <w:pStyle w:val="VCAAbody"/>
              <w:spacing w:before="80" w:after="80"/>
              <w:rPr>
                <w:color w:val="auto"/>
                <w:lang w:val="en-GB"/>
              </w:rPr>
            </w:pPr>
          </w:p>
        </w:tc>
        <w:tc>
          <w:tcPr>
            <w:tcW w:w="1417" w:type="dxa"/>
          </w:tcPr>
          <w:p w14:paraId="73078534" w14:textId="77777777" w:rsidR="00677648" w:rsidRPr="00AE18DF" w:rsidRDefault="00677648" w:rsidP="00933868">
            <w:pPr>
              <w:pStyle w:val="VCAAbody"/>
              <w:spacing w:before="80" w:after="80"/>
              <w:rPr>
                <w:color w:val="auto"/>
                <w:lang w:val="en-GB"/>
              </w:rPr>
            </w:pPr>
          </w:p>
        </w:tc>
        <w:tc>
          <w:tcPr>
            <w:tcW w:w="1418" w:type="dxa"/>
          </w:tcPr>
          <w:p w14:paraId="028E028C" w14:textId="77777777" w:rsidR="00677648" w:rsidRPr="00AE18DF" w:rsidRDefault="00677648" w:rsidP="00933868">
            <w:pPr>
              <w:pStyle w:val="VCAAbody"/>
              <w:spacing w:before="80" w:after="80"/>
              <w:rPr>
                <w:color w:val="auto"/>
                <w:lang w:val="en-GB"/>
              </w:rPr>
            </w:pPr>
          </w:p>
        </w:tc>
        <w:tc>
          <w:tcPr>
            <w:tcW w:w="3597" w:type="dxa"/>
          </w:tcPr>
          <w:p w14:paraId="1D0462A5" w14:textId="77777777" w:rsidR="00677648" w:rsidRPr="00AE18DF" w:rsidRDefault="00677648" w:rsidP="00933868">
            <w:pPr>
              <w:pStyle w:val="VCAAbody"/>
              <w:spacing w:before="80" w:after="80"/>
              <w:rPr>
                <w:color w:val="auto"/>
                <w:lang w:val="en-GB"/>
              </w:rPr>
            </w:pPr>
          </w:p>
        </w:tc>
        <w:tc>
          <w:tcPr>
            <w:tcW w:w="0" w:type="dxa"/>
          </w:tcPr>
          <w:p w14:paraId="4C4906BF" w14:textId="77777777" w:rsidR="00677648" w:rsidRPr="00AE18DF" w:rsidRDefault="00677648" w:rsidP="00933868">
            <w:pPr>
              <w:pStyle w:val="VCAAbody"/>
              <w:spacing w:before="80" w:after="80"/>
              <w:rPr>
                <w:color w:val="auto"/>
                <w:lang w:val="en-GB"/>
              </w:rPr>
            </w:pPr>
          </w:p>
        </w:tc>
      </w:tr>
    </w:tbl>
    <w:p w14:paraId="03932E73" w14:textId="3BC64A99" w:rsidR="004C5A02" w:rsidRDefault="004C5A02" w:rsidP="004C5A02">
      <w:pPr>
        <w:pStyle w:val="VCAAHeading5"/>
      </w:pPr>
      <w:bookmarkStart w:id="6" w:name="_Hlk121739761"/>
      <w:r>
        <w:t>Student details</w:t>
      </w:r>
    </w:p>
    <w:p w14:paraId="55D00843" w14:textId="2ABF2FA2" w:rsidR="007D675A" w:rsidRPr="00DB0439" w:rsidRDefault="00267369" w:rsidP="004C5A02">
      <w:pPr>
        <w:pStyle w:val="VCAAbody"/>
      </w:pPr>
      <w:r w:rsidRPr="002811D8">
        <w:t>Please provide details of student</w:t>
      </w:r>
      <w:r w:rsidR="00E97FBF">
        <w:t>/</w:t>
      </w:r>
      <w:r w:rsidRPr="002811D8">
        <w:t>s identified as intending to be enrolled in these studies (if this information is available at this time)</w:t>
      </w:r>
      <w:r w:rsidR="007D675A">
        <w:t>. Note, that f</w:t>
      </w:r>
      <w:r w:rsidR="007D675A" w:rsidRPr="007D675A">
        <w:t>or flexible delivery of Units 3 and 4 of VCE VM studies, predicted student enrolment numbers in Units 3 and 4 studies are essential for VCAA administrative purposes.</w:t>
      </w:r>
    </w:p>
    <w:tbl>
      <w:tblPr>
        <w:tblStyle w:val="VCAATableClosed"/>
        <w:tblW w:w="10036" w:type="dxa"/>
        <w:tblInd w:w="-5" w:type="dxa"/>
        <w:tblLook w:val="04A0" w:firstRow="1" w:lastRow="0" w:firstColumn="1" w:lastColumn="0" w:noHBand="0" w:noVBand="1"/>
      </w:tblPr>
      <w:tblGrid>
        <w:gridCol w:w="2552"/>
        <w:gridCol w:w="3685"/>
        <w:gridCol w:w="3799"/>
      </w:tblGrid>
      <w:tr w:rsidR="007D675A" w14:paraId="71162AFC" w14:textId="77777777" w:rsidTr="007D675A">
        <w:trPr>
          <w:cnfStyle w:val="100000000000" w:firstRow="1" w:lastRow="0" w:firstColumn="0" w:lastColumn="0" w:oddVBand="0" w:evenVBand="0" w:oddHBand="0" w:evenHBand="0" w:firstRowFirstColumn="0" w:firstRowLastColumn="0" w:lastRowFirstColumn="0" w:lastRowLastColumn="0"/>
          <w:trHeight w:val="416"/>
        </w:trPr>
        <w:tc>
          <w:tcPr>
            <w:tcW w:w="2552" w:type="dxa"/>
            <w:hideMark/>
          </w:tcPr>
          <w:p w14:paraId="28D9DED6" w14:textId="77777777" w:rsidR="007D675A" w:rsidRPr="00EE58AB" w:rsidRDefault="007D675A" w:rsidP="003F3C8F">
            <w:pPr>
              <w:pStyle w:val="VCAAtablecondensedheading"/>
              <w:rPr>
                <w:lang w:val="en-GB"/>
              </w:rPr>
            </w:pPr>
            <w:r>
              <w:rPr>
                <w:lang w:val="en-GB"/>
              </w:rPr>
              <w:t xml:space="preserve">VCAA Student Number </w:t>
            </w:r>
          </w:p>
        </w:tc>
        <w:tc>
          <w:tcPr>
            <w:tcW w:w="3685" w:type="dxa"/>
          </w:tcPr>
          <w:p w14:paraId="4946922E" w14:textId="77777777" w:rsidR="007D675A" w:rsidRDefault="007D675A" w:rsidP="003F3C8F">
            <w:pPr>
              <w:pStyle w:val="VCAAtablecondensedheading"/>
              <w:rPr>
                <w:lang w:val="en-GB"/>
              </w:rPr>
            </w:pPr>
            <w:r>
              <w:rPr>
                <w:lang w:val="en-GB"/>
              </w:rPr>
              <w:t>Student First Name</w:t>
            </w:r>
          </w:p>
        </w:tc>
        <w:tc>
          <w:tcPr>
            <w:tcW w:w="3799" w:type="dxa"/>
          </w:tcPr>
          <w:p w14:paraId="3362D1C4" w14:textId="77777777" w:rsidR="007D675A" w:rsidRDefault="007D675A" w:rsidP="003F3C8F">
            <w:pPr>
              <w:pStyle w:val="VCAAtablecondensedheading"/>
              <w:rPr>
                <w:lang w:val="en-GB"/>
              </w:rPr>
            </w:pPr>
            <w:r>
              <w:rPr>
                <w:lang w:val="en-GB"/>
              </w:rPr>
              <w:t>Student Surname</w:t>
            </w:r>
          </w:p>
        </w:tc>
      </w:tr>
      <w:tr w:rsidR="007D675A" w:rsidRPr="00AE18DF" w14:paraId="611230E7" w14:textId="77777777" w:rsidTr="007D675A">
        <w:trPr>
          <w:trHeight w:val="416"/>
        </w:trPr>
        <w:tc>
          <w:tcPr>
            <w:tcW w:w="2552" w:type="dxa"/>
          </w:tcPr>
          <w:p w14:paraId="7A7BFD21" w14:textId="77777777" w:rsidR="007D675A" w:rsidRPr="00AE18DF" w:rsidRDefault="007D675A" w:rsidP="003F3C8F">
            <w:pPr>
              <w:pStyle w:val="VCAAbody"/>
              <w:spacing w:before="80" w:after="80"/>
              <w:rPr>
                <w:color w:val="auto"/>
                <w:lang w:val="en-GB"/>
              </w:rPr>
            </w:pPr>
          </w:p>
        </w:tc>
        <w:tc>
          <w:tcPr>
            <w:tcW w:w="3685" w:type="dxa"/>
          </w:tcPr>
          <w:p w14:paraId="01AAD74C" w14:textId="77777777" w:rsidR="007D675A" w:rsidRPr="00AE18DF" w:rsidRDefault="007D675A" w:rsidP="003F3C8F">
            <w:pPr>
              <w:pStyle w:val="VCAAbody"/>
              <w:spacing w:before="80" w:after="80"/>
              <w:rPr>
                <w:color w:val="auto"/>
                <w:lang w:val="en-GB"/>
              </w:rPr>
            </w:pPr>
          </w:p>
        </w:tc>
        <w:tc>
          <w:tcPr>
            <w:tcW w:w="3799" w:type="dxa"/>
          </w:tcPr>
          <w:p w14:paraId="12123F47" w14:textId="77777777" w:rsidR="007D675A" w:rsidRPr="00AE18DF" w:rsidRDefault="007D675A" w:rsidP="003F3C8F">
            <w:pPr>
              <w:pStyle w:val="VCAAbody"/>
              <w:spacing w:before="80" w:after="80"/>
              <w:rPr>
                <w:color w:val="auto"/>
                <w:lang w:val="en-GB"/>
              </w:rPr>
            </w:pPr>
          </w:p>
        </w:tc>
      </w:tr>
      <w:tr w:rsidR="007D675A" w:rsidRPr="00AE18DF" w14:paraId="50C2A94E" w14:textId="77777777" w:rsidTr="007D675A">
        <w:trPr>
          <w:trHeight w:val="416"/>
        </w:trPr>
        <w:tc>
          <w:tcPr>
            <w:tcW w:w="2552" w:type="dxa"/>
          </w:tcPr>
          <w:p w14:paraId="11EB01E9" w14:textId="77777777" w:rsidR="007D675A" w:rsidRPr="00AE18DF" w:rsidRDefault="007D675A" w:rsidP="003F3C8F">
            <w:pPr>
              <w:pStyle w:val="VCAAbody"/>
              <w:spacing w:before="80" w:after="80"/>
              <w:rPr>
                <w:color w:val="auto"/>
                <w:lang w:val="en-GB"/>
              </w:rPr>
            </w:pPr>
          </w:p>
        </w:tc>
        <w:tc>
          <w:tcPr>
            <w:tcW w:w="3685" w:type="dxa"/>
          </w:tcPr>
          <w:p w14:paraId="7FB50203" w14:textId="77777777" w:rsidR="007D675A" w:rsidRPr="00AE18DF" w:rsidRDefault="007D675A" w:rsidP="003F3C8F">
            <w:pPr>
              <w:pStyle w:val="VCAAbody"/>
              <w:spacing w:before="80" w:after="80"/>
              <w:rPr>
                <w:color w:val="auto"/>
                <w:lang w:val="en-GB"/>
              </w:rPr>
            </w:pPr>
          </w:p>
        </w:tc>
        <w:tc>
          <w:tcPr>
            <w:tcW w:w="3799" w:type="dxa"/>
          </w:tcPr>
          <w:p w14:paraId="5E1B1A09" w14:textId="77777777" w:rsidR="007D675A" w:rsidRPr="00AE18DF" w:rsidRDefault="007D675A" w:rsidP="003F3C8F">
            <w:pPr>
              <w:pStyle w:val="VCAAbody"/>
              <w:spacing w:before="80" w:after="80"/>
              <w:rPr>
                <w:color w:val="auto"/>
                <w:lang w:val="en-GB"/>
              </w:rPr>
            </w:pPr>
          </w:p>
        </w:tc>
      </w:tr>
      <w:tr w:rsidR="007D675A" w:rsidRPr="00AE18DF" w14:paraId="245A7B39" w14:textId="77777777" w:rsidTr="007D675A">
        <w:trPr>
          <w:trHeight w:val="416"/>
        </w:trPr>
        <w:tc>
          <w:tcPr>
            <w:tcW w:w="2552" w:type="dxa"/>
          </w:tcPr>
          <w:p w14:paraId="56E5ED9A" w14:textId="77777777" w:rsidR="007D675A" w:rsidRPr="00AE18DF" w:rsidRDefault="007D675A" w:rsidP="003F3C8F">
            <w:pPr>
              <w:pStyle w:val="VCAAbody"/>
              <w:spacing w:before="80" w:after="80"/>
              <w:rPr>
                <w:color w:val="auto"/>
                <w:lang w:val="en-GB"/>
              </w:rPr>
            </w:pPr>
          </w:p>
        </w:tc>
        <w:tc>
          <w:tcPr>
            <w:tcW w:w="3685" w:type="dxa"/>
          </w:tcPr>
          <w:p w14:paraId="4DD905BC" w14:textId="77777777" w:rsidR="007D675A" w:rsidRPr="00AE18DF" w:rsidRDefault="007D675A" w:rsidP="003F3C8F">
            <w:pPr>
              <w:pStyle w:val="VCAAbody"/>
              <w:spacing w:before="80" w:after="80"/>
              <w:rPr>
                <w:color w:val="auto"/>
                <w:lang w:val="en-GB"/>
              </w:rPr>
            </w:pPr>
          </w:p>
        </w:tc>
        <w:tc>
          <w:tcPr>
            <w:tcW w:w="3799" w:type="dxa"/>
          </w:tcPr>
          <w:p w14:paraId="19BDE081" w14:textId="77777777" w:rsidR="007D675A" w:rsidRPr="00AE18DF" w:rsidRDefault="007D675A" w:rsidP="003F3C8F">
            <w:pPr>
              <w:pStyle w:val="VCAAbody"/>
              <w:spacing w:before="80" w:after="80"/>
              <w:rPr>
                <w:color w:val="auto"/>
                <w:lang w:val="en-GB"/>
              </w:rPr>
            </w:pPr>
          </w:p>
        </w:tc>
      </w:tr>
      <w:tr w:rsidR="007D675A" w:rsidRPr="00AE18DF" w14:paraId="12D27FB7" w14:textId="77777777" w:rsidTr="007D675A">
        <w:trPr>
          <w:trHeight w:val="416"/>
        </w:trPr>
        <w:tc>
          <w:tcPr>
            <w:tcW w:w="2552" w:type="dxa"/>
          </w:tcPr>
          <w:p w14:paraId="3E3602B0" w14:textId="77777777" w:rsidR="007D675A" w:rsidRPr="00AE18DF" w:rsidRDefault="007D675A" w:rsidP="003F3C8F">
            <w:pPr>
              <w:pStyle w:val="VCAAbody"/>
              <w:spacing w:before="80" w:after="80"/>
              <w:rPr>
                <w:color w:val="auto"/>
                <w:lang w:val="en-GB"/>
              </w:rPr>
            </w:pPr>
          </w:p>
        </w:tc>
        <w:tc>
          <w:tcPr>
            <w:tcW w:w="3685" w:type="dxa"/>
          </w:tcPr>
          <w:p w14:paraId="3911F0A1" w14:textId="77777777" w:rsidR="007D675A" w:rsidRPr="00AE18DF" w:rsidRDefault="007D675A" w:rsidP="003F3C8F">
            <w:pPr>
              <w:pStyle w:val="VCAAbody"/>
              <w:spacing w:before="80" w:after="80"/>
              <w:rPr>
                <w:color w:val="auto"/>
                <w:lang w:val="en-GB"/>
              </w:rPr>
            </w:pPr>
          </w:p>
        </w:tc>
        <w:tc>
          <w:tcPr>
            <w:tcW w:w="3799" w:type="dxa"/>
          </w:tcPr>
          <w:p w14:paraId="00493067" w14:textId="77777777" w:rsidR="007D675A" w:rsidRPr="00AE18DF" w:rsidRDefault="007D675A" w:rsidP="003F3C8F">
            <w:pPr>
              <w:pStyle w:val="VCAAbody"/>
              <w:spacing w:before="80" w:after="80"/>
              <w:rPr>
                <w:color w:val="auto"/>
                <w:lang w:val="en-GB"/>
              </w:rPr>
            </w:pPr>
          </w:p>
        </w:tc>
      </w:tr>
      <w:tr w:rsidR="007D675A" w:rsidRPr="00AE18DF" w14:paraId="76DF88B1" w14:textId="77777777" w:rsidTr="007D675A">
        <w:trPr>
          <w:trHeight w:val="416"/>
        </w:trPr>
        <w:tc>
          <w:tcPr>
            <w:tcW w:w="2552" w:type="dxa"/>
          </w:tcPr>
          <w:p w14:paraId="307A4DF9" w14:textId="77777777" w:rsidR="007D675A" w:rsidRPr="00AE18DF" w:rsidRDefault="007D675A" w:rsidP="003F3C8F">
            <w:pPr>
              <w:pStyle w:val="VCAAbody"/>
              <w:spacing w:before="80" w:after="80"/>
              <w:rPr>
                <w:color w:val="auto"/>
                <w:lang w:val="en-GB"/>
              </w:rPr>
            </w:pPr>
          </w:p>
        </w:tc>
        <w:tc>
          <w:tcPr>
            <w:tcW w:w="3685" w:type="dxa"/>
          </w:tcPr>
          <w:p w14:paraId="5F0E1E08" w14:textId="77777777" w:rsidR="007D675A" w:rsidRPr="00AE18DF" w:rsidRDefault="007D675A" w:rsidP="003F3C8F">
            <w:pPr>
              <w:pStyle w:val="VCAAbody"/>
              <w:spacing w:before="80" w:after="80"/>
              <w:rPr>
                <w:color w:val="auto"/>
                <w:lang w:val="en-GB"/>
              </w:rPr>
            </w:pPr>
          </w:p>
        </w:tc>
        <w:tc>
          <w:tcPr>
            <w:tcW w:w="3799" w:type="dxa"/>
          </w:tcPr>
          <w:p w14:paraId="3BA2FD63" w14:textId="77777777" w:rsidR="007D675A" w:rsidRPr="00AE18DF" w:rsidRDefault="007D675A" w:rsidP="003F3C8F">
            <w:pPr>
              <w:pStyle w:val="VCAAbody"/>
              <w:spacing w:before="80" w:after="80"/>
              <w:rPr>
                <w:color w:val="auto"/>
                <w:lang w:val="en-GB"/>
              </w:rPr>
            </w:pPr>
          </w:p>
        </w:tc>
      </w:tr>
      <w:tr w:rsidR="007D675A" w:rsidRPr="00AE18DF" w14:paraId="514F5A4E" w14:textId="77777777" w:rsidTr="007D675A">
        <w:trPr>
          <w:trHeight w:val="416"/>
        </w:trPr>
        <w:tc>
          <w:tcPr>
            <w:tcW w:w="2552" w:type="dxa"/>
          </w:tcPr>
          <w:p w14:paraId="788BE44F" w14:textId="77777777" w:rsidR="007D675A" w:rsidRPr="00AE18DF" w:rsidRDefault="007D675A" w:rsidP="003F3C8F">
            <w:pPr>
              <w:pStyle w:val="VCAAbody"/>
              <w:spacing w:before="80" w:after="80"/>
              <w:rPr>
                <w:color w:val="auto"/>
                <w:lang w:val="en-GB"/>
              </w:rPr>
            </w:pPr>
          </w:p>
        </w:tc>
        <w:tc>
          <w:tcPr>
            <w:tcW w:w="3685" w:type="dxa"/>
          </w:tcPr>
          <w:p w14:paraId="29C2AE33" w14:textId="77777777" w:rsidR="007D675A" w:rsidRPr="00AE18DF" w:rsidRDefault="007D675A" w:rsidP="003F3C8F">
            <w:pPr>
              <w:pStyle w:val="VCAAbody"/>
              <w:spacing w:before="80" w:after="80"/>
              <w:rPr>
                <w:color w:val="auto"/>
                <w:lang w:val="en-GB"/>
              </w:rPr>
            </w:pPr>
          </w:p>
        </w:tc>
        <w:tc>
          <w:tcPr>
            <w:tcW w:w="3799" w:type="dxa"/>
          </w:tcPr>
          <w:p w14:paraId="2CA1ABFA" w14:textId="77777777" w:rsidR="007D675A" w:rsidRPr="00AE18DF" w:rsidRDefault="007D675A" w:rsidP="003F3C8F">
            <w:pPr>
              <w:pStyle w:val="VCAAbody"/>
              <w:spacing w:before="80" w:after="80"/>
              <w:rPr>
                <w:color w:val="auto"/>
                <w:lang w:val="en-GB"/>
              </w:rPr>
            </w:pPr>
          </w:p>
        </w:tc>
      </w:tr>
      <w:tr w:rsidR="007D675A" w:rsidRPr="00AE18DF" w14:paraId="38ABB282" w14:textId="77777777" w:rsidTr="007D675A">
        <w:trPr>
          <w:trHeight w:val="416"/>
        </w:trPr>
        <w:tc>
          <w:tcPr>
            <w:tcW w:w="2552" w:type="dxa"/>
          </w:tcPr>
          <w:p w14:paraId="6C483CEC" w14:textId="77777777" w:rsidR="007D675A" w:rsidRPr="00AE18DF" w:rsidRDefault="007D675A" w:rsidP="003F3C8F">
            <w:pPr>
              <w:pStyle w:val="VCAAbody"/>
              <w:spacing w:before="80" w:after="80"/>
              <w:rPr>
                <w:color w:val="auto"/>
                <w:lang w:val="en-GB"/>
              </w:rPr>
            </w:pPr>
          </w:p>
        </w:tc>
        <w:tc>
          <w:tcPr>
            <w:tcW w:w="3685" w:type="dxa"/>
          </w:tcPr>
          <w:p w14:paraId="2A561ABA" w14:textId="77777777" w:rsidR="007D675A" w:rsidRPr="00AE18DF" w:rsidRDefault="007D675A" w:rsidP="003F3C8F">
            <w:pPr>
              <w:pStyle w:val="VCAAbody"/>
              <w:spacing w:before="80" w:after="80"/>
              <w:rPr>
                <w:color w:val="auto"/>
                <w:lang w:val="en-GB"/>
              </w:rPr>
            </w:pPr>
          </w:p>
        </w:tc>
        <w:tc>
          <w:tcPr>
            <w:tcW w:w="3799" w:type="dxa"/>
          </w:tcPr>
          <w:p w14:paraId="444C281D" w14:textId="77777777" w:rsidR="007D675A" w:rsidRPr="00AE18DF" w:rsidRDefault="007D675A" w:rsidP="003F3C8F">
            <w:pPr>
              <w:pStyle w:val="VCAAbody"/>
              <w:spacing w:before="80" w:after="80"/>
              <w:rPr>
                <w:color w:val="auto"/>
                <w:lang w:val="en-GB"/>
              </w:rPr>
            </w:pPr>
          </w:p>
        </w:tc>
      </w:tr>
    </w:tbl>
    <w:p w14:paraId="4C7D7F4E" w14:textId="77777777" w:rsidR="00E15C4C" w:rsidRDefault="00E15C4C">
      <w:pPr>
        <w:rPr>
          <w:rFonts w:ascii="Arial" w:hAnsi="Arial" w:cs="Arial"/>
          <w:color w:val="0F7EB4"/>
          <w:sz w:val="28"/>
          <w:lang w:val="en-GB" w:eastAsia="en-AU"/>
        </w:rPr>
      </w:pPr>
      <w:r>
        <w:rPr>
          <w:lang w:val="en-GB"/>
        </w:rPr>
        <w:br w:type="page"/>
      </w:r>
    </w:p>
    <w:p w14:paraId="4F49B6EF" w14:textId="0C1863DD" w:rsidR="001318FD" w:rsidRPr="00AE18DF" w:rsidRDefault="00943858" w:rsidP="00277672">
      <w:pPr>
        <w:pStyle w:val="VCAAHeading3"/>
        <w:numPr>
          <w:ilvl w:val="0"/>
          <w:numId w:val="14"/>
        </w:numPr>
        <w:ind w:left="284" w:hanging="284"/>
        <w:rPr>
          <w:lang w:val="en-GB"/>
        </w:rPr>
      </w:pPr>
      <w:r>
        <w:rPr>
          <w:lang w:val="en-GB"/>
        </w:rPr>
        <w:t>Capacity</w:t>
      </w:r>
      <w:r w:rsidRPr="00AE18DF">
        <w:rPr>
          <w:lang w:val="en-GB"/>
        </w:rPr>
        <w:t xml:space="preserve"> </w:t>
      </w:r>
      <w:r w:rsidR="001318FD" w:rsidRPr="00AE18DF">
        <w:rPr>
          <w:lang w:val="en-GB"/>
        </w:rPr>
        <w:t xml:space="preserve">to </w:t>
      </w:r>
      <w:r>
        <w:rPr>
          <w:lang w:val="en-GB"/>
        </w:rPr>
        <w:t xml:space="preserve">design and </w:t>
      </w:r>
      <w:r w:rsidR="001318FD" w:rsidRPr="00AE18DF">
        <w:rPr>
          <w:lang w:val="en-GB"/>
        </w:rPr>
        <w:t>deliver</w:t>
      </w:r>
      <w:r w:rsidR="00D331E3">
        <w:rPr>
          <w:lang w:val="en-GB"/>
        </w:rPr>
        <w:t xml:space="preserve"> </w:t>
      </w:r>
      <w:r w:rsidR="001318FD" w:rsidRPr="00AE18DF">
        <w:rPr>
          <w:lang w:val="en-GB"/>
        </w:rPr>
        <w:t xml:space="preserve">the VCE </w:t>
      </w:r>
      <w:r w:rsidR="00DC6648">
        <w:rPr>
          <w:lang w:val="en-GB"/>
        </w:rPr>
        <w:t xml:space="preserve">VM </w:t>
      </w:r>
      <w:r w:rsidR="001318FD" w:rsidRPr="00AE18DF">
        <w:rPr>
          <w:lang w:val="en-GB"/>
        </w:rPr>
        <w:t>on</w:t>
      </w:r>
      <w:r w:rsidR="00071A94">
        <w:rPr>
          <w:lang w:val="en-GB"/>
        </w:rPr>
        <w:t xml:space="preserve"> </w:t>
      </w:r>
      <w:r>
        <w:rPr>
          <w:lang w:val="en-GB"/>
        </w:rPr>
        <w:t xml:space="preserve">a </w:t>
      </w:r>
      <w:r w:rsidR="00E97FBF">
        <w:rPr>
          <w:lang w:val="en-GB"/>
        </w:rPr>
        <w:t>F</w:t>
      </w:r>
      <w:r w:rsidR="00FD59A5">
        <w:rPr>
          <w:lang w:val="en-GB"/>
        </w:rPr>
        <w:t xml:space="preserve">lexible </w:t>
      </w:r>
      <w:r w:rsidR="00E97FBF">
        <w:rPr>
          <w:lang w:val="en-GB"/>
        </w:rPr>
        <w:t>D</w:t>
      </w:r>
      <w:r w:rsidR="00FD59A5">
        <w:rPr>
          <w:lang w:val="en-GB"/>
        </w:rPr>
        <w:t>elivery</w:t>
      </w:r>
      <w:r w:rsidR="00071A94">
        <w:rPr>
          <w:lang w:val="en-GB"/>
        </w:rPr>
        <w:t xml:space="preserve"> </w:t>
      </w:r>
      <w:r w:rsidR="00E97FBF">
        <w:rPr>
          <w:lang w:val="en-GB"/>
        </w:rPr>
        <w:t>P</w:t>
      </w:r>
      <w:r w:rsidR="00071A94">
        <w:rPr>
          <w:lang w:val="en-GB"/>
        </w:rPr>
        <w:t>rogram</w:t>
      </w:r>
    </w:p>
    <w:bookmarkEnd w:id="5"/>
    <w:p w14:paraId="59FBD746" w14:textId="76BFC1B3" w:rsidR="001318FD" w:rsidRPr="00AE18DF" w:rsidRDefault="002C143B" w:rsidP="001318FD">
      <w:pPr>
        <w:pStyle w:val="VCAAbody"/>
        <w:rPr>
          <w:lang w:val="en-GB"/>
        </w:rPr>
      </w:pPr>
      <w:r>
        <w:rPr>
          <w:lang w:val="en-GB"/>
        </w:rPr>
        <w:t>Please confirm that t</w:t>
      </w:r>
      <w:r w:rsidR="001576B5">
        <w:rPr>
          <w:lang w:val="en-GB"/>
        </w:rPr>
        <w:t>his application includes</w:t>
      </w:r>
      <w:r w:rsidR="001576B5" w:rsidRPr="00AE18DF">
        <w:rPr>
          <w:lang w:val="en-GB"/>
        </w:rPr>
        <w:t xml:space="preserve"> </w:t>
      </w:r>
      <w:r w:rsidR="001318FD" w:rsidRPr="00AE18DF">
        <w:rPr>
          <w:lang w:val="en-GB"/>
        </w:rPr>
        <w:t>document</w:t>
      </w:r>
      <w:r>
        <w:rPr>
          <w:lang w:val="en-GB"/>
        </w:rPr>
        <w:t>ary evidence</w:t>
      </w:r>
      <w:r w:rsidR="001318FD" w:rsidRPr="00AE18DF">
        <w:rPr>
          <w:lang w:val="en-GB"/>
        </w:rPr>
        <w:t xml:space="preserve"> that demonstrates:</w:t>
      </w:r>
    </w:p>
    <w:p w14:paraId="0F21F7C6" w14:textId="76DA6AC2" w:rsidR="00D331E3" w:rsidRPr="00AE18DF" w:rsidRDefault="00D57C83" w:rsidP="00E04B7F">
      <w:pPr>
        <w:pStyle w:val="VCAAbullet"/>
      </w:pPr>
      <w:sdt>
        <w:sdtPr>
          <w:id w:val="422774758"/>
        </w:sdtPr>
        <w:sdtEndPr/>
        <w:sdtContent>
          <w:r w:rsidR="001318FD" w:rsidRPr="00AE18DF">
            <w:rPr>
              <w:rFonts w:ascii="MS Gothic" w:eastAsia="MS Gothic" w:hAnsi="MS Gothic" w:cs="MS Gothic"/>
            </w:rPr>
            <w:t>☐</w:t>
          </w:r>
        </w:sdtContent>
      </w:sdt>
      <w:r w:rsidR="001318FD" w:rsidRPr="00AE18DF">
        <w:tab/>
      </w:r>
      <w:r w:rsidR="00351D1E">
        <w:t xml:space="preserve">provision of </w:t>
      </w:r>
      <w:r w:rsidR="00D331E3">
        <w:t>s</w:t>
      </w:r>
      <w:r w:rsidR="001318FD" w:rsidRPr="00AE18DF">
        <w:t>tudent counselling</w:t>
      </w:r>
      <w:r w:rsidR="002C143B">
        <w:t xml:space="preserve">, support </w:t>
      </w:r>
      <w:r w:rsidR="001318FD" w:rsidRPr="00AE18DF">
        <w:t>and management process</w:t>
      </w:r>
      <w:r w:rsidR="001576B5">
        <w:t>es</w:t>
      </w:r>
      <w:r w:rsidR="001318FD" w:rsidRPr="00AE18DF">
        <w:t xml:space="preserve"> for </w:t>
      </w:r>
      <w:r w:rsidR="002C143B">
        <w:t>delivery of the applicable VCE VM units on the</w:t>
      </w:r>
      <w:r w:rsidR="00FD59A5">
        <w:t xml:space="preserve"> </w:t>
      </w:r>
      <w:r w:rsidR="00E97FBF">
        <w:t>F</w:t>
      </w:r>
      <w:r w:rsidR="00141124">
        <w:t xml:space="preserve">lexible </w:t>
      </w:r>
      <w:r w:rsidR="00E97FBF">
        <w:t>D</w:t>
      </w:r>
      <w:r w:rsidR="00FD59A5">
        <w:t>elivery</w:t>
      </w:r>
      <w:r w:rsidR="00071A94">
        <w:t xml:space="preserve"> </w:t>
      </w:r>
      <w:r w:rsidR="00E97FBF">
        <w:t>P</w:t>
      </w:r>
      <w:r w:rsidR="00071A94">
        <w:t>rogram</w:t>
      </w:r>
    </w:p>
    <w:p w14:paraId="2C1C0E76" w14:textId="3AF145C6" w:rsidR="001318FD" w:rsidRPr="00AE18DF" w:rsidRDefault="00D331E3" w:rsidP="00E04B7F">
      <w:pPr>
        <w:pStyle w:val="VCAAbullet"/>
      </w:pPr>
      <w:r>
        <w:rPr>
          <w:rFonts w:ascii="MS Gothic" w:eastAsia="MS Gothic" w:hAnsi="MS Gothic" w:hint="eastAsia"/>
        </w:rPr>
        <w:t>☐</w:t>
      </w:r>
      <w:r w:rsidR="00C93FFB">
        <w:tab/>
      </w:r>
      <w:r w:rsidR="00351D1E">
        <w:t xml:space="preserve">provision of </w:t>
      </w:r>
      <w:r w:rsidR="00664980">
        <w:t>r</w:t>
      </w:r>
      <w:r w:rsidR="001318FD" w:rsidRPr="00AE18DF">
        <w:t xml:space="preserve">esources to support delivery of the </w:t>
      </w:r>
      <w:r w:rsidR="002C143B">
        <w:t xml:space="preserve">applicable </w:t>
      </w:r>
      <w:r w:rsidR="001318FD" w:rsidRPr="00AE18DF">
        <w:t xml:space="preserve">VCE </w:t>
      </w:r>
      <w:r w:rsidR="001576B5">
        <w:t xml:space="preserve">VM </w:t>
      </w:r>
      <w:r w:rsidR="002C143B">
        <w:t xml:space="preserve">units </w:t>
      </w:r>
      <w:r w:rsidR="001318FD" w:rsidRPr="00AE18DF">
        <w:t>on</w:t>
      </w:r>
      <w:r w:rsidR="00071A94">
        <w:t xml:space="preserve"> </w:t>
      </w:r>
      <w:r w:rsidR="002C143B">
        <w:t>the</w:t>
      </w:r>
      <w:r w:rsidR="00FD59A5">
        <w:t xml:space="preserve"> </w:t>
      </w:r>
      <w:r w:rsidR="00E97FBF">
        <w:t>F</w:t>
      </w:r>
      <w:r w:rsidR="00141124">
        <w:t xml:space="preserve">lexible </w:t>
      </w:r>
      <w:r w:rsidR="00E97FBF">
        <w:t>D</w:t>
      </w:r>
      <w:r w:rsidR="00141124">
        <w:t>elivery</w:t>
      </w:r>
      <w:r w:rsidR="00071A94">
        <w:t xml:space="preserve"> </w:t>
      </w:r>
      <w:r w:rsidR="00E97FBF">
        <w:t>P</w:t>
      </w:r>
      <w:r w:rsidR="00071A94">
        <w:t>rogram</w:t>
      </w:r>
    </w:p>
    <w:p w14:paraId="46428925" w14:textId="4FD16050" w:rsidR="001318FD" w:rsidRDefault="00D57C83" w:rsidP="00E04B7F">
      <w:pPr>
        <w:pStyle w:val="VCAAbullet"/>
      </w:pPr>
      <w:sdt>
        <w:sdtPr>
          <w:id w:val="-919323370"/>
        </w:sdtPr>
        <w:sdtEndPr/>
        <w:sdtContent>
          <w:r w:rsidR="001318FD" w:rsidRPr="00380706">
            <w:rPr>
              <w:rFonts w:ascii="Segoe UI Symbol" w:hAnsi="Segoe UI Symbol" w:cs="Segoe UI Symbol"/>
            </w:rPr>
            <w:t>☐</w:t>
          </w:r>
        </w:sdtContent>
      </w:sdt>
      <w:r w:rsidR="001318FD" w:rsidRPr="00AE18DF">
        <w:tab/>
      </w:r>
      <w:r w:rsidR="00351D1E">
        <w:t xml:space="preserve">the </w:t>
      </w:r>
      <w:r w:rsidR="00664980">
        <w:t>p</w:t>
      </w:r>
      <w:r w:rsidR="001318FD" w:rsidRPr="00AE18DF">
        <w:t xml:space="preserve">roposed timeframe for the commencement of the </w:t>
      </w:r>
      <w:r w:rsidR="00351D1E">
        <w:t xml:space="preserve">applicable </w:t>
      </w:r>
      <w:r w:rsidR="001318FD" w:rsidRPr="00AE18DF">
        <w:t xml:space="preserve">VCE </w:t>
      </w:r>
      <w:r w:rsidR="001576B5">
        <w:t xml:space="preserve">VM </w:t>
      </w:r>
      <w:r w:rsidR="00351D1E">
        <w:t xml:space="preserve">units </w:t>
      </w:r>
      <w:r w:rsidR="00FD59A5">
        <w:t xml:space="preserve">on </w:t>
      </w:r>
      <w:r w:rsidR="00351D1E">
        <w:t>the</w:t>
      </w:r>
      <w:r w:rsidR="00FD59A5">
        <w:t xml:space="preserve"> </w:t>
      </w:r>
      <w:r w:rsidR="00E97FBF">
        <w:t>F</w:t>
      </w:r>
      <w:r w:rsidR="00141124">
        <w:t xml:space="preserve">lexible </w:t>
      </w:r>
      <w:r w:rsidR="00E97FBF">
        <w:t>D</w:t>
      </w:r>
      <w:r w:rsidR="00141124">
        <w:t>elivery</w:t>
      </w:r>
      <w:r w:rsidR="00FD59A5">
        <w:t xml:space="preserve"> </w:t>
      </w:r>
      <w:r w:rsidR="00E97FBF">
        <w:t>P</w:t>
      </w:r>
      <w:r w:rsidR="00071A94">
        <w:t>rogram</w:t>
      </w:r>
    </w:p>
    <w:p w14:paraId="6A9EEAC4" w14:textId="73F83D26" w:rsidR="00E55811" w:rsidRPr="00AE18DF" w:rsidRDefault="00D57C83" w:rsidP="00E04B7F">
      <w:pPr>
        <w:pStyle w:val="VCAAbullet"/>
      </w:pPr>
      <w:sdt>
        <w:sdtPr>
          <w:id w:val="750625185"/>
        </w:sdtPr>
        <w:sdtEndPr/>
        <w:sdtContent>
          <w:r w:rsidR="00E55811" w:rsidRPr="00BC476B">
            <w:rPr>
              <w:rFonts w:ascii="Segoe UI Symbol" w:hAnsi="Segoe UI Symbol" w:cs="Segoe UI Symbol"/>
            </w:rPr>
            <w:t>☐</w:t>
          </w:r>
        </w:sdtContent>
      </w:sdt>
      <w:r w:rsidR="00E55811">
        <w:tab/>
      </w:r>
      <w:r w:rsidR="00664980">
        <w:t>t</w:t>
      </w:r>
      <w:r w:rsidR="00E55811" w:rsidRPr="00380706">
        <w:t xml:space="preserve">he rationale for offering </w:t>
      </w:r>
      <w:r w:rsidR="00E04B7F">
        <w:t xml:space="preserve">units of </w:t>
      </w:r>
      <w:r w:rsidR="002C143B">
        <w:t xml:space="preserve">applicable </w:t>
      </w:r>
      <w:r w:rsidR="00E55811" w:rsidRPr="00380706">
        <w:t xml:space="preserve">VCE VM </w:t>
      </w:r>
      <w:r w:rsidR="008D14BB">
        <w:t>studies</w:t>
      </w:r>
      <w:r w:rsidR="002C143B" w:rsidRPr="00380706">
        <w:t xml:space="preserve"> </w:t>
      </w:r>
      <w:r w:rsidR="00E55811" w:rsidRPr="00380706">
        <w:t>on</w:t>
      </w:r>
      <w:r w:rsidR="00FD59A5">
        <w:t xml:space="preserve"> </w:t>
      </w:r>
      <w:r w:rsidR="002C143B">
        <w:t>the</w:t>
      </w:r>
      <w:r w:rsidR="00FD59A5">
        <w:t xml:space="preserve"> </w:t>
      </w:r>
      <w:r w:rsidR="00E97FBF">
        <w:t>F</w:t>
      </w:r>
      <w:r w:rsidR="00141124">
        <w:t xml:space="preserve">lexible </w:t>
      </w:r>
      <w:r w:rsidR="00E97FBF">
        <w:t>D</w:t>
      </w:r>
      <w:r w:rsidR="00141124">
        <w:t>elivery</w:t>
      </w:r>
      <w:r w:rsidR="00E55811">
        <w:t xml:space="preserve"> </w:t>
      </w:r>
      <w:r w:rsidR="00E97FBF">
        <w:t>P</w:t>
      </w:r>
      <w:r w:rsidR="00E55811">
        <w:t>rogram</w:t>
      </w:r>
      <w:r w:rsidR="00E24FED">
        <w:t>.</w:t>
      </w:r>
    </w:p>
    <w:p w14:paraId="2E3366E9" w14:textId="1418D95D" w:rsidR="00071A94" w:rsidRPr="002602C4" w:rsidRDefault="005734E2" w:rsidP="005734E2">
      <w:pPr>
        <w:pStyle w:val="VCAAbody"/>
        <w:rPr>
          <w:iCs/>
          <w:lang w:val="en-GB"/>
        </w:rPr>
      </w:pPr>
      <w:r w:rsidRPr="002602C4">
        <w:rPr>
          <w:iCs/>
          <w:lang w:val="en-GB"/>
        </w:rPr>
        <w:t xml:space="preserve">Provide </w:t>
      </w:r>
      <w:r w:rsidR="003E50EB">
        <w:rPr>
          <w:iCs/>
          <w:lang w:val="en-GB"/>
        </w:rPr>
        <w:t xml:space="preserve">any other </w:t>
      </w:r>
      <w:r w:rsidRPr="002602C4">
        <w:rPr>
          <w:iCs/>
          <w:lang w:val="en-GB"/>
        </w:rPr>
        <w:t>relevant information</w:t>
      </w:r>
      <w:r w:rsidR="00071A94" w:rsidRPr="002602C4">
        <w:rPr>
          <w:iCs/>
          <w:lang w:val="en-GB"/>
        </w:rPr>
        <w:t>:</w:t>
      </w:r>
    </w:p>
    <w:tbl>
      <w:tblPr>
        <w:tblStyle w:val="TableGrid"/>
        <w:tblW w:w="9634" w:type="dxa"/>
        <w:tblLook w:val="04A0" w:firstRow="1" w:lastRow="0" w:firstColumn="1" w:lastColumn="0" w:noHBand="0" w:noVBand="1"/>
      </w:tblPr>
      <w:tblGrid>
        <w:gridCol w:w="9634"/>
      </w:tblGrid>
      <w:tr w:rsidR="00BE480B" w14:paraId="1C6454A5" w14:textId="77777777" w:rsidTr="00380706">
        <w:tc>
          <w:tcPr>
            <w:tcW w:w="9634" w:type="dxa"/>
          </w:tcPr>
          <w:p w14:paraId="380E6C7A" w14:textId="77777777" w:rsidR="00BE480B" w:rsidRDefault="00BE480B" w:rsidP="005734E2">
            <w:pPr>
              <w:pStyle w:val="VCAAbody"/>
              <w:rPr>
                <w:iCs/>
                <w:lang w:val="en-GB"/>
              </w:rPr>
            </w:pPr>
          </w:p>
        </w:tc>
      </w:tr>
    </w:tbl>
    <w:p w14:paraId="4D27FEF2" w14:textId="49BB2299" w:rsidR="001318FD" w:rsidRPr="00AE18DF" w:rsidRDefault="00943858" w:rsidP="00277672">
      <w:pPr>
        <w:pStyle w:val="VCAAHeading3"/>
        <w:numPr>
          <w:ilvl w:val="0"/>
          <w:numId w:val="14"/>
        </w:numPr>
        <w:ind w:left="284" w:hanging="284"/>
        <w:rPr>
          <w:lang w:val="en-GB"/>
        </w:rPr>
      </w:pPr>
      <w:bookmarkStart w:id="7" w:name="_Hlk121477891"/>
      <w:bookmarkStart w:id="8" w:name="_Hlk121749098"/>
      <w:bookmarkStart w:id="9" w:name="_Hlk121737124"/>
      <w:bookmarkEnd w:id="6"/>
      <w:r>
        <w:rPr>
          <w:lang w:val="en-GB"/>
        </w:rPr>
        <w:t xml:space="preserve">Satisfactory completion of the </w:t>
      </w:r>
      <w:r w:rsidR="001318FD" w:rsidRPr="00AE18DF">
        <w:rPr>
          <w:lang w:val="en-GB"/>
        </w:rPr>
        <w:t xml:space="preserve">VCE </w:t>
      </w:r>
    </w:p>
    <w:bookmarkEnd w:id="7"/>
    <w:p w14:paraId="126C70F2" w14:textId="18578826" w:rsidR="001318FD" w:rsidRPr="00AE18DF" w:rsidRDefault="00D331E3" w:rsidP="00E04B7F">
      <w:pPr>
        <w:pStyle w:val="VCAAbullet"/>
      </w:pPr>
      <w:r>
        <w:t xml:space="preserve">This </w:t>
      </w:r>
      <w:r w:rsidR="00A7313E">
        <w:t>application includes</w:t>
      </w:r>
      <w:r w:rsidR="00A7313E" w:rsidRPr="00AE18DF">
        <w:t xml:space="preserve"> </w:t>
      </w:r>
      <w:r w:rsidR="003E50EB">
        <w:t xml:space="preserve">documentary </w:t>
      </w:r>
      <w:r w:rsidR="001318FD" w:rsidRPr="00AE18DF">
        <w:t>evidence</w:t>
      </w:r>
      <w:r w:rsidR="008574B5">
        <w:t xml:space="preserve"> that demonstrates</w:t>
      </w:r>
      <w:r w:rsidR="001318FD" w:rsidRPr="00AE18DF">
        <w:t>:</w:t>
      </w:r>
    </w:p>
    <w:p w14:paraId="65359E06" w14:textId="27C85E7F" w:rsidR="001318FD" w:rsidRPr="00AE18DF" w:rsidRDefault="00D57C83" w:rsidP="00E04B7F">
      <w:pPr>
        <w:pStyle w:val="VCAAbullet"/>
      </w:pPr>
      <w:sdt>
        <w:sdtPr>
          <w:id w:val="1471936050"/>
        </w:sdtPr>
        <w:sdtEndPr/>
        <w:sdtContent>
          <w:r w:rsidR="001318FD" w:rsidRPr="00AE18DF">
            <w:rPr>
              <w:rFonts w:ascii="MS Gothic" w:eastAsia="MS Gothic" w:hAnsi="MS Gothic" w:cs="MS Gothic"/>
            </w:rPr>
            <w:t>☐</w:t>
          </w:r>
        </w:sdtContent>
      </w:sdt>
      <w:r w:rsidR="001318FD" w:rsidRPr="00AE18DF">
        <w:tab/>
        <w:t xml:space="preserve">how </w:t>
      </w:r>
      <w:r w:rsidR="00E04B7F">
        <w:t xml:space="preserve">units of </w:t>
      </w:r>
      <w:r w:rsidR="001318FD" w:rsidRPr="00AE18DF">
        <w:t xml:space="preserve">VCE </w:t>
      </w:r>
      <w:r w:rsidR="004D365C">
        <w:t xml:space="preserve">VM </w:t>
      </w:r>
      <w:r w:rsidR="001318FD" w:rsidRPr="00AE18DF">
        <w:t xml:space="preserve">studies delivered on </w:t>
      </w:r>
      <w:r w:rsidR="00E97FBF">
        <w:t>F</w:t>
      </w:r>
      <w:r w:rsidR="000951CD">
        <w:t xml:space="preserve">lexible </w:t>
      </w:r>
      <w:r w:rsidR="00E97FBF">
        <w:t>D</w:t>
      </w:r>
      <w:r w:rsidR="000951CD">
        <w:t>elivery</w:t>
      </w:r>
      <w:r w:rsidR="001318FD" w:rsidRPr="00AE18DF">
        <w:t xml:space="preserve"> </w:t>
      </w:r>
      <w:r w:rsidR="00E97FBF">
        <w:t>P</w:t>
      </w:r>
      <w:r w:rsidR="00071A94">
        <w:t xml:space="preserve">rogram </w:t>
      </w:r>
      <w:r w:rsidR="00A37FC1">
        <w:t>will</w:t>
      </w:r>
      <w:r w:rsidR="00943858">
        <w:t xml:space="preserve"> </w:t>
      </w:r>
      <w:r w:rsidR="001318FD" w:rsidRPr="00AE18DF">
        <w:t xml:space="preserve">enable students to meet VCE </w:t>
      </w:r>
      <w:r w:rsidR="00A37FC1">
        <w:t xml:space="preserve">VM </w:t>
      </w:r>
      <w:r w:rsidR="001318FD" w:rsidRPr="00AE18DF">
        <w:t>satisfactory completion requirements</w:t>
      </w:r>
      <w:r w:rsidR="00943858">
        <w:t xml:space="preserve"> as outlined in the </w:t>
      </w:r>
      <w:hyperlink r:id="rId15" w:history="1">
        <w:r w:rsidR="00943858" w:rsidRPr="003E50EB">
          <w:rPr>
            <w:rStyle w:val="Hyperlink"/>
            <w:i/>
          </w:rPr>
          <w:t>VCE</w:t>
        </w:r>
        <w:r w:rsidR="00943858" w:rsidRPr="003E50EB">
          <w:rPr>
            <w:rStyle w:val="Hyperlink"/>
          </w:rPr>
          <w:t xml:space="preserve"> </w:t>
        </w:r>
        <w:r w:rsidR="00943858" w:rsidRPr="003E50EB">
          <w:rPr>
            <w:rStyle w:val="Hyperlink"/>
            <w:i/>
          </w:rPr>
          <w:t>Administrative Handbook</w:t>
        </w:r>
      </w:hyperlink>
    </w:p>
    <w:p w14:paraId="68C41A0E" w14:textId="7579CA33" w:rsidR="001318FD" w:rsidRPr="00AE18DF" w:rsidRDefault="00D57C83" w:rsidP="00E04B7F">
      <w:pPr>
        <w:pStyle w:val="VCAAbullet"/>
      </w:pPr>
      <w:sdt>
        <w:sdtPr>
          <w:id w:val="1262020796"/>
        </w:sdtPr>
        <w:sdtEndPr/>
        <w:sdtContent>
          <w:r w:rsidR="001318FD" w:rsidRPr="00AE18DF">
            <w:rPr>
              <w:rFonts w:ascii="MS Gothic" w:eastAsia="MS Gothic" w:hAnsi="MS Gothic" w:cs="MS Gothic"/>
            </w:rPr>
            <w:t>☐</w:t>
          </w:r>
        </w:sdtContent>
      </w:sdt>
      <w:r w:rsidR="001318FD" w:rsidRPr="00AE18DF">
        <w:tab/>
      </w:r>
      <w:r w:rsidR="008574B5">
        <w:t>t</w:t>
      </w:r>
      <w:r w:rsidR="001318FD" w:rsidRPr="00AE18DF">
        <w:t xml:space="preserve">he proposed delivery schedule for </w:t>
      </w:r>
      <w:r w:rsidR="003E50EB">
        <w:t xml:space="preserve">the </w:t>
      </w:r>
      <w:r w:rsidR="001318FD" w:rsidRPr="00AE18DF">
        <w:t>VCE</w:t>
      </w:r>
      <w:r w:rsidR="00FD59A5">
        <w:t xml:space="preserve"> VM</w:t>
      </w:r>
      <w:r w:rsidR="001318FD" w:rsidRPr="00AE18DF">
        <w:t xml:space="preserve"> </w:t>
      </w:r>
      <w:r w:rsidR="003E50EB">
        <w:t>u</w:t>
      </w:r>
      <w:r w:rsidR="001318FD" w:rsidRPr="00AE18DF">
        <w:t xml:space="preserve">nits that are to be delivered on the </w:t>
      </w:r>
      <w:r w:rsidR="00FD59A5">
        <w:t xml:space="preserve">Flexible Delivery </w:t>
      </w:r>
      <w:r w:rsidR="000951CD">
        <w:t>P</w:t>
      </w:r>
      <w:r w:rsidR="00FD59A5">
        <w:t>rogram</w:t>
      </w:r>
      <w:r w:rsidR="003E50EB">
        <w:t>.</w:t>
      </w:r>
    </w:p>
    <w:bookmarkEnd w:id="8"/>
    <w:p w14:paraId="33E3CDB5" w14:textId="5E438B5F" w:rsidR="001318FD" w:rsidRPr="00AE18DF" w:rsidRDefault="00FB520A" w:rsidP="00E04B7F">
      <w:pPr>
        <w:pStyle w:val="VCAAbullet"/>
      </w:pPr>
      <w:r>
        <w:t>P</w:t>
      </w:r>
      <w:r w:rsidR="001318FD" w:rsidRPr="00AE18DF">
        <w:t xml:space="preserve">rovide </w:t>
      </w:r>
      <w:r w:rsidR="003E50EB">
        <w:t xml:space="preserve">any other </w:t>
      </w:r>
      <w:r w:rsidR="00C676A2">
        <w:t xml:space="preserve">relevant </w:t>
      </w:r>
      <w:r w:rsidR="001318FD" w:rsidRPr="00AE18DF">
        <w:t>information</w:t>
      </w:r>
      <w:r w:rsidR="00071A94">
        <w:t>:</w:t>
      </w:r>
      <w:r w:rsidR="001318FD" w:rsidRPr="00AE18DF">
        <w:t xml:space="preserve"> </w:t>
      </w:r>
    </w:p>
    <w:tbl>
      <w:tblPr>
        <w:tblStyle w:val="TableGrid"/>
        <w:tblW w:w="0" w:type="auto"/>
        <w:tblLook w:val="04A0" w:firstRow="1" w:lastRow="0" w:firstColumn="1" w:lastColumn="0" w:noHBand="0" w:noVBand="1"/>
      </w:tblPr>
      <w:tblGrid>
        <w:gridCol w:w="9629"/>
      </w:tblGrid>
      <w:tr w:rsidR="001318FD" w:rsidRPr="00AE18DF" w14:paraId="426D3596" w14:textId="77777777" w:rsidTr="001318FD">
        <w:tc>
          <w:tcPr>
            <w:tcW w:w="9629" w:type="dxa"/>
          </w:tcPr>
          <w:p w14:paraId="45575539" w14:textId="77777777" w:rsidR="001318FD" w:rsidRPr="00AE18DF" w:rsidRDefault="001318FD" w:rsidP="001318FD">
            <w:pPr>
              <w:pStyle w:val="VCAAbody"/>
              <w:rPr>
                <w:lang w:val="en-GB"/>
              </w:rPr>
            </w:pPr>
          </w:p>
        </w:tc>
      </w:tr>
    </w:tbl>
    <w:p w14:paraId="72AD9913" w14:textId="4A8CD761" w:rsidR="001318FD" w:rsidRPr="00AE18DF" w:rsidRDefault="001318FD" w:rsidP="00277672">
      <w:pPr>
        <w:pStyle w:val="VCAAHeading3"/>
        <w:numPr>
          <w:ilvl w:val="0"/>
          <w:numId w:val="14"/>
        </w:numPr>
        <w:ind w:left="284" w:hanging="284"/>
        <w:rPr>
          <w:lang w:val="en-GB"/>
        </w:rPr>
      </w:pPr>
      <w:bookmarkStart w:id="10" w:name="_Hlk121477904"/>
      <w:bookmarkStart w:id="11" w:name="_Hlk121747934"/>
      <w:bookmarkEnd w:id="9"/>
      <w:r w:rsidRPr="00AE18DF">
        <w:rPr>
          <w:lang w:val="en-GB"/>
        </w:rPr>
        <w:t>Provider administration contacts</w:t>
      </w:r>
    </w:p>
    <w:bookmarkEnd w:id="10"/>
    <w:p w14:paraId="08D66917" w14:textId="0FA7A40B" w:rsidR="001318FD" w:rsidRPr="00AE18DF" w:rsidRDefault="00FD59A5" w:rsidP="004E1C64">
      <w:pPr>
        <w:pStyle w:val="VCAAHeading5"/>
      </w:pPr>
      <w:r>
        <w:t>Flexible Delivery</w:t>
      </w:r>
      <w:r w:rsidR="00CF7DFA">
        <w:t xml:space="preserve"> </w:t>
      </w:r>
      <w:r w:rsidR="001318FD" w:rsidRPr="00AE18DF">
        <w:t>Program Coordinator</w:t>
      </w:r>
    </w:p>
    <w:tbl>
      <w:tblPr>
        <w:tblStyle w:val="TableGridLight"/>
        <w:tblW w:w="0" w:type="auto"/>
        <w:tblLook w:val="04A0" w:firstRow="1" w:lastRow="0" w:firstColumn="1" w:lastColumn="0" w:noHBand="0" w:noVBand="1"/>
      </w:tblPr>
      <w:tblGrid>
        <w:gridCol w:w="9629"/>
      </w:tblGrid>
      <w:tr w:rsidR="001318FD" w:rsidRPr="00AE18DF" w14:paraId="66323866" w14:textId="77777777" w:rsidTr="00EE58AB">
        <w:tc>
          <w:tcPr>
            <w:tcW w:w="9629" w:type="dxa"/>
          </w:tcPr>
          <w:p w14:paraId="248A3C26" w14:textId="40DBDC64" w:rsidR="001318FD" w:rsidRPr="00AE18DF" w:rsidRDefault="001318FD" w:rsidP="001318FD">
            <w:pPr>
              <w:pStyle w:val="VCAAbody"/>
              <w:rPr>
                <w:lang w:val="en-GB"/>
              </w:rPr>
            </w:pPr>
            <w:r w:rsidRPr="00AE18DF">
              <w:rPr>
                <w:lang w:val="en-GB"/>
              </w:rPr>
              <w:t>Name:</w:t>
            </w:r>
            <w:r w:rsidR="00EE58AB">
              <w:rPr>
                <w:lang w:val="en-GB"/>
              </w:rPr>
              <w:t xml:space="preserve"> </w:t>
            </w:r>
          </w:p>
        </w:tc>
      </w:tr>
      <w:tr w:rsidR="001318FD" w:rsidRPr="00AE18DF" w14:paraId="3A78B205" w14:textId="77777777" w:rsidTr="00EE58AB">
        <w:tc>
          <w:tcPr>
            <w:tcW w:w="9629" w:type="dxa"/>
          </w:tcPr>
          <w:p w14:paraId="2FAA7C8B" w14:textId="0E44163A" w:rsidR="001318FD" w:rsidRPr="00AE18DF" w:rsidRDefault="001318FD" w:rsidP="001318FD">
            <w:pPr>
              <w:pStyle w:val="VCAAbody"/>
              <w:rPr>
                <w:lang w:val="en-GB"/>
              </w:rPr>
            </w:pPr>
            <w:r w:rsidRPr="00AE18DF">
              <w:rPr>
                <w:lang w:val="en-GB"/>
              </w:rPr>
              <w:t>Phone:</w:t>
            </w:r>
            <w:r w:rsidR="00EE58AB">
              <w:rPr>
                <w:lang w:val="en-GB"/>
              </w:rPr>
              <w:t xml:space="preserve"> </w:t>
            </w:r>
          </w:p>
        </w:tc>
      </w:tr>
      <w:tr w:rsidR="001318FD" w:rsidRPr="00AE18DF" w14:paraId="43D26E89" w14:textId="77777777" w:rsidTr="00EE58AB">
        <w:tc>
          <w:tcPr>
            <w:tcW w:w="9629" w:type="dxa"/>
          </w:tcPr>
          <w:p w14:paraId="43523545" w14:textId="77956213" w:rsidR="001318FD" w:rsidRPr="00AE18DF" w:rsidRDefault="001318FD" w:rsidP="001318FD">
            <w:pPr>
              <w:pStyle w:val="VCAAbody"/>
              <w:rPr>
                <w:lang w:val="en-GB" w:eastAsia="en-AU"/>
              </w:rPr>
            </w:pPr>
            <w:r w:rsidRPr="00AE18DF">
              <w:rPr>
                <w:lang w:val="en-GB" w:eastAsia="en-AU"/>
              </w:rPr>
              <w:t>Email:</w:t>
            </w:r>
            <w:r w:rsidR="00EE58AB">
              <w:rPr>
                <w:lang w:val="en-GB" w:eastAsia="en-AU"/>
              </w:rPr>
              <w:t xml:space="preserve"> </w:t>
            </w:r>
          </w:p>
        </w:tc>
      </w:tr>
    </w:tbl>
    <w:p w14:paraId="7AE748C5" w14:textId="2D4D0201" w:rsidR="001318FD" w:rsidRPr="00AE18DF" w:rsidRDefault="00FD59A5" w:rsidP="004E1C64">
      <w:pPr>
        <w:pStyle w:val="VCAAHeading5"/>
      </w:pPr>
      <w:r>
        <w:t>Flexible Delivery</w:t>
      </w:r>
      <w:r w:rsidR="008053AF">
        <w:t xml:space="preserve"> </w:t>
      </w:r>
      <w:r w:rsidR="00181FA7" w:rsidRPr="00AE18DF">
        <w:t xml:space="preserve">Program </w:t>
      </w:r>
      <w:r w:rsidR="001318FD" w:rsidRPr="00AE18DF">
        <w:t>VASS Coordinator</w:t>
      </w:r>
    </w:p>
    <w:tbl>
      <w:tblPr>
        <w:tblStyle w:val="TableGridLight"/>
        <w:tblW w:w="0" w:type="auto"/>
        <w:tblLook w:val="04A0" w:firstRow="1" w:lastRow="0" w:firstColumn="1" w:lastColumn="0" w:noHBand="0" w:noVBand="1"/>
      </w:tblPr>
      <w:tblGrid>
        <w:gridCol w:w="9629"/>
      </w:tblGrid>
      <w:tr w:rsidR="001318FD" w:rsidRPr="00AE18DF" w14:paraId="40149C02" w14:textId="77777777" w:rsidTr="00EE58AB">
        <w:tc>
          <w:tcPr>
            <w:tcW w:w="9629" w:type="dxa"/>
          </w:tcPr>
          <w:p w14:paraId="15DFA6F4" w14:textId="38E071AF" w:rsidR="001318FD" w:rsidRPr="00AE18DF" w:rsidRDefault="001318FD" w:rsidP="001318FD">
            <w:pPr>
              <w:pStyle w:val="VCAAbody"/>
              <w:rPr>
                <w:lang w:val="en-GB" w:eastAsia="en-AU"/>
              </w:rPr>
            </w:pPr>
            <w:r w:rsidRPr="00AE18DF">
              <w:rPr>
                <w:lang w:val="en-GB" w:eastAsia="en-AU"/>
              </w:rPr>
              <w:t>Name:</w:t>
            </w:r>
            <w:r w:rsidR="00EE58AB">
              <w:rPr>
                <w:lang w:val="en-GB" w:eastAsia="en-AU"/>
              </w:rPr>
              <w:t xml:space="preserve"> </w:t>
            </w:r>
          </w:p>
        </w:tc>
      </w:tr>
      <w:tr w:rsidR="001318FD" w:rsidRPr="00AE18DF" w14:paraId="4C8C05FF" w14:textId="77777777" w:rsidTr="00EE58AB">
        <w:tc>
          <w:tcPr>
            <w:tcW w:w="9629" w:type="dxa"/>
          </w:tcPr>
          <w:p w14:paraId="71B1C97F" w14:textId="7E9DDB9C" w:rsidR="001318FD" w:rsidRPr="00AE18DF" w:rsidRDefault="001318FD" w:rsidP="001318FD">
            <w:pPr>
              <w:pStyle w:val="VCAAbody"/>
              <w:rPr>
                <w:lang w:val="en-GB"/>
              </w:rPr>
            </w:pPr>
            <w:r w:rsidRPr="00AE18DF">
              <w:rPr>
                <w:lang w:val="en-GB"/>
              </w:rPr>
              <w:t>Phone:</w:t>
            </w:r>
            <w:r w:rsidR="00EE58AB">
              <w:rPr>
                <w:lang w:val="en-GB"/>
              </w:rPr>
              <w:t xml:space="preserve"> </w:t>
            </w:r>
          </w:p>
        </w:tc>
      </w:tr>
      <w:tr w:rsidR="001318FD" w:rsidRPr="00AE18DF" w14:paraId="459B97C5" w14:textId="77777777" w:rsidTr="00EE58AB">
        <w:tc>
          <w:tcPr>
            <w:tcW w:w="9629" w:type="dxa"/>
          </w:tcPr>
          <w:p w14:paraId="32CEE107" w14:textId="6BF50026" w:rsidR="001318FD" w:rsidRPr="00AE18DF" w:rsidRDefault="001318FD" w:rsidP="001318FD">
            <w:pPr>
              <w:pStyle w:val="VCAAbody"/>
              <w:rPr>
                <w:lang w:val="en-GB" w:eastAsia="en-AU"/>
              </w:rPr>
            </w:pPr>
            <w:r w:rsidRPr="00AE18DF">
              <w:rPr>
                <w:lang w:val="en-GB"/>
              </w:rPr>
              <w:t>Email:</w:t>
            </w:r>
            <w:r w:rsidR="00EE58AB">
              <w:rPr>
                <w:lang w:val="en-GB"/>
              </w:rPr>
              <w:t xml:space="preserve"> </w:t>
            </w:r>
          </w:p>
        </w:tc>
      </w:tr>
    </w:tbl>
    <w:p w14:paraId="4ABB216E" w14:textId="77777777" w:rsidR="00B71D8D" w:rsidRDefault="00B71D8D">
      <w:pPr>
        <w:rPr>
          <w:rFonts w:ascii="Arial" w:hAnsi="Arial" w:cs="Arial"/>
          <w:color w:val="0F7EB4"/>
          <w:sz w:val="28"/>
          <w:lang w:val="en-GB" w:eastAsia="en-AU"/>
        </w:rPr>
      </w:pPr>
      <w:bookmarkStart w:id="12" w:name="_Hlk121477909"/>
      <w:bookmarkEnd w:id="11"/>
      <w:r>
        <w:rPr>
          <w:lang w:val="en-GB"/>
        </w:rPr>
        <w:br w:type="page"/>
      </w:r>
    </w:p>
    <w:p w14:paraId="7D1A2C51" w14:textId="1177305B" w:rsidR="001318FD" w:rsidRPr="00AE18DF" w:rsidRDefault="001318FD" w:rsidP="00277672">
      <w:pPr>
        <w:pStyle w:val="VCAAHeading3"/>
        <w:numPr>
          <w:ilvl w:val="0"/>
          <w:numId w:val="14"/>
        </w:numPr>
        <w:ind w:left="284" w:hanging="284"/>
        <w:rPr>
          <w:lang w:val="en-GB"/>
        </w:rPr>
      </w:pPr>
      <w:r w:rsidRPr="00AE18DF">
        <w:rPr>
          <w:lang w:val="en-GB"/>
        </w:rPr>
        <w:t>Confirmation of requirements</w:t>
      </w:r>
    </w:p>
    <w:bookmarkEnd w:id="12"/>
    <w:p w14:paraId="702311C4" w14:textId="4D075BC7" w:rsidR="001318FD" w:rsidRPr="00AE18DF" w:rsidRDefault="001318FD" w:rsidP="001318FD">
      <w:pPr>
        <w:pStyle w:val="VCAAbody"/>
        <w:rPr>
          <w:lang w:val="en-GB"/>
        </w:rPr>
      </w:pPr>
      <w:r w:rsidRPr="00AE18DF">
        <w:rPr>
          <w:lang w:val="en-GB"/>
        </w:rPr>
        <w:t>In applying to deliver</w:t>
      </w:r>
      <w:r w:rsidR="00E04B7F">
        <w:rPr>
          <w:lang w:val="en-GB"/>
        </w:rPr>
        <w:t xml:space="preserve"> units of</w:t>
      </w:r>
      <w:r w:rsidRPr="00AE18DF">
        <w:rPr>
          <w:lang w:val="en-GB"/>
        </w:rPr>
        <w:t xml:space="preserve"> VCE</w:t>
      </w:r>
      <w:r w:rsidR="00FD59A5">
        <w:rPr>
          <w:lang w:val="en-GB"/>
        </w:rPr>
        <w:t xml:space="preserve"> VM </w:t>
      </w:r>
      <w:r w:rsidR="00A94EC5">
        <w:rPr>
          <w:lang w:val="en-GB"/>
        </w:rPr>
        <w:t>s</w:t>
      </w:r>
      <w:r w:rsidR="00FD59A5">
        <w:rPr>
          <w:lang w:val="en-GB"/>
        </w:rPr>
        <w:t>tudies</w:t>
      </w:r>
      <w:r w:rsidRPr="00AE18DF">
        <w:rPr>
          <w:lang w:val="en-GB"/>
        </w:rPr>
        <w:t xml:space="preserve"> on </w:t>
      </w:r>
      <w:r w:rsidR="00FD59A5">
        <w:rPr>
          <w:lang w:val="en-GB"/>
        </w:rPr>
        <w:t xml:space="preserve">a Flexible Delivery </w:t>
      </w:r>
      <w:r w:rsidR="008C66E7">
        <w:rPr>
          <w:lang w:val="en-GB"/>
        </w:rPr>
        <w:t>P</w:t>
      </w:r>
      <w:r w:rsidR="00FD59A5">
        <w:rPr>
          <w:lang w:val="en-GB"/>
        </w:rPr>
        <w:t>rogram</w:t>
      </w:r>
      <w:r w:rsidR="003752D8">
        <w:rPr>
          <w:lang w:val="en-GB"/>
        </w:rPr>
        <w:t>,</w:t>
      </w:r>
      <w:r w:rsidRPr="00AE18DF">
        <w:rPr>
          <w:lang w:val="en-GB"/>
        </w:rPr>
        <w:t xml:space="preserve"> the provider is aware that:</w:t>
      </w:r>
    </w:p>
    <w:p w14:paraId="0C6D6D3D" w14:textId="0709E023" w:rsidR="001318FD" w:rsidRDefault="00D57C83" w:rsidP="001318FD">
      <w:pPr>
        <w:pStyle w:val="VCAAbody"/>
        <w:spacing w:before="80" w:after="80"/>
        <w:ind w:left="426" w:hanging="426"/>
        <w:rPr>
          <w:lang w:val="en-GB"/>
        </w:rPr>
      </w:pPr>
      <w:sdt>
        <w:sdtPr>
          <w:rPr>
            <w:lang w:val="en-GB"/>
          </w:rPr>
          <w:id w:val="961150910"/>
        </w:sdtPr>
        <w:sdtEndPr/>
        <w:sdtContent>
          <w:r w:rsidR="001318FD" w:rsidRPr="00AE18DF">
            <w:rPr>
              <w:rFonts w:ascii="MS Gothic" w:eastAsia="MS Gothic" w:hAnsi="MS Gothic" w:cs="MS Gothic"/>
              <w:lang w:val="en-GB"/>
            </w:rPr>
            <w:t>☐</w:t>
          </w:r>
        </w:sdtContent>
      </w:sdt>
      <w:r w:rsidR="001318FD" w:rsidRPr="00AE18DF">
        <w:rPr>
          <w:lang w:val="en-GB"/>
        </w:rPr>
        <w:tab/>
      </w:r>
      <w:r w:rsidR="003752D8">
        <w:rPr>
          <w:lang w:val="en-GB"/>
        </w:rPr>
        <w:t>t</w:t>
      </w:r>
      <w:r w:rsidR="001318FD" w:rsidRPr="00AE18DF">
        <w:rPr>
          <w:lang w:val="en-GB"/>
        </w:rPr>
        <w:t>he curriculum and assessment requirements of approved</w:t>
      </w:r>
      <w:r w:rsidR="00E04B7F">
        <w:rPr>
          <w:lang w:val="en-GB"/>
        </w:rPr>
        <w:t xml:space="preserve"> unit/s of</w:t>
      </w:r>
      <w:r w:rsidR="00B076D6">
        <w:rPr>
          <w:lang w:val="en-GB"/>
        </w:rPr>
        <w:t xml:space="preserve"> </w:t>
      </w:r>
      <w:r w:rsidR="001318FD" w:rsidRPr="00AE18DF">
        <w:rPr>
          <w:lang w:val="en-GB"/>
        </w:rPr>
        <w:t xml:space="preserve">VCE </w:t>
      </w:r>
      <w:r w:rsidR="0052528C">
        <w:rPr>
          <w:lang w:val="en-GB"/>
        </w:rPr>
        <w:t xml:space="preserve">VM </w:t>
      </w:r>
      <w:r w:rsidR="00E04B7F">
        <w:rPr>
          <w:lang w:val="en-GB"/>
        </w:rPr>
        <w:t>studie</w:t>
      </w:r>
      <w:r w:rsidR="001318FD" w:rsidRPr="00AE18DF">
        <w:rPr>
          <w:lang w:val="en-GB"/>
        </w:rPr>
        <w:t>s will be those that apply in the year</w:t>
      </w:r>
      <w:r w:rsidR="00E97FBF">
        <w:rPr>
          <w:lang w:val="en-GB"/>
        </w:rPr>
        <w:t xml:space="preserve"> of commencement.</w:t>
      </w:r>
    </w:p>
    <w:p w14:paraId="688C7D49" w14:textId="20E84C33" w:rsidR="00943858" w:rsidRPr="00AE18DF" w:rsidRDefault="00943858" w:rsidP="001318FD">
      <w:pPr>
        <w:pStyle w:val="VCAAbody"/>
        <w:spacing w:before="80" w:after="80"/>
        <w:ind w:left="426" w:hanging="426"/>
        <w:rPr>
          <w:lang w:val="en-GB"/>
        </w:rPr>
      </w:pPr>
      <w:r>
        <w:rPr>
          <w:rFonts w:ascii="MS Gothic" w:eastAsia="MS Gothic" w:hAnsi="MS Gothic" w:hint="eastAsia"/>
          <w:lang w:val="en-GB"/>
        </w:rPr>
        <w:t>☐</w:t>
      </w:r>
      <w:r w:rsidR="00D62945">
        <w:rPr>
          <w:lang w:val="en-GB"/>
        </w:rPr>
        <w:tab/>
      </w:r>
      <w:r w:rsidR="00A94EC5">
        <w:rPr>
          <w:lang w:val="en-GB"/>
        </w:rPr>
        <w:t>s</w:t>
      </w:r>
      <w:r>
        <w:rPr>
          <w:lang w:val="en-GB"/>
        </w:rPr>
        <w:t>tudents enrolled in Unit 4 in Semester 1 will</w:t>
      </w:r>
      <w:r w:rsidR="00B076D6">
        <w:rPr>
          <w:lang w:val="en-GB"/>
        </w:rPr>
        <w:t xml:space="preserve"> be</w:t>
      </w:r>
      <w:r>
        <w:rPr>
          <w:lang w:val="en-GB"/>
        </w:rPr>
        <w:t xml:space="preserve"> identified as </w:t>
      </w:r>
      <w:r w:rsidR="00D71070">
        <w:rPr>
          <w:lang w:val="en-GB"/>
        </w:rPr>
        <w:t>eligible</w:t>
      </w:r>
      <w:r>
        <w:rPr>
          <w:lang w:val="en-GB"/>
        </w:rPr>
        <w:t xml:space="preserve"> for the GAT in that year. </w:t>
      </w:r>
    </w:p>
    <w:p w14:paraId="2011BB50" w14:textId="549B53BC" w:rsidR="00943858" w:rsidRPr="00AE18DF" w:rsidRDefault="00D57C83" w:rsidP="00943858">
      <w:pPr>
        <w:pStyle w:val="VCAAbody"/>
        <w:spacing w:before="80" w:after="80"/>
        <w:ind w:left="426" w:hanging="426"/>
        <w:rPr>
          <w:lang w:val="en-GB"/>
        </w:rPr>
      </w:pPr>
      <w:sdt>
        <w:sdtPr>
          <w:rPr>
            <w:lang w:val="en-GB"/>
          </w:rPr>
          <w:id w:val="-1863038130"/>
        </w:sdtPr>
        <w:sdtEndPr/>
        <w:sdtContent>
          <w:r w:rsidR="001318FD" w:rsidRPr="00AE18DF">
            <w:rPr>
              <w:rFonts w:ascii="MS Gothic" w:eastAsia="MS Gothic" w:hAnsi="MS Gothic" w:cs="MS Gothic"/>
              <w:lang w:val="en-GB"/>
            </w:rPr>
            <w:t>☐</w:t>
          </w:r>
        </w:sdtContent>
      </w:sdt>
      <w:r w:rsidR="001318FD" w:rsidRPr="00AE18DF">
        <w:rPr>
          <w:lang w:val="en-GB"/>
        </w:rPr>
        <w:tab/>
        <w:t xml:space="preserve">VCE regulations and requirements (as outlined in the </w:t>
      </w:r>
      <w:hyperlink r:id="rId16" w:history="1">
        <w:r w:rsidR="001318FD" w:rsidRPr="00D62945">
          <w:rPr>
            <w:rStyle w:val="Hyperlink"/>
            <w:i/>
            <w:lang w:val="en-GB"/>
          </w:rPr>
          <w:t>VCE</w:t>
        </w:r>
        <w:r w:rsidR="001318FD" w:rsidRPr="00D62945" w:rsidDel="009C371F">
          <w:rPr>
            <w:rStyle w:val="Hyperlink"/>
            <w:i/>
            <w:lang w:val="en-GB"/>
          </w:rPr>
          <w:t xml:space="preserve"> </w:t>
        </w:r>
        <w:r w:rsidR="001318FD" w:rsidRPr="00D62945">
          <w:rPr>
            <w:rStyle w:val="Hyperlink"/>
            <w:i/>
            <w:lang w:val="en-GB"/>
          </w:rPr>
          <w:t>Administrative Handbook</w:t>
        </w:r>
      </w:hyperlink>
      <w:r w:rsidR="001318FD" w:rsidRPr="00AE18DF">
        <w:rPr>
          <w:lang w:val="en-GB"/>
        </w:rPr>
        <w:t xml:space="preserve">) apply when offering </w:t>
      </w:r>
      <w:r w:rsidR="00E04B7F">
        <w:rPr>
          <w:lang w:val="en-GB"/>
        </w:rPr>
        <w:t>unit/s</w:t>
      </w:r>
      <w:r w:rsidR="001318FD" w:rsidRPr="00AE18DF">
        <w:rPr>
          <w:lang w:val="en-GB"/>
        </w:rPr>
        <w:t xml:space="preserve"> VCE</w:t>
      </w:r>
      <w:r w:rsidR="0052528C">
        <w:rPr>
          <w:lang w:val="en-GB"/>
        </w:rPr>
        <w:t xml:space="preserve"> VM</w:t>
      </w:r>
      <w:r w:rsidR="001318FD" w:rsidRPr="00AE18DF">
        <w:rPr>
          <w:lang w:val="en-GB"/>
        </w:rPr>
        <w:t xml:space="preserve"> </w:t>
      </w:r>
      <w:r w:rsidR="00E04B7F">
        <w:rPr>
          <w:lang w:val="en-GB"/>
        </w:rPr>
        <w:t>studie</w:t>
      </w:r>
      <w:r w:rsidR="001318FD" w:rsidRPr="00AE18DF">
        <w:rPr>
          <w:lang w:val="en-GB"/>
        </w:rPr>
        <w:t xml:space="preserve">s on </w:t>
      </w:r>
      <w:r w:rsidR="00FD59A5">
        <w:rPr>
          <w:lang w:val="en-GB"/>
        </w:rPr>
        <w:t xml:space="preserve">a </w:t>
      </w:r>
      <w:r w:rsidR="00E97FBF">
        <w:rPr>
          <w:lang w:val="en-GB"/>
        </w:rPr>
        <w:t>F</w:t>
      </w:r>
      <w:r w:rsidR="00FD59A5">
        <w:rPr>
          <w:lang w:val="en-GB"/>
        </w:rPr>
        <w:t xml:space="preserve">lexible </w:t>
      </w:r>
      <w:r w:rsidR="00E97FBF">
        <w:rPr>
          <w:lang w:val="en-GB"/>
        </w:rPr>
        <w:t>D</w:t>
      </w:r>
      <w:r w:rsidR="00FD59A5">
        <w:rPr>
          <w:lang w:val="en-GB"/>
        </w:rPr>
        <w:t xml:space="preserve">elivery </w:t>
      </w:r>
      <w:r w:rsidR="00E97FBF">
        <w:rPr>
          <w:lang w:val="en-GB"/>
        </w:rPr>
        <w:t>P</w:t>
      </w:r>
      <w:r w:rsidR="00FD59A5">
        <w:rPr>
          <w:lang w:val="en-GB"/>
        </w:rPr>
        <w:t>rogram.</w:t>
      </w:r>
    </w:p>
    <w:p w14:paraId="55FE4F2C" w14:textId="5AE06BEA" w:rsidR="001318FD" w:rsidRPr="002602C4" w:rsidRDefault="00D57C83" w:rsidP="001318FD">
      <w:pPr>
        <w:pStyle w:val="VCAAbody"/>
        <w:spacing w:before="80" w:after="80"/>
        <w:ind w:left="426" w:hanging="426"/>
        <w:rPr>
          <w:b/>
          <w:bCs/>
          <w:lang w:val="en-GB"/>
        </w:rPr>
      </w:pPr>
      <w:sdt>
        <w:sdtPr>
          <w:rPr>
            <w:lang w:val="en-GB"/>
          </w:rPr>
          <w:id w:val="919525229"/>
        </w:sdtPr>
        <w:sdtEndPr/>
        <w:sdtContent>
          <w:r w:rsidR="001318FD" w:rsidRPr="00AE18DF">
            <w:rPr>
              <w:rFonts w:ascii="MS Gothic" w:eastAsia="MS Gothic" w:hAnsi="MS Gothic" w:cs="MS Gothic"/>
              <w:lang w:val="en-GB"/>
            </w:rPr>
            <w:t>☐</w:t>
          </w:r>
        </w:sdtContent>
      </w:sdt>
      <w:r w:rsidR="001318FD" w:rsidRPr="00AE18DF">
        <w:rPr>
          <w:lang w:val="en-GB"/>
        </w:rPr>
        <w:tab/>
      </w:r>
      <w:r w:rsidR="003752D8">
        <w:rPr>
          <w:lang w:val="en-GB"/>
        </w:rPr>
        <w:t>o</w:t>
      </w:r>
      <w:r w:rsidR="001318FD" w:rsidRPr="00AE18DF">
        <w:rPr>
          <w:lang w:val="en-GB"/>
        </w:rPr>
        <w:t xml:space="preserve">utcomes of the </w:t>
      </w:r>
      <w:r w:rsidR="00D80424">
        <w:rPr>
          <w:lang w:val="en-GB"/>
        </w:rPr>
        <w:t xml:space="preserve">VCE </w:t>
      </w:r>
      <w:r w:rsidR="0046404D">
        <w:rPr>
          <w:lang w:val="en-GB"/>
        </w:rPr>
        <w:t>VM Curriculum and Assessment Audit</w:t>
      </w:r>
      <w:r w:rsidR="001318FD" w:rsidRPr="00AE18DF">
        <w:rPr>
          <w:lang w:val="en-GB"/>
        </w:rPr>
        <w:t xml:space="preserve"> will be used as a quality assurance check to determine the provider’s readiness to deliver the VCE on </w:t>
      </w:r>
      <w:r w:rsidR="004467F9">
        <w:rPr>
          <w:lang w:val="en-GB"/>
        </w:rPr>
        <w:t>F</w:t>
      </w:r>
      <w:r w:rsidR="00FD59A5">
        <w:rPr>
          <w:lang w:val="en-GB"/>
        </w:rPr>
        <w:t xml:space="preserve">lexible </w:t>
      </w:r>
      <w:r w:rsidR="004467F9">
        <w:rPr>
          <w:lang w:val="en-GB"/>
        </w:rPr>
        <w:t>D</w:t>
      </w:r>
      <w:r w:rsidR="00FD59A5">
        <w:rPr>
          <w:lang w:val="en-GB"/>
        </w:rPr>
        <w:t>elivery</w:t>
      </w:r>
      <w:r w:rsidR="0052528C">
        <w:rPr>
          <w:lang w:val="en-GB"/>
        </w:rPr>
        <w:t xml:space="preserve"> </w:t>
      </w:r>
      <w:r w:rsidR="004467F9">
        <w:rPr>
          <w:lang w:val="en-GB"/>
        </w:rPr>
        <w:t>P</w:t>
      </w:r>
      <w:r w:rsidR="0052528C">
        <w:rPr>
          <w:lang w:val="en-GB"/>
        </w:rPr>
        <w:t>rograms.</w:t>
      </w:r>
    </w:p>
    <w:p w14:paraId="09076F94" w14:textId="50A76C1B" w:rsidR="001318FD" w:rsidRPr="002602C4" w:rsidRDefault="00A82EEC" w:rsidP="00277672">
      <w:pPr>
        <w:pStyle w:val="VCAAHeading3"/>
        <w:numPr>
          <w:ilvl w:val="0"/>
          <w:numId w:val="14"/>
        </w:numPr>
        <w:ind w:left="284" w:hanging="284"/>
      </w:pPr>
      <w:bookmarkStart w:id="13" w:name="_Hlk121477914"/>
      <w:r w:rsidRPr="002602C4">
        <w:t xml:space="preserve">Principal/Director </w:t>
      </w:r>
      <w:r>
        <w:t>e</w:t>
      </w:r>
      <w:r w:rsidR="001318FD" w:rsidRPr="002602C4">
        <w:t>ndorsement</w:t>
      </w:r>
    </w:p>
    <w:tbl>
      <w:tblPr>
        <w:tblStyle w:val="TableGridLight"/>
        <w:tblW w:w="0" w:type="auto"/>
        <w:tblLook w:val="04A0" w:firstRow="1" w:lastRow="0" w:firstColumn="1" w:lastColumn="0" w:noHBand="0" w:noVBand="1"/>
      </w:tblPr>
      <w:tblGrid>
        <w:gridCol w:w="9629"/>
      </w:tblGrid>
      <w:tr w:rsidR="001318FD" w:rsidRPr="00AE18DF" w14:paraId="0ADC8A16" w14:textId="77777777" w:rsidTr="00EE58AB">
        <w:tc>
          <w:tcPr>
            <w:tcW w:w="9629" w:type="dxa"/>
          </w:tcPr>
          <w:bookmarkEnd w:id="13"/>
          <w:p w14:paraId="7D50410D" w14:textId="4F1F5FCB" w:rsidR="001318FD" w:rsidRPr="00AE18DF" w:rsidRDefault="001318FD" w:rsidP="001318FD">
            <w:pPr>
              <w:pStyle w:val="VCAAHeading4"/>
              <w:spacing w:before="120" w:line="240" w:lineRule="auto"/>
              <w:rPr>
                <w:b/>
                <w:color w:val="auto"/>
                <w:sz w:val="20"/>
                <w:szCs w:val="20"/>
                <w:lang w:val="en-GB"/>
              </w:rPr>
            </w:pPr>
            <w:r w:rsidRPr="00AE18DF">
              <w:rPr>
                <w:color w:val="auto"/>
                <w:sz w:val="20"/>
                <w:szCs w:val="20"/>
                <w:lang w:val="en-GB"/>
              </w:rPr>
              <w:t>Name:</w:t>
            </w:r>
            <w:r w:rsidR="00EE58AB">
              <w:rPr>
                <w:color w:val="auto"/>
                <w:sz w:val="20"/>
                <w:szCs w:val="20"/>
                <w:lang w:val="en-GB"/>
              </w:rPr>
              <w:t xml:space="preserve"> </w:t>
            </w:r>
          </w:p>
        </w:tc>
      </w:tr>
      <w:tr w:rsidR="00D62945" w:rsidRPr="00AE18DF" w14:paraId="5197E0D6" w14:textId="77777777" w:rsidTr="00EE58AB">
        <w:tc>
          <w:tcPr>
            <w:tcW w:w="9629" w:type="dxa"/>
          </w:tcPr>
          <w:p w14:paraId="13CD99F4" w14:textId="0134B392" w:rsidR="00D62945" w:rsidRPr="00AE18DF" w:rsidRDefault="00D62945" w:rsidP="001318FD">
            <w:pPr>
              <w:pStyle w:val="VCAAHeading4"/>
              <w:spacing w:before="120" w:line="240" w:lineRule="auto"/>
              <w:rPr>
                <w:color w:val="auto"/>
                <w:sz w:val="20"/>
                <w:szCs w:val="20"/>
                <w:lang w:val="en-GB"/>
              </w:rPr>
            </w:pPr>
            <w:r>
              <w:rPr>
                <w:color w:val="auto"/>
                <w:sz w:val="20"/>
                <w:szCs w:val="20"/>
                <w:lang w:val="en-GB"/>
              </w:rPr>
              <w:t>Position:</w:t>
            </w:r>
            <w:r w:rsidR="00534F1B">
              <w:rPr>
                <w:color w:val="auto"/>
                <w:sz w:val="20"/>
                <w:szCs w:val="20"/>
                <w:lang w:val="en-GB"/>
              </w:rPr>
              <w:t xml:space="preserve"> </w:t>
            </w:r>
          </w:p>
        </w:tc>
      </w:tr>
      <w:tr w:rsidR="001318FD" w:rsidRPr="00AE18DF" w14:paraId="1CA5235B" w14:textId="77777777" w:rsidTr="00EE58AB">
        <w:tc>
          <w:tcPr>
            <w:tcW w:w="9629" w:type="dxa"/>
          </w:tcPr>
          <w:p w14:paraId="49AA12EE" w14:textId="01AAD51A" w:rsidR="001318FD" w:rsidRPr="00AE18DF" w:rsidRDefault="001318FD" w:rsidP="001318FD">
            <w:pPr>
              <w:pStyle w:val="VCAAHeading4"/>
              <w:spacing w:before="120" w:line="240" w:lineRule="auto"/>
              <w:rPr>
                <w:b/>
                <w:color w:val="auto"/>
                <w:sz w:val="20"/>
                <w:szCs w:val="20"/>
                <w:lang w:val="en-GB"/>
              </w:rPr>
            </w:pPr>
            <w:r w:rsidRPr="00AE18DF">
              <w:rPr>
                <w:color w:val="auto"/>
                <w:sz w:val="20"/>
                <w:szCs w:val="20"/>
                <w:lang w:val="en-GB"/>
              </w:rPr>
              <w:t>Signature:</w:t>
            </w:r>
            <w:r w:rsidR="00EE58AB">
              <w:rPr>
                <w:color w:val="auto"/>
                <w:sz w:val="20"/>
                <w:szCs w:val="20"/>
                <w:lang w:val="en-GB"/>
              </w:rPr>
              <w:t xml:space="preserve"> </w:t>
            </w:r>
          </w:p>
        </w:tc>
      </w:tr>
      <w:tr w:rsidR="001318FD" w:rsidRPr="00AE18DF" w14:paraId="66B8DB9B" w14:textId="77777777" w:rsidTr="00EE58AB">
        <w:tc>
          <w:tcPr>
            <w:tcW w:w="9629" w:type="dxa"/>
          </w:tcPr>
          <w:p w14:paraId="064A2D4F" w14:textId="11BDFE92" w:rsidR="001318FD" w:rsidRPr="00AE18DF" w:rsidRDefault="001318FD" w:rsidP="001318FD">
            <w:pPr>
              <w:pStyle w:val="VCAAHeading4"/>
              <w:spacing w:before="120" w:line="240" w:lineRule="auto"/>
              <w:rPr>
                <w:b/>
                <w:color w:val="auto"/>
                <w:sz w:val="20"/>
                <w:szCs w:val="20"/>
                <w:lang w:val="en-GB"/>
              </w:rPr>
            </w:pPr>
            <w:r w:rsidRPr="00AE18DF">
              <w:rPr>
                <w:color w:val="auto"/>
                <w:sz w:val="20"/>
                <w:szCs w:val="20"/>
                <w:lang w:val="en-GB"/>
              </w:rPr>
              <w:t>Date:</w:t>
            </w:r>
            <w:r w:rsidR="00EE58AB">
              <w:rPr>
                <w:color w:val="auto"/>
                <w:sz w:val="20"/>
                <w:szCs w:val="20"/>
                <w:lang w:val="en-GB"/>
              </w:rPr>
              <w:t xml:space="preserve"> </w:t>
            </w:r>
          </w:p>
        </w:tc>
      </w:tr>
    </w:tbl>
    <w:p w14:paraId="5CCDB414" w14:textId="72BB4514" w:rsidR="001318FD" w:rsidRPr="00AE18DF" w:rsidRDefault="001318FD" w:rsidP="00277672">
      <w:pPr>
        <w:pStyle w:val="VCAAHeading3"/>
        <w:numPr>
          <w:ilvl w:val="0"/>
          <w:numId w:val="14"/>
        </w:numPr>
        <w:ind w:left="284" w:hanging="284"/>
        <w:rPr>
          <w:lang w:val="en-GB"/>
        </w:rPr>
      </w:pPr>
      <w:bookmarkStart w:id="14" w:name="_Hlk121477922"/>
      <w:r w:rsidRPr="00AE18DF">
        <w:rPr>
          <w:lang w:val="en-GB"/>
        </w:rPr>
        <w:t>Submission</w:t>
      </w:r>
    </w:p>
    <w:tbl>
      <w:tblPr>
        <w:tblStyle w:val="TableGridLight"/>
        <w:tblW w:w="0" w:type="auto"/>
        <w:tblLook w:val="04A0" w:firstRow="1" w:lastRow="0" w:firstColumn="1" w:lastColumn="0" w:noHBand="0" w:noVBand="1"/>
      </w:tblPr>
      <w:tblGrid>
        <w:gridCol w:w="9629"/>
      </w:tblGrid>
      <w:tr w:rsidR="001318FD" w:rsidRPr="00AE18DF" w14:paraId="56402F00" w14:textId="77777777" w:rsidTr="00EE58AB">
        <w:tc>
          <w:tcPr>
            <w:tcW w:w="9629" w:type="dxa"/>
          </w:tcPr>
          <w:bookmarkEnd w:id="14"/>
          <w:p w14:paraId="5A825D3F" w14:textId="1409982B" w:rsidR="001318FD" w:rsidRPr="00AE18DF" w:rsidRDefault="001318FD" w:rsidP="001318FD">
            <w:pPr>
              <w:pStyle w:val="VCAAbody"/>
              <w:rPr>
                <w:lang w:val="en-GB"/>
              </w:rPr>
            </w:pPr>
            <w:r w:rsidRPr="00AE18DF">
              <w:rPr>
                <w:lang w:val="en-GB"/>
              </w:rPr>
              <w:t>Date:</w:t>
            </w:r>
            <w:r w:rsidR="00EE58AB">
              <w:rPr>
                <w:lang w:val="en-GB"/>
              </w:rPr>
              <w:t xml:space="preserve"> </w:t>
            </w:r>
          </w:p>
        </w:tc>
      </w:tr>
      <w:bookmarkEnd w:id="2"/>
    </w:tbl>
    <w:p w14:paraId="59A3E579" w14:textId="389D41C1" w:rsidR="001318FD" w:rsidRPr="00AE18DF" w:rsidRDefault="001318FD" w:rsidP="00706C0D">
      <w:pPr>
        <w:pStyle w:val="VCAAbody"/>
        <w:rPr>
          <w:color w:val="auto"/>
          <w:lang w:val="en-GB"/>
        </w:rPr>
      </w:pPr>
    </w:p>
    <w:sectPr w:rsidR="001318FD" w:rsidRPr="00AE18DF"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43AB" w14:textId="77777777" w:rsidR="00F624F2" w:rsidRDefault="00F624F2" w:rsidP="00304EA1">
      <w:pPr>
        <w:spacing w:after="0" w:line="240" w:lineRule="auto"/>
      </w:pPr>
      <w:r>
        <w:separator/>
      </w:r>
    </w:p>
  </w:endnote>
  <w:endnote w:type="continuationSeparator" w:id="0">
    <w:p w14:paraId="23E5BB6C" w14:textId="77777777" w:rsidR="00F624F2" w:rsidRDefault="00F624F2" w:rsidP="00304EA1">
      <w:pPr>
        <w:spacing w:after="0" w:line="240" w:lineRule="auto"/>
      </w:pPr>
      <w:r>
        <w:continuationSeparator/>
      </w:r>
    </w:p>
  </w:endnote>
  <w:endnote w:type="continuationNotice" w:id="1">
    <w:p w14:paraId="0D844616" w14:textId="77777777" w:rsidR="00DA0085" w:rsidRDefault="00DA0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624F2" w:rsidRPr="00D06414" w14:paraId="6474FD3B" w14:textId="77777777" w:rsidTr="00BB3BAB">
      <w:trPr>
        <w:trHeight w:val="476"/>
      </w:trPr>
      <w:tc>
        <w:tcPr>
          <w:tcW w:w="1667" w:type="pct"/>
          <w:tcMar>
            <w:left w:w="0" w:type="dxa"/>
            <w:right w:w="0" w:type="dxa"/>
          </w:tcMar>
        </w:tcPr>
        <w:p w14:paraId="0EC15F2D" w14:textId="7D0B171E" w:rsidR="00F624F2" w:rsidRPr="00D06414" w:rsidRDefault="00F624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624F2" w:rsidRPr="00D06414" w:rsidRDefault="00F624F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DDE5A8D" w:rsidR="00F624F2" w:rsidRPr="00D06414" w:rsidRDefault="00F624F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31727">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F624F2" w:rsidRPr="00D06414" w:rsidRDefault="00F624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624F2" w:rsidRPr="00D06414" w14:paraId="36A4ADC1" w14:textId="77777777" w:rsidTr="000F5AAF">
      <w:tc>
        <w:tcPr>
          <w:tcW w:w="1459" w:type="pct"/>
          <w:tcMar>
            <w:left w:w="0" w:type="dxa"/>
            <w:right w:w="0" w:type="dxa"/>
          </w:tcMar>
        </w:tcPr>
        <w:p w14:paraId="74DB1FC2" w14:textId="2D82E604" w:rsidR="00F624F2" w:rsidRPr="00D06414" w:rsidRDefault="00F624F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624F2" w:rsidRPr="00D06414" w:rsidRDefault="00F624F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624F2" w:rsidRPr="00D06414" w:rsidRDefault="00F624F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624F2" w:rsidRPr="00D06414" w:rsidRDefault="00F624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7E1F" w14:textId="77777777" w:rsidR="00F624F2" w:rsidRDefault="00F624F2" w:rsidP="00304EA1">
      <w:pPr>
        <w:spacing w:after="0" w:line="240" w:lineRule="auto"/>
      </w:pPr>
      <w:r>
        <w:separator/>
      </w:r>
    </w:p>
  </w:footnote>
  <w:footnote w:type="continuationSeparator" w:id="0">
    <w:p w14:paraId="23EB7952" w14:textId="77777777" w:rsidR="00F624F2" w:rsidRDefault="00F624F2" w:rsidP="00304EA1">
      <w:pPr>
        <w:spacing w:after="0" w:line="240" w:lineRule="auto"/>
      </w:pPr>
      <w:r>
        <w:continuationSeparator/>
      </w:r>
    </w:p>
  </w:footnote>
  <w:footnote w:type="continuationNotice" w:id="1">
    <w:p w14:paraId="7D853A23" w14:textId="77777777" w:rsidR="00DA0085" w:rsidRDefault="00DA0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FF3EBC5" w:rsidR="00F624F2" w:rsidRPr="00D86DE4" w:rsidRDefault="00D57C83" w:rsidP="00D86DE4">
    <w:pPr>
      <w:pStyle w:val="VCAAcaptionsandfootnotes"/>
      <w:rPr>
        <w:color w:val="999999" w:themeColor="accent2"/>
      </w:rPr>
    </w:pPr>
    <w:sdt>
      <w:sdtPr>
        <w:rPr>
          <w:color w:val="999999" w:themeColor="accent2"/>
        </w:rPr>
        <w:alias w:val="Title"/>
        <w:tag w:val=""/>
        <w:id w:val="-494956033"/>
        <w:placeholder>
          <w:docPart w:val="CADA186D04C940EB89E4D55707F99A02"/>
        </w:placeholder>
        <w:dataBinding w:prefixMappings="xmlns:ns0='http://purl.org/dc/elements/1.1/' xmlns:ns1='http://schemas.openxmlformats.org/package/2006/metadata/core-properties' " w:xpath="/ns1:coreProperties[1]/ns0:title[1]" w:storeItemID="{6C3C8BC8-F283-45AE-878A-BAB7291924A1}"/>
        <w:text/>
      </w:sdtPr>
      <w:sdtEndPr/>
      <w:sdtContent>
        <w:r w:rsidR="00F22FCE">
          <w:rPr>
            <w:color w:val="999999" w:themeColor="accent2"/>
          </w:rPr>
          <w:t>VCE Vocational Major Flexible Delivery Program Application</w:t>
        </w:r>
      </w:sdtContent>
    </w:sdt>
    <w:r w:rsidR="00F624F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96D704C" w:rsidR="00F624F2" w:rsidRPr="009370BC" w:rsidRDefault="00F624F2"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F24"/>
    <w:multiLevelType w:val="hybridMultilevel"/>
    <w:tmpl w:val="B92096FC"/>
    <w:lvl w:ilvl="0" w:tplc="8C4C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9143E"/>
    <w:multiLevelType w:val="hybridMultilevel"/>
    <w:tmpl w:val="618A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13D56"/>
    <w:multiLevelType w:val="hybridMultilevel"/>
    <w:tmpl w:val="2776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D82966"/>
    <w:multiLevelType w:val="hybridMultilevel"/>
    <w:tmpl w:val="0F7A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BAB3AAF"/>
    <w:multiLevelType w:val="hybridMultilevel"/>
    <w:tmpl w:val="E28EECC8"/>
    <w:lvl w:ilvl="0" w:tplc="05F863F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6B43A1"/>
    <w:multiLevelType w:val="hybridMultilevel"/>
    <w:tmpl w:val="8086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C5FAF"/>
    <w:multiLevelType w:val="hybridMultilevel"/>
    <w:tmpl w:val="335E0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9155209">
    <w:abstractNumId w:val="8"/>
  </w:num>
  <w:num w:numId="2" w16cid:durableId="295141073">
    <w:abstractNumId w:val="5"/>
  </w:num>
  <w:num w:numId="3" w16cid:durableId="1978098795">
    <w:abstractNumId w:val="4"/>
  </w:num>
  <w:num w:numId="4" w16cid:durableId="1966889455">
    <w:abstractNumId w:val="3"/>
  </w:num>
  <w:num w:numId="5" w16cid:durableId="765076429">
    <w:abstractNumId w:val="7"/>
  </w:num>
  <w:num w:numId="6" w16cid:durableId="351540441">
    <w:abstractNumId w:val="2"/>
  </w:num>
  <w:num w:numId="7" w16cid:durableId="721566009">
    <w:abstractNumId w:val="6"/>
  </w:num>
  <w:num w:numId="8" w16cid:durableId="86275727">
    <w:abstractNumId w:val="8"/>
  </w:num>
  <w:num w:numId="9" w16cid:durableId="846290817">
    <w:abstractNumId w:val="9"/>
  </w:num>
  <w:num w:numId="10" w16cid:durableId="1016539972">
    <w:abstractNumId w:val="9"/>
  </w:num>
  <w:num w:numId="11" w16cid:durableId="1338191776">
    <w:abstractNumId w:val="0"/>
  </w:num>
  <w:num w:numId="12" w16cid:durableId="14239200">
    <w:abstractNumId w:val="1"/>
  </w:num>
  <w:num w:numId="13" w16cid:durableId="1289778980">
    <w:abstractNumId w:val="10"/>
  </w:num>
  <w:num w:numId="14" w16cid:durableId="87241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3BAB"/>
    <w:rsid w:val="00003885"/>
    <w:rsid w:val="000043AF"/>
    <w:rsid w:val="00031727"/>
    <w:rsid w:val="0003260E"/>
    <w:rsid w:val="00035FAF"/>
    <w:rsid w:val="0004189D"/>
    <w:rsid w:val="000563C9"/>
    <w:rsid w:val="0005780E"/>
    <w:rsid w:val="00065CC6"/>
    <w:rsid w:val="00071A94"/>
    <w:rsid w:val="00075A50"/>
    <w:rsid w:val="000825CE"/>
    <w:rsid w:val="00083D0C"/>
    <w:rsid w:val="00086A17"/>
    <w:rsid w:val="000951CD"/>
    <w:rsid w:val="00095687"/>
    <w:rsid w:val="000A71F7"/>
    <w:rsid w:val="000B726F"/>
    <w:rsid w:val="000C0993"/>
    <w:rsid w:val="000C1BE5"/>
    <w:rsid w:val="000D0B50"/>
    <w:rsid w:val="000D5A8E"/>
    <w:rsid w:val="000D70EF"/>
    <w:rsid w:val="000E5FBA"/>
    <w:rsid w:val="000F09E4"/>
    <w:rsid w:val="000F16FD"/>
    <w:rsid w:val="000F5778"/>
    <w:rsid w:val="000F5AAF"/>
    <w:rsid w:val="000F72D2"/>
    <w:rsid w:val="001056AD"/>
    <w:rsid w:val="00120472"/>
    <w:rsid w:val="0012451A"/>
    <w:rsid w:val="00125F6E"/>
    <w:rsid w:val="001308A0"/>
    <w:rsid w:val="00131168"/>
    <w:rsid w:val="001318FD"/>
    <w:rsid w:val="001325F4"/>
    <w:rsid w:val="00141124"/>
    <w:rsid w:val="00143520"/>
    <w:rsid w:val="001500FF"/>
    <w:rsid w:val="00153AD2"/>
    <w:rsid w:val="00154CC2"/>
    <w:rsid w:val="001576B5"/>
    <w:rsid w:val="00173AD9"/>
    <w:rsid w:val="00175EBE"/>
    <w:rsid w:val="00175FA5"/>
    <w:rsid w:val="001779EA"/>
    <w:rsid w:val="00181FA7"/>
    <w:rsid w:val="00182F54"/>
    <w:rsid w:val="001B4A49"/>
    <w:rsid w:val="001B4EDD"/>
    <w:rsid w:val="001C03C2"/>
    <w:rsid w:val="001D0921"/>
    <w:rsid w:val="001D3246"/>
    <w:rsid w:val="001E01FF"/>
    <w:rsid w:val="001E3D28"/>
    <w:rsid w:val="001F13C4"/>
    <w:rsid w:val="001F1519"/>
    <w:rsid w:val="00204BE8"/>
    <w:rsid w:val="002279BA"/>
    <w:rsid w:val="002329F3"/>
    <w:rsid w:val="00233BA0"/>
    <w:rsid w:val="00234C86"/>
    <w:rsid w:val="002402EC"/>
    <w:rsid w:val="00240CFA"/>
    <w:rsid w:val="00243F0D"/>
    <w:rsid w:val="00245C8C"/>
    <w:rsid w:val="00247722"/>
    <w:rsid w:val="002526BF"/>
    <w:rsid w:val="002602C4"/>
    <w:rsid w:val="00260767"/>
    <w:rsid w:val="002647BB"/>
    <w:rsid w:val="00267369"/>
    <w:rsid w:val="00271B3D"/>
    <w:rsid w:val="002754C1"/>
    <w:rsid w:val="00277672"/>
    <w:rsid w:val="002841C8"/>
    <w:rsid w:val="0028516B"/>
    <w:rsid w:val="002C143B"/>
    <w:rsid w:val="002C5B48"/>
    <w:rsid w:val="002C6400"/>
    <w:rsid w:val="002C6F90"/>
    <w:rsid w:val="002D03F9"/>
    <w:rsid w:val="002D5DB8"/>
    <w:rsid w:val="002E1148"/>
    <w:rsid w:val="002E3B4E"/>
    <w:rsid w:val="002E4FB5"/>
    <w:rsid w:val="002F04C7"/>
    <w:rsid w:val="00302CBC"/>
    <w:rsid w:val="00302FB8"/>
    <w:rsid w:val="00304EA1"/>
    <w:rsid w:val="00314D81"/>
    <w:rsid w:val="003160CA"/>
    <w:rsid w:val="003216D6"/>
    <w:rsid w:val="00322FC6"/>
    <w:rsid w:val="00344D1A"/>
    <w:rsid w:val="00351D1E"/>
    <w:rsid w:val="0035293F"/>
    <w:rsid w:val="00374AFE"/>
    <w:rsid w:val="003752D8"/>
    <w:rsid w:val="00376D66"/>
    <w:rsid w:val="00376F8B"/>
    <w:rsid w:val="00377C20"/>
    <w:rsid w:val="00380706"/>
    <w:rsid w:val="00391986"/>
    <w:rsid w:val="00394B94"/>
    <w:rsid w:val="003A00B4"/>
    <w:rsid w:val="003A587E"/>
    <w:rsid w:val="003C2E7B"/>
    <w:rsid w:val="003C5E71"/>
    <w:rsid w:val="003D52B9"/>
    <w:rsid w:val="003E1B4F"/>
    <w:rsid w:val="003E4535"/>
    <w:rsid w:val="003E50EB"/>
    <w:rsid w:val="003E6EB5"/>
    <w:rsid w:val="003F3C8F"/>
    <w:rsid w:val="003F59B1"/>
    <w:rsid w:val="003F714B"/>
    <w:rsid w:val="004052F6"/>
    <w:rsid w:val="00417AA3"/>
    <w:rsid w:val="00425DFE"/>
    <w:rsid w:val="00434EDB"/>
    <w:rsid w:val="00440B32"/>
    <w:rsid w:val="00445E0F"/>
    <w:rsid w:val="00446133"/>
    <w:rsid w:val="004467F9"/>
    <w:rsid w:val="0045121B"/>
    <w:rsid w:val="0045469E"/>
    <w:rsid w:val="0046078D"/>
    <w:rsid w:val="0046404D"/>
    <w:rsid w:val="00472AD2"/>
    <w:rsid w:val="00477298"/>
    <w:rsid w:val="00495C80"/>
    <w:rsid w:val="00496935"/>
    <w:rsid w:val="004A2ED8"/>
    <w:rsid w:val="004A4B5A"/>
    <w:rsid w:val="004C1A14"/>
    <w:rsid w:val="004C5A02"/>
    <w:rsid w:val="004D2FB1"/>
    <w:rsid w:val="004D365C"/>
    <w:rsid w:val="004E1C64"/>
    <w:rsid w:val="004E3AFF"/>
    <w:rsid w:val="004E41CB"/>
    <w:rsid w:val="004E6C64"/>
    <w:rsid w:val="004E7AF7"/>
    <w:rsid w:val="004F5BDA"/>
    <w:rsid w:val="00507F33"/>
    <w:rsid w:val="00514141"/>
    <w:rsid w:val="0051467C"/>
    <w:rsid w:val="0051631E"/>
    <w:rsid w:val="00523E6D"/>
    <w:rsid w:val="0052528C"/>
    <w:rsid w:val="00531E08"/>
    <w:rsid w:val="00533BC5"/>
    <w:rsid w:val="00534F1B"/>
    <w:rsid w:val="00537A1F"/>
    <w:rsid w:val="00540CC9"/>
    <w:rsid w:val="005463C8"/>
    <w:rsid w:val="005473B2"/>
    <w:rsid w:val="00560799"/>
    <w:rsid w:val="00566029"/>
    <w:rsid w:val="005720B8"/>
    <w:rsid w:val="005734E2"/>
    <w:rsid w:val="005751F1"/>
    <w:rsid w:val="005923CB"/>
    <w:rsid w:val="005A019C"/>
    <w:rsid w:val="005A1C09"/>
    <w:rsid w:val="005B391B"/>
    <w:rsid w:val="005B6E2A"/>
    <w:rsid w:val="005B7BED"/>
    <w:rsid w:val="005C2CBA"/>
    <w:rsid w:val="005C2F2B"/>
    <w:rsid w:val="005D299C"/>
    <w:rsid w:val="005D3D78"/>
    <w:rsid w:val="005E2EF0"/>
    <w:rsid w:val="005F20C0"/>
    <w:rsid w:val="005F4092"/>
    <w:rsid w:val="005F4435"/>
    <w:rsid w:val="00606D11"/>
    <w:rsid w:val="006118D0"/>
    <w:rsid w:val="00627328"/>
    <w:rsid w:val="00650E35"/>
    <w:rsid w:val="00651543"/>
    <w:rsid w:val="00653CE5"/>
    <w:rsid w:val="0066223B"/>
    <w:rsid w:val="00662CC5"/>
    <w:rsid w:val="00664980"/>
    <w:rsid w:val="00665FF0"/>
    <w:rsid w:val="00672B02"/>
    <w:rsid w:val="00677648"/>
    <w:rsid w:val="00680726"/>
    <w:rsid w:val="0068471E"/>
    <w:rsid w:val="00684F98"/>
    <w:rsid w:val="00687196"/>
    <w:rsid w:val="00693FFD"/>
    <w:rsid w:val="006A441E"/>
    <w:rsid w:val="006C490A"/>
    <w:rsid w:val="006D114A"/>
    <w:rsid w:val="006D2159"/>
    <w:rsid w:val="006E10FC"/>
    <w:rsid w:val="006E3704"/>
    <w:rsid w:val="006F787C"/>
    <w:rsid w:val="00702636"/>
    <w:rsid w:val="00706C0D"/>
    <w:rsid w:val="007070E0"/>
    <w:rsid w:val="007173E7"/>
    <w:rsid w:val="00724507"/>
    <w:rsid w:val="00733921"/>
    <w:rsid w:val="00735ED2"/>
    <w:rsid w:val="00736288"/>
    <w:rsid w:val="00752CCE"/>
    <w:rsid w:val="00760F9E"/>
    <w:rsid w:val="00766197"/>
    <w:rsid w:val="00773E6C"/>
    <w:rsid w:val="00781FB1"/>
    <w:rsid w:val="007929B4"/>
    <w:rsid w:val="007963C1"/>
    <w:rsid w:val="007A0F43"/>
    <w:rsid w:val="007A2E27"/>
    <w:rsid w:val="007A5B7F"/>
    <w:rsid w:val="007B4D34"/>
    <w:rsid w:val="007C623A"/>
    <w:rsid w:val="007D04CB"/>
    <w:rsid w:val="007D1B6D"/>
    <w:rsid w:val="007D3F5F"/>
    <w:rsid w:val="007D5211"/>
    <w:rsid w:val="007D675A"/>
    <w:rsid w:val="007D76FE"/>
    <w:rsid w:val="007E7131"/>
    <w:rsid w:val="007F37DA"/>
    <w:rsid w:val="007F426B"/>
    <w:rsid w:val="00800161"/>
    <w:rsid w:val="00803F28"/>
    <w:rsid w:val="00804CBB"/>
    <w:rsid w:val="008053AF"/>
    <w:rsid w:val="008106AF"/>
    <w:rsid w:val="00813C37"/>
    <w:rsid w:val="008154B5"/>
    <w:rsid w:val="00817404"/>
    <w:rsid w:val="00823962"/>
    <w:rsid w:val="0083324F"/>
    <w:rsid w:val="0084118E"/>
    <w:rsid w:val="008441C5"/>
    <w:rsid w:val="00850410"/>
    <w:rsid w:val="00851230"/>
    <w:rsid w:val="00852719"/>
    <w:rsid w:val="008574B5"/>
    <w:rsid w:val="00860115"/>
    <w:rsid w:val="008648BA"/>
    <w:rsid w:val="008662F5"/>
    <w:rsid w:val="0088783C"/>
    <w:rsid w:val="008B165F"/>
    <w:rsid w:val="008B5EB6"/>
    <w:rsid w:val="008C1D70"/>
    <w:rsid w:val="008C66DF"/>
    <w:rsid w:val="008C66E7"/>
    <w:rsid w:val="008D0C09"/>
    <w:rsid w:val="008D14BB"/>
    <w:rsid w:val="008D76DF"/>
    <w:rsid w:val="008E74D7"/>
    <w:rsid w:val="008F43DA"/>
    <w:rsid w:val="00904BF6"/>
    <w:rsid w:val="009168A6"/>
    <w:rsid w:val="0092510B"/>
    <w:rsid w:val="009325D2"/>
    <w:rsid w:val="00933868"/>
    <w:rsid w:val="009370BC"/>
    <w:rsid w:val="00943858"/>
    <w:rsid w:val="00944C5D"/>
    <w:rsid w:val="00964100"/>
    <w:rsid w:val="00967DAB"/>
    <w:rsid w:val="00967E15"/>
    <w:rsid w:val="00970580"/>
    <w:rsid w:val="00973B0D"/>
    <w:rsid w:val="00981805"/>
    <w:rsid w:val="0098739B"/>
    <w:rsid w:val="0099363E"/>
    <w:rsid w:val="009B61E5"/>
    <w:rsid w:val="009C371F"/>
    <w:rsid w:val="009D1E89"/>
    <w:rsid w:val="009D7DB6"/>
    <w:rsid w:val="009E5707"/>
    <w:rsid w:val="009F00B8"/>
    <w:rsid w:val="00A004A3"/>
    <w:rsid w:val="00A17661"/>
    <w:rsid w:val="00A23583"/>
    <w:rsid w:val="00A24B2D"/>
    <w:rsid w:val="00A32F56"/>
    <w:rsid w:val="00A37FC1"/>
    <w:rsid w:val="00A40966"/>
    <w:rsid w:val="00A416D6"/>
    <w:rsid w:val="00A57017"/>
    <w:rsid w:val="00A576FD"/>
    <w:rsid w:val="00A7313E"/>
    <w:rsid w:val="00A7350F"/>
    <w:rsid w:val="00A77C42"/>
    <w:rsid w:val="00A82EEC"/>
    <w:rsid w:val="00A90141"/>
    <w:rsid w:val="00A914A7"/>
    <w:rsid w:val="00A921E0"/>
    <w:rsid w:val="00A922F4"/>
    <w:rsid w:val="00A94EC5"/>
    <w:rsid w:val="00AA637D"/>
    <w:rsid w:val="00AA6596"/>
    <w:rsid w:val="00AB205E"/>
    <w:rsid w:val="00AB5633"/>
    <w:rsid w:val="00AC39CC"/>
    <w:rsid w:val="00AC4DFA"/>
    <w:rsid w:val="00AC6BA8"/>
    <w:rsid w:val="00AD20A9"/>
    <w:rsid w:val="00AE4581"/>
    <w:rsid w:val="00AE5526"/>
    <w:rsid w:val="00AF051B"/>
    <w:rsid w:val="00AF5FF1"/>
    <w:rsid w:val="00B01578"/>
    <w:rsid w:val="00B03316"/>
    <w:rsid w:val="00B0738F"/>
    <w:rsid w:val="00B076D6"/>
    <w:rsid w:val="00B07CCE"/>
    <w:rsid w:val="00B135A2"/>
    <w:rsid w:val="00B13D3B"/>
    <w:rsid w:val="00B17A3B"/>
    <w:rsid w:val="00B230DB"/>
    <w:rsid w:val="00B26601"/>
    <w:rsid w:val="00B342B1"/>
    <w:rsid w:val="00B41951"/>
    <w:rsid w:val="00B42622"/>
    <w:rsid w:val="00B53229"/>
    <w:rsid w:val="00B559A5"/>
    <w:rsid w:val="00B56F59"/>
    <w:rsid w:val="00B62480"/>
    <w:rsid w:val="00B653CC"/>
    <w:rsid w:val="00B67C7B"/>
    <w:rsid w:val="00B71D8D"/>
    <w:rsid w:val="00B779C3"/>
    <w:rsid w:val="00B81B70"/>
    <w:rsid w:val="00B81CEE"/>
    <w:rsid w:val="00B82FBA"/>
    <w:rsid w:val="00BB2409"/>
    <w:rsid w:val="00BB3BAB"/>
    <w:rsid w:val="00BB4DE3"/>
    <w:rsid w:val="00BB5E6F"/>
    <w:rsid w:val="00BD0724"/>
    <w:rsid w:val="00BD2B91"/>
    <w:rsid w:val="00BE480B"/>
    <w:rsid w:val="00BE5521"/>
    <w:rsid w:val="00BF6C23"/>
    <w:rsid w:val="00C0416F"/>
    <w:rsid w:val="00C17A9F"/>
    <w:rsid w:val="00C32BCB"/>
    <w:rsid w:val="00C35FF4"/>
    <w:rsid w:val="00C41645"/>
    <w:rsid w:val="00C41F01"/>
    <w:rsid w:val="00C42A75"/>
    <w:rsid w:val="00C435A3"/>
    <w:rsid w:val="00C51ACC"/>
    <w:rsid w:val="00C53263"/>
    <w:rsid w:val="00C676A2"/>
    <w:rsid w:val="00C720F7"/>
    <w:rsid w:val="00C75F1D"/>
    <w:rsid w:val="00C85813"/>
    <w:rsid w:val="00C93FFB"/>
    <w:rsid w:val="00C95156"/>
    <w:rsid w:val="00C97C57"/>
    <w:rsid w:val="00CA0DC2"/>
    <w:rsid w:val="00CA17A4"/>
    <w:rsid w:val="00CA2DF9"/>
    <w:rsid w:val="00CB27CB"/>
    <w:rsid w:val="00CB68E8"/>
    <w:rsid w:val="00CC436F"/>
    <w:rsid w:val="00CC7BA9"/>
    <w:rsid w:val="00CD51ED"/>
    <w:rsid w:val="00CE13F4"/>
    <w:rsid w:val="00CE2E02"/>
    <w:rsid w:val="00CF180F"/>
    <w:rsid w:val="00CF3862"/>
    <w:rsid w:val="00CF7DFA"/>
    <w:rsid w:val="00D00C16"/>
    <w:rsid w:val="00D04F01"/>
    <w:rsid w:val="00D058C0"/>
    <w:rsid w:val="00D06414"/>
    <w:rsid w:val="00D2205D"/>
    <w:rsid w:val="00D24E5A"/>
    <w:rsid w:val="00D25842"/>
    <w:rsid w:val="00D331E3"/>
    <w:rsid w:val="00D338E4"/>
    <w:rsid w:val="00D44505"/>
    <w:rsid w:val="00D51947"/>
    <w:rsid w:val="00D532F0"/>
    <w:rsid w:val="00D555C1"/>
    <w:rsid w:val="00D56E0F"/>
    <w:rsid w:val="00D57C83"/>
    <w:rsid w:val="00D60727"/>
    <w:rsid w:val="00D6096D"/>
    <w:rsid w:val="00D62945"/>
    <w:rsid w:val="00D66153"/>
    <w:rsid w:val="00D71070"/>
    <w:rsid w:val="00D72645"/>
    <w:rsid w:val="00D73D9E"/>
    <w:rsid w:val="00D75000"/>
    <w:rsid w:val="00D7647A"/>
    <w:rsid w:val="00D77413"/>
    <w:rsid w:val="00D80424"/>
    <w:rsid w:val="00D82759"/>
    <w:rsid w:val="00D86DE4"/>
    <w:rsid w:val="00D9096D"/>
    <w:rsid w:val="00DA0085"/>
    <w:rsid w:val="00DA0C62"/>
    <w:rsid w:val="00DA1743"/>
    <w:rsid w:val="00DB0439"/>
    <w:rsid w:val="00DB61AF"/>
    <w:rsid w:val="00DB6641"/>
    <w:rsid w:val="00DC1B59"/>
    <w:rsid w:val="00DC6648"/>
    <w:rsid w:val="00DD1660"/>
    <w:rsid w:val="00DE1432"/>
    <w:rsid w:val="00DE1909"/>
    <w:rsid w:val="00DE19BF"/>
    <w:rsid w:val="00DE51DB"/>
    <w:rsid w:val="00DF0AF8"/>
    <w:rsid w:val="00DF3083"/>
    <w:rsid w:val="00E04B7F"/>
    <w:rsid w:val="00E15C4C"/>
    <w:rsid w:val="00E166AD"/>
    <w:rsid w:val="00E23F1D"/>
    <w:rsid w:val="00E24FED"/>
    <w:rsid w:val="00E304A4"/>
    <w:rsid w:val="00E30E05"/>
    <w:rsid w:val="00E36361"/>
    <w:rsid w:val="00E36F95"/>
    <w:rsid w:val="00E53C0C"/>
    <w:rsid w:val="00E55811"/>
    <w:rsid w:val="00E55AE9"/>
    <w:rsid w:val="00E60B14"/>
    <w:rsid w:val="00E63F6B"/>
    <w:rsid w:val="00E65571"/>
    <w:rsid w:val="00E74303"/>
    <w:rsid w:val="00E75E78"/>
    <w:rsid w:val="00E8415C"/>
    <w:rsid w:val="00E84D2E"/>
    <w:rsid w:val="00E92F16"/>
    <w:rsid w:val="00E97893"/>
    <w:rsid w:val="00E97E54"/>
    <w:rsid w:val="00E97FBF"/>
    <w:rsid w:val="00EA2211"/>
    <w:rsid w:val="00EA2AE4"/>
    <w:rsid w:val="00EA344C"/>
    <w:rsid w:val="00EA3C3F"/>
    <w:rsid w:val="00EA60C6"/>
    <w:rsid w:val="00EB0C84"/>
    <w:rsid w:val="00EE38DC"/>
    <w:rsid w:val="00EE58AB"/>
    <w:rsid w:val="00EE7CB2"/>
    <w:rsid w:val="00F029DE"/>
    <w:rsid w:val="00F1304C"/>
    <w:rsid w:val="00F17FDE"/>
    <w:rsid w:val="00F22E7F"/>
    <w:rsid w:val="00F22FCE"/>
    <w:rsid w:val="00F2428D"/>
    <w:rsid w:val="00F31D4F"/>
    <w:rsid w:val="00F323A8"/>
    <w:rsid w:val="00F40D53"/>
    <w:rsid w:val="00F4525C"/>
    <w:rsid w:val="00F50D86"/>
    <w:rsid w:val="00F53137"/>
    <w:rsid w:val="00F53314"/>
    <w:rsid w:val="00F624F2"/>
    <w:rsid w:val="00F64224"/>
    <w:rsid w:val="00F6511E"/>
    <w:rsid w:val="00F70900"/>
    <w:rsid w:val="00F73E5F"/>
    <w:rsid w:val="00F939C5"/>
    <w:rsid w:val="00F944CB"/>
    <w:rsid w:val="00FB2710"/>
    <w:rsid w:val="00FB2F06"/>
    <w:rsid w:val="00FB3F6D"/>
    <w:rsid w:val="00FB520A"/>
    <w:rsid w:val="00FB59AF"/>
    <w:rsid w:val="00FC4D43"/>
    <w:rsid w:val="00FD29D3"/>
    <w:rsid w:val="00FD50F9"/>
    <w:rsid w:val="00FD59A5"/>
    <w:rsid w:val="00FE3F0B"/>
    <w:rsid w:val="00FE40F2"/>
    <w:rsid w:val="00FF43D9"/>
    <w:rsid w:val="03F92531"/>
    <w:rsid w:val="1414975E"/>
    <w:rsid w:val="28803BB6"/>
    <w:rsid w:val="4034B17F"/>
    <w:rsid w:val="4317DC5C"/>
    <w:rsid w:val="448078E2"/>
    <w:rsid w:val="550E3522"/>
    <w:rsid w:val="5FFB4857"/>
    <w:rsid w:val="7E0263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8AF29F3"/>
  <w15:docId w15:val="{587CFE3A-5F65-4221-9C28-F90078D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4D2FB1"/>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E50EB"/>
    <w:pPr>
      <w:tabs>
        <w:tab w:val="left" w:pos="425"/>
      </w:tabs>
      <w:spacing w:before="80" w:after="80"/>
      <w:ind w:left="426" w:hanging="426"/>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ptos Display" w:hAnsi="Aptos Display"/>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ptos Display" w:hAnsi="Aptos Display"/>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UnresolvedMention1">
    <w:name w:val="Unresolved Mention1"/>
    <w:basedOn w:val="DefaultParagraphFont"/>
    <w:uiPriority w:val="99"/>
    <w:semiHidden/>
    <w:unhideWhenUsed/>
    <w:rsid w:val="00EE58AB"/>
    <w:rPr>
      <w:color w:val="605E5C"/>
      <w:shd w:val="clear" w:color="auto" w:fill="E1DFDD"/>
    </w:rPr>
  </w:style>
  <w:style w:type="table" w:styleId="TableGridLight">
    <w:name w:val="Grid Table Light"/>
    <w:basedOn w:val="TableNormal"/>
    <w:uiPriority w:val="40"/>
    <w:rsid w:val="00EE5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E58AB"/>
    <w:rPr>
      <w:color w:val="8DB3E2" w:themeColor="followedHyperlink"/>
      <w:u w:val="single"/>
    </w:rPr>
  </w:style>
  <w:style w:type="character" w:styleId="CommentReference">
    <w:name w:val="annotation reference"/>
    <w:basedOn w:val="DefaultParagraphFont"/>
    <w:uiPriority w:val="99"/>
    <w:semiHidden/>
    <w:unhideWhenUsed/>
    <w:rsid w:val="0092510B"/>
    <w:rPr>
      <w:sz w:val="16"/>
      <w:szCs w:val="16"/>
    </w:rPr>
  </w:style>
  <w:style w:type="paragraph" w:styleId="CommentText">
    <w:name w:val="annotation text"/>
    <w:basedOn w:val="Normal"/>
    <w:link w:val="CommentTextChar"/>
    <w:uiPriority w:val="99"/>
    <w:unhideWhenUsed/>
    <w:rsid w:val="0092510B"/>
    <w:pPr>
      <w:spacing w:line="240" w:lineRule="auto"/>
    </w:pPr>
    <w:rPr>
      <w:sz w:val="20"/>
      <w:szCs w:val="20"/>
    </w:rPr>
  </w:style>
  <w:style w:type="character" w:customStyle="1" w:styleId="CommentTextChar">
    <w:name w:val="Comment Text Char"/>
    <w:basedOn w:val="DefaultParagraphFont"/>
    <w:link w:val="CommentText"/>
    <w:uiPriority w:val="99"/>
    <w:rsid w:val="0092510B"/>
    <w:rPr>
      <w:sz w:val="20"/>
      <w:szCs w:val="20"/>
    </w:rPr>
  </w:style>
  <w:style w:type="paragraph" w:styleId="CommentSubject">
    <w:name w:val="annotation subject"/>
    <w:basedOn w:val="CommentText"/>
    <w:next w:val="CommentText"/>
    <w:link w:val="CommentSubjectChar"/>
    <w:uiPriority w:val="99"/>
    <w:semiHidden/>
    <w:unhideWhenUsed/>
    <w:rsid w:val="0092510B"/>
    <w:rPr>
      <w:b/>
      <w:bCs/>
    </w:rPr>
  </w:style>
  <w:style w:type="character" w:customStyle="1" w:styleId="CommentSubjectChar">
    <w:name w:val="Comment Subject Char"/>
    <w:basedOn w:val="CommentTextChar"/>
    <w:link w:val="CommentSubject"/>
    <w:uiPriority w:val="99"/>
    <w:semiHidden/>
    <w:rsid w:val="0092510B"/>
    <w:rPr>
      <w:b/>
      <w:bCs/>
      <w:sz w:val="20"/>
      <w:szCs w:val="20"/>
    </w:rPr>
  </w:style>
  <w:style w:type="paragraph" w:styleId="Revision">
    <w:name w:val="Revision"/>
    <w:hidden/>
    <w:uiPriority w:val="99"/>
    <w:semiHidden/>
    <w:rsid w:val="00F624F2"/>
    <w:pPr>
      <w:spacing w:after="0" w:line="240" w:lineRule="auto"/>
    </w:pPr>
  </w:style>
  <w:style w:type="character" w:customStyle="1" w:styleId="Heading3Char">
    <w:name w:val="Heading 3 Char"/>
    <w:basedOn w:val="DefaultParagraphFont"/>
    <w:link w:val="Heading3"/>
    <w:uiPriority w:val="9"/>
    <w:rsid w:val="004D2FB1"/>
    <w:rPr>
      <w:rFonts w:ascii="Times New Roman" w:eastAsia="Times New Roman" w:hAnsi="Times New Roman" w:cs="Times New Roman"/>
      <w:b/>
      <w:bCs/>
      <w:sz w:val="27"/>
      <w:szCs w:val="27"/>
      <w:lang w:val="en-AU" w:eastAsia="en-AU"/>
    </w:rPr>
  </w:style>
  <w:style w:type="character" w:styleId="UnresolvedMention">
    <w:name w:val="Unresolved Mention"/>
    <w:basedOn w:val="DefaultParagraphFont"/>
    <w:uiPriority w:val="99"/>
    <w:unhideWhenUsed/>
    <w:rsid w:val="00CA17A4"/>
    <w:rPr>
      <w:color w:val="605E5C"/>
      <w:shd w:val="clear" w:color="auto" w:fill="E1DFDD"/>
    </w:rPr>
  </w:style>
  <w:style w:type="paragraph" w:styleId="ListParagraph">
    <w:name w:val="List Paragraph"/>
    <w:basedOn w:val="Normal"/>
    <w:uiPriority w:val="34"/>
    <w:qFormat/>
    <w:rsid w:val="009168A6"/>
    <w:pPr>
      <w:spacing w:after="0" w:line="240" w:lineRule="auto"/>
      <w:ind w:left="720"/>
    </w:pPr>
    <w:rPr>
      <w:rFonts w:ascii="Calibri" w:eastAsia="PMingLiU" w:hAnsi="Calibri" w:cs="Calibri"/>
      <w:lang w:val="en-AU"/>
    </w:rPr>
  </w:style>
  <w:style w:type="character" w:styleId="Mention">
    <w:name w:val="Mention"/>
    <w:basedOn w:val="DefaultParagraphFont"/>
    <w:uiPriority w:val="99"/>
    <w:unhideWhenUsed/>
    <w:rsid w:val="00D60727"/>
    <w:rPr>
      <w:color w:val="2B579A"/>
      <w:shd w:val="clear" w:color="auto" w:fill="E1DFDD"/>
    </w:rPr>
  </w:style>
  <w:style w:type="paragraph" w:customStyle="1" w:styleId="VCAAHeading6">
    <w:name w:val="VCAA Heading 6"/>
    <w:basedOn w:val="VCAAHeading5"/>
    <w:qFormat/>
    <w:rsid w:val="004C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02533">
      <w:bodyDiv w:val="1"/>
      <w:marLeft w:val="0"/>
      <w:marRight w:val="0"/>
      <w:marTop w:val="0"/>
      <w:marBottom w:val="0"/>
      <w:divBdr>
        <w:top w:val="none" w:sz="0" w:space="0" w:color="auto"/>
        <w:left w:val="none" w:sz="0" w:space="0" w:color="auto"/>
        <w:bottom w:val="none" w:sz="0" w:space="0" w:color="auto"/>
        <w:right w:val="none" w:sz="0" w:space="0" w:color="auto"/>
      </w:divBdr>
    </w:div>
    <w:div w:id="1704356097">
      <w:bodyDiv w:val="1"/>
      <w:marLeft w:val="0"/>
      <w:marRight w:val="0"/>
      <w:marTop w:val="0"/>
      <w:marBottom w:val="0"/>
      <w:divBdr>
        <w:top w:val="none" w:sz="0" w:space="0" w:color="auto"/>
        <w:left w:val="none" w:sz="0" w:space="0" w:color="auto"/>
        <w:bottom w:val="none" w:sz="0" w:space="0" w:color="auto"/>
        <w:right w:val="none" w:sz="0" w:space="0" w:color="auto"/>
      </w:divBdr>
    </w:div>
    <w:div w:id="1901093589">
      <w:bodyDiv w:val="1"/>
      <w:marLeft w:val="0"/>
      <w:marRight w:val="0"/>
      <w:marTop w:val="0"/>
      <w:marBottom w:val="0"/>
      <w:divBdr>
        <w:top w:val="none" w:sz="0" w:space="0" w:color="auto"/>
        <w:left w:val="none" w:sz="0" w:space="0" w:color="auto"/>
        <w:bottom w:val="none" w:sz="0" w:space="0" w:color="auto"/>
        <w:right w:val="none" w:sz="0" w:space="0" w:color="auto"/>
      </w:divBdr>
    </w:div>
    <w:div w:id="191385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ce/VCEVMFlexibleDeliveryProgramCriteriaandRrequirements.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administration/vce-handbook/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5" Type="http://schemas.openxmlformats.org/officeDocument/2006/relationships/numbering" Target="numbering.xml"/><Relationship Id="rId15" Type="http://schemas.openxmlformats.org/officeDocument/2006/relationships/hyperlink" Target="https://www.vcaa.vic.edu.au/administration/vce-handbook/Pages/index.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permissions@education.vic.gov.a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950D36A1347168B6EC95CA34BA8F5"/>
        <w:category>
          <w:name w:val="General"/>
          <w:gallery w:val="placeholder"/>
        </w:category>
        <w:types>
          <w:type w:val="bbPlcHdr"/>
        </w:types>
        <w:behaviors>
          <w:behavior w:val="content"/>
        </w:behaviors>
        <w:guid w:val="{B27188EE-FEFB-497B-A97E-0F7D19F7C922}"/>
      </w:docPartPr>
      <w:docPartBody>
        <w:p w:rsidR="004A375F" w:rsidRDefault="009325D2">
          <w:pPr>
            <w:pStyle w:val="671950D36A1347168B6EC95CA34BA8F5"/>
          </w:pPr>
          <w:r w:rsidRPr="00F82DEC">
            <w:rPr>
              <w:rStyle w:val="PlaceholderText"/>
            </w:rPr>
            <w:t>[Title]</w:t>
          </w:r>
        </w:p>
      </w:docPartBody>
    </w:docPart>
    <w:docPart>
      <w:docPartPr>
        <w:name w:val="CADA186D04C940EB89E4D55707F99A02"/>
        <w:category>
          <w:name w:val="General"/>
          <w:gallery w:val="placeholder"/>
        </w:category>
        <w:types>
          <w:type w:val="bbPlcHdr"/>
        </w:types>
        <w:behaviors>
          <w:behavior w:val="content"/>
        </w:behaviors>
        <w:guid w:val="{156B29EB-8891-4EBF-8FB3-810CD9CECC16}"/>
      </w:docPartPr>
      <w:docPartBody>
        <w:p w:rsidR="004A375F" w:rsidRDefault="009325D2">
          <w:pPr>
            <w:pStyle w:val="CADA186D04C940EB89E4D55707F99A0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5419"/>
    <w:rsid w:val="000C3B61"/>
    <w:rsid w:val="0010340B"/>
    <w:rsid w:val="001B5456"/>
    <w:rsid w:val="001D2CE0"/>
    <w:rsid w:val="003E380B"/>
    <w:rsid w:val="003E48CE"/>
    <w:rsid w:val="003F43D2"/>
    <w:rsid w:val="004A375F"/>
    <w:rsid w:val="00875500"/>
    <w:rsid w:val="008F0F0D"/>
    <w:rsid w:val="0091535C"/>
    <w:rsid w:val="009325D2"/>
    <w:rsid w:val="00967E15"/>
    <w:rsid w:val="009A194B"/>
    <w:rsid w:val="00A14784"/>
    <w:rsid w:val="00A95658"/>
    <w:rsid w:val="00B56645"/>
    <w:rsid w:val="00BA0E5F"/>
    <w:rsid w:val="00BA3720"/>
    <w:rsid w:val="00D27923"/>
    <w:rsid w:val="00D46523"/>
    <w:rsid w:val="00D7647A"/>
    <w:rsid w:val="00D9226A"/>
    <w:rsid w:val="00D95D5B"/>
    <w:rsid w:val="00DE620E"/>
    <w:rsid w:val="00E74261"/>
    <w:rsid w:val="00FC2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23"/>
    <w:rPr>
      <w:color w:val="808080"/>
    </w:rPr>
  </w:style>
  <w:style w:type="paragraph" w:customStyle="1" w:styleId="671950D36A1347168B6EC95CA34BA8F5">
    <w:name w:val="671950D36A1347168B6EC95CA34BA8F5"/>
    <w:pPr>
      <w:spacing w:after="160" w:line="259" w:lineRule="auto"/>
    </w:pPr>
    <w:rPr>
      <w:kern w:val="2"/>
      <w:sz w:val="22"/>
      <w:szCs w:val="22"/>
      <w:lang w:eastAsia="en-AU"/>
      <w14:ligatures w14:val="standardContextual"/>
    </w:rPr>
  </w:style>
  <w:style w:type="paragraph" w:customStyle="1" w:styleId="CADA186D04C940EB89E4D55707F99A02">
    <w:name w:val="CADA186D04C940EB89E4D55707F99A02"/>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91550b53-7881-4af9-b3cf-bfd6f0d18e73"/>
    <ds:schemaRef ds:uri="http://schemas.microsoft.com/office/2006/metadata/properties"/>
    <ds:schemaRef ds:uri="http://purl.org/dc/terms/"/>
    <ds:schemaRef ds:uri="http://purl.org/dc/elements/1.1/"/>
    <ds:schemaRef ds:uri="http://www.w3.org/XML/1998/namespace"/>
    <ds:schemaRef ds:uri="e04410ac-5fea-4b20-a854-bfd5522ab98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2D7AA4-FC8F-4FE0-B990-805C312C9353}"/>
</file>

<file path=customXml/itemProps4.xml><?xml version="1.0" encoding="utf-8"?>
<ds:datastoreItem xmlns:ds="http://schemas.openxmlformats.org/officeDocument/2006/customXml" ds:itemID="{C6282A60-D334-475F-A292-60C0675D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1240</Words>
  <Characters>7074</Characters>
  <Application>Microsoft Office Word</Application>
  <DocSecurity>0</DocSecurity>
  <Lines>58</Lines>
  <Paragraphs>16</Paragraphs>
  <ScaleCrop>false</ScaleCrop>
  <Company>Victorian Curriculum and Assessment Authority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Vocational Major Flexible Delivery Program Application</dc:title>
  <dc:subject/>
  <dc:creator>Derek Tolan</dc:creator>
  <cp:keywords/>
  <dc:description/>
  <cp:lastModifiedBy>Francis Ng</cp:lastModifiedBy>
  <cp:revision>13</cp:revision>
  <cp:lastPrinted>2015-05-15T02:36:00Z</cp:lastPrinted>
  <dcterms:created xsi:type="dcterms:W3CDTF">2024-03-18T22:56:00Z</dcterms:created>
  <dcterms:modified xsi:type="dcterms:W3CDTF">2024-04-22T23:40:00Z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GrammarlyDocumentId">
    <vt:lpwstr>eb83d5c0255e3fac9110934744d0aa2171a40011d1ec3e1062c985c01205d9d9</vt:lpwstr>
  </property>
  <property fmtid="{D5CDD505-2E9C-101B-9397-08002B2CF9AE}" pid="5" name="DEECD_Author">
    <vt:lpwstr/>
  </property>
  <property fmtid="{D5CDD505-2E9C-101B-9397-08002B2CF9AE}" pid="6" name="DEECD_SubjectCategory">
    <vt:lpwstr/>
  </property>
  <property fmtid="{D5CDD505-2E9C-101B-9397-08002B2CF9AE}" pid="7" name="DEECD_ItemType">
    <vt:lpwstr/>
  </property>
  <property fmtid="{D5CDD505-2E9C-101B-9397-08002B2CF9AE}" pid="8" name="DEECD_Audience">
    <vt:lpwstr/>
  </property>
</Properties>
</file>