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09CFE54B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E87124" w:rsidRPr="00E87124">
        <w:t>Engineering Studies</w:t>
      </w:r>
    </w:p>
    <w:p w14:paraId="7BE3E0F0" w14:textId="3733B50A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E87124">
        <w:t>202</w:t>
      </w:r>
      <w:r w:rsidR="00E9353B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7F755C8B" w:rsidR="001E3750" w:rsidRDefault="00E87124" w:rsidP="009902EE">
      <w:pPr>
        <w:pStyle w:val="VCAAHeading5"/>
        <w:ind w:left="567"/>
      </w:pPr>
      <w:r>
        <w:t>22470VIC</w:t>
      </w:r>
      <w:r w:rsidR="003E50DC">
        <w:t xml:space="preserve"> </w:t>
      </w:r>
      <w:r w:rsidRPr="00E87124">
        <w:t xml:space="preserve">Certificate II in Engineering Studies 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103"/>
        <w:gridCol w:w="460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E87124" w:rsidRPr="00D04F70" w14:paraId="5C7377E2" w14:textId="77777777" w:rsidTr="00E87124">
        <w:trPr>
          <w:trHeight w:val="755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E87124" w:rsidRPr="00197E41" w:rsidRDefault="00E87124" w:rsidP="00E87124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  <w:vAlign w:val="center"/>
          </w:tcPr>
          <w:p w14:paraId="29B96ECF" w14:textId="32494860" w:rsidR="00E87124" w:rsidRPr="00D04F70" w:rsidRDefault="00E87124" w:rsidP="00E87124">
            <w:pPr>
              <w:pStyle w:val="VCAAtablecondensed"/>
            </w:pPr>
            <w:r w:rsidRPr="00CF0D4A">
              <w:rPr>
                <w:spacing w:val="-2"/>
              </w:rPr>
              <w:t>MEMPE006A</w:t>
            </w:r>
          </w:p>
        </w:tc>
        <w:tc>
          <w:tcPr>
            <w:tcW w:w="5103" w:type="dxa"/>
            <w:vAlign w:val="center"/>
          </w:tcPr>
          <w:p w14:paraId="371453CF" w14:textId="406A5C2C" w:rsidR="00E87124" w:rsidRPr="00D04F70" w:rsidRDefault="00E87124" w:rsidP="00E87124">
            <w:pPr>
              <w:pStyle w:val="VCAAtablecondensed"/>
            </w:pPr>
            <w:r w:rsidRPr="00CF0D4A">
              <w:t>Undertake a basic engineering project</w:t>
            </w:r>
          </w:p>
        </w:tc>
        <w:tc>
          <w:tcPr>
            <w:tcW w:w="460" w:type="dxa"/>
            <w:vAlign w:val="center"/>
          </w:tcPr>
          <w:p w14:paraId="5A7CC7B7" w14:textId="4B5EE0E5" w:rsidR="00E87124" w:rsidRPr="00D04F70" w:rsidRDefault="00E87124" w:rsidP="00E87124">
            <w:pPr>
              <w:pStyle w:val="VCAAtablecondensed"/>
              <w:jc w:val="center"/>
            </w:pPr>
            <w:r w:rsidRPr="00CF0D4A">
              <w:rPr>
                <w:spacing w:val="-2"/>
                <w:lang w:eastAsia="en-AU"/>
              </w:rPr>
              <w:t>80</w:t>
            </w:r>
          </w:p>
        </w:tc>
        <w:tc>
          <w:tcPr>
            <w:tcW w:w="902" w:type="dxa"/>
          </w:tcPr>
          <w:p w14:paraId="2BD1F3AB" w14:textId="162D149F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</w:tr>
      <w:tr w:rsidR="00E87124" w:rsidRPr="00D04F70" w14:paraId="35DD076B" w14:textId="77777777" w:rsidTr="00E87124">
        <w:trPr>
          <w:trHeight w:val="709"/>
        </w:trPr>
        <w:tc>
          <w:tcPr>
            <w:tcW w:w="567" w:type="dxa"/>
            <w:vMerge/>
            <w:vAlign w:val="center"/>
          </w:tcPr>
          <w:p w14:paraId="6DAB1BC2" w14:textId="54B2490E" w:rsidR="00E87124" w:rsidRPr="00D04F70" w:rsidRDefault="00E87124" w:rsidP="00E87124">
            <w:pPr>
              <w:pStyle w:val="VCAAtablecondensed"/>
            </w:pPr>
          </w:p>
        </w:tc>
        <w:tc>
          <w:tcPr>
            <w:tcW w:w="1418" w:type="dxa"/>
            <w:vAlign w:val="center"/>
          </w:tcPr>
          <w:p w14:paraId="0626DF0B" w14:textId="11E69406" w:rsidR="00E87124" w:rsidRPr="00D04F70" w:rsidRDefault="00E87124" w:rsidP="00E87124">
            <w:pPr>
              <w:pStyle w:val="VCAAtablecondensed"/>
            </w:pPr>
            <w:r w:rsidRPr="00CF0D4A">
              <w:t>VU22333</w:t>
            </w:r>
          </w:p>
        </w:tc>
        <w:tc>
          <w:tcPr>
            <w:tcW w:w="5103" w:type="dxa"/>
            <w:vAlign w:val="center"/>
          </w:tcPr>
          <w:p w14:paraId="6158C13A" w14:textId="55C9740F" w:rsidR="00E87124" w:rsidRPr="00D04F70" w:rsidRDefault="00E87124" w:rsidP="00E87124">
            <w:pPr>
              <w:pStyle w:val="VCAAtablecondensed"/>
            </w:pPr>
            <w:r w:rsidRPr="00CF0D4A">
              <w:t>Perform intermediate engineering computations (F / M / T)</w:t>
            </w:r>
          </w:p>
        </w:tc>
        <w:tc>
          <w:tcPr>
            <w:tcW w:w="460" w:type="dxa"/>
            <w:vAlign w:val="center"/>
          </w:tcPr>
          <w:p w14:paraId="02A6548E" w14:textId="2C764109" w:rsidR="00E87124" w:rsidRPr="00D04F70" w:rsidRDefault="00E87124" w:rsidP="00E87124">
            <w:pPr>
              <w:pStyle w:val="VCAAtablecondensed"/>
              <w:jc w:val="center"/>
            </w:pPr>
            <w:r w:rsidRPr="00CF0D4A">
              <w:rPr>
                <w:lang w:eastAsia="en-AU"/>
              </w:rPr>
              <w:t>40</w:t>
            </w:r>
          </w:p>
        </w:tc>
        <w:tc>
          <w:tcPr>
            <w:tcW w:w="902" w:type="dxa"/>
          </w:tcPr>
          <w:p w14:paraId="5854E054" w14:textId="1FE0804A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</w:tr>
      <w:tr w:rsidR="00E87124" w:rsidRPr="00D04F70" w14:paraId="5F53FAFE" w14:textId="77777777" w:rsidTr="00E87124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05E5F163" w14:textId="7F377088" w:rsidR="00E87124" w:rsidRPr="00197E41" w:rsidRDefault="00E87124" w:rsidP="00E87124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 w:rsidRPr="00197E41">
              <w:rPr>
                <w:b/>
                <w:bCs/>
              </w:rPr>
              <w:t>ELECTIVE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6A141E" w14:textId="2F27B261" w:rsidR="00E87124" w:rsidRPr="00D04F70" w:rsidRDefault="00E87124" w:rsidP="00E87124">
            <w:pPr>
              <w:pStyle w:val="VCAAtablecondensed"/>
            </w:pPr>
            <w:r w:rsidRPr="00CF0D4A">
              <w:t>MEM16008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ABAEB4A" w14:textId="20F3122D" w:rsidR="00E87124" w:rsidRPr="00D04F70" w:rsidRDefault="00E87124" w:rsidP="00E87124">
            <w:pPr>
              <w:pStyle w:val="VCAAtablecondensed"/>
            </w:pPr>
            <w:r w:rsidRPr="00CF0D4A">
              <w:t>Interact with computing technology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D92A2BB" w14:textId="280D0125" w:rsidR="00E87124" w:rsidRPr="00D04F70" w:rsidRDefault="00E87124" w:rsidP="00E87124">
            <w:pPr>
              <w:pStyle w:val="VCAAtablecondensed"/>
              <w:jc w:val="center"/>
            </w:pPr>
            <w:r w:rsidRPr="00CF0D4A">
              <w:t>20</w:t>
            </w:r>
          </w:p>
        </w:tc>
        <w:tc>
          <w:tcPr>
            <w:tcW w:w="902" w:type="dxa"/>
          </w:tcPr>
          <w:p w14:paraId="3D79C5FD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3AD3D87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81E0384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99D85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E9CC47E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F2AF30F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BB65C2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93B9F1D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</w:tr>
      <w:tr w:rsidR="00E87124" w:rsidRPr="00D04F70" w14:paraId="1EEB962C" w14:textId="77777777" w:rsidTr="00E87124">
        <w:trPr>
          <w:trHeight w:val="470"/>
        </w:trPr>
        <w:tc>
          <w:tcPr>
            <w:tcW w:w="567" w:type="dxa"/>
            <w:vMerge/>
            <w:vAlign w:val="center"/>
          </w:tcPr>
          <w:p w14:paraId="5A3221E3" w14:textId="66142D7B" w:rsidR="00E87124" w:rsidRPr="00D04F70" w:rsidRDefault="00E87124" w:rsidP="00E87124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4AF561" w14:textId="15F1B625" w:rsidR="00E87124" w:rsidRPr="00D04F70" w:rsidRDefault="00E87124" w:rsidP="00E87124">
            <w:pPr>
              <w:pStyle w:val="VCAAtablecondensed"/>
            </w:pPr>
            <w:r w:rsidRPr="00CF0D4A">
              <w:t>VU21861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2339C31" w14:textId="74E56AC7" w:rsidR="00E87124" w:rsidRPr="00D04F70" w:rsidRDefault="00E87124" w:rsidP="00E87124">
            <w:pPr>
              <w:pStyle w:val="VCAAtablecondensed"/>
            </w:pPr>
            <w:r w:rsidRPr="00CF0D4A">
              <w:t>Investigate carbon fibre composite processes and terminology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66B46400" w14:textId="203E3D1F" w:rsidR="00E87124" w:rsidRPr="00D04F70" w:rsidRDefault="00E87124" w:rsidP="00E87124">
            <w:pPr>
              <w:pStyle w:val="VCAAtablecondensed"/>
              <w:jc w:val="center"/>
            </w:pPr>
            <w:r w:rsidRPr="00CF0D4A">
              <w:t>60</w:t>
            </w:r>
          </w:p>
        </w:tc>
        <w:tc>
          <w:tcPr>
            <w:tcW w:w="902" w:type="dxa"/>
          </w:tcPr>
          <w:p w14:paraId="316D4511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FF7AB0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F127FCA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3BD37A7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0D089D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8104E1F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491C1FE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6CC1918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</w:tr>
      <w:tr w:rsidR="00E87124" w:rsidRPr="00D04F70" w14:paraId="277BF688" w14:textId="77777777" w:rsidTr="00E87124">
        <w:trPr>
          <w:trHeight w:val="470"/>
        </w:trPr>
        <w:tc>
          <w:tcPr>
            <w:tcW w:w="567" w:type="dxa"/>
            <w:vMerge/>
            <w:vAlign w:val="center"/>
          </w:tcPr>
          <w:p w14:paraId="29107040" w14:textId="77777777" w:rsidR="00E87124" w:rsidRPr="00D04F70" w:rsidRDefault="00E87124" w:rsidP="00E87124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AF1519" w14:textId="0EBB863D" w:rsidR="00E87124" w:rsidRPr="00D04F70" w:rsidRDefault="00E87124" w:rsidP="00E87124">
            <w:pPr>
              <w:pStyle w:val="VCAAtablecondensed"/>
            </w:pPr>
            <w:r w:rsidRPr="00CF0D4A">
              <w:t>VU22334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5C955B8" w14:textId="4B197992" w:rsidR="00E87124" w:rsidRPr="00D04F70" w:rsidRDefault="00E87124" w:rsidP="00E87124">
            <w:pPr>
              <w:pStyle w:val="VCAAtablecondensed"/>
            </w:pPr>
            <w:r w:rsidRPr="00CF0D4A">
              <w:t xml:space="preserve">Produce basic engineering components and products using fabrication and machining operations </w:t>
            </w:r>
            <w:r w:rsidRPr="00CF0D4A">
              <w:br/>
              <w:t xml:space="preserve">(F / M) 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07EA5494" w14:textId="2B59C4B6" w:rsidR="00E87124" w:rsidRPr="00D04F70" w:rsidRDefault="00E87124" w:rsidP="00E87124">
            <w:pPr>
              <w:pStyle w:val="VCAAtablecondensed"/>
              <w:jc w:val="center"/>
            </w:pPr>
            <w:r w:rsidRPr="00CF0D4A">
              <w:rPr>
                <w:lang w:eastAsia="en-AU"/>
              </w:rPr>
              <w:t>60</w:t>
            </w:r>
          </w:p>
        </w:tc>
        <w:tc>
          <w:tcPr>
            <w:tcW w:w="902" w:type="dxa"/>
          </w:tcPr>
          <w:p w14:paraId="43BB7859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A04CC39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51B4AAB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0C8985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3046F7D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35BC6A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48A1C95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1774418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</w:tr>
      <w:tr w:rsidR="00E87124" w:rsidRPr="00D04F70" w14:paraId="75B6B053" w14:textId="77777777" w:rsidTr="00E87124">
        <w:trPr>
          <w:trHeight w:val="470"/>
        </w:trPr>
        <w:tc>
          <w:tcPr>
            <w:tcW w:w="567" w:type="dxa"/>
            <w:vMerge/>
            <w:vAlign w:val="center"/>
          </w:tcPr>
          <w:p w14:paraId="5583B509" w14:textId="2F21C198" w:rsidR="00E87124" w:rsidRPr="00D04F70" w:rsidRDefault="00E87124" w:rsidP="00E87124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C50066" w14:textId="2DDC3875" w:rsidR="00E87124" w:rsidRPr="00D04F70" w:rsidRDefault="00E87124" w:rsidP="00E87124">
            <w:pPr>
              <w:pStyle w:val="VCAAtablecondensed"/>
            </w:pPr>
            <w:r w:rsidRPr="00CF0D4A">
              <w:t>VU22337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B2AB9E9" w14:textId="746EBF23" w:rsidR="00E87124" w:rsidRPr="00D04F70" w:rsidRDefault="00E87124" w:rsidP="00E87124">
            <w:pPr>
              <w:pStyle w:val="VCAAtablecondensed"/>
            </w:pPr>
            <w:r w:rsidRPr="00CF0D4A">
              <w:rPr>
                <w:spacing w:val="-3"/>
              </w:rPr>
              <w:t>Perform basic welding and thermal cutting processes to fabricate engineeri</w:t>
            </w:r>
            <w:r>
              <w:rPr>
                <w:spacing w:val="-3"/>
              </w:rPr>
              <w:t>n</w:t>
            </w:r>
            <w:r w:rsidRPr="00CF0D4A">
              <w:rPr>
                <w:spacing w:val="-3"/>
              </w:rPr>
              <w:t xml:space="preserve">g structures (F / M) 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78AD12A2" w14:textId="57A78B5D" w:rsidR="00E87124" w:rsidRPr="00D04F70" w:rsidRDefault="00E87124" w:rsidP="00E87124">
            <w:pPr>
              <w:pStyle w:val="VCAAtablecondensed"/>
              <w:jc w:val="center"/>
            </w:pPr>
            <w:r w:rsidRPr="00CF0D4A">
              <w:rPr>
                <w:lang w:eastAsia="en-AU"/>
              </w:rPr>
              <w:t>60</w:t>
            </w:r>
          </w:p>
        </w:tc>
        <w:tc>
          <w:tcPr>
            <w:tcW w:w="902" w:type="dxa"/>
          </w:tcPr>
          <w:p w14:paraId="22B0B8EE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0B34179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7E3B5F2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5C7C979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890884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0187675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58563C8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951E479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</w:tr>
      <w:tr w:rsidR="00E87124" w:rsidRPr="00D04F70" w14:paraId="4B5EA9F9" w14:textId="77777777" w:rsidTr="00E87124">
        <w:trPr>
          <w:trHeight w:val="470"/>
        </w:trPr>
        <w:tc>
          <w:tcPr>
            <w:tcW w:w="567" w:type="dxa"/>
            <w:vMerge/>
            <w:vAlign w:val="center"/>
          </w:tcPr>
          <w:p w14:paraId="7C7E1325" w14:textId="3D0CAC00" w:rsidR="00E87124" w:rsidRPr="00D04F70" w:rsidRDefault="00E87124" w:rsidP="00E87124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B17618" w14:textId="519A4D1E" w:rsidR="00E87124" w:rsidRPr="00D04F70" w:rsidRDefault="00E87124" w:rsidP="00E87124">
            <w:pPr>
              <w:pStyle w:val="VCAAtablecondensed"/>
            </w:pPr>
            <w:r w:rsidRPr="00CF0D4A">
              <w:t>VU22338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8624CF5" w14:textId="278D6C0A" w:rsidR="00E87124" w:rsidRPr="00D04F70" w:rsidRDefault="00E87124" w:rsidP="00E87124">
            <w:pPr>
              <w:pStyle w:val="VCAAtablecondensed"/>
            </w:pPr>
            <w:r w:rsidRPr="00CF0D4A">
              <w:t>Configure and program a basic robotic system (T)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20C2FBE" w14:textId="777683F0" w:rsidR="00E87124" w:rsidRPr="00D04F70" w:rsidRDefault="00E87124" w:rsidP="00E87124">
            <w:pPr>
              <w:pStyle w:val="VCAAtablecondensed"/>
              <w:jc w:val="center"/>
            </w:pPr>
            <w:r w:rsidRPr="00CF0D4A">
              <w:rPr>
                <w:spacing w:val="-2"/>
                <w:lang w:eastAsia="en-AU"/>
              </w:rPr>
              <w:t>60</w:t>
            </w:r>
          </w:p>
        </w:tc>
        <w:tc>
          <w:tcPr>
            <w:tcW w:w="902" w:type="dxa"/>
          </w:tcPr>
          <w:p w14:paraId="18904845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231340A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4A64D94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FB20F9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2CD41C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5D22657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A15AE4D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CCC7984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</w:tr>
      <w:tr w:rsidR="00E87124" w:rsidRPr="00D04F70" w14:paraId="5C7C06C4" w14:textId="77777777" w:rsidTr="00E87124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2E4704B" w14:textId="2A2F564A" w:rsidR="00E87124" w:rsidRPr="00D04F70" w:rsidRDefault="00E87124" w:rsidP="00E87124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0B4B182" w14:textId="18B072E5" w:rsidR="00E87124" w:rsidRPr="00D04F70" w:rsidRDefault="00E87124" w:rsidP="00E87124">
            <w:pPr>
              <w:pStyle w:val="VCAAtablecondensed"/>
            </w:pPr>
            <w:r w:rsidRPr="00CF0D4A">
              <w:t>VU22340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3DBFE67" w14:textId="44347376" w:rsidR="00E87124" w:rsidRPr="00D04F70" w:rsidRDefault="00E87124" w:rsidP="00E87124">
            <w:pPr>
              <w:pStyle w:val="VCAAtablecondensed"/>
            </w:pPr>
            <w:r w:rsidRPr="00CF0D4A">
              <w:t>Use 3D printing to create products (T)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7F0A8DE9" w14:textId="2B3E5F85" w:rsidR="00E87124" w:rsidRPr="00D04F70" w:rsidRDefault="00E87124" w:rsidP="00E87124">
            <w:pPr>
              <w:pStyle w:val="VCAAtablecondensed"/>
              <w:jc w:val="center"/>
            </w:pPr>
            <w:r w:rsidRPr="00CF0D4A">
              <w:rPr>
                <w:lang w:eastAsia="en-AU"/>
              </w:rPr>
              <w:t>40</w:t>
            </w:r>
          </w:p>
        </w:tc>
        <w:tc>
          <w:tcPr>
            <w:tcW w:w="902" w:type="dxa"/>
          </w:tcPr>
          <w:p w14:paraId="52F311A3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1F88CEE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74363D2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F595590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1347332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433FEA2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9BC72E8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D90F10B" w14:textId="77777777" w:rsidR="00E87124" w:rsidRPr="00CB2050" w:rsidRDefault="00E87124" w:rsidP="00E87124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1CE17874" w:rsidR="00E367FE" w:rsidRDefault="00E367FE" w:rsidP="001E3750">
      <w:pPr>
        <w:pStyle w:val="Header"/>
        <w:sectPr w:rsidR="00E367FE" w:rsidSect="00D82D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</w:p>
    <w:p w14:paraId="7E45C90A" w14:textId="5AA52FC9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E87124" w:rsidRPr="00E87124">
        <w:t>Engineering Studies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4C2378" w:rsidRPr="006B2811" w14:paraId="686CD3CD" w14:textId="77777777" w:rsidTr="00AA6CE0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4C2378" w:rsidRPr="000971F1" w:rsidRDefault="004C2378" w:rsidP="004C2378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974C7E" w14:textId="6F5C8613" w:rsidR="004C2378" w:rsidRPr="004C2378" w:rsidRDefault="004C2378" w:rsidP="004C2378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4C2378">
              <w:rPr>
                <w:rFonts w:ascii="Arial Narrow" w:hAnsi="Arial Narrow"/>
                <w:b/>
                <w:spacing w:val="-4"/>
                <w:sz w:val="20"/>
                <w:szCs w:val="20"/>
              </w:rPr>
              <w:t>Product</w:t>
            </w:r>
            <w:r w:rsidRPr="004C2378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3C5E7CDA" w14:textId="028D8948" w:rsidR="004C2378" w:rsidRPr="004C2378" w:rsidRDefault="004C2378" w:rsidP="004C237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4C2378">
              <w:rPr>
                <w:rFonts w:ascii="Arial Narrow" w:hAnsi="Arial Narrow"/>
                <w:b/>
                <w:spacing w:val="-4"/>
                <w:sz w:val="20"/>
                <w:szCs w:val="20"/>
              </w:rPr>
              <w:t>Product</w:t>
            </w:r>
            <w:r w:rsidRPr="004C2378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(2nd)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FE8936F" w14:textId="24DD39E6" w:rsidR="004C2378" w:rsidRPr="004C2378" w:rsidRDefault="004C2378" w:rsidP="004C237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4C2378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4C2378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</w:tr>
      <w:tr w:rsidR="004C2378" w:rsidRPr="006B2811" w14:paraId="17A58712" w14:textId="77777777" w:rsidTr="0017709C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4C2378" w:rsidRPr="007D3BB4" w:rsidRDefault="004C2378" w:rsidP="004C2378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4B6F5987" w:rsidR="004C2378" w:rsidRPr="004C2378" w:rsidRDefault="004C2378" w:rsidP="004C2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C2378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37BC98B6" w:rsidR="004C2378" w:rsidRPr="004C2378" w:rsidRDefault="004C2378" w:rsidP="004C2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C2378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52CFD904" w:rsidR="004C2378" w:rsidRPr="004C2378" w:rsidRDefault="004C2378" w:rsidP="004C2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C2378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</w:tr>
      <w:tr w:rsidR="00891AC5" w:rsidRPr="006B2811" w14:paraId="3EB2CACC" w14:textId="77777777" w:rsidTr="00B53D45">
        <w:tc>
          <w:tcPr>
            <w:tcW w:w="1440" w:type="dxa"/>
            <w:shd w:val="clear" w:color="auto" w:fill="auto"/>
            <w:vAlign w:val="center"/>
          </w:tcPr>
          <w:p w14:paraId="443B8326" w14:textId="3812D505" w:rsidR="00891AC5" w:rsidRPr="007D3BB4" w:rsidRDefault="00891AC5" w:rsidP="00891AC5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rPr>
                <w:spacing w:val="-2"/>
              </w:rPr>
              <w:t>MEMPE006A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A2318D4" w14:textId="4582E4ED" w:rsidR="00891AC5" w:rsidRPr="007D3BB4" w:rsidRDefault="00891AC5" w:rsidP="00891AC5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t>Undertake a basic engineering project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F7C568D" w14:textId="49953635" w:rsidR="00891AC5" w:rsidRPr="007D3BB4" w:rsidRDefault="00891AC5" w:rsidP="00891AC5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rPr>
                <w:spacing w:val="-2"/>
                <w:lang w:eastAsia="en-A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161C0" w14:textId="38B67FA3" w:rsidR="00891AC5" w:rsidRPr="007D3BB4" w:rsidRDefault="00891AC5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A37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77777777" w:rsidR="00891AC5" w:rsidRPr="007D3BB4" w:rsidRDefault="00891AC5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77777777" w:rsidR="00891AC5" w:rsidRPr="007D3BB4" w:rsidRDefault="00891AC5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AC5" w:rsidRPr="006B2811" w14:paraId="071405D8" w14:textId="77777777" w:rsidTr="00B53D45">
        <w:tc>
          <w:tcPr>
            <w:tcW w:w="1440" w:type="dxa"/>
            <w:shd w:val="clear" w:color="auto" w:fill="auto"/>
            <w:vAlign w:val="center"/>
          </w:tcPr>
          <w:p w14:paraId="6C1AC69A" w14:textId="7C4D6E7C" w:rsidR="00891AC5" w:rsidRPr="007D3BB4" w:rsidRDefault="00891AC5" w:rsidP="00891AC5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t>VU22333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5A42019F" w14:textId="41948614" w:rsidR="00891AC5" w:rsidRPr="007D3BB4" w:rsidRDefault="00891AC5" w:rsidP="00891AC5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t>Perform intermediate engineering computations (F / M / T)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1451E62" w14:textId="79E890FE" w:rsidR="00891AC5" w:rsidRPr="007D3BB4" w:rsidRDefault="00891AC5" w:rsidP="00891AC5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rPr>
                <w:lang w:eastAsia="en-A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657A" w14:textId="77777777" w:rsidR="00891AC5" w:rsidRPr="007D3BB4" w:rsidRDefault="00891AC5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77777777" w:rsidR="00891AC5" w:rsidRPr="007D3BB4" w:rsidRDefault="00891AC5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7E9346F2" w:rsidR="00891AC5" w:rsidRPr="007D3BB4" w:rsidRDefault="00891AC5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A37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</w:tr>
      <w:tr w:rsidR="00227C7B" w:rsidRPr="006B2811" w14:paraId="6D27055D" w14:textId="77777777" w:rsidTr="00745BA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0DCE1" w14:textId="0C127A4F" w:rsidR="00227C7B" w:rsidRPr="007D3BB4" w:rsidRDefault="00227C7B" w:rsidP="00227C7B">
            <w:pPr>
              <w:pStyle w:val="VCAAtablecondensed"/>
              <w:rPr>
                <w:szCs w:val="20"/>
                <w:lang w:eastAsia="en-AU"/>
              </w:rPr>
            </w:pPr>
            <w:r w:rsidRPr="001D6F2E">
              <w:t>VU22337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65A10" w14:textId="3D9D0A0B" w:rsidR="00227C7B" w:rsidRPr="007D3BB4" w:rsidRDefault="00227C7B" w:rsidP="00227C7B">
            <w:pPr>
              <w:pStyle w:val="VCAAtablecondensed"/>
              <w:rPr>
                <w:szCs w:val="20"/>
                <w:lang w:eastAsia="en-AU"/>
              </w:rPr>
            </w:pPr>
            <w:r w:rsidRPr="001D6F2E">
              <w:rPr>
                <w:spacing w:val="-3"/>
              </w:rPr>
              <w:t>Perform basic welding and thermal cutting processes to fabricate e</w:t>
            </w:r>
            <w:r>
              <w:rPr>
                <w:spacing w:val="-3"/>
              </w:rPr>
              <w:t>ngineering structures (F / M)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E5BE" w14:textId="5D4D3CAA" w:rsidR="00227C7B" w:rsidRPr="007D3BB4" w:rsidRDefault="00227C7B" w:rsidP="00227C7B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77777777" w:rsidR="00227C7B" w:rsidRPr="007D3BB4" w:rsidRDefault="00227C7B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5D180678" w:rsidR="00227C7B" w:rsidRPr="007D3BB4" w:rsidRDefault="00227C7B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A37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77777777" w:rsidR="00227C7B" w:rsidRPr="007D3BB4" w:rsidRDefault="00227C7B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AC5" w:rsidRPr="006B2811" w14:paraId="4BA70BE1" w14:textId="77777777" w:rsidTr="00590D4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891AC5" w:rsidRPr="007D3BB4" w:rsidRDefault="00891AC5" w:rsidP="00891AC5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891AC5" w:rsidRPr="007D3BB4" w:rsidRDefault="00891AC5" w:rsidP="00891AC5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7C137696" w:rsidR="00891AC5" w:rsidRPr="007D3BB4" w:rsidRDefault="00891AC5" w:rsidP="00891AC5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780BCEA0" w:rsidR="00891AC5" w:rsidRPr="007D3BB4" w:rsidRDefault="00891AC5" w:rsidP="00891AC5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26DEE852" w:rsidR="00891AC5" w:rsidRPr="007D3BB4" w:rsidRDefault="00891AC5" w:rsidP="00891AC5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40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4C2378" w:rsidRPr="006B2811" w14:paraId="6D2CC217" w14:textId="77777777" w:rsidTr="00BE7FBD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4C2378" w:rsidRPr="000971F1" w:rsidRDefault="004C2378" w:rsidP="004C2378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B96319" w14:textId="39025700" w:rsidR="004C2378" w:rsidRPr="004C2378" w:rsidRDefault="004C2378" w:rsidP="004C2378">
            <w:pPr>
              <w:spacing w:before="120"/>
              <w:jc w:val="center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r w:rsidRPr="004C2378">
              <w:rPr>
                <w:rFonts w:ascii="Arial Narrow" w:hAnsi="Arial Narrow"/>
                <w:b/>
                <w:spacing w:val="-4"/>
                <w:sz w:val="20"/>
                <w:szCs w:val="20"/>
              </w:rPr>
              <w:t>Product</w:t>
            </w:r>
            <w:r w:rsidRPr="004C2378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5B1BAD71" w14:textId="5A3DA4F2" w:rsidR="004C2378" w:rsidRPr="004C2378" w:rsidRDefault="004C2378" w:rsidP="004C2378">
            <w:pPr>
              <w:spacing w:before="120" w:after="120"/>
              <w:jc w:val="center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r w:rsidRPr="004C2378">
              <w:rPr>
                <w:rFonts w:ascii="Arial Narrow" w:hAnsi="Arial Narrow"/>
                <w:b/>
                <w:spacing w:val="-4"/>
                <w:sz w:val="20"/>
                <w:szCs w:val="20"/>
              </w:rPr>
              <w:t>Portfolio</w:t>
            </w:r>
            <w:r w:rsidRPr="004C2378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FD9AF74" w14:textId="4F98E813" w:rsidR="004C2378" w:rsidRPr="004C2378" w:rsidRDefault="004C2378" w:rsidP="004C2378">
            <w:pPr>
              <w:spacing w:before="120" w:after="120"/>
              <w:jc w:val="center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r w:rsidRPr="004C2378">
              <w:rPr>
                <w:rFonts w:ascii="Arial Narrow" w:hAnsi="Arial Narrow"/>
                <w:b/>
                <w:spacing w:val="-4"/>
                <w:sz w:val="20"/>
                <w:szCs w:val="20"/>
              </w:rPr>
              <w:t>Work</w:t>
            </w:r>
            <w:r w:rsidRPr="004C2378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Perf.</w:t>
            </w:r>
            <w:r w:rsidRPr="004C2378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</w:tr>
      <w:tr w:rsidR="004C2378" w:rsidRPr="006B2811" w14:paraId="235593E0" w14:textId="77777777" w:rsidTr="002419AC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4C2378" w:rsidRPr="007D3BB4" w:rsidRDefault="004C2378" w:rsidP="004C2378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C839E7" w14:textId="29D05D9D" w:rsidR="004C2378" w:rsidRPr="007D3BB4" w:rsidRDefault="004C2378" w:rsidP="004C2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2378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F623B5F" w14:textId="09EDB774" w:rsidR="004C2378" w:rsidRPr="007D3BB4" w:rsidRDefault="004C2378" w:rsidP="004C2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2378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8C66EF" w14:textId="380C059B" w:rsidR="004C2378" w:rsidRPr="007D3BB4" w:rsidRDefault="004C2378" w:rsidP="004C237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2378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</w:tr>
      <w:tr w:rsidR="00E22A37" w:rsidRPr="006B2811" w14:paraId="4F30704F" w14:textId="77777777" w:rsidTr="00E475E1">
        <w:tc>
          <w:tcPr>
            <w:tcW w:w="1440" w:type="dxa"/>
            <w:shd w:val="clear" w:color="auto" w:fill="auto"/>
            <w:vAlign w:val="center"/>
          </w:tcPr>
          <w:p w14:paraId="2516C2EE" w14:textId="0785FD0F" w:rsidR="00E22A37" w:rsidRPr="007D3BB4" w:rsidRDefault="00E22A37" w:rsidP="00E22A37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rPr>
                <w:spacing w:val="-2"/>
              </w:rPr>
              <w:t>MEMPE006A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540F408" w14:textId="3A49ED02" w:rsidR="00E22A37" w:rsidRPr="007D3BB4" w:rsidRDefault="00E22A37" w:rsidP="00E22A37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t>Undertake a basic engineering project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7DED35C" w14:textId="41164749" w:rsidR="00E22A37" w:rsidRPr="007D3BB4" w:rsidRDefault="00E22A37" w:rsidP="00E22A37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rPr>
                <w:spacing w:val="-2"/>
                <w:lang w:eastAsia="en-A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563" w14:textId="6DFD2E04" w:rsidR="00E22A37" w:rsidRPr="007D3BB4" w:rsidRDefault="00E22A37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A37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8C14F32" w14:textId="589A8069" w:rsidR="00E22A37" w:rsidRPr="007D3BB4" w:rsidRDefault="00E22A37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1BEC6885" w:rsidR="00E22A37" w:rsidRPr="007D3BB4" w:rsidRDefault="00E22A37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2A37" w:rsidRPr="006B2811" w14:paraId="0C9D156A" w14:textId="77777777" w:rsidTr="00E475E1">
        <w:tc>
          <w:tcPr>
            <w:tcW w:w="1440" w:type="dxa"/>
            <w:shd w:val="clear" w:color="auto" w:fill="auto"/>
            <w:vAlign w:val="center"/>
          </w:tcPr>
          <w:p w14:paraId="10516FFA" w14:textId="0EB98208" w:rsidR="00E22A37" w:rsidRPr="007D3BB4" w:rsidRDefault="00E22A37" w:rsidP="00E22A37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t>VU22333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1F41852A" w14:textId="7DBE1D75" w:rsidR="00E22A37" w:rsidRPr="007D3BB4" w:rsidRDefault="00E22A37" w:rsidP="00E22A37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t>Perform intermediate engineering computations (F / M / T)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9E70B4" w14:textId="017D0652" w:rsidR="00E22A37" w:rsidRPr="007D3BB4" w:rsidRDefault="00E22A37" w:rsidP="00E22A37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rPr>
                <w:lang w:eastAsia="en-A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810" w14:textId="77777777" w:rsidR="00E22A37" w:rsidRPr="007D3BB4" w:rsidRDefault="00E22A37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C48F360" w14:textId="7AF8632C" w:rsidR="00E22A37" w:rsidRPr="007D3BB4" w:rsidRDefault="00E22A37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A37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561EE9B3" w:rsidR="00E22A37" w:rsidRPr="007D3BB4" w:rsidRDefault="00E22A37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2A37" w:rsidRPr="006B2811" w14:paraId="42CE25F1" w14:textId="77777777" w:rsidTr="00AD47EF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B3EC8" w14:textId="273B489D" w:rsidR="00E22A37" w:rsidRPr="007D3BB4" w:rsidRDefault="00E22A37" w:rsidP="00E22A37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t>VU22334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425C5" w14:textId="285D7060" w:rsidR="00E22A37" w:rsidRPr="007D3BB4" w:rsidRDefault="00E22A37" w:rsidP="00E22A37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t xml:space="preserve">Produce basic engineering components and products using fabrication and machining operations </w:t>
            </w:r>
            <w:r w:rsidRPr="00CF0D4A">
              <w:br/>
              <w:t xml:space="preserve">(F / M)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9C95E" w14:textId="23ACD557" w:rsidR="00E22A37" w:rsidRPr="007D3BB4" w:rsidRDefault="00E22A37" w:rsidP="00E22A37">
            <w:pPr>
              <w:pStyle w:val="VCAAtablecondensed"/>
              <w:rPr>
                <w:szCs w:val="20"/>
                <w:lang w:eastAsia="en-AU"/>
              </w:rPr>
            </w:pPr>
            <w:r w:rsidRPr="00CF0D4A">
              <w:rPr>
                <w:lang w:eastAsia="en-AU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5D373810" w:rsidR="00E22A37" w:rsidRPr="007D3BB4" w:rsidRDefault="00E22A37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79C63204" w:rsidR="00E22A37" w:rsidRPr="007D3BB4" w:rsidRDefault="00E22A37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4379CB99" w:rsidR="00E22A37" w:rsidRPr="007D3BB4" w:rsidRDefault="00E22A37" w:rsidP="00E22A3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A37">
              <w:rPr>
                <w:rFonts w:ascii="Arial Narrow" w:hAnsi="Arial Narrow"/>
                <w:sz w:val="20"/>
                <w:szCs w:val="20"/>
              </w:rPr>
              <w:sym w:font="Wingdings" w:char="F0FC"/>
            </w:r>
          </w:p>
        </w:tc>
      </w:tr>
      <w:tr w:rsidR="00E22A37" w:rsidRPr="006B2811" w14:paraId="45DB2C6D" w14:textId="77777777" w:rsidTr="001E3750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E22A37" w:rsidRPr="007D3BB4" w:rsidRDefault="00E22A37" w:rsidP="00E22A37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E22A37" w:rsidRPr="007D3BB4" w:rsidRDefault="00E22A37" w:rsidP="00E22A37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759B" w14:textId="090C5EEA" w:rsidR="00E22A37" w:rsidRPr="007D3BB4" w:rsidRDefault="001546B5" w:rsidP="00E22A37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178DCD" w14:textId="7D3A8892" w:rsidR="00E22A37" w:rsidRPr="007D3BB4" w:rsidRDefault="001546B5" w:rsidP="00E22A37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21609EDE" w:rsidR="00E22A37" w:rsidRPr="007D3BB4" w:rsidRDefault="001546B5" w:rsidP="00E22A37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  <w:gridCol w:w="567"/>
        <w:gridCol w:w="1134"/>
        <w:gridCol w:w="1134"/>
        <w:gridCol w:w="992"/>
      </w:tblGrid>
      <w:tr w:rsidR="00A37CAC" w:rsidRPr="006B2811" w14:paraId="133C05E5" w14:textId="77777777" w:rsidTr="000A48DC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A37CAC" w:rsidRPr="000971F1" w:rsidRDefault="00A37CAC" w:rsidP="00A37CAC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57ACBB" w14:textId="6EA87FCA" w:rsidR="00A37CAC" w:rsidRPr="00D26621" w:rsidRDefault="00A37CAC" w:rsidP="00A37CAC">
            <w:pPr>
              <w:pStyle w:val="VCAAtablecondensed"/>
              <w:jc w:val="center"/>
              <w:rPr>
                <w:b/>
                <w:lang w:eastAsia="en-AU"/>
              </w:rPr>
            </w:pPr>
            <w:r w:rsidRPr="0072581C">
              <w:rPr>
                <w:b/>
                <w:szCs w:val="20"/>
                <w:lang w:eastAsia="en-AU"/>
              </w:rPr>
              <w:t xml:space="preserve">Product </w:t>
            </w:r>
            <w:r w:rsidRPr="0072581C">
              <w:rPr>
                <w:b/>
                <w:szCs w:val="20"/>
                <w:lang w:eastAsia="en-AU"/>
              </w:rPr>
              <w:br/>
              <w:t>(1st)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8A4DAF" w14:textId="513B5B79" w:rsidR="00A37CAC" w:rsidRPr="00D26621" w:rsidRDefault="00A37CAC" w:rsidP="00A37CAC">
            <w:pPr>
              <w:pStyle w:val="VCAAtablecondensed"/>
              <w:jc w:val="center"/>
              <w:rPr>
                <w:b/>
                <w:lang w:eastAsia="en-AU"/>
              </w:rPr>
            </w:pPr>
            <w:r w:rsidRPr="0072581C">
              <w:rPr>
                <w:b/>
                <w:szCs w:val="20"/>
                <w:lang w:eastAsia="en-AU"/>
              </w:rPr>
              <w:t>Portfolio</w:t>
            </w:r>
            <w:r w:rsidRPr="0072581C">
              <w:rPr>
                <w:b/>
                <w:szCs w:val="20"/>
                <w:lang w:eastAsia="en-AU"/>
              </w:rPr>
              <w:br/>
              <w:t>(1st)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4D324EA" w14:textId="6D310ACB" w:rsidR="00A37CAC" w:rsidRPr="00D26621" w:rsidRDefault="00A37CAC" w:rsidP="00A37CAC">
            <w:pPr>
              <w:pStyle w:val="VCAAtablecondensed"/>
              <w:jc w:val="center"/>
              <w:rPr>
                <w:b/>
                <w:lang w:eastAsia="en-AU"/>
              </w:rPr>
            </w:pPr>
            <w:r w:rsidRPr="0072581C">
              <w:rPr>
                <w:b/>
                <w:szCs w:val="20"/>
                <w:lang w:eastAsia="en-AU"/>
              </w:rPr>
              <w:t>Portfolio</w:t>
            </w:r>
            <w:r w:rsidRPr="0072581C">
              <w:rPr>
                <w:b/>
                <w:szCs w:val="20"/>
                <w:lang w:eastAsia="en-AU"/>
              </w:rPr>
              <w:br/>
              <w:t>(2nd)</w:t>
            </w:r>
          </w:p>
        </w:tc>
      </w:tr>
      <w:tr w:rsidR="00A37CAC" w:rsidRPr="006B2811" w14:paraId="22D20D41" w14:textId="77777777" w:rsidTr="00B867EE">
        <w:trPr>
          <w:trHeight w:val="335"/>
        </w:trPr>
        <w:tc>
          <w:tcPr>
            <w:tcW w:w="652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A37CAC" w:rsidRPr="000971F1" w:rsidRDefault="00A37CAC" w:rsidP="00A37CAC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134" w:type="dxa"/>
            <w:shd w:val="clear" w:color="auto" w:fill="auto"/>
          </w:tcPr>
          <w:p w14:paraId="19D7BBFA" w14:textId="0D7805C9" w:rsidR="00A37CAC" w:rsidRPr="000971F1" w:rsidRDefault="00A37CAC" w:rsidP="00A37CAC">
            <w:pPr>
              <w:pStyle w:val="VCAAtablecondensed"/>
              <w:jc w:val="center"/>
              <w:rPr>
                <w:lang w:eastAsia="en-AU"/>
              </w:rPr>
            </w:pPr>
            <w:r w:rsidRPr="0072581C">
              <w:rPr>
                <w:szCs w:val="20"/>
                <w:lang w:eastAsia="en-AU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14:paraId="045330E7" w14:textId="5082A332" w:rsidR="00A37CAC" w:rsidRPr="000971F1" w:rsidRDefault="00A37CAC" w:rsidP="00A37CAC">
            <w:pPr>
              <w:pStyle w:val="VCAAtablecondensed"/>
              <w:jc w:val="center"/>
              <w:rPr>
                <w:lang w:eastAsia="en-AU"/>
              </w:rPr>
            </w:pPr>
            <w:r w:rsidRPr="0072581C">
              <w:rPr>
                <w:szCs w:val="20"/>
                <w:lang w:eastAsia="en-AU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14:paraId="0687CD0D" w14:textId="3EBB9154" w:rsidR="00A37CAC" w:rsidRPr="000971F1" w:rsidRDefault="00A37CAC" w:rsidP="00A37CAC">
            <w:pPr>
              <w:pStyle w:val="VCAAtablecondensed"/>
              <w:jc w:val="center"/>
              <w:rPr>
                <w:lang w:eastAsia="en-AU"/>
              </w:rPr>
            </w:pPr>
            <w:r w:rsidRPr="0072581C">
              <w:rPr>
                <w:szCs w:val="20"/>
                <w:lang w:eastAsia="en-AU"/>
              </w:rPr>
              <w:t>08</w:t>
            </w:r>
          </w:p>
        </w:tc>
      </w:tr>
      <w:tr w:rsidR="00A37CAC" w:rsidRPr="006B2811" w14:paraId="380071F9" w14:textId="77777777" w:rsidTr="00994834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3482C" w14:textId="3100141A" w:rsidR="00A37CAC" w:rsidRPr="007D3BB4" w:rsidRDefault="00A37CAC" w:rsidP="00A37CAC">
            <w:pPr>
              <w:pStyle w:val="VCAAtablecondensed"/>
              <w:rPr>
                <w:szCs w:val="20"/>
                <w:lang w:eastAsia="en-AU"/>
              </w:rPr>
            </w:pPr>
            <w:r w:rsidRPr="001D6F2E">
              <w:rPr>
                <w:spacing w:val="-2"/>
              </w:rPr>
              <w:t>MEMPE006A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A21A" w14:textId="60DC335F" w:rsidR="00A37CAC" w:rsidRPr="007D3BB4" w:rsidRDefault="00A37CAC" w:rsidP="00A37CAC">
            <w:pPr>
              <w:pStyle w:val="VCAAtablecondensed"/>
              <w:rPr>
                <w:szCs w:val="20"/>
                <w:lang w:eastAsia="en-AU"/>
              </w:rPr>
            </w:pPr>
            <w:r w:rsidRPr="001D6F2E">
              <w:t>Undertake a basic engineering project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BA712" w14:textId="25A64D06" w:rsidR="00A37CAC" w:rsidRPr="007D3BB4" w:rsidRDefault="00A37CAC" w:rsidP="00A37CA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7E5A1F0" w:rsidR="00A37CAC" w:rsidRPr="007D3BB4" w:rsidRDefault="00A37CAC" w:rsidP="00A37CAC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2581C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71AFD3DC" w:rsidR="00A37CAC" w:rsidRPr="007D3BB4" w:rsidRDefault="00A37CAC" w:rsidP="00A37CA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3F826E52" w:rsidR="00A37CAC" w:rsidRPr="007D3BB4" w:rsidRDefault="00A37CAC" w:rsidP="00A37CAC">
            <w:pPr>
              <w:pStyle w:val="VCAAtablecondensed"/>
              <w:jc w:val="center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 xml:space="preserve"> </w:t>
            </w:r>
          </w:p>
        </w:tc>
      </w:tr>
      <w:tr w:rsidR="00A37CAC" w:rsidRPr="006B2811" w14:paraId="066DE13C" w14:textId="77777777" w:rsidTr="00994834">
        <w:tc>
          <w:tcPr>
            <w:tcW w:w="1418" w:type="dxa"/>
            <w:shd w:val="clear" w:color="auto" w:fill="auto"/>
            <w:vAlign w:val="center"/>
          </w:tcPr>
          <w:p w14:paraId="042130C8" w14:textId="698A01FC" w:rsidR="00A37CAC" w:rsidRPr="007D3BB4" w:rsidRDefault="00A37CAC" w:rsidP="00A37CAC">
            <w:pPr>
              <w:pStyle w:val="VCAAtablecondensed"/>
              <w:rPr>
                <w:szCs w:val="20"/>
                <w:lang w:eastAsia="en-AU"/>
              </w:rPr>
            </w:pPr>
            <w:r w:rsidRPr="00ED61A9">
              <w:rPr>
                <w:szCs w:val="20"/>
              </w:rPr>
              <w:t>MEM16008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591B89" w14:textId="02DE0BDC" w:rsidR="00A37CAC" w:rsidRPr="007D3BB4" w:rsidRDefault="00A37CAC" w:rsidP="00A37CAC">
            <w:pPr>
              <w:pStyle w:val="VCAAtablecondensed"/>
              <w:rPr>
                <w:szCs w:val="20"/>
                <w:lang w:eastAsia="en-AU"/>
              </w:rPr>
            </w:pPr>
            <w:r w:rsidRPr="00ED61A9">
              <w:rPr>
                <w:szCs w:val="20"/>
              </w:rPr>
              <w:t xml:space="preserve">Interact with computing </w:t>
            </w:r>
            <w:r>
              <w:rPr>
                <w:szCs w:val="20"/>
              </w:rPr>
              <w:t>technology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2170E" w14:textId="25515F51" w:rsidR="00A37CAC" w:rsidRPr="007D3BB4" w:rsidRDefault="00A37CAC" w:rsidP="00A37CA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B6E71" w14:textId="77777777" w:rsidR="00A37CAC" w:rsidRPr="007D3BB4" w:rsidRDefault="00A37CAC" w:rsidP="00A37CA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8D6A4" w14:textId="3DC27626" w:rsidR="00A37CAC" w:rsidRPr="007D3BB4" w:rsidRDefault="00A37CAC" w:rsidP="00A37CAC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2581C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F3981" w14:textId="015F9FA7" w:rsidR="00A37CAC" w:rsidRPr="007D3BB4" w:rsidRDefault="00A37CAC" w:rsidP="00A37CA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A37CAC" w:rsidRPr="006B2811" w14:paraId="4CF0A8AA" w14:textId="77777777" w:rsidTr="007174BC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66655" w14:textId="683B73D5" w:rsidR="00A37CAC" w:rsidRPr="007D3BB4" w:rsidRDefault="00A37CAC" w:rsidP="00A37CAC">
            <w:pPr>
              <w:pStyle w:val="VCAAtablecondensed"/>
              <w:rPr>
                <w:szCs w:val="20"/>
                <w:lang w:eastAsia="en-AU"/>
              </w:rPr>
            </w:pPr>
            <w:r w:rsidRPr="00ED61A9">
              <w:rPr>
                <w:szCs w:val="20"/>
              </w:rPr>
              <w:t>VU22333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92D0" w14:textId="4BD79F06" w:rsidR="00A37CAC" w:rsidRPr="007D3BB4" w:rsidRDefault="00A37CAC" w:rsidP="00A37CAC">
            <w:pPr>
              <w:pStyle w:val="VCAAtablecondensed"/>
              <w:rPr>
                <w:szCs w:val="20"/>
                <w:lang w:eastAsia="en-AU"/>
              </w:rPr>
            </w:pPr>
            <w:r w:rsidRPr="00ED61A9">
              <w:rPr>
                <w:szCs w:val="20"/>
              </w:rPr>
              <w:t>Perform intermediate enginee</w:t>
            </w:r>
            <w:r>
              <w:rPr>
                <w:szCs w:val="20"/>
              </w:rPr>
              <w:t>ring computations (F / M / T)</w:t>
            </w:r>
            <w:r w:rsidRPr="00ED61A9">
              <w:rPr>
                <w:szCs w:val="20"/>
                <w:lang w:eastAsia="en-AU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CF76E" w14:textId="29FC918E" w:rsidR="00A37CAC" w:rsidRPr="007D3BB4" w:rsidRDefault="00A37CAC" w:rsidP="00A37CA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4C7C7F8A" w:rsidR="00A37CAC" w:rsidRPr="007D3BB4" w:rsidRDefault="00A37CAC" w:rsidP="00A37CA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7777777" w:rsidR="00A37CAC" w:rsidRPr="007D3BB4" w:rsidRDefault="00A37CAC" w:rsidP="00A37CA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5968CF66" w:rsidR="00A37CAC" w:rsidRPr="007D3BB4" w:rsidRDefault="00A37CAC" w:rsidP="00A37CAC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2581C">
              <w:rPr>
                <w:szCs w:val="20"/>
                <w:lang w:eastAsia="en-AU"/>
              </w:rPr>
              <w:sym w:font="Wingdings" w:char="F0FC"/>
            </w:r>
          </w:p>
        </w:tc>
      </w:tr>
      <w:tr w:rsidR="00A37CAC" w:rsidRPr="006B2811" w14:paraId="35186826" w14:textId="77777777" w:rsidTr="007174BC">
        <w:tc>
          <w:tcPr>
            <w:tcW w:w="1418" w:type="dxa"/>
            <w:shd w:val="clear" w:color="auto" w:fill="auto"/>
            <w:vAlign w:val="center"/>
          </w:tcPr>
          <w:p w14:paraId="47835680" w14:textId="24E95B97" w:rsidR="00A37CAC" w:rsidRPr="007D3BB4" w:rsidRDefault="00A37CAC" w:rsidP="00A37CAC">
            <w:pPr>
              <w:pStyle w:val="VCAAtablecondensed"/>
              <w:rPr>
                <w:szCs w:val="20"/>
                <w:lang w:eastAsia="en-AU"/>
              </w:rPr>
            </w:pPr>
            <w:r w:rsidRPr="00ED61A9">
              <w:rPr>
                <w:szCs w:val="20"/>
              </w:rPr>
              <w:t>VU22340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9A570D" w14:textId="276B7A09" w:rsidR="00A37CAC" w:rsidRPr="007D3BB4" w:rsidRDefault="00A37CAC" w:rsidP="00A37CAC">
            <w:pPr>
              <w:pStyle w:val="VCAAtablecondensed"/>
              <w:rPr>
                <w:szCs w:val="20"/>
                <w:lang w:eastAsia="en-AU"/>
              </w:rPr>
            </w:pPr>
            <w:r w:rsidRPr="00ED61A9">
              <w:rPr>
                <w:szCs w:val="20"/>
              </w:rPr>
              <w:t>Use 3D pr</w:t>
            </w:r>
            <w:r>
              <w:rPr>
                <w:szCs w:val="20"/>
              </w:rPr>
              <w:t>inting to create products (T)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A4C71" w14:textId="61357E5D" w:rsidR="00A37CAC" w:rsidRPr="007D3BB4" w:rsidRDefault="00A37CAC" w:rsidP="00A37CAC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33FCD" w14:textId="77777777" w:rsidR="00A37CAC" w:rsidRPr="007D3BB4" w:rsidRDefault="00A37CAC" w:rsidP="00A37CA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37085" w14:textId="5C3DA07B" w:rsidR="00A37CAC" w:rsidRPr="007D3BB4" w:rsidRDefault="00A37CAC" w:rsidP="00A37CAC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72581C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065A5" w14:textId="5F35C1F9" w:rsidR="00A37CAC" w:rsidRPr="007D3BB4" w:rsidRDefault="00A37CAC" w:rsidP="00A37CAC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A37CAC" w:rsidRPr="006B2811" w14:paraId="159A9DC5" w14:textId="77777777" w:rsidTr="00B867EE"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A37CAC" w:rsidRPr="007D3BB4" w:rsidRDefault="00A37CAC" w:rsidP="00A37CAC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A37CAC" w:rsidRPr="007D3BB4" w:rsidRDefault="00A37CAC" w:rsidP="00A37CAC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3B6AD" w14:textId="62264BB3" w:rsidR="00A37CAC" w:rsidRPr="007D3BB4" w:rsidRDefault="00A37CAC" w:rsidP="00A37CAC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 w:rsidRPr="0072581C">
              <w:rPr>
                <w:b/>
                <w:szCs w:val="20"/>
                <w:lang w:eastAsia="en-A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3CA2A" w14:textId="723305B7" w:rsidR="00A37CAC" w:rsidRPr="007D3BB4" w:rsidRDefault="00A37CAC" w:rsidP="00A37CAC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F7365" w14:textId="2A6F28B4" w:rsidR="00A37CAC" w:rsidRPr="007D3BB4" w:rsidRDefault="00A37CAC" w:rsidP="00A37CAC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40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16E4C9FF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E87124" w:rsidRPr="00E87124">
        <w:rPr>
          <w:b/>
          <w:bCs/>
          <w:spacing w:val="-2"/>
        </w:rPr>
        <w:t xml:space="preserve">Engineering Studies </w:t>
      </w:r>
      <w:r>
        <w:rPr>
          <w:b/>
        </w:rPr>
        <w:t xml:space="preserve">may account for more than </w:t>
      </w:r>
      <w:r w:rsidR="002524AC">
        <w:rPr>
          <w:b/>
        </w:rPr>
        <w:t>100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>task accounting for more than</w:t>
      </w:r>
      <w:r w:rsidR="002524AC">
        <w:rPr>
          <w:b/>
        </w:rPr>
        <w:t xml:space="preserve"> 100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1CA70C6C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E87124" w:rsidRPr="00E87124">
        <w:rPr>
          <w:spacing w:val="-2"/>
        </w:rPr>
        <w:t xml:space="preserve">Engineering Studies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E87124" w:rsidRPr="00E87124">
        <w:rPr>
          <w:spacing w:val="-2"/>
        </w:rPr>
        <w:t>Engineering Studies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8A5D" w14:textId="77777777" w:rsidR="00E9353B" w:rsidRDefault="00E93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0053AD7D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E9353B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 2024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9A6D14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2524A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479B3E92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E9353B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  2024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B883" w14:textId="77777777" w:rsidR="00E9353B" w:rsidRDefault="00E93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557544218">
    <w:abstractNumId w:val="5"/>
  </w:num>
  <w:num w:numId="2" w16cid:durableId="1806704025">
    <w:abstractNumId w:val="3"/>
  </w:num>
  <w:num w:numId="3" w16cid:durableId="1376809163">
    <w:abstractNumId w:val="1"/>
  </w:num>
  <w:num w:numId="4" w16cid:durableId="298724889">
    <w:abstractNumId w:val="0"/>
  </w:num>
  <w:num w:numId="5" w16cid:durableId="894387273">
    <w:abstractNumId w:val="4"/>
  </w:num>
  <w:num w:numId="6" w16cid:durableId="1254585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F09E4"/>
    <w:rsid w:val="000F16FD"/>
    <w:rsid w:val="000F5AAF"/>
    <w:rsid w:val="00116F23"/>
    <w:rsid w:val="00143520"/>
    <w:rsid w:val="00153AD2"/>
    <w:rsid w:val="001546B5"/>
    <w:rsid w:val="00164D8A"/>
    <w:rsid w:val="00172FB4"/>
    <w:rsid w:val="001779EA"/>
    <w:rsid w:val="00190C36"/>
    <w:rsid w:val="00197E41"/>
    <w:rsid w:val="001D3246"/>
    <w:rsid w:val="001E3750"/>
    <w:rsid w:val="002279BA"/>
    <w:rsid w:val="00227C7B"/>
    <w:rsid w:val="002329F3"/>
    <w:rsid w:val="00237535"/>
    <w:rsid w:val="002419AC"/>
    <w:rsid w:val="00243F0D"/>
    <w:rsid w:val="002524AC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461B"/>
    <w:rsid w:val="0035293F"/>
    <w:rsid w:val="00391986"/>
    <w:rsid w:val="003A00B4"/>
    <w:rsid w:val="003C1FBE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C2378"/>
    <w:rsid w:val="004F5BDA"/>
    <w:rsid w:val="00511E69"/>
    <w:rsid w:val="0051631E"/>
    <w:rsid w:val="00537A1F"/>
    <w:rsid w:val="00561FAE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87C"/>
    <w:rsid w:val="00702636"/>
    <w:rsid w:val="00724507"/>
    <w:rsid w:val="007627C1"/>
    <w:rsid w:val="00773E6C"/>
    <w:rsid w:val="00781FB1"/>
    <w:rsid w:val="00787613"/>
    <w:rsid w:val="007D1B6D"/>
    <w:rsid w:val="007D3BB4"/>
    <w:rsid w:val="00813C37"/>
    <w:rsid w:val="008154B5"/>
    <w:rsid w:val="00823962"/>
    <w:rsid w:val="00852719"/>
    <w:rsid w:val="008528FE"/>
    <w:rsid w:val="00860115"/>
    <w:rsid w:val="00884CAB"/>
    <w:rsid w:val="0088783C"/>
    <w:rsid w:val="008919DA"/>
    <w:rsid w:val="00891AC5"/>
    <w:rsid w:val="009370BC"/>
    <w:rsid w:val="0096367A"/>
    <w:rsid w:val="00970580"/>
    <w:rsid w:val="0098739B"/>
    <w:rsid w:val="009902EE"/>
    <w:rsid w:val="009B61E5"/>
    <w:rsid w:val="009D1E89"/>
    <w:rsid w:val="009E5707"/>
    <w:rsid w:val="00A17661"/>
    <w:rsid w:val="00A24B2D"/>
    <w:rsid w:val="00A37CAC"/>
    <w:rsid w:val="00A40966"/>
    <w:rsid w:val="00A74C5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0E0"/>
    <w:rsid w:val="00CB68E8"/>
    <w:rsid w:val="00CC03CE"/>
    <w:rsid w:val="00CE7276"/>
    <w:rsid w:val="00CF6038"/>
    <w:rsid w:val="00D04F01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2A37"/>
    <w:rsid w:val="00E23F1D"/>
    <w:rsid w:val="00E253D2"/>
    <w:rsid w:val="00E30E05"/>
    <w:rsid w:val="00E31192"/>
    <w:rsid w:val="00E36361"/>
    <w:rsid w:val="00E367FE"/>
    <w:rsid w:val="00E55AE9"/>
    <w:rsid w:val="00E7689A"/>
    <w:rsid w:val="00E87124"/>
    <w:rsid w:val="00E9353B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53BFF-B5EE-4721-8C94-EDFF160CC7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1aab662d-a6b2-42d6-996b-a574723d1a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30F426-7CE2-464B-8003-88FA04370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Engineering Studies Assessment Plan</dc:title>
  <dc:creator>Victorian Curriculum and Assessment Authority</dc:creator>
  <cp:keywords>VCE, VET, Scored, Scored assessment, assessment plan, Engineering, Engineering Studies</cp:keywords>
  <cp:lastModifiedBy>Danielle McAuliffe</cp:lastModifiedBy>
  <cp:revision>15</cp:revision>
  <cp:lastPrinted>2015-05-15T02:36:00Z</cp:lastPrinted>
  <dcterms:created xsi:type="dcterms:W3CDTF">2022-09-26T23:57:00Z</dcterms:created>
  <dcterms:modified xsi:type="dcterms:W3CDTF">2023-12-20T05:56:00Z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