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857C" w14:textId="77777777" w:rsidR="003B76C8" w:rsidRPr="00274D86" w:rsidRDefault="003B76C8" w:rsidP="003B76C8">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185B6A23" wp14:editId="060384A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CF5AFE" w14:textId="77777777" w:rsidR="003B76C8" w:rsidRDefault="003B76C8" w:rsidP="003B76C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59CF5AFE" w14:textId="77777777" w:rsidR="003B76C8" w:rsidRDefault="003B76C8" w:rsidP="003B76C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5005B105" wp14:editId="0564F44C">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A7A96FC" w14:textId="77777777" w:rsidR="003B76C8" w:rsidRDefault="003B76C8" w:rsidP="003B76C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4A7A96FC" w14:textId="77777777" w:rsidR="003B76C8" w:rsidRDefault="003B76C8" w:rsidP="003B76C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36B4EC78" w14:textId="77777777" w:rsidR="003B76C8" w:rsidRPr="00274D86" w:rsidRDefault="003B76C8" w:rsidP="003B76C8">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0CFCB52B" wp14:editId="55BEF6E1">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2AE25F3" w14:textId="77777777" w:rsidR="003B76C8" w:rsidRPr="00274D86" w:rsidRDefault="003B76C8" w:rsidP="003B76C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62AE25F3" w14:textId="77777777" w:rsidR="003B76C8" w:rsidRPr="00274D86" w:rsidRDefault="003B76C8" w:rsidP="003B76C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1A1201CA" wp14:editId="3FDB5303">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3B76C8" w14:paraId="226EEA0D" w14:textId="77777777" w:rsidTr="00F71DF3">
        <w:trPr>
          <w:trHeight w:val="416"/>
        </w:trPr>
        <w:tc>
          <w:tcPr>
            <w:tcW w:w="14709" w:type="dxa"/>
            <w:gridSpan w:val="3"/>
            <w:vAlign w:val="center"/>
          </w:tcPr>
          <w:p w14:paraId="55E08C30" w14:textId="77777777" w:rsidR="003B76C8" w:rsidRPr="00DD28F0" w:rsidRDefault="003B76C8"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B76C8" w14:paraId="2F0A5699" w14:textId="77777777" w:rsidTr="00F71DF3">
        <w:tc>
          <w:tcPr>
            <w:tcW w:w="14709" w:type="dxa"/>
            <w:gridSpan w:val="3"/>
            <w:shd w:val="clear" w:color="auto" w:fill="auto"/>
          </w:tcPr>
          <w:p w14:paraId="1415BBAF" w14:textId="77777777" w:rsidR="003B76C8" w:rsidRPr="00310D6D" w:rsidRDefault="003B76C8"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0CDDC94" w14:textId="77777777" w:rsidR="003B76C8" w:rsidRPr="001E6348" w:rsidRDefault="003B76C8"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C0C6F82" wp14:editId="641EAAC3">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1493CF7E" w14:textId="77777777" w:rsidR="003B76C8" w:rsidRDefault="003B76C8" w:rsidP="00F71DF3">
            <w:pPr>
              <w:spacing w:line="203" w:lineRule="exact"/>
              <w:ind w:left="147" w:right="-20"/>
              <w:rPr>
                <w:rFonts w:cstheme="minorHAnsi"/>
                <w:sz w:val="20"/>
                <w:szCs w:val="20"/>
              </w:rPr>
            </w:pPr>
          </w:p>
          <w:p w14:paraId="058BD152" w14:textId="77777777" w:rsidR="003B76C8" w:rsidRPr="00411369" w:rsidRDefault="003B76C8"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FE9E146" w14:textId="77777777" w:rsidR="003B76C8" w:rsidRPr="0048525E" w:rsidRDefault="003B76C8"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2A7413E5" w14:textId="77777777" w:rsidR="003B76C8" w:rsidRPr="001E6348" w:rsidRDefault="003B76C8"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22C0D63" w14:textId="77777777" w:rsidR="003B76C8" w:rsidRDefault="003B76C8" w:rsidP="00F71DF3">
            <w:pPr>
              <w:spacing w:line="203" w:lineRule="exact"/>
              <w:ind w:right="-20"/>
              <w:rPr>
                <w:rFonts w:ascii="Arial" w:eastAsia="Arial" w:hAnsi="Arial" w:cs="Arial"/>
                <w:b/>
                <w:bCs/>
              </w:rPr>
            </w:pPr>
          </w:p>
        </w:tc>
      </w:tr>
      <w:tr w:rsidR="003B76C8" w14:paraId="3E125249" w14:textId="77777777" w:rsidTr="00F71DF3">
        <w:tc>
          <w:tcPr>
            <w:tcW w:w="4903" w:type="dxa"/>
            <w:vAlign w:val="center"/>
          </w:tcPr>
          <w:p w14:paraId="3AA8F7EF" w14:textId="77777777" w:rsidR="003B76C8" w:rsidRPr="003F76BD" w:rsidRDefault="003B76C8"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F3C692E" w14:textId="77777777" w:rsidR="003B76C8" w:rsidRPr="00B409D1" w:rsidRDefault="003B76C8"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B9C165A" w14:textId="77777777" w:rsidR="003B76C8" w:rsidRPr="00DD6AE7" w:rsidRDefault="003B76C8"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B76C8" w14:paraId="2DDC16EF" w14:textId="77777777" w:rsidTr="00F71DF3">
        <w:trPr>
          <w:trHeight w:val="4811"/>
        </w:trPr>
        <w:tc>
          <w:tcPr>
            <w:tcW w:w="4903" w:type="dxa"/>
          </w:tcPr>
          <w:p w14:paraId="5FEBA152" w14:textId="77777777" w:rsidR="003B76C8" w:rsidRPr="00274D86" w:rsidRDefault="003B76C8"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D98A8B8" w14:textId="77777777" w:rsidR="003B76C8" w:rsidRPr="00274D86" w:rsidRDefault="003B76C8"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0789E132" wp14:editId="4F90F349">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88D32D8" w14:textId="77777777" w:rsidR="003B76C8" w:rsidRPr="00274D86" w:rsidRDefault="003B76C8" w:rsidP="003B76C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BE48466" w14:textId="77777777" w:rsidR="003B76C8" w:rsidRPr="00274D86" w:rsidRDefault="003B76C8" w:rsidP="003B76C8">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788D32D8" w14:textId="77777777" w:rsidR="003B76C8" w:rsidRPr="00274D86" w:rsidRDefault="003B76C8" w:rsidP="003B76C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BE48466" w14:textId="77777777" w:rsidR="003B76C8" w:rsidRPr="00274D86" w:rsidRDefault="003B76C8" w:rsidP="003B76C8">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6D2133C" wp14:editId="4438A4DC">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48D8432" w14:textId="77777777" w:rsidR="003B76C8" w:rsidRPr="00274D86" w:rsidRDefault="003B76C8" w:rsidP="00F71DF3">
            <w:pPr>
              <w:spacing w:line="203" w:lineRule="exact"/>
              <w:ind w:right="-20"/>
              <w:rPr>
                <w:rFonts w:ascii="Arial Narrow" w:eastAsia="Times New Roman" w:hAnsi="Arial Narrow" w:cs="Arial"/>
                <w:color w:val="535353"/>
                <w:sz w:val="18"/>
                <w:szCs w:val="18"/>
                <w:lang w:val="en-AU" w:eastAsia="en-AU"/>
              </w:rPr>
            </w:pPr>
          </w:p>
          <w:p w14:paraId="1415347B" w14:textId="77777777" w:rsidR="003B76C8" w:rsidRPr="00274D86" w:rsidRDefault="003B76C8"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4C197160" wp14:editId="071F4778">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BD14426" w14:textId="77777777" w:rsidR="003B76C8" w:rsidRPr="00274D86" w:rsidRDefault="003B76C8" w:rsidP="003B76C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6306B67" w14:textId="77777777" w:rsidR="003B76C8" w:rsidRPr="00274D86" w:rsidRDefault="003B76C8" w:rsidP="003B76C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7BD14426" w14:textId="77777777" w:rsidR="003B76C8" w:rsidRPr="00274D86" w:rsidRDefault="003B76C8" w:rsidP="003B76C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6306B67" w14:textId="77777777" w:rsidR="003B76C8" w:rsidRPr="00274D86" w:rsidRDefault="003B76C8" w:rsidP="003B76C8">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C8AFCA6" w14:textId="77777777" w:rsidR="003B76C8" w:rsidRPr="00274D86" w:rsidRDefault="003B76C8"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B0B14FE" w14:textId="77777777" w:rsidR="003B76C8" w:rsidRPr="00274D86" w:rsidRDefault="003B76C8" w:rsidP="003B76C8">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03311FF4" w14:textId="77777777" w:rsidR="003B76C8" w:rsidRPr="00274D86" w:rsidRDefault="003B76C8" w:rsidP="003B76C8">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6058708" wp14:editId="2D1A1FD7">
                      <wp:simplePos x="0" y="0"/>
                      <wp:positionH relativeFrom="column">
                        <wp:posOffset>2209914</wp:posOffset>
                      </wp:positionH>
                      <wp:positionV relativeFrom="paragraph">
                        <wp:posOffset>1340723</wp:posOffset>
                      </wp:positionV>
                      <wp:extent cx="2244041" cy="1317619"/>
                      <wp:effectExtent l="38100" t="38100" r="118745" b="111760"/>
                      <wp:wrapNone/>
                      <wp:docPr id="6" name="Text Box 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672C672" w14:textId="77777777" w:rsidR="003B76C8" w:rsidRPr="00274D86" w:rsidRDefault="003B76C8" w:rsidP="003B76C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C33C220" w14:textId="77777777" w:rsidR="003B76C8" w:rsidRPr="00274D86" w:rsidRDefault="003B76C8" w:rsidP="003B76C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QsiAv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672C672" w14:textId="77777777" w:rsidR="003B76C8" w:rsidRPr="00274D86" w:rsidRDefault="003B76C8" w:rsidP="003B76C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C33C220" w14:textId="77777777" w:rsidR="003B76C8" w:rsidRPr="00274D86" w:rsidRDefault="003B76C8" w:rsidP="003B76C8">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5E443E17" wp14:editId="7B0EE107">
                      <wp:simplePos x="0" y="0"/>
                      <wp:positionH relativeFrom="column">
                        <wp:posOffset>974908</wp:posOffset>
                      </wp:positionH>
                      <wp:positionV relativeFrom="paragraph">
                        <wp:posOffset>414453</wp:posOffset>
                      </wp:positionV>
                      <wp:extent cx="3360346" cy="842641"/>
                      <wp:effectExtent l="19050" t="95250" r="0" b="34290"/>
                      <wp:wrapNone/>
                      <wp:docPr id="15" name="Straight Arrow Connector 15"/>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p5AEAABgEAAAOAAAAZHJzL2Uyb0RvYy54bWysU8uO0zAU3SPxD5b3NOmDqo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J4rPp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04DBC03C" wp14:editId="7D6A667B">
                      <wp:simplePos x="0" y="0"/>
                      <wp:positionH relativeFrom="column">
                        <wp:posOffset>2589917</wp:posOffset>
                      </wp:positionH>
                      <wp:positionV relativeFrom="paragraph">
                        <wp:posOffset>414453</wp:posOffset>
                      </wp:positionV>
                      <wp:extent cx="617206" cy="925826"/>
                      <wp:effectExtent l="38100" t="38100" r="31115" b="27305"/>
                      <wp:wrapNone/>
                      <wp:docPr id="16" name="Straight Arrow Connector 16"/>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0EA398A7" w14:textId="77777777" w:rsidR="003B76C8" w:rsidRPr="00274D86" w:rsidRDefault="003B76C8"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3523FD50" w14:textId="77777777" w:rsidR="003B76C8" w:rsidRPr="00274D86" w:rsidRDefault="003B76C8" w:rsidP="00F71DF3">
            <w:pPr>
              <w:tabs>
                <w:tab w:val="left" w:pos="1937"/>
              </w:tabs>
              <w:rPr>
                <w:rFonts w:ascii="Arial Narrow" w:eastAsia="Arial" w:hAnsi="Arial Narrow" w:cs="Arial"/>
                <w:i/>
                <w:color w:val="000000" w:themeColor="text1"/>
                <w:sz w:val="28"/>
                <w:szCs w:val="28"/>
              </w:rPr>
            </w:pPr>
          </w:p>
          <w:p w14:paraId="40B9AAD9" w14:textId="77777777" w:rsidR="003B76C8" w:rsidRPr="00274D86" w:rsidRDefault="003B76C8"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6F6888F7" w14:textId="77777777" w:rsidR="003B76C8" w:rsidRDefault="003B76C8" w:rsidP="003B76C8">
      <w:pPr>
        <w:tabs>
          <w:tab w:val="left" w:pos="1937"/>
        </w:tabs>
        <w:rPr>
          <w:rFonts w:ascii="Arial" w:eastAsia="Arial" w:hAnsi="Arial" w:cs="Arial"/>
        </w:rPr>
      </w:pPr>
    </w:p>
    <w:p w14:paraId="47CB357A" w14:textId="77777777" w:rsidR="003B76C8" w:rsidRDefault="003B76C8" w:rsidP="007174A6">
      <w:pPr>
        <w:spacing w:line="200" w:lineRule="exact"/>
        <w:ind w:left="102" w:right="-20"/>
        <w:rPr>
          <w:rFonts w:ascii="Arial" w:eastAsia="Arial" w:hAnsi="Arial" w:cs="Arial"/>
          <w:b/>
          <w:bCs/>
        </w:rPr>
        <w:sectPr w:rsidR="003B76C8" w:rsidSect="00A71D62">
          <w:headerReference w:type="default" r:id="rId14"/>
          <w:footerReference w:type="default" r:id="rId15"/>
          <w:pgSz w:w="16839" w:h="11907" w:orient="landscape" w:code="9"/>
          <w:pgMar w:top="851" w:right="560" w:bottom="560" w:left="500" w:header="347" w:footer="0"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18A1A229" w14:textId="77777777" w:rsidTr="006E3706">
        <w:tc>
          <w:tcPr>
            <w:tcW w:w="15995" w:type="dxa"/>
            <w:gridSpan w:val="3"/>
            <w:shd w:val="clear" w:color="auto" w:fill="auto"/>
          </w:tcPr>
          <w:p w14:paraId="18A1A226" w14:textId="0A8C6A00"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18A1A290" wp14:editId="18A1A291">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18A1A2A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18A1A292" wp14:editId="18A1A293">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18A1A2A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8A1A227"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r w:rsidR="0053442C">
              <w:rPr>
                <w:rFonts w:ascii="Arial" w:eastAsia="Arial" w:hAnsi="Arial" w:cs="Arial"/>
                <w:b/>
                <w:bCs/>
                <w:spacing w:val="1"/>
              </w:rPr>
              <w:t xml:space="preserve"> (This template for reference purposes)</w:t>
            </w:r>
          </w:p>
          <w:p w14:paraId="18A1A228"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8A1A22F" w14:textId="77777777" w:rsidTr="00B16C48">
        <w:tc>
          <w:tcPr>
            <w:tcW w:w="15995" w:type="dxa"/>
            <w:gridSpan w:val="3"/>
            <w:shd w:val="clear" w:color="auto" w:fill="auto"/>
          </w:tcPr>
          <w:p w14:paraId="18A1A22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A1A22B"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8A1A22C"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8A1A22D" w14:textId="77777777" w:rsidR="00265705" w:rsidRDefault="00265705" w:rsidP="007174A6">
            <w:pPr>
              <w:spacing w:line="203" w:lineRule="exact"/>
              <w:ind w:right="-20"/>
              <w:rPr>
                <w:rFonts w:ascii="Arial" w:eastAsia="Arial" w:hAnsi="Arial" w:cs="Arial"/>
                <w:b/>
                <w:bCs/>
                <w:color w:val="FF0000"/>
                <w:spacing w:val="1"/>
              </w:rPr>
            </w:pPr>
          </w:p>
          <w:p w14:paraId="18A1A22E"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8A1A233" w14:textId="77777777" w:rsidTr="00772C7A">
        <w:tc>
          <w:tcPr>
            <w:tcW w:w="4644" w:type="dxa"/>
            <w:shd w:val="clear" w:color="auto" w:fill="auto"/>
            <w:vAlign w:val="center"/>
          </w:tcPr>
          <w:p w14:paraId="18A1A230" w14:textId="77777777" w:rsidR="00265705" w:rsidRPr="00772C7A" w:rsidRDefault="005A5FBA" w:rsidP="00772C7A">
            <w:pPr>
              <w:spacing w:line="203" w:lineRule="exact"/>
              <w:ind w:left="102"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4 Achievement Standard </w:t>
            </w:r>
          </w:p>
        </w:tc>
        <w:tc>
          <w:tcPr>
            <w:tcW w:w="6379" w:type="dxa"/>
            <w:vAlign w:val="center"/>
          </w:tcPr>
          <w:p w14:paraId="18A1A231"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18A1A232"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6</w:t>
            </w:r>
            <w:r w:rsidR="00265705" w:rsidRPr="00772C7A">
              <w:rPr>
                <w:rFonts w:ascii="Arial" w:eastAsia="Arial" w:hAnsi="Arial" w:cs="Arial"/>
                <w:b/>
                <w:bCs/>
                <w:sz w:val="18"/>
                <w:szCs w:val="18"/>
              </w:rPr>
              <w:t xml:space="preserve"> Achievement Standard</w:t>
            </w:r>
          </w:p>
        </w:tc>
      </w:tr>
      <w:tr w:rsidR="00265705" w:rsidRPr="003E2E7B" w14:paraId="18A1A248" w14:textId="77777777" w:rsidTr="0067028B">
        <w:trPr>
          <w:trHeight w:val="2709"/>
        </w:trPr>
        <w:tc>
          <w:tcPr>
            <w:tcW w:w="4644" w:type="dxa"/>
            <w:shd w:val="clear" w:color="auto" w:fill="auto"/>
          </w:tcPr>
          <w:p w14:paraId="18A1A234" w14:textId="77777777" w:rsidR="004B77EA" w:rsidRPr="00772C7A" w:rsidRDefault="004B77EA" w:rsidP="004B77EA">
            <w:pPr>
              <w:pStyle w:val="ListParagraph"/>
              <w:ind w:left="0"/>
              <w:rPr>
                <w:rFonts w:ascii="Arial" w:eastAsia="Arial" w:hAnsi="Arial" w:cs="Arial"/>
                <w:bCs/>
                <w:sz w:val="18"/>
                <w:szCs w:val="18"/>
                <w:lang w:val="en-AU"/>
              </w:rPr>
            </w:pPr>
            <w:r w:rsidRPr="00772C7A">
              <w:rPr>
                <w:rFonts w:ascii="Arial" w:eastAsia="Arial" w:hAnsi="Arial" w:cs="Arial"/>
                <w:bCs/>
                <w:sz w:val="18"/>
                <w:szCs w:val="18"/>
                <w:lang w:val="en-AU"/>
              </w:rPr>
              <w:t>By the end of Level 4</w:t>
            </w:r>
            <w:r w:rsidR="00786688">
              <w:rPr>
                <w:rFonts w:ascii="Arial" w:eastAsia="Arial" w:hAnsi="Arial" w:cs="Arial"/>
                <w:bCs/>
                <w:sz w:val="18"/>
                <w:szCs w:val="18"/>
                <w:lang w:val="en-AU"/>
              </w:rPr>
              <w:t>:</w:t>
            </w:r>
          </w:p>
          <w:p w14:paraId="18A1A235"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explain how to construct open and closed questions and use</w:t>
            </w:r>
            <w:r w:rsidR="00777949">
              <w:rPr>
                <w:rFonts w:ascii="Arial" w:eastAsia="Arial" w:hAnsi="Arial" w:cs="Arial"/>
                <w:bCs/>
                <w:sz w:val="18"/>
                <w:szCs w:val="18"/>
                <w:lang w:val="en-AU"/>
              </w:rPr>
              <w:t xml:space="preserve"> them for different purposes.</w:t>
            </w:r>
            <w:r w:rsidRPr="00772C7A">
              <w:rPr>
                <w:rFonts w:ascii="Arial" w:eastAsia="Arial" w:hAnsi="Arial" w:cs="Arial"/>
                <w:bCs/>
                <w:sz w:val="18"/>
                <w:szCs w:val="18"/>
                <w:lang w:val="en-AU"/>
              </w:rPr>
              <w:t xml:space="preserve"> </w:t>
            </w:r>
          </w:p>
          <w:p w14:paraId="18A1A236"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select and apply techniques to generate a range of ideas that ex</w:t>
            </w:r>
            <w:r w:rsidR="00777949">
              <w:rPr>
                <w:rFonts w:ascii="Arial" w:eastAsia="Arial" w:hAnsi="Arial" w:cs="Arial"/>
                <w:bCs/>
                <w:sz w:val="18"/>
                <w:szCs w:val="18"/>
                <w:lang w:val="en-AU"/>
              </w:rPr>
              <w:t>tend how problems are solved.</w:t>
            </w:r>
          </w:p>
          <w:p w14:paraId="18A1A237"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describe and structure arguments with clearly identified aim</w:t>
            </w:r>
            <w:r w:rsidR="00777949">
              <w:rPr>
                <w:rFonts w:ascii="Arial" w:eastAsia="Arial" w:hAnsi="Arial" w:cs="Arial"/>
                <w:bCs/>
                <w:sz w:val="18"/>
                <w:szCs w:val="18"/>
                <w:lang w:val="en-AU"/>
              </w:rPr>
              <w:t xml:space="preserve">s, premises and conclusions. </w:t>
            </w:r>
          </w:p>
          <w:p w14:paraId="18A1A238"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use and explain a range of strategies</w:t>
            </w:r>
            <w:r w:rsidR="00777949">
              <w:rPr>
                <w:rFonts w:ascii="Arial" w:eastAsia="Arial" w:hAnsi="Arial" w:cs="Arial"/>
                <w:bCs/>
                <w:sz w:val="18"/>
                <w:szCs w:val="18"/>
                <w:lang w:val="en-AU"/>
              </w:rPr>
              <w:t xml:space="preserve"> to develop their arguments.</w:t>
            </w:r>
          </w:p>
          <w:p w14:paraId="18A1A239"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identify the need to make distinctions and app</w:t>
            </w:r>
            <w:r w:rsidR="00777949">
              <w:rPr>
                <w:rFonts w:ascii="Arial" w:eastAsia="Arial" w:hAnsi="Arial" w:cs="Arial"/>
                <w:bCs/>
                <w:sz w:val="18"/>
                <w:szCs w:val="18"/>
                <w:lang w:val="en-AU"/>
              </w:rPr>
              <w:t>ly strategies to make these.</w:t>
            </w:r>
          </w:p>
          <w:p w14:paraId="18A1A23A"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 xml:space="preserve">Students use concrete and pictorial models to facilitate thinking, including a range </w:t>
            </w:r>
            <w:r w:rsidR="00777949">
              <w:rPr>
                <w:rFonts w:ascii="Arial" w:eastAsia="Arial" w:hAnsi="Arial" w:cs="Arial"/>
                <w:bCs/>
                <w:sz w:val="18"/>
                <w:szCs w:val="18"/>
                <w:lang w:val="en-AU"/>
              </w:rPr>
              <w:t>of visualisation strategies.</w:t>
            </w:r>
          </w:p>
          <w:p w14:paraId="18A1A23B"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practice and apply an increased range of learning strategies, including visualisation, note-taking, peer</w:t>
            </w:r>
            <w:r w:rsidR="00777949">
              <w:rPr>
                <w:rFonts w:ascii="Arial" w:eastAsia="Arial" w:hAnsi="Arial" w:cs="Arial"/>
                <w:bCs/>
                <w:sz w:val="18"/>
                <w:szCs w:val="18"/>
                <w:lang w:val="en-AU"/>
              </w:rPr>
              <w:t xml:space="preserve"> instruction and incubation.</w:t>
            </w:r>
          </w:p>
          <w:p w14:paraId="18A1A23C" w14:textId="77777777" w:rsidR="00265705"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 xml:space="preserve">Students select and apply a range of </w:t>
            </w:r>
            <w:r w:rsidR="00777949">
              <w:rPr>
                <w:rFonts w:ascii="Arial" w:eastAsia="Arial" w:hAnsi="Arial" w:cs="Arial"/>
                <w:bCs/>
                <w:sz w:val="18"/>
                <w:szCs w:val="18"/>
                <w:lang w:val="en-AU"/>
              </w:rPr>
              <w:t>problem-solving strategies.</w:t>
            </w:r>
          </w:p>
        </w:tc>
        <w:tc>
          <w:tcPr>
            <w:tcW w:w="6379" w:type="dxa"/>
          </w:tcPr>
          <w:p w14:paraId="18A1A23D"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A5FBA" w:rsidRPr="00772C7A">
              <w:rPr>
                <w:rFonts w:ascii="Arial" w:hAnsi="Arial" w:cs="Arial"/>
                <w:b/>
                <w:sz w:val="18"/>
                <w:szCs w:val="18"/>
              </w:rPr>
              <w:t>Critical and Creative Thinking</w:t>
            </w:r>
            <w:r w:rsidRPr="00772C7A">
              <w:rPr>
                <w:rFonts w:ascii="Arial" w:hAnsi="Arial" w:cs="Arial"/>
                <w:sz w:val="18"/>
                <w:szCs w:val="18"/>
              </w:rPr>
              <w:t>, indicative progression towards the Level 6 achievement standard may be when students:</w:t>
            </w:r>
          </w:p>
          <w:p w14:paraId="18A1A23E" w14:textId="77777777" w:rsidR="00265705" w:rsidRPr="00772C7A" w:rsidRDefault="00265705" w:rsidP="0067028B">
            <w:pPr>
              <w:pStyle w:val="ListParagraph"/>
              <w:ind w:left="862"/>
              <w:rPr>
                <w:rFonts w:ascii="Arial" w:hAnsi="Arial" w:cs="Arial"/>
                <w:sz w:val="18"/>
                <w:szCs w:val="18"/>
              </w:rPr>
            </w:pPr>
          </w:p>
        </w:tc>
        <w:tc>
          <w:tcPr>
            <w:tcW w:w="4972" w:type="dxa"/>
          </w:tcPr>
          <w:p w14:paraId="18A1A23F" w14:textId="77777777" w:rsidR="004B77EA" w:rsidRPr="00772C7A" w:rsidRDefault="004B77EA" w:rsidP="004B77EA">
            <w:pPr>
              <w:rPr>
                <w:rFonts w:ascii="Arial" w:hAnsi="Arial" w:cs="Arial"/>
                <w:bCs/>
                <w:sz w:val="18"/>
                <w:szCs w:val="18"/>
                <w:lang w:val="en-AU"/>
              </w:rPr>
            </w:pPr>
            <w:r w:rsidRPr="00772C7A">
              <w:rPr>
                <w:rFonts w:ascii="Arial" w:hAnsi="Arial" w:cs="Arial"/>
                <w:sz w:val="18"/>
                <w:szCs w:val="18"/>
                <w:lang w:val="en-AU"/>
              </w:rPr>
              <w:t>By the end of Level 6</w:t>
            </w:r>
            <w:r w:rsidR="00786688">
              <w:rPr>
                <w:rFonts w:ascii="Arial" w:hAnsi="Arial" w:cs="Arial"/>
                <w:bCs/>
                <w:sz w:val="18"/>
                <w:szCs w:val="18"/>
                <w:lang w:val="en-AU"/>
              </w:rPr>
              <w:t>:</w:t>
            </w:r>
          </w:p>
          <w:p w14:paraId="18A1A240"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apply questioning as a tool t</w:t>
            </w:r>
            <w:r w:rsidR="00777949">
              <w:rPr>
                <w:rFonts w:ascii="Arial" w:eastAsia="Arial" w:hAnsi="Arial" w:cs="Arial"/>
                <w:sz w:val="18"/>
                <w:szCs w:val="18"/>
                <w:lang w:val="en-AU"/>
              </w:rPr>
              <w:t>o focus or expand thinking.</w:t>
            </w:r>
          </w:p>
          <w:p w14:paraId="18A1A241"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use appropriate techniques to copy, borrow and compare aspects of existing solutions in order to identify relationships and ap</w:t>
            </w:r>
            <w:r w:rsidR="00777949">
              <w:rPr>
                <w:rFonts w:ascii="Arial" w:eastAsia="Arial" w:hAnsi="Arial" w:cs="Arial"/>
                <w:sz w:val="18"/>
                <w:szCs w:val="18"/>
                <w:lang w:val="en-AU"/>
              </w:rPr>
              <w:t>ply these to new situations.</w:t>
            </w:r>
          </w:p>
          <w:p w14:paraId="18A1A242"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distinguish between valid and sound arguments and between deductive and inductive reasoning.</w:t>
            </w:r>
          </w:p>
          <w:p w14:paraId="18A1A243"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how reasons and</w:t>
            </w:r>
            <w:r w:rsidR="00777949">
              <w:rPr>
                <w:rFonts w:ascii="Arial" w:eastAsia="Arial" w:hAnsi="Arial" w:cs="Arial"/>
                <w:sz w:val="18"/>
                <w:szCs w:val="18"/>
                <w:lang w:val="en-AU"/>
              </w:rPr>
              <w:t xml:space="preserve"> evidence can be evaluated.</w:t>
            </w:r>
          </w:p>
          <w:p w14:paraId="18A1A244"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They explain and apply basic techniques to construct valid arguments and </w:t>
            </w:r>
            <w:r w:rsidR="00777949">
              <w:rPr>
                <w:rFonts w:ascii="Arial" w:eastAsia="Arial" w:hAnsi="Arial" w:cs="Arial"/>
                <w:sz w:val="18"/>
                <w:szCs w:val="18"/>
                <w:lang w:val="en-AU"/>
              </w:rPr>
              <w:t>test the strength of arguments.</w:t>
            </w:r>
          </w:p>
          <w:p w14:paraId="18A1A245"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represent thinking processes using</w:t>
            </w:r>
            <w:r w:rsidR="00777949">
              <w:rPr>
                <w:rFonts w:ascii="Arial" w:eastAsia="Arial" w:hAnsi="Arial" w:cs="Arial"/>
                <w:sz w:val="18"/>
                <w:szCs w:val="18"/>
                <w:lang w:val="en-AU"/>
              </w:rPr>
              <w:t xml:space="preserve"> visual models and language.</w:t>
            </w:r>
          </w:p>
          <w:p w14:paraId="18A1A246"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practice and apply learning strategies, including constructing analogies, visualising ideas, summarising a</w:t>
            </w:r>
            <w:r w:rsidR="00777949">
              <w:rPr>
                <w:rFonts w:ascii="Arial" w:eastAsia="Arial" w:hAnsi="Arial" w:cs="Arial"/>
                <w:sz w:val="18"/>
                <w:szCs w:val="18"/>
                <w:lang w:val="en-AU"/>
              </w:rPr>
              <w:t>nd paraphrasing information.</w:t>
            </w:r>
          </w:p>
          <w:p w14:paraId="18A1A247" w14:textId="77777777" w:rsidR="00265705"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sidR="00777949">
              <w:rPr>
                <w:rFonts w:ascii="Arial" w:eastAsia="Arial" w:hAnsi="Arial" w:cs="Arial"/>
                <w:sz w:val="18"/>
                <w:szCs w:val="18"/>
                <w:lang w:val="en-AU"/>
              </w:rPr>
              <w:t>vant information as required.</w:t>
            </w:r>
          </w:p>
        </w:tc>
      </w:tr>
    </w:tbl>
    <w:p w14:paraId="18A1A249" w14:textId="77777777" w:rsidR="006003E1" w:rsidRDefault="006003E1">
      <w:pPr>
        <w:rPr>
          <w:rFonts w:ascii="Arial" w:eastAsia="Arial" w:hAnsi="Arial" w:cs="Arial"/>
          <w:b/>
          <w:bCs/>
        </w:rPr>
      </w:pPr>
    </w:p>
    <w:p w14:paraId="18A1A24A"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8A1A24D" w14:textId="77777777" w:rsidTr="00DA6196">
        <w:tc>
          <w:tcPr>
            <w:tcW w:w="15995" w:type="dxa"/>
            <w:gridSpan w:val="3"/>
            <w:shd w:val="clear" w:color="auto" w:fill="auto"/>
          </w:tcPr>
          <w:p w14:paraId="18A1A24B"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18A1A294" wp14:editId="18A1A295">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3"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18A1A2A3"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8A1A296" wp14:editId="18A1A297">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4"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18A1A2A4"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8A1A24C"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r w:rsidR="004B77EA">
              <w:rPr>
                <w:rFonts w:ascii="Arial" w:eastAsia="Arial" w:hAnsi="Arial" w:cs="Arial"/>
                <w:b/>
                <w:bCs/>
                <w:sz w:val="18"/>
                <w:szCs w:val="18"/>
              </w:rPr>
              <w:t xml:space="preserve"> </w:t>
            </w:r>
          </w:p>
        </w:tc>
      </w:tr>
      <w:tr w:rsidR="00265705" w:rsidRPr="00DD6AE7" w14:paraId="18A1A253" w14:textId="77777777" w:rsidTr="00F86BBD">
        <w:tc>
          <w:tcPr>
            <w:tcW w:w="15995" w:type="dxa"/>
            <w:gridSpan w:val="3"/>
            <w:shd w:val="clear" w:color="auto" w:fill="auto"/>
          </w:tcPr>
          <w:p w14:paraId="18A1A24E"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A1A24F"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8A1A250"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8A1A251" w14:textId="77777777" w:rsidR="00265705" w:rsidRDefault="00265705" w:rsidP="007174A6">
            <w:pPr>
              <w:spacing w:line="203" w:lineRule="exact"/>
              <w:ind w:right="-20"/>
              <w:rPr>
                <w:rFonts w:ascii="Arial" w:eastAsia="Arial" w:hAnsi="Arial" w:cs="Arial"/>
                <w:b/>
                <w:bCs/>
                <w:color w:val="FF0000"/>
                <w:spacing w:val="1"/>
              </w:rPr>
            </w:pPr>
          </w:p>
          <w:p w14:paraId="18A1A25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8A1A257" w14:textId="77777777" w:rsidTr="00772C7A">
        <w:tc>
          <w:tcPr>
            <w:tcW w:w="4644" w:type="dxa"/>
            <w:shd w:val="clear" w:color="auto" w:fill="auto"/>
            <w:vAlign w:val="center"/>
          </w:tcPr>
          <w:p w14:paraId="18A1A254" w14:textId="77777777" w:rsidR="00265705" w:rsidRPr="00772C7A" w:rsidRDefault="005A5FBA" w:rsidP="00772C7A">
            <w:pPr>
              <w:spacing w:line="203" w:lineRule="exact"/>
              <w:ind w:left="102"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6 Achievement Standard </w:t>
            </w:r>
          </w:p>
        </w:tc>
        <w:tc>
          <w:tcPr>
            <w:tcW w:w="6379" w:type="dxa"/>
            <w:vAlign w:val="center"/>
          </w:tcPr>
          <w:p w14:paraId="18A1A255"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18A1A256"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8</w:t>
            </w:r>
            <w:r w:rsidR="00265705" w:rsidRPr="00772C7A">
              <w:rPr>
                <w:rFonts w:ascii="Arial" w:eastAsia="Arial" w:hAnsi="Arial" w:cs="Arial"/>
                <w:b/>
                <w:bCs/>
                <w:sz w:val="18"/>
                <w:szCs w:val="18"/>
              </w:rPr>
              <w:t xml:space="preserve"> Achievement Standard</w:t>
            </w:r>
          </w:p>
        </w:tc>
      </w:tr>
      <w:tr w:rsidR="00265705" w:rsidRPr="003E2E7B" w14:paraId="18A1A26B" w14:textId="77777777" w:rsidTr="0067028B">
        <w:trPr>
          <w:trHeight w:val="2709"/>
        </w:trPr>
        <w:tc>
          <w:tcPr>
            <w:tcW w:w="4644" w:type="dxa"/>
            <w:shd w:val="clear" w:color="auto" w:fill="auto"/>
          </w:tcPr>
          <w:p w14:paraId="18A1A258" w14:textId="77777777" w:rsidR="004B77EA" w:rsidRPr="00772C7A" w:rsidRDefault="004B77EA" w:rsidP="004B77EA">
            <w:pPr>
              <w:rPr>
                <w:rFonts w:ascii="Arial" w:hAnsi="Arial" w:cs="Arial"/>
                <w:bCs/>
                <w:sz w:val="18"/>
                <w:szCs w:val="18"/>
                <w:lang w:val="en-AU"/>
              </w:rPr>
            </w:pPr>
            <w:r w:rsidRPr="00772C7A">
              <w:rPr>
                <w:rFonts w:ascii="Arial" w:hAnsi="Arial" w:cs="Arial"/>
                <w:sz w:val="18"/>
                <w:szCs w:val="18"/>
                <w:lang w:val="en-AU"/>
              </w:rPr>
              <w:t>By the end of Level 6</w:t>
            </w:r>
            <w:r w:rsidR="00786688">
              <w:rPr>
                <w:rFonts w:ascii="Arial" w:hAnsi="Arial" w:cs="Arial"/>
                <w:bCs/>
                <w:sz w:val="18"/>
                <w:szCs w:val="18"/>
                <w:lang w:val="en-AU"/>
              </w:rPr>
              <w:t>:</w:t>
            </w:r>
          </w:p>
          <w:p w14:paraId="18A1A259"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apply questioning as a tool t</w:t>
            </w:r>
            <w:r w:rsidR="00777949">
              <w:rPr>
                <w:rFonts w:ascii="Arial" w:eastAsia="Arial" w:hAnsi="Arial" w:cs="Arial"/>
                <w:sz w:val="18"/>
                <w:szCs w:val="18"/>
                <w:lang w:val="en-AU"/>
              </w:rPr>
              <w:t>o focus or expand thinking.</w:t>
            </w:r>
          </w:p>
          <w:p w14:paraId="18A1A25A"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use appropriate techniques to copy, borrow and compare aspects of existing solutions in order to identify relationships and apply thes</w:t>
            </w:r>
            <w:r w:rsidR="00777949">
              <w:rPr>
                <w:rFonts w:ascii="Arial" w:eastAsia="Arial" w:hAnsi="Arial" w:cs="Arial"/>
                <w:sz w:val="18"/>
                <w:szCs w:val="18"/>
                <w:lang w:val="en-AU"/>
              </w:rPr>
              <w:t>e to new situations.</w:t>
            </w:r>
          </w:p>
          <w:p w14:paraId="18A1A25B"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distinguish between valid and sound arguments and between deduc</w:t>
            </w:r>
            <w:r w:rsidR="00777949">
              <w:rPr>
                <w:rFonts w:ascii="Arial" w:eastAsia="Arial" w:hAnsi="Arial" w:cs="Arial"/>
                <w:sz w:val="18"/>
                <w:szCs w:val="18"/>
                <w:lang w:val="en-AU"/>
              </w:rPr>
              <w:t>tive and inductive reasoning.</w:t>
            </w:r>
          </w:p>
          <w:p w14:paraId="18A1A25C"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how reasons and</w:t>
            </w:r>
            <w:r w:rsidR="00777949">
              <w:rPr>
                <w:rFonts w:ascii="Arial" w:eastAsia="Arial" w:hAnsi="Arial" w:cs="Arial"/>
                <w:sz w:val="18"/>
                <w:szCs w:val="18"/>
                <w:lang w:val="en-AU"/>
              </w:rPr>
              <w:t xml:space="preserve"> evidence can be evaluated.</w:t>
            </w:r>
          </w:p>
          <w:p w14:paraId="18A1A25D"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and apply basic techniques to construct valid arguments and te</w:t>
            </w:r>
            <w:r w:rsidR="00777949">
              <w:rPr>
                <w:rFonts w:ascii="Arial" w:eastAsia="Arial" w:hAnsi="Arial" w:cs="Arial"/>
                <w:sz w:val="18"/>
                <w:szCs w:val="18"/>
                <w:lang w:val="en-AU"/>
              </w:rPr>
              <w:t>st the strength of arguments.</w:t>
            </w:r>
          </w:p>
          <w:p w14:paraId="18A1A25E"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represent thinking processes using</w:t>
            </w:r>
            <w:r w:rsidR="00777949">
              <w:rPr>
                <w:rFonts w:ascii="Arial" w:eastAsia="Arial" w:hAnsi="Arial" w:cs="Arial"/>
                <w:sz w:val="18"/>
                <w:szCs w:val="18"/>
                <w:lang w:val="en-AU"/>
              </w:rPr>
              <w:t xml:space="preserve"> visual models and language.</w:t>
            </w:r>
          </w:p>
          <w:p w14:paraId="18A1A25F" w14:textId="77777777" w:rsidR="007304E2"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practice and apply learning strategies, including constructing analogies, visualising ideas, summarising a</w:t>
            </w:r>
            <w:r w:rsidR="00777949">
              <w:rPr>
                <w:rFonts w:ascii="Arial" w:eastAsia="Arial" w:hAnsi="Arial" w:cs="Arial"/>
                <w:sz w:val="18"/>
                <w:szCs w:val="18"/>
                <w:lang w:val="en-AU"/>
              </w:rPr>
              <w:t>nd paraphrasing information.</w:t>
            </w:r>
          </w:p>
          <w:p w14:paraId="18A1A260" w14:textId="77777777" w:rsidR="00265705"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sidR="00777949">
              <w:rPr>
                <w:rFonts w:ascii="Arial" w:eastAsia="Arial" w:hAnsi="Arial" w:cs="Arial"/>
                <w:sz w:val="18"/>
                <w:szCs w:val="18"/>
                <w:lang w:val="en-AU"/>
              </w:rPr>
              <w:t>vant information as required.</w:t>
            </w:r>
          </w:p>
        </w:tc>
        <w:tc>
          <w:tcPr>
            <w:tcW w:w="6379" w:type="dxa"/>
          </w:tcPr>
          <w:p w14:paraId="18A1A261"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A5FBA" w:rsidRPr="00772C7A">
              <w:rPr>
                <w:rFonts w:ascii="Arial" w:hAnsi="Arial" w:cs="Arial"/>
                <w:b/>
                <w:sz w:val="18"/>
                <w:szCs w:val="18"/>
              </w:rPr>
              <w:t>Critical and Creative Thinking</w:t>
            </w:r>
            <w:r w:rsidRPr="00772C7A">
              <w:rPr>
                <w:rFonts w:ascii="Arial" w:hAnsi="Arial" w:cs="Arial"/>
                <w:sz w:val="18"/>
                <w:szCs w:val="18"/>
              </w:rPr>
              <w:t>, indicative progression towards the Level 8 achievement standard may be when students:</w:t>
            </w:r>
          </w:p>
          <w:p w14:paraId="18A1A262" w14:textId="77777777" w:rsidR="00265705" w:rsidRPr="00772C7A" w:rsidRDefault="00265705" w:rsidP="0067028B">
            <w:pPr>
              <w:pStyle w:val="ListParagraph"/>
              <w:ind w:left="862"/>
              <w:rPr>
                <w:rFonts w:ascii="Arial" w:hAnsi="Arial" w:cs="Arial"/>
                <w:sz w:val="18"/>
                <w:szCs w:val="18"/>
              </w:rPr>
            </w:pPr>
          </w:p>
        </w:tc>
        <w:tc>
          <w:tcPr>
            <w:tcW w:w="4972" w:type="dxa"/>
          </w:tcPr>
          <w:p w14:paraId="18A1A263" w14:textId="77777777" w:rsidR="004B77EA" w:rsidRPr="00772C7A" w:rsidRDefault="004B77EA" w:rsidP="004B77EA">
            <w:pPr>
              <w:rPr>
                <w:rFonts w:ascii="Arial" w:hAnsi="Arial" w:cs="Arial"/>
                <w:sz w:val="18"/>
                <w:szCs w:val="18"/>
                <w:lang w:val="en-AU"/>
              </w:rPr>
            </w:pPr>
            <w:r w:rsidRPr="00772C7A">
              <w:rPr>
                <w:rFonts w:ascii="Arial" w:hAnsi="Arial" w:cs="Arial"/>
                <w:sz w:val="18"/>
                <w:szCs w:val="18"/>
                <w:lang w:val="en-AU"/>
              </w:rPr>
              <w:t>By the end of Level 8</w:t>
            </w:r>
            <w:r w:rsidR="00786688">
              <w:rPr>
                <w:rFonts w:ascii="Arial" w:hAnsi="Arial" w:cs="Arial"/>
                <w:sz w:val="18"/>
                <w:szCs w:val="18"/>
                <w:lang w:val="en-AU"/>
              </w:rPr>
              <w:t>:</w:t>
            </w:r>
          </w:p>
          <w:p w14:paraId="18A1A264"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prioritise the elements of a question and justify their selection. </w:t>
            </w:r>
          </w:p>
          <w:p w14:paraId="18A1A265"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demonstrate flexibility in thinking by using a range of techniques in order to repurpose existing ideas or solutions to </w:t>
            </w:r>
            <w:r w:rsidR="00777949">
              <w:rPr>
                <w:rFonts w:ascii="Arial" w:eastAsia="Arial" w:hAnsi="Arial" w:cs="Arial"/>
                <w:sz w:val="18"/>
                <w:szCs w:val="18"/>
                <w:lang w:val="en-AU"/>
              </w:rPr>
              <w:t>meet needs in new contexts.</w:t>
            </w:r>
          </w:p>
          <w:p w14:paraId="18A1A266"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explain different ways to settle matters of fact and matters of value and </w:t>
            </w:r>
            <w:r w:rsidR="00777949">
              <w:rPr>
                <w:rFonts w:ascii="Arial" w:eastAsia="Arial" w:hAnsi="Arial" w:cs="Arial"/>
                <w:sz w:val="18"/>
                <w:szCs w:val="18"/>
                <w:lang w:val="en-AU"/>
              </w:rPr>
              <w:t xml:space="preserve">issues concerned with these. </w:t>
            </w:r>
          </w:p>
          <w:p w14:paraId="18A1A267"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and apply a range of techniques to tes</w:t>
            </w:r>
            <w:r w:rsidR="00777949">
              <w:rPr>
                <w:rFonts w:ascii="Arial" w:eastAsia="Arial" w:hAnsi="Arial" w:cs="Arial"/>
                <w:sz w:val="18"/>
                <w:szCs w:val="18"/>
                <w:lang w:val="en-AU"/>
              </w:rPr>
              <w:t xml:space="preserve">t the strength of arguments. </w:t>
            </w:r>
          </w:p>
          <w:p w14:paraId="18A1A268"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use a range of strategies to represent ideas and explain and justify</w:t>
            </w:r>
            <w:r w:rsidR="00777949">
              <w:rPr>
                <w:rFonts w:ascii="Arial" w:eastAsia="Arial" w:hAnsi="Arial" w:cs="Arial"/>
                <w:sz w:val="18"/>
                <w:szCs w:val="18"/>
                <w:lang w:val="en-AU"/>
              </w:rPr>
              <w:t xml:space="preserve"> thinking processes to others. </w:t>
            </w:r>
          </w:p>
          <w:p w14:paraId="18A1A269"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evaluate the effectiveness of a range of learning strategies and select strategies that best meet</w:t>
            </w:r>
            <w:r w:rsidR="00777949">
              <w:rPr>
                <w:rFonts w:ascii="Arial" w:eastAsia="Arial" w:hAnsi="Arial" w:cs="Arial"/>
                <w:sz w:val="18"/>
                <w:szCs w:val="18"/>
                <w:lang w:val="en-AU"/>
              </w:rPr>
              <w:t xml:space="preserve"> the requirements of a task. </w:t>
            </w:r>
          </w:p>
          <w:p w14:paraId="18A1A26A" w14:textId="77777777" w:rsidR="00265705" w:rsidRPr="00772C7A" w:rsidRDefault="004B77EA" w:rsidP="00777949">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independently segment problems into discrete stages, synthesise new knowledge at intermediate stages during problem-solving and develop and apply criteria to assess ideas, proposals and emerging thinking. </w:t>
            </w:r>
          </w:p>
        </w:tc>
      </w:tr>
    </w:tbl>
    <w:p w14:paraId="18A1A26C" w14:textId="77777777" w:rsidR="006003E1" w:rsidRDefault="006003E1">
      <w:pPr>
        <w:rPr>
          <w:rFonts w:ascii="Arial" w:eastAsia="Arial" w:hAnsi="Arial" w:cs="Arial"/>
          <w:b/>
          <w:bCs/>
        </w:rPr>
      </w:pPr>
    </w:p>
    <w:p w14:paraId="18A1A26D"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8A1A271" w14:textId="77777777" w:rsidTr="0004306B">
        <w:tc>
          <w:tcPr>
            <w:tcW w:w="15995" w:type="dxa"/>
            <w:gridSpan w:val="3"/>
            <w:shd w:val="clear" w:color="auto" w:fill="auto"/>
          </w:tcPr>
          <w:p w14:paraId="18A1A26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18A1A298" wp14:editId="18A1A299">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5"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18A1A2A5"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8A1A29A" wp14:editId="18A1A29B">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8A1A2A6"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18A1A2A6"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8A1A26F"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p>
          <w:p w14:paraId="18A1A27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8A1A277" w14:textId="77777777" w:rsidTr="006173E3">
        <w:tc>
          <w:tcPr>
            <w:tcW w:w="15995" w:type="dxa"/>
            <w:gridSpan w:val="3"/>
            <w:shd w:val="clear" w:color="auto" w:fill="auto"/>
          </w:tcPr>
          <w:p w14:paraId="18A1A272"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A1A273"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8A1A274"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8A1A275" w14:textId="77777777" w:rsidR="00265705" w:rsidRDefault="00265705" w:rsidP="007174A6">
            <w:pPr>
              <w:spacing w:line="203" w:lineRule="exact"/>
              <w:ind w:right="-20"/>
              <w:rPr>
                <w:rFonts w:ascii="Arial" w:eastAsia="Arial" w:hAnsi="Arial" w:cs="Arial"/>
                <w:b/>
                <w:bCs/>
                <w:color w:val="FF0000"/>
                <w:spacing w:val="1"/>
              </w:rPr>
            </w:pPr>
          </w:p>
          <w:p w14:paraId="18A1A276"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8A1A27B" w14:textId="77777777" w:rsidTr="00772C7A">
        <w:tc>
          <w:tcPr>
            <w:tcW w:w="4644" w:type="dxa"/>
            <w:shd w:val="clear" w:color="auto" w:fill="auto"/>
            <w:vAlign w:val="center"/>
          </w:tcPr>
          <w:p w14:paraId="18A1A278" w14:textId="77777777" w:rsidR="00265705" w:rsidRPr="00772C7A" w:rsidRDefault="005A5FBA" w:rsidP="00772C7A">
            <w:pPr>
              <w:spacing w:line="203" w:lineRule="exact"/>
              <w:ind w:left="102"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8 Achievement Standard </w:t>
            </w:r>
          </w:p>
        </w:tc>
        <w:tc>
          <w:tcPr>
            <w:tcW w:w="6379" w:type="dxa"/>
            <w:vAlign w:val="center"/>
          </w:tcPr>
          <w:p w14:paraId="18A1A279"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18A1A27A"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10</w:t>
            </w:r>
            <w:r w:rsidR="00265705" w:rsidRPr="00772C7A">
              <w:rPr>
                <w:rFonts w:ascii="Arial" w:eastAsia="Arial" w:hAnsi="Arial" w:cs="Arial"/>
                <w:b/>
                <w:bCs/>
                <w:sz w:val="18"/>
                <w:szCs w:val="18"/>
              </w:rPr>
              <w:t xml:space="preserve"> Achievement Standard</w:t>
            </w:r>
          </w:p>
        </w:tc>
      </w:tr>
      <w:tr w:rsidR="00265705" w:rsidRPr="003E2E7B" w14:paraId="18A1A28E" w14:textId="77777777" w:rsidTr="0067028B">
        <w:trPr>
          <w:trHeight w:val="2709"/>
        </w:trPr>
        <w:tc>
          <w:tcPr>
            <w:tcW w:w="4644" w:type="dxa"/>
            <w:shd w:val="clear" w:color="auto" w:fill="auto"/>
          </w:tcPr>
          <w:p w14:paraId="18A1A27C" w14:textId="77777777" w:rsidR="004B77EA" w:rsidRPr="00772C7A" w:rsidRDefault="004B77EA" w:rsidP="004B77EA">
            <w:pPr>
              <w:rPr>
                <w:rFonts w:ascii="Arial" w:hAnsi="Arial" w:cs="Arial"/>
                <w:sz w:val="18"/>
                <w:szCs w:val="18"/>
                <w:lang w:val="en-AU"/>
              </w:rPr>
            </w:pPr>
            <w:r w:rsidRPr="00772C7A">
              <w:rPr>
                <w:rFonts w:ascii="Arial" w:hAnsi="Arial" w:cs="Arial"/>
                <w:sz w:val="18"/>
                <w:szCs w:val="18"/>
                <w:lang w:val="en-AU"/>
              </w:rPr>
              <w:t>By the end of Level 8</w:t>
            </w:r>
            <w:r w:rsidR="00786688">
              <w:rPr>
                <w:rFonts w:ascii="Arial" w:hAnsi="Arial" w:cs="Arial"/>
                <w:sz w:val="18"/>
                <w:szCs w:val="18"/>
                <w:lang w:val="en-AU"/>
              </w:rPr>
              <w:t>:</w:t>
            </w:r>
          </w:p>
          <w:p w14:paraId="18A1A27D"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prioritise the elements of a question and justify their selection. </w:t>
            </w:r>
          </w:p>
          <w:p w14:paraId="18A1A27E"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demonstrate flexibility in thinking by using a range of techniques in order to repurpose existing ideas or solutions to </w:t>
            </w:r>
            <w:r w:rsidR="00777949">
              <w:rPr>
                <w:rFonts w:ascii="Arial" w:eastAsia="Arial" w:hAnsi="Arial" w:cs="Arial"/>
                <w:sz w:val="18"/>
                <w:szCs w:val="18"/>
                <w:lang w:val="en-AU"/>
              </w:rPr>
              <w:t>meet needs in new contexts.</w:t>
            </w:r>
          </w:p>
          <w:p w14:paraId="18A1A27F"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explain different ways to settle matters of fact and matters of value and issues conc</w:t>
            </w:r>
            <w:r w:rsidR="00777949">
              <w:rPr>
                <w:rFonts w:ascii="Arial" w:eastAsia="Arial" w:hAnsi="Arial" w:cs="Arial"/>
                <w:sz w:val="18"/>
                <w:szCs w:val="18"/>
                <w:lang w:val="en-AU"/>
              </w:rPr>
              <w:t xml:space="preserve">erned with these. </w:t>
            </w:r>
          </w:p>
          <w:p w14:paraId="18A1A280"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and apply a range of techniques to tes</w:t>
            </w:r>
            <w:r w:rsidR="00777949">
              <w:rPr>
                <w:rFonts w:ascii="Arial" w:eastAsia="Arial" w:hAnsi="Arial" w:cs="Arial"/>
                <w:sz w:val="18"/>
                <w:szCs w:val="18"/>
                <w:lang w:val="en-AU"/>
              </w:rPr>
              <w:t xml:space="preserve">t the strength of arguments. </w:t>
            </w:r>
          </w:p>
          <w:p w14:paraId="18A1A281"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use a range of strategies to represent ideas and explain and justify t</w:t>
            </w:r>
            <w:r w:rsidR="00777949">
              <w:rPr>
                <w:rFonts w:ascii="Arial" w:eastAsia="Arial" w:hAnsi="Arial" w:cs="Arial"/>
                <w:sz w:val="18"/>
                <w:szCs w:val="18"/>
                <w:lang w:val="en-AU"/>
              </w:rPr>
              <w:t xml:space="preserve">hinking processes to others. </w:t>
            </w:r>
          </w:p>
          <w:p w14:paraId="18A1A282" w14:textId="77777777" w:rsidR="007304E2"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evaluate the effectiveness of a range of learning strategies and select strategies that best meet</w:t>
            </w:r>
            <w:r w:rsidR="00777949">
              <w:rPr>
                <w:rFonts w:ascii="Arial" w:eastAsia="Arial" w:hAnsi="Arial" w:cs="Arial"/>
                <w:sz w:val="18"/>
                <w:szCs w:val="18"/>
                <w:lang w:val="en-AU"/>
              </w:rPr>
              <w:t xml:space="preserve"> the requirements of a task. </w:t>
            </w:r>
          </w:p>
          <w:p w14:paraId="18A1A283" w14:textId="77777777" w:rsidR="00265705"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independently segment problems into discrete stages, synthesise new knowledge at intermediate stages during problem-solving and develop and apply criteria to assess ideas, prop</w:t>
            </w:r>
            <w:r w:rsidR="00777949">
              <w:rPr>
                <w:rFonts w:ascii="Arial" w:eastAsia="Arial" w:hAnsi="Arial" w:cs="Arial"/>
                <w:sz w:val="18"/>
                <w:szCs w:val="18"/>
                <w:lang w:val="en-AU"/>
              </w:rPr>
              <w:t xml:space="preserve">osals and emerging thinking. </w:t>
            </w:r>
          </w:p>
        </w:tc>
        <w:tc>
          <w:tcPr>
            <w:tcW w:w="6379" w:type="dxa"/>
          </w:tcPr>
          <w:p w14:paraId="18A1A284"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A5FBA" w:rsidRPr="00772C7A">
              <w:rPr>
                <w:rFonts w:ascii="Arial" w:hAnsi="Arial" w:cs="Arial"/>
                <w:b/>
                <w:sz w:val="18"/>
                <w:szCs w:val="18"/>
              </w:rPr>
              <w:t>Critical and Creative Thinking</w:t>
            </w:r>
            <w:r w:rsidRPr="00772C7A">
              <w:rPr>
                <w:rFonts w:ascii="Arial" w:hAnsi="Arial" w:cs="Arial"/>
                <w:sz w:val="18"/>
                <w:szCs w:val="18"/>
              </w:rPr>
              <w:t>, indicative progression towards the Level 10 achievement standard may be when students:</w:t>
            </w:r>
          </w:p>
          <w:p w14:paraId="18A1A285" w14:textId="77777777" w:rsidR="00265705" w:rsidRPr="00772C7A" w:rsidRDefault="00265705" w:rsidP="0067028B">
            <w:pPr>
              <w:pStyle w:val="ListParagraph"/>
              <w:ind w:left="862"/>
              <w:rPr>
                <w:rFonts w:ascii="Arial" w:hAnsi="Arial" w:cs="Arial"/>
                <w:sz w:val="18"/>
                <w:szCs w:val="18"/>
              </w:rPr>
            </w:pPr>
          </w:p>
        </w:tc>
        <w:tc>
          <w:tcPr>
            <w:tcW w:w="4972" w:type="dxa"/>
          </w:tcPr>
          <w:p w14:paraId="18A1A286" w14:textId="77777777" w:rsidR="004B77EA" w:rsidRPr="00772C7A" w:rsidRDefault="004B77EA" w:rsidP="004B77EA">
            <w:pPr>
              <w:rPr>
                <w:rFonts w:ascii="Arial" w:hAnsi="Arial" w:cs="Arial"/>
                <w:sz w:val="18"/>
                <w:szCs w:val="18"/>
                <w:lang w:val="en-AU"/>
              </w:rPr>
            </w:pPr>
            <w:r w:rsidRPr="00772C7A">
              <w:rPr>
                <w:rFonts w:ascii="Arial" w:hAnsi="Arial" w:cs="Arial"/>
                <w:sz w:val="18"/>
                <w:szCs w:val="18"/>
                <w:lang w:val="en-AU"/>
              </w:rPr>
              <w:t>By the end of Level 10</w:t>
            </w:r>
            <w:r w:rsidR="00786688">
              <w:rPr>
                <w:rFonts w:ascii="Arial" w:hAnsi="Arial" w:cs="Arial"/>
                <w:sz w:val="18"/>
                <w:szCs w:val="18"/>
                <w:lang w:val="en-AU"/>
              </w:rPr>
              <w:t>:</w:t>
            </w:r>
          </w:p>
          <w:p w14:paraId="18A1A287" w14:textId="77777777" w:rsidR="004B77EA" w:rsidRPr="00772C7A" w:rsidRDefault="004B77EA" w:rsidP="004B77EA">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Students construct and evaluate questions, including their o</w:t>
            </w:r>
            <w:r w:rsidR="00777949">
              <w:rPr>
                <w:rFonts w:ascii="Arial" w:eastAsia="Arial" w:hAnsi="Arial" w:cs="Arial"/>
                <w:sz w:val="18"/>
                <w:szCs w:val="18"/>
                <w:lang w:val="en-AU"/>
              </w:rPr>
              <w:t xml:space="preserve">wn, for their effectiveness. </w:t>
            </w:r>
          </w:p>
          <w:p w14:paraId="18A1A288" w14:textId="77777777" w:rsidR="004B77EA" w:rsidRPr="00772C7A" w:rsidRDefault="004B77EA" w:rsidP="004B77EA">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They demonstrate a willingness to shift their perspective when generating ideas, resulting in new w</w:t>
            </w:r>
            <w:r w:rsidR="00777949">
              <w:rPr>
                <w:rFonts w:ascii="Arial" w:eastAsia="Arial" w:hAnsi="Arial" w:cs="Arial"/>
                <w:sz w:val="18"/>
                <w:szCs w:val="18"/>
                <w:lang w:val="en-AU"/>
              </w:rPr>
              <w:t xml:space="preserve">ays of perceiving solutions. </w:t>
            </w:r>
          </w:p>
          <w:p w14:paraId="18A1A289" w14:textId="77777777" w:rsidR="004B77EA" w:rsidRPr="00772C7A" w:rsidRDefault="004B77EA" w:rsidP="004B77EA">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Students structu</w:t>
            </w:r>
            <w:r w:rsidR="00777949">
              <w:rPr>
                <w:rFonts w:ascii="Arial" w:eastAsia="Arial" w:hAnsi="Arial" w:cs="Arial"/>
                <w:sz w:val="18"/>
                <w:szCs w:val="18"/>
                <w:lang w:val="en-AU"/>
              </w:rPr>
              <w:t xml:space="preserve">re complex valid arguments. </w:t>
            </w:r>
          </w:p>
          <w:p w14:paraId="18A1A28A" w14:textId="77777777" w:rsidR="004B77EA" w:rsidRPr="00772C7A" w:rsidRDefault="004B77EA" w:rsidP="004B77EA">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They explain and apply a range of techniques to test validity wi</w:t>
            </w:r>
            <w:r w:rsidR="00777949">
              <w:rPr>
                <w:rFonts w:ascii="Arial" w:eastAsia="Arial" w:hAnsi="Arial" w:cs="Arial"/>
                <w:sz w:val="18"/>
                <w:szCs w:val="18"/>
                <w:lang w:val="en-AU"/>
              </w:rPr>
              <w:t xml:space="preserve">thin and between arguments. </w:t>
            </w:r>
          </w:p>
          <w:p w14:paraId="18A1A28B" w14:textId="77777777" w:rsidR="004B77EA" w:rsidRPr="00772C7A" w:rsidRDefault="004B77EA" w:rsidP="004B77EA">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Students identify, articulate, analyse and reflect on their own and</w:t>
            </w:r>
            <w:r w:rsidR="00777949">
              <w:rPr>
                <w:rFonts w:ascii="Arial" w:eastAsia="Arial" w:hAnsi="Arial" w:cs="Arial"/>
                <w:sz w:val="18"/>
                <w:szCs w:val="18"/>
                <w:lang w:val="en-AU"/>
              </w:rPr>
              <w:t xml:space="preserve"> others thinking processes. </w:t>
            </w:r>
          </w:p>
          <w:p w14:paraId="18A1A28C" w14:textId="77777777" w:rsidR="007304E2" w:rsidRPr="00772C7A" w:rsidRDefault="004B77EA" w:rsidP="007304E2">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They use, monitor, evaluate and redirect as necessary a range of learning strategies</w:t>
            </w:r>
            <w:r w:rsidR="00777949">
              <w:rPr>
                <w:rFonts w:ascii="Arial" w:eastAsia="Arial" w:hAnsi="Arial" w:cs="Arial"/>
                <w:sz w:val="18"/>
                <w:szCs w:val="18"/>
                <w:lang w:val="en-AU"/>
              </w:rPr>
              <w:t xml:space="preserve">. </w:t>
            </w:r>
          </w:p>
          <w:p w14:paraId="18A1A28D" w14:textId="77777777" w:rsidR="00265705" w:rsidRPr="00772C7A" w:rsidRDefault="004B77EA" w:rsidP="007304E2">
            <w:pPr>
              <w:pStyle w:val="ListParagraph"/>
              <w:widowControl/>
              <w:numPr>
                <w:ilvl w:val="0"/>
                <w:numId w:val="33"/>
              </w:numPr>
              <w:rPr>
                <w:rFonts w:ascii="Arial" w:eastAsia="Arial" w:hAnsi="Arial" w:cs="Arial"/>
                <w:sz w:val="18"/>
                <w:szCs w:val="18"/>
                <w:lang w:val="en-AU"/>
              </w:rPr>
            </w:pPr>
            <w:r w:rsidRPr="00772C7A">
              <w:rPr>
                <w:rFonts w:ascii="Arial" w:eastAsia="Arial" w:hAnsi="Arial" w:cs="Arial"/>
                <w:sz w:val="18"/>
                <w:szCs w:val="18"/>
                <w:lang w:val="en-AU"/>
              </w:rPr>
              <w:t>Students develop, justify and refine criteria to evaluate the quality of ideas, propo</w:t>
            </w:r>
            <w:r w:rsidR="00777949">
              <w:rPr>
                <w:rFonts w:ascii="Arial" w:eastAsia="Arial" w:hAnsi="Arial" w:cs="Arial"/>
                <w:sz w:val="18"/>
                <w:szCs w:val="18"/>
                <w:lang w:val="en-AU"/>
              </w:rPr>
              <w:t xml:space="preserve">sals and thinking processes. </w:t>
            </w:r>
          </w:p>
        </w:tc>
      </w:tr>
    </w:tbl>
    <w:p w14:paraId="18A1A28F" w14:textId="77777777" w:rsidR="00DE0DF2" w:rsidRDefault="00DE0DF2">
      <w:pPr>
        <w:rPr>
          <w:rFonts w:ascii="Arial" w:eastAsia="Arial" w:hAnsi="Arial" w:cs="Arial"/>
          <w:b/>
          <w:bCs/>
        </w:rPr>
      </w:pPr>
    </w:p>
    <w:sectPr w:rsidR="00DE0DF2" w:rsidSect="00A71D62">
      <w:pgSz w:w="16839" w:h="11907" w:orient="landscape" w:code="9"/>
      <w:pgMar w:top="851" w:right="560" w:bottom="560" w:left="500" w:header="34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A29E" w14:textId="77777777" w:rsidR="005F67DA" w:rsidRDefault="005F67DA">
      <w:pPr>
        <w:spacing w:after="0" w:line="240" w:lineRule="auto"/>
      </w:pPr>
      <w:r>
        <w:separator/>
      </w:r>
    </w:p>
  </w:endnote>
  <w:endnote w:type="continuationSeparator" w:id="0">
    <w:p w14:paraId="18A1A29F" w14:textId="77777777" w:rsidR="005F67DA" w:rsidRDefault="005F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71D62" w14:paraId="0385A0F2" w14:textId="77777777" w:rsidTr="00A71D62">
      <w:trPr>
        <w:trHeight w:val="420"/>
      </w:trPr>
      <w:tc>
        <w:tcPr>
          <w:tcW w:w="7607" w:type="dxa"/>
          <w:vAlign w:val="center"/>
        </w:tcPr>
        <w:p w14:paraId="3BF8B4EA" w14:textId="77777777" w:rsidR="00A71D62" w:rsidRPr="004A2ED8" w:rsidRDefault="00A71D62" w:rsidP="00A71D62">
          <w:pPr>
            <w:pStyle w:val="VCAAtrademarkinfo"/>
            <w:ind w:left="459" w:hanging="459"/>
            <w:rPr>
              <w:color w:val="C0504D" w:themeColor="accent2"/>
            </w:rPr>
          </w:pPr>
          <w:r>
            <w:rPr>
              <w:color w:val="C0504D" w:themeColor="accent2"/>
            </w:rPr>
            <w:t xml:space="preserve">© </w:t>
          </w:r>
          <w:hyperlink r:id="rId1" w:history="1">
            <w:r>
              <w:rPr>
                <w:rStyle w:val="Hyperlink"/>
              </w:rPr>
              <w:t>VCAA</w:t>
            </w:r>
          </w:hyperlink>
        </w:p>
      </w:tc>
      <w:tc>
        <w:tcPr>
          <w:tcW w:w="7607" w:type="dxa"/>
          <w:shd w:val="clear" w:color="auto" w:fill="auto"/>
          <w:vAlign w:val="center"/>
        </w:tcPr>
        <w:p w14:paraId="4F414FBF" w14:textId="77777777" w:rsidR="00A71D62" w:rsidRPr="00B41951" w:rsidRDefault="00A71D62" w:rsidP="00F71DF3">
          <w:pPr>
            <w:pStyle w:val="VCAAbody"/>
            <w:jc w:val="center"/>
            <w:rPr>
              <w:sz w:val="18"/>
              <w:szCs w:val="18"/>
            </w:rPr>
          </w:pPr>
        </w:p>
      </w:tc>
      <w:tc>
        <w:tcPr>
          <w:tcW w:w="7608" w:type="dxa"/>
          <w:vAlign w:val="center"/>
        </w:tcPr>
        <w:p w14:paraId="179D2AF4" w14:textId="77777777" w:rsidR="00A71D62" w:rsidRDefault="00A71D62" w:rsidP="00F71DF3">
          <w:pPr>
            <w:pStyle w:val="Footer"/>
            <w:tabs>
              <w:tab w:val="clear" w:pos="9026"/>
              <w:tab w:val="right" w:pos="11340"/>
            </w:tabs>
            <w:jc w:val="right"/>
          </w:pPr>
        </w:p>
      </w:tc>
    </w:tr>
  </w:tbl>
  <w:p w14:paraId="06183013" w14:textId="77777777" w:rsidR="00A71D62" w:rsidRDefault="00A71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A29C" w14:textId="77777777" w:rsidR="005F67DA" w:rsidRDefault="005F67DA">
      <w:pPr>
        <w:spacing w:after="0" w:line="240" w:lineRule="auto"/>
      </w:pPr>
      <w:r>
        <w:separator/>
      </w:r>
    </w:p>
  </w:footnote>
  <w:footnote w:type="continuationSeparator" w:id="0">
    <w:p w14:paraId="18A1A29D" w14:textId="77777777" w:rsidR="005F67DA" w:rsidRDefault="005F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A2A0" w14:textId="35703879" w:rsidR="005A1E16" w:rsidRDefault="00A71D62">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2D334257" wp14:editId="72543F56">
          <wp:simplePos x="0" y="0"/>
          <wp:positionH relativeFrom="column">
            <wp:posOffset>379095</wp:posOffset>
          </wp:positionH>
          <wp:positionV relativeFrom="paragraph">
            <wp:posOffset>-79375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19">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4">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5">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5"/>
  </w:num>
  <w:num w:numId="2">
    <w:abstractNumId w:val="1"/>
  </w:num>
  <w:num w:numId="3">
    <w:abstractNumId w:val="3"/>
  </w:num>
  <w:num w:numId="4">
    <w:abstractNumId w:val="22"/>
  </w:num>
  <w:num w:numId="5">
    <w:abstractNumId w:val="19"/>
  </w:num>
  <w:num w:numId="6">
    <w:abstractNumId w:val="17"/>
  </w:num>
  <w:num w:numId="7">
    <w:abstractNumId w:val="8"/>
  </w:num>
  <w:num w:numId="8">
    <w:abstractNumId w:val="6"/>
  </w:num>
  <w:num w:numId="9">
    <w:abstractNumId w:val="31"/>
  </w:num>
  <w:num w:numId="10">
    <w:abstractNumId w:val="28"/>
  </w:num>
  <w:num w:numId="11">
    <w:abstractNumId w:val="0"/>
  </w:num>
  <w:num w:numId="12">
    <w:abstractNumId w:val="18"/>
  </w:num>
  <w:num w:numId="13">
    <w:abstractNumId w:val="16"/>
  </w:num>
  <w:num w:numId="14">
    <w:abstractNumId w:val="29"/>
  </w:num>
  <w:num w:numId="15">
    <w:abstractNumId w:val="20"/>
  </w:num>
  <w:num w:numId="16">
    <w:abstractNumId w:val="26"/>
  </w:num>
  <w:num w:numId="17">
    <w:abstractNumId w:val="27"/>
  </w:num>
  <w:num w:numId="18">
    <w:abstractNumId w:val="14"/>
  </w:num>
  <w:num w:numId="19">
    <w:abstractNumId w:val="7"/>
  </w:num>
  <w:num w:numId="20">
    <w:abstractNumId w:val="21"/>
  </w:num>
  <w:num w:numId="21">
    <w:abstractNumId w:val="9"/>
  </w:num>
  <w:num w:numId="22">
    <w:abstractNumId w:val="15"/>
  </w:num>
  <w:num w:numId="23">
    <w:abstractNumId w:val="30"/>
  </w:num>
  <w:num w:numId="24">
    <w:abstractNumId w:val="4"/>
  </w:num>
  <w:num w:numId="25">
    <w:abstractNumId w:val="24"/>
  </w:num>
  <w:num w:numId="26">
    <w:abstractNumId w:val="23"/>
  </w:num>
  <w:num w:numId="27">
    <w:abstractNumId w:val="5"/>
  </w:num>
  <w:num w:numId="28">
    <w:abstractNumId w:val="32"/>
  </w:num>
  <w:num w:numId="29">
    <w:abstractNumId w:val="2"/>
  </w:num>
  <w:num w:numId="30">
    <w:abstractNumId w:val="13"/>
  </w:num>
  <w:num w:numId="31">
    <w:abstractNumId w:val="11"/>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B76C8"/>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A314C"/>
    <w:rsid w:val="004B77EA"/>
    <w:rsid w:val="004C496E"/>
    <w:rsid w:val="004D2CBB"/>
    <w:rsid w:val="004D4C50"/>
    <w:rsid w:val="004D72A9"/>
    <w:rsid w:val="004F3BE9"/>
    <w:rsid w:val="004F4802"/>
    <w:rsid w:val="00514F38"/>
    <w:rsid w:val="005158EE"/>
    <w:rsid w:val="00523AB6"/>
    <w:rsid w:val="00525B9B"/>
    <w:rsid w:val="0053088A"/>
    <w:rsid w:val="0053442C"/>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77949"/>
    <w:rsid w:val="00786688"/>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D62"/>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C2C5D"/>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A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A71D62"/>
    <w:pPr>
      <w:widowControl/>
      <w:spacing w:before="120" w:after="120" w:line="280" w:lineRule="exact"/>
    </w:pPr>
    <w:rPr>
      <w:rFonts w:ascii="Arial" w:hAnsi="Arial" w:cs="Arial"/>
      <w:color w:val="000000" w:themeColor="text1"/>
    </w:rPr>
  </w:style>
  <w:style w:type="paragraph" w:customStyle="1" w:styleId="VCAAtrademarkinfo">
    <w:name w:val="VCAA trademark info"/>
    <w:basedOn w:val="Normal"/>
    <w:qFormat/>
    <w:rsid w:val="00A71D62"/>
    <w:pPr>
      <w:widowControl/>
      <w:spacing w:before="120" w:after="0" w:line="200" w:lineRule="exact"/>
    </w:pPr>
    <w:rPr>
      <w:rFonts w:ascii="Arial" w:hAnsi="Arial" w:cs="Arial"/>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A71D62"/>
    <w:pPr>
      <w:widowControl/>
      <w:spacing w:before="120" w:after="120" w:line="280" w:lineRule="exact"/>
    </w:pPr>
    <w:rPr>
      <w:rFonts w:ascii="Arial" w:hAnsi="Arial" w:cs="Arial"/>
      <w:color w:val="000000" w:themeColor="text1"/>
    </w:rPr>
  </w:style>
  <w:style w:type="paragraph" w:customStyle="1" w:styleId="VCAAtrademarkinfo">
    <w:name w:val="VCAA trademark info"/>
    <w:basedOn w:val="Normal"/>
    <w:qFormat/>
    <w:rsid w:val="00A71D62"/>
    <w:pPr>
      <w:widowControl/>
      <w:spacing w:before="120" w:after="0" w:line="200" w:lineRule="exact"/>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270C-AD15-4A7B-8C1F-E5CF40E96B84}"/>
</file>

<file path=customXml/itemProps2.xml><?xml version="1.0" encoding="utf-8"?>
<ds:datastoreItem xmlns:ds="http://schemas.openxmlformats.org/officeDocument/2006/customXml" ds:itemID="{1708D248-57AE-4B76-987E-E615D49BDE22}"/>
</file>

<file path=customXml/itemProps3.xml><?xml version="1.0" encoding="utf-8"?>
<ds:datastoreItem xmlns:ds="http://schemas.openxmlformats.org/officeDocument/2006/customXml" ds:itemID="{DB140851-A62C-41D2-9111-F933E20B75B9}"/>
</file>

<file path=customXml/itemProps4.xml><?xml version="1.0" encoding="utf-8"?>
<ds:datastoreItem xmlns:ds="http://schemas.openxmlformats.org/officeDocument/2006/customXml" ds:itemID="{340F99C2-CCDA-4E19-BA0D-D0EB2423F650}"/>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2017-02-09T04:32:00Z</dcterms:created>
  <dcterms:modified xsi:type="dcterms:W3CDTF">2017-02-09T04:32:00Z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