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F4525C" w:rsidRDefault="00CA462C" w:rsidP="00F4525C">
          <w:pPr>
            <w:pStyle w:val="VCAADocumenttitle"/>
          </w:pPr>
          <w:r w:rsidRPr="00CA462C">
            <w:t>Transcript for Web tour Victorian Curriculum: Using the view and filter options</w:t>
          </w:r>
        </w:p>
      </w:sdtContent>
    </w:sdt>
    <w:p w:rsidR="00786890" w:rsidRPr="00C060D8" w:rsidRDefault="00C060D8" w:rsidP="00786890">
      <w:r>
        <w:t>POWERPOINT</w:t>
      </w:r>
      <w:r w:rsidR="00786890" w:rsidRPr="00C060D8">
        <w:t xml:space="preserve"> SLIDE 1 – Title of presentation</w:t>
      </w:r>
    </w:p>
    <w:p w:rsidR="00786890" w:rsidRPr="00C060D8" w:rsidRDefault="00786890" w:rsidP="00786890">
      <w:pPr>
        <w:numPr>
          <w:ilvl w:val="0"/>
          <w:numId w:val="6"/>
        </w:numPr>
      </w:pPr>
      <w:r w:rsidRPr="00C060D8">
        <w:t xml:space="preserve">Hello, my name is Peter Fisher. I am a program officer in the Victorian Curriculum F–10 unit at the Victorian Curriculum and Assessment Authority. </w:t>
      </w:r>
    </w:p>
    <w:p w:rsidR="00786890" w:rsidRPr="00C060D8" w:rsidRDefault="00C060D8" w:rsidP="00786890">
      <w:r>
        <w:t>POWERPOINT</w:t>
      </w:r>
      <w:r w:rsidR="00786890" w:rsidRPr="00C060D8">
        <w:t xml:space="preserve"> SLIDE 2 – Victorian Curriculum F–10 website</w:t>
      </w:r>
    </w:p>
    <w:p w:rsidR="00786890" w:rsidRPr="00C060D8" w:rsidRDefault="00786890" w:rsidP="00786890">
      <w:pPr>
        <w:numPr>
          <w:ilvl w:val="0"/>
          <w:numId w:val="6"/>
        </w:numPr>
      </w:pPr>
      <w:r w:rsidRPr="00C060D8">
        <w:t>In this presentation, I would like to show you some of the f</w:t>
      </w:r>
      <w:r w:rsidR="00CA462C" w:rsidRPr="00C060D8">
        <w:t>unctionality</w:t>
      </w:r>
      <w:r w:rsidRPr="00C060D8">
        <w:t xml:space="preserve"> of the new Victorian Curriculum website.</w:t>
      </w:r>
    </w:p>
    <w:p w:rsidR="00786890" w:rsidRPr="00C060D8" w:rsidRDefault="00C060D8" w:rsidP="00786890">
      <w:r>
        <w:t>POWERPOINT</w:t>
      </w:r>
      <w:r w:rsidR="00786890" w:rsidRPr="00C060D8">
        <w:t xml:space="preserve"> SLIDE 2 – VCAA websites: F–10 Curriculum</w:t>
      </w:r>
    </w:p>
    <w:p w:rsidR="00786890" w:rsidRPr="00C060D8" w:rsidRDefault="00786890" w:rsidP="00786890">
      <w:pPr>
        <w:numPr>
          <w:ilvl w:val="0"/>
          <w:numId w:val="6"/>
        </w:numPr>
      </w:pPr>
      <w:r w:rsidRPr="00C060D8">
        <w:t>Before I get started, it is important that this year you are aware of which website you wish to access for your curriculum and resource needs. This slide dem</w:t>
      </w:r>
      <w:r w:rsidR="008174DE" w:rsidRPr="00C060D8">
        <w:t xml:space="preserve">onstrates the choice </w:t>
      </w:r>
      <w:r w:rsidRPr="00C060D8">
        <w:t>between the new Victorian Curriculum and the AusVELS curriculum, as well as the associated resources.</w:t>
      </w:r>
    </w:p>
    <w:p w:rsidR="00786890" w:rsidRPr="00C060D8" w:rsidRDefault="00786890" w:rsidP="00786890">
      <w:r w:rsidRPr="00C060D8">
        <w:t>WEBSITE TOUR COMMENCES</w:t>
      </w:r>
    </w:p>
    <w:p w:rsidR="00CA462C" w:rsidRPr="00C060D8" w:rsidRDefault="00CA462C" w:rsidP="008174DE">
      <w:pPr>
        <w:numPr>
          <w:ilvl w:val="0"/>
          <w:numId w:val="7"/>
        </w:numPr>
        <w:tabs>
          <w:tab w:val="num" w:pos="720"/>
        </w:tabs>
      </w:pPr>
      <w:r w:rsidRPr="00C060D8">
        <w:t xml:space="preserve">Now let’s look at some of the functionality you’ll find when you select the </w:t>
      </w:r>
      <w:r w:rsidRPr="00C060D8">
        <w:rPr>
          <w:b/>
        </w:rPr>
        <w:t>curriculum</w:t>
      </w:r>
      <w:r w:rsidRPr="00C060D8">
        <w:t xml:space="preserve"> tab.</w:t>
      </w:r>
    </w:p>
    <w:p w:rsidR="00CA462C" w:rsidRPr="00C060D8" w:rsidRDefault="00CA462C" w:rsidP="008174DE">
      <w:pPr>
        <w:numPr>
          <w:ilvl w:val="0"/>
          <w:numId w:val="7"/>
        </w:numPr>
        <w:tabs>
          <w:tab w:val="num" w:pos="720"/>
        </w:tabs>
      </w:pPr>
      <w:r w:rsidRPr="00C060D8">
        <w:t xml:space="preserve">The website is designed to offer you a range of options located in this </w:t>
      </w:r>
      <w:r w:rsidRPr="00C060D8">
        <w:rPr>
          <w:i/>
        </w:rPr>
        <w:t>ribbon</w:t>
      </w:r>
      <w:r w:rsidRPr="00C060D8">
        <w:t xml:space="preserve">. These include the ability to </w:t>
      </w:r>
      <w:r w:rsidRPr="00C060D8">
        <w:rPr>
          <w:i/>
        </w:rPr>
        <w:t>filter</w:t>
      </w:r>
      <w:r w:rsidRPr="00C060D8">
        <w:t xml:space="preserve"> the by level, strand or to show particular aspects.</w:t>
      </w:r>
      <w:bookmarkStart w:id="0" w:name="_GoBack"/>
      <w:bookmarkEnd w:id="0"/>
    </w:p>
    <w:p w:rsidR="00CA462C" w:rsidRPr="00C060D8" w:rsidRDefault="00CA462C" w:rsidP="008174DE">
      <w:pPr>
        <w:numPr>
          <w:ilvl w:val="0"/>
          <w:numId w:val="7"/>
        </w:numPr>
        <w:tabs>
          <w:tab w:val="num" w:pos="720"/>
        </w:tabs>
      </w:pPr>
      <w:r w:rsidRPr="00C060D8">
        <w:t xml:space="preserve">There are three </w:t>
      </w:r>
      <w:r w:rsidRPr="00C060D8">
        <w:rPr>
          <w:b/>
        </w:rPr>
        <w:t>view options</w:t>
      </w:r>
      <w:r w:rsidRPr="00C060D8">
        <w:t>.</w:t>
      </w:r>
    </w:p>
    <w:p w:rsidR="00CA462C" w:rsidRPr="00C060D8" w:rsidRDefault="00CA462C" w:rsidP="008174DE">
      <w:pPr>
        <w:numPr>
          <w:ilvl w:val="0"/>
          <w:numId w:val="7"/>
        </w:numPr>
        <w:tabs>
          <w:tab w:val="num" w:pos="720"/>
        </w:tabs>
      </w:pPr>
      <w:r w:rsidRPr="00C060D8">
        <w:t xml:space="preserve">The default view is columns across the page. This displays three bands or levels consecutively. You can then select which level or band you wish to view by navigating up and down the continuum. </w:t>
      </w:r>
    </w:p>
    <w:p w:rsidR="00CA462C" w:rsidRPr="00C060D8" w:rsidRDefault="00CA462C" w:rsidP="008174DE">
      <w:pPr>
        <w:numPr>
          <w:ilvl w:val="0"/>
          <w:numId w:val="7"/>
        </w:numPr>
        <w:tabs>
          <w:tab w:val="num" w:pos="720"/>
        </w:tabs>
      </w:pPr>
      <w:r w:rsidRPr="00C060D8">
        <w:t>The second option allows you to view the curriculum consecutively down the page. In both the first and second view options, you have to make an active choice to view the advisory elaborations</w:t>
      </w:r>
    </w:p>
    <w:p w:rsidR="00CA462C" w:rsidRPr="00C060D8" w:rsidRDefault="00CA462C" w:rsidP="008174DE">
      <w:pPr>
        <w:numPr>
          <w:ilvl w:val="0"/>
          <w:numId w:val="7"/>
        </w:numPr>
        <w:tabs>
          <w:tab w:val="num" w:pos="720"/>
        </w:tabs>
      </w:pPr>
      <w:r w:rsidRPr="00C060D8">
        <w:t xml:space="preserve">The third viewing option gives you the mandated </w:t>
      </w:r>
      <w:proofErr w:type="gramStart"/>
      <w:r w:rsidRPr="00C060D8">
        <w:t>curriculum, that</w:t>
      </w:r>
      <w:proofErr w:type="gramEnd"/>
      <w:r w:rsidRPr="00C060D8">
        <w:t xml:space="preserve"> is the content descriptions and the achievement standards, along with the elaborations, that is the advisory part of the curriculum website.</w:t>
      </w:r>
    </w:p>
    <w:p w:rsidR="00CA462C" w:rsidRPr="00C060D8" w:rsidRDefault="008174DE" w:rsidP="008174DE">
      <w:pPr>
        <w:numPr>
          <w:ilvl w:val="0"/>
          <w:numId w:val="7"/>
        </w:numPr>
        <w:tabs>
          <w:tab w:val="num" w:pos="720"/>
        </w:tabs>
      </w:pPr>
      <w:r w:rsidRPr="00C060D8">
        <w:t>I</w:t>
      </w:r>
      <w:r w:rsidR="00CA462C" w:rsidRPr="00C060D8">
        <w:t xml:space="preserve">t is important for History teachers to note </w:t>
      </w:r>
      <w:r w:rsidRPr="00C060D8">
        <w:t>that, f</w:t>
      </w:r>
      <w:r w:rsidR="00CA462C" w:rsidRPr="00C060D8">
        <w:t>or level 7 through to 10, the elaborations view works a little differently. You have to make an active choice about which examples you wish to display for the general content description.</w:t>
      </w:r>
    </w:p>
    <w:p w:rsidR="00536E60" w:rsidRPr="00C060D8" w:rsidRDefault="00536E60" w:rsidP="008174DE">
      <w:pPr>
        <w:numPr>
          <w:ilvl w:val="0"/>
          <w:numId w:val="7"/>
        </w:numPr>
        <w:tabs>
          <w:tab w:val="num" w:pos="720"/>
        </w:tabs>
      </w:pPr>
      <w:r w:rsidRPr="00C060D8">
        <w:t xml:space="preserve">Another feature of </w:t>
      </w:r>
      <w:r w:rsidR="008174DE" w:rsidRPr="00C060D8">
        <w:t xml:space="preserve">the curriculum website is this </w:t>
      </w:r>
      <w:r w:rsidR="008174DE" w:rsidRPr="00C060D8">
        <w:rPr>
          <w:b/>
        </w:rPr>
        <w:t>L</w:t>
      </w:r>
      <w:r w:rsidRPr="00C060D8">
        <w:rPr>
          <w:b/>
        </w:rPr>
        <w:t>evels</w:t>
      </w:r>
      <w:r w:rsidRPr="00C060D8">
        <w:t xml:space="preserve"> column. If you navigate through to a particular level, you will be given a range of different viewing options. Whilst it might seem that these are quite similar to the other ways of viewing the curriculum, in this </w:t>
      </w:r>
      <w:r w:rsidR="008174DE" w:rsidRPr="00C060D8">
        <w:t>L</w:t>
      </w:r>
      <w:r w:rsidRPr="00C060D8">
        <w:t>evels view option you are able to select different curriculum areas that you may wish to compare to make useful links for your teaching and learning programs.</w:t>
      </w:r>
    </w:p>
    <w:p w:rsidR="00536E60" w:rsidRPr="00C060D8" w:rsidRDefault="00536E60" w:rsidP="008174DE">
      <w:pPr>
        <w:numPr>
          <w:ilvl w:val="0"/>
          <w:numId w:val="7"/>
        </w:numPr>
        <w:tabs>
          <w:tab w:val="num" w:pos="720"/>
        </w:tabs>
      </w:pPr>
      <w:r w:rsidRPr="00C060D8">
        <w:t>In this example I am going to select Health and Physical Education and Personal and Social Capability.</w:t>
      </w:r>
    </w:p>
    <w:p w:rsidR="00536E60" w:rsidRPr="00C060D8" w:rsidRDefault="00536E60" w:rsidP="008174DE">
      <w:pPr>
        <w:numPr>
          <w:ilvl w:val="0"/>
          <w:numId w:val="7"/>
        </w:numPr>
        <w:tabs>
          <w:tab w:val="num" w:pos="720"/>
        </w:tabs>
      </w:pPr>
      <w:r w:rsidRPr="00C060D8">
        <w:t xml:space="preserve">I apply the filter and I am </w:t>
      </w:r>
      <w:r w:rsidR="008174DE" w:rsidRPr="00C060D8">
        <w:t xml:space="preserve">then </w:t>
      </w:r>
      <w:r w:rsidRPr="00C060D8">
        <w:t>selecting to view these two curriculum areas as columns across the page.</w:t>
      </w:r>
    </w:p>
    <w:p w:rsidR="00536E60" w:rsidRPr="00C060D8" w:rsidRDefault="008174DE" w:rsidP="008174DE">
      <w:pPr>
        <w:numPr>
          <w:ilvl w:val="0"/>
          <w:numId w:val="7"/>
        </w:numPr>
        <w:tabs>
          <w:tab w:val="num" w:pos="720"/>
        </w:tabs>
      </w:pPr>
      <w:r w:rsidRPr="00C060D8">
        <w:t>I</w:t>
      </w:r>
      <w:r w:rsidR="00536E60" w:rsidRPr="00C060D8">
        <w:t xml:space="preserve">n this instance it might be useful to look at Communicating and interacting for Health and Wellbeing and </w:t>
      </w:r>
      <w:r w:rsidRPr="00C060D8">
        <w:t xml:space="preserve">to </w:t>
      </w:r>
      <w:r w:rsidR="00536E60" w:rsidRPr="00C060D8">
        <w:t>compar</w:t>
      </w:r>
      <w:r w:rsidRPr="00C060D8">
        <w:t>e</w:t>
      </w:r>
      <w:r w:rsidR="00536E60" w:rsidRPr="00C060D8">
        <w:t xml:space="preserve"> it with Development of Resilience </w:t>
      </w:r>
      <w:r w:rsidRPr="00C060D8">
        <w:t>to</w:t>
      </w:r>
      <w:r w:rsidR="00536E60" w:rsidRPr="00C060D8">
        <w:t xml:space="preserve"> work</w:t>
      </w:r>
      <w:r w:rsidRPr="00C060D8">
        <w:t xml:space="preserve"> </w:t>
      </w:r>
      <w:r w:rsidR="00536E60" w:rsidRPr="00C060D8">
        <w:t>out how I might usefully package these together in a teaching and learning program.</w:t>
      </w:r>
    </w:p>
    <w:p w:rsidR="00CA462C" w:rsidRPr="00C060D8" w:rsidRDefault="00536E60" w:rsidP="008174DE">
      <w:pPr>
        <w:numPr>
          <w:ilvl w:val="0"/>
          <w:numId w:val="7"/>
        </w:numPr>
        <w:tabs>
          <w:tab w:val="num" w:pos="720"/>
        </w:tabs>
      </w:pPr>
      <w:r w:rsidRPr="00C060D8">
        <w:t xml:space="preserve">This is a really powerful tool. As a starting point for schools, it might be useful to start thinking about the four capabilities and how you are going to implement these as part of your teaching and learning program. </w:t>
      </w:r>
    </w:p>
    <w:p w:rsidR="00536E60" w:rsidRPr="00C060D8" w:rsidRDefault="00536E60" w:rsidP="00536E60">
      <w:pPr>
        <w:ind w:left="720"/>
        <w:contextualSpacing/>
        <w:rPr>
          <w:rFonts w:eastAsia="Calibri" w:cstheme="minorHAnsi"/>
        </w:rPr>
      </w:pPr>
    </w:p>
    <w:p w:rsidR="00786890" w:rsidRPr="00C060D8" w:rsidRDefault="00C060D8" w:rsidP="00786890">
      <w:r>
        <w:t>POWERPOINT</w:t>
      </w:r>
      <w:r w:rsidR="00786890" w:rsidRPr="00C060D8">
        <w:t xml:space="preserve"> SLIDE 3 – Contact Us</w:t>
      </w:r>
    </w:p>
    <w:p w:rsidR="00786890" w:rsidRPr="00C060D8" w:rsidRDefault="00786890" w:rsidP="00786890">
      <w:pPr>
        <w:numPr>
          <w:ilvl w:val="0"/>
          <w:numId w:val="6"/>
        </w:numPr>
      </w:pPr>
      <w:r w:rsidRPr="00C060D8">
        <w:t>I’ll leave you now with the following contact details.</w:t>
      </w:r>
      <w:r w:rsidR="002E7FBC" w:rsidRPr="00C060D8">
        <w:t xml:space="preserve"> Please contact us if you have any further questions.</w:t>
      </w:r>
    </w:p>
    <w:p w:rsidR="009A65EC" w:rsidRDefault="009A65EC">
      <w:pPr>
        <w:rPr>
          <w:rFonts w:ascii="Arial" w:hAnsi="Arial" w:cs="Arial"/>
          <w:color w:val="000000" w:themeColor="text1"/>
          <w:sz w:val="18"/>
          <w:szCs w:val="18"/>
        </w:rPr>
      </w:pPr>
    </w:p>
    <w:sectPr w:rsidR="009A65EC" w:rsidSect="00A42A3F">
      <w:headerReference w:type="even" r:id="rId9"/>
      <w:headerReference w:type="default" r:id="rId10"/>
      <w:footerReference w:type="even" r:id="rId11"/>
      <w:footerReference w:type="default" r:id="rId12"/>
      <w:headerReference w:type="first" r:id="rId13"/>
      <w:footerReference w:type="first" r:id="rId14"/>
      <w:type w:val="continuous"/>
      <w:pgSz w:w="16839" w:h="23814" w:code="8"/>
      <w:pgMar w:top="1134" w:right="1134" w:bottom="1134"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2C" w:rsidRDefault="00CA462C" w:rsidP="00304EA1">
      <w:pPr>
        <w:spacing w:after="0" w:line="240" w:lineRule="auto"/>
      </w:pPr>
      <w:r>
        <w:separator/>
      </w:r>
    </w:p>
  </w:endnote>
  <w:endnote w:type="continuationSeparator" w:id="0">
    <w:p w:rsidR="00CA462C" w:rsidRDefault="00CA46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2C" w:rsidRDefault="00CA4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2C" w:rsidRPr="00243F0D" w:rsidRDefault="00CA462C" w:rsidP="00A42A3F">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2C" w:rsidRDefault="00CA462C" w:rsidP="00A42A3F">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5F8D5DDB" wp14:editId="4D56961D">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2C" w:rsidRDefault="00CA462C" w:rsidP="00304EA1">
      <w:pPr>
        <w:spacing w:after="0" w:line="240" w:lineRule="auto"/>
      </w:pPr>
      <w:r>
        <w:separator/>
      </w:r>
    </w:p>
  </w:footnote>
  <w:footnote w:type="continuationSeparator" w:id="0">
    <w:p w:rsidR="00CA462C" w:rsidRDefault="00CA462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2C" w:rsidRDefault="00CA4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5827E87BF7E4331A8F174025EB75912"/>
      </w:placeholder>
      <w:dataBinding w:prefixMappings="xmlns:ns0='http://purl.org/dc/elements/1.1/' xmlns:ns1='http://schemas.openxmlformats.org/package/2006/metadata/core-properties' " w:xpath="/ns1:coreProperties[1]/ns0:title[1]" w:storeItemID="{6C3C8BC8-F283-45AE-878A-BAB7291924A1}"/>
      <w:text/>
    </w:sdtPr>
    <w:sdtEndPr/>
    <w:sdtContent>
      <w:p w:rsidR="00CA462C" w:rsidRPr="00D86DE4" w:rsidRDefault="00CA462C" w:rsidP="00D86DE4">
        <w:pPr>
          <w:pStyle w:val="VCAAcaptionsandfootnotes"/>
          <w:rPr>
            <w:color w:val="999999" w:themeColor="accent2"/>
          </w:rPr>
        </w:pPr>
        <w:r>
          <w:rPr>
            <w:color w:val="999999" w:themeColor="accent2"/>
          </w:rPr>
          <w:t>Transcript for Web tour Victorian Curriculum: Using the view and filter options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2C" w:rsidRPr="009370BC" w:rsidRDefault="00CA462C" w:rsidP="00A42A3F">
    <w:pPr>
      <w:spacing w:after="0"/>
      <w:ind w:right="-142"/>
      <w:jc w:val="right"/>
    </w:pPr>
    <w:r>
      <w:rPr>
        <w:noProof/>
        <w:lang w:eastAsia="en-AU"/>
      </w:rPr>
      <w:drawing>
        <wp:inline distT="0" distB="0" distL="0" distR="0" wp14:anchorId="5A61ED99" wp14:editId="79E4F4B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870F86"/>
    <w:multiLevelType w:val="hybridMultilevel"/>
    <w:tmpl w:val="7BF4A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440B222B"/>
    <w:multiLevelType w:val="hybridMultilevel"/>
    <w:tmpl w:val="EA88E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1C61C6"/>
    <w:multiLevelType w:val="hybridMultilevel"/>
    <w:tmpl w:val="EE04CC54"/>
    <w:lvl w:ilvl="0" w:tplc="9C20F5E0">
      <w:start w:val="1"/>
      <w:numFmt w:val="bullet"/>
      <w:lvlText w:val="•"/>
      <w:lvlJc w:val="left"/>
      <w:pPr>
        <w:tabs>
          <w:tab w:val="num" w:pos="720"/>
        </w:tabs>
        <w:ind w:left="720" w:hanging="360"/>
      </w:pPr>
      <w:rPr>
        <w:rFonts w:ascii="Arial" w:hAnsi="Arial" w:hint="default"/>
      </w:rPr>
    </w:lvl>
    <w:lvl w:ilvl="1" w:tplc="2580F862" w:tentative="1">
      <w:start w:val="1"/>
      <w:numFmt w:val="bullet"/>
      <w:lvlText w:val="•"/>
      <w:lvlJc w:val="left"/>
      <w:pPr>
        <w:tabs>
          <w:tab w:val="num" w:pos="1440"/>
        </w:tabs>
        <w:ind w:left="1440" w:hanging="360"/>
      </w:pPr>
      <w:rPr>
        <w:rFonts w:ascii="Arial" w:hAnsi="Arial" w:hint="default"/>
      </w:rPr>
    </w:lvl>
    <w:lvl w:ilvl="2" w:tplc="73029DAA" w:tentative="1">
      <w:start w:val="1"/>
      <w:numFmt w:val="bullet"/>
      <w:lvlText w:val="•"/>
      <w:lvlJc w:val="left"/>
      <w:pPr>
        <w:tabs>
          <w:tab w:val="num" w:pos="2160"/>
        </w:tabs>
        <w:ind w:left="2160" w:hanging="360"/>
      </w:pPr>
      <w:rPr>
        <w:rFonts w:ascii="Arial" w:hAnsi="Arial" w:hint="default"/>
      </w:rPr>
    </w:lvl>
    <w:lvl w:ilvl="3" w:tplc="F4DC4D54" w:tentative="1">
      <w:start w:val="1"/>
      <w:numFmt w:val="bullet"/>
      <w:lvlText w:val="•"/>
      <w:lvlJc w:val="left"/>
      <w:pPr>
        <w:tabs>
          <w:tab w:val="num" w:pos="2880"/>
        </w:tabs>
        <w:ind w:left="2880" w:hanging="360"/>
      </w:pPr>
      <w:rPr>
        <w:rFonts w:ascii="Arial" w:hAnsi="Arial" w:hint="default"/>
      </w:rPr>
    </w:lvl>
    <w:lvl w:ilvl="4" w:tplc="0486EA0A" w:tentative="1">
      <w:start w:val="1"/>
      <w:numFmt w:val="bullet"/>
      <w:lvlText w:val="•"/>
      <w:lvlJc w:val="left"/>
      <w:pPr>
        <w:tabs>
          <w:tab w:val="num" w:pos="3600"/>
        </w:tabs>
        <w:ind w:left="3600" w:hanging="360"/>
      </w:pPr>
      <w:rPr>
        <w:rFonts w:ascii="Arial" w:hAnsi="Arial" w:hint="default"/>
      </w:rPr>
    </w:lvl>
    <w:lvl w:ilvl="5" w:tplc="11E85732" w:tentative="1">
      <w:start w:val="1"/>
      <w:numFmt w:val="bullet"/>
      <w:lvlText w:val="•"/>
      <w:lvlJc w:val="left"/>
      <w:pPr>
        <w:tabs>
          <w:tab w:val="num" w:pos="4320"/>
        </w:tabs>
        <w:ind w:left="4320" w:hanging="360"/>
      </w:pPr>
      <w:rPr>
        <w:rFonts w:ascii="Arial" w:hAnsi="Arial" w:hint="default"/>
      </w:rPr>
    </w:lvl>
    <w:lvl w:ilvl="6" w:tplc="AA7E110E" w:tentative="1">
      <w:start w:val="1"/>
      <w:numFmt w:val="bullet"/>
      <w:lvlText w:val="•"/>
      <w:lvlJc w:val="left"/>
      <w:pPr>
        <w:tabs>
          <w:tab w:val="num" w:pos="5040"/>
        </w:tabs>
        <w:ind w:left="5040" w:hanging="360"/>
      </w:pPr>
      <w:rPr>
        <w:rFonts w:ascii="Arial" w:hAnsi="Arial" w:hint="default"/>
      </w:rPr>
    </w:lvl>
    <w:lvl w:ilvl="7" w:tplc="B97EC226" w:tentative="1">
      <w:start w:val="1"/>
      <w:numFmt w:val="bullet"/>
      <w:lvlText w:val="•"/>
      <w:lvlJc w:val="left"/>
      <w:pPr>
        <w:tabs>
          <w:tab w:val="num" w:pos="5760"/>
        </w:tabs>
        <w:ind w:left="5760" w:hanging="360"/>
      </w:pPr>
      <w:rPr>
        <w:rFonts w:ascii="Arial" w:hAnsi="Arial" w:hint="default"/>
      </w:rPr>
    </w:lvl>
    <w:lvl w:ilvl="8" w:tplc="E56C0888" w:tentative="1">
      <w:start w:val="1"/>
      <w:numFmt w:val="bullet"/>
      <w:lvlText w:val="•"/>
      <w:lvlJc w:val="left"/>
      <w:pPr>
        <w:tabs>
          <w:tab w:val="num" w:pos="6480"/>
        </w:tabs>
        <w:ind w:left="6480" w:hanging="360"/>
      </w:pPr>
      <w:rPr>
        <w:rFonts w:ascii="Arial" w:hAnsi="Arial" w:hint="default"/>
      </w:rPr>
    </w:lvl>
  </w:abstractNum>
  <w:abstractNum w:abstractNumId="5">
    <w:nsid w:val="53CD1B6F"/>
    <w:multiLevelType w:val="hybridMultilevel"/>
    <w:tmpl w:val="3582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7"/>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90"/>
    <w:rsid w:val="0005780E"/>
    <w:rsid w:val="000A71F7"/>
    <w:rsid w:val="000F09E4"/>
    <w:rsid w:val="000F16FD"/>
    <w:rsid w:val="00173395"/>
    <w:rsid w:val="001878AA"/>
    <w:rsid w:val="00192734"/>
    <w:rsid w:val="001B1E53"/>
    <w:rsid w:val="002279BA"/>
    <w:rsid w:val="002329F3"/>
    <w:rsid w:val="00243F0D"/>
    <w:rsid w:val="002647BB"/>
    <w:rsid w:val="002754C1"/>
    <w:rsid w:val="002841C8"/>
    <w:rsid w:val="0028516B"/>
    <w:rsid w:val="002B660D"/>
    <w:rsid w:val="002C6F90"/>
    <w:rsid w:val="002E7FBC"/>
    <w:rsid w:val="00302FB8"/>
    <w:rsid w:val="00304EA1"/>
    <w:rsid w:val="00314D81"/>
    <w:rsid w:val="00322FC6"/>
    <w:rsid w:val="003254DB"/>
    <w:rsid w:val="00391986"/>
    <w:rsid w:val="00397841"/>
    <w:rsid w:val="00417AA3"/>
    <w:rsid w:val="00440B32"/>
    <w:rsid w:val="0046078D"/>
    <w:rsid w:val="00473AFE"/>
    <w:rsid w:val="004A2ED8"/>
    <w:rsid w:val="004C4582"/>
    <w:rsid w:val="004F5BDA"/>
    <w:rsid w:val="0051631E"/>
    <w:rsid w:val="00536E60"/>
    <w:rsid w:val="00566029"/>
    <w:rsid w:val="005923CB"/>
    <w:rsid w:val="005B391B"/>
    <w:rsid w:val="005D3D78"/>
    <w:rsid w:val="005E2EF0"/>
    <w:rsid w:val="00693FFD"/>
    <w:rsid w:val="006D2159"/>
    <w:rsid w:val="006F787C"/>
    <w:rsid w:val="00702636"/>
    <w:rsid w:val="00724507"/>
    <w:rsid w:val="00773E6C"/>
    <w:rsid w:val="00781821"/>
    <w:rsid w:val="00786890"/>
    <w:rsid w:val="007C4A0B"/>
    <w:rsid w:val="00813C37"/>
    <w:rsid w:val="008154B5"/>
    <w:rsid w:val="008174DE"/>
    <w:rsid w:val="00823962"/>
    <w:rsid w:val="00852719"/>
    <w:rsid w:val="00860115"/>
    <w:rsid w:val="0088783C"/>
    <w:rsid w:val="00897179"/>
    <w:rsid w:val="009370BC"/>
    <w:rsid w:val="0098739B"/>
    <w:rsid w:val="009A65EC"/>
    <w:rsid w:val="00A17661"/>
    <w:rsid w:val="00A24B2D"/>
    <w:rsid w:val="00A40966"/>
    <w:rsid w:val="00A42A3F"/>
    <w:rsid w:val="00A921E0"/>
    <w:rsid w:val="00AC3D4A"/>
    <w:rsid w:val="00B0738F"/>
    <w:rsid w:val="00B26601"/>
    <w:rsid w:val="00B41951"/>
    <w:rsid w:val="00B53229"/>
    <w:rsid w:val="00B62480"/>
    <w:rsid w:val="00B81B70"/>
    <w:rsid w:val="00B90531"/>
    <w:rsid w:val="00BD0724"/>
    <w:rsid w:val="00BE5521"/>
    <w:rsid w:val="00C060D8"/>
    <w:rsid w:val="00C53263"/>
    <w:rsid w:val="00C75F1D"/>
    <w:rsid w:val="00CA462C"/>
    <w:rsid w:val="00D338E4"/>
    <w:rsid w:val="00D51947"/>
    <w:rsid w:val="00D532F0"/>
    <w:rsid w:val="00D77413"/>
    <w:rsid w:val="00D82759"/>
    <w:rsid w:val="00D86DE4"/>
    <w:rsid w:val="00E23F1D"/>
    <w:rsid w:val="00E36361"/>
    <w:rsid w:val="00E55AE9"/>
    <w:rsid w:val="00F353D3"/>
    <w:rsid w:val="00F40D53"/>
    <w:rsid w:val="00F4525C"/>
    <w:rsid w:val="00FB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86890"/>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2A3F"/>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A42A3F"/>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A42A3F"/>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897179"/>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3D3"/>
    <w:rPr>
      <w:color w:val="000000" w:themeColor="text1"/>
    </w:rPr>
  </w:style>
  <w:style w:type="paragraph" w:customStyle="1" w:styleId="VCAAbullet">
    <w:name w:val="VCAA bullet"/>
    <w:basedOn w:val="VCAAbody"/>
    <w:autoRedefine/>
    <w:qFormat/>
    <w:rsid w:val="00473AFE"/>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473AFE"/>
    <w:pPr>
      <w:numPr>
        <w:numId w:val="2"/>
      </w:numPr>
      <w:ind w:left="850" w:hanging="425"/>
    </w:pPr>
  </w:style>
  <w:style w:type="paragraph" w:customStyle="1" w:styleId="VCAAnumbers">
    <w:name w:val="VCAA numbers"/>
    <w:basedOn w:val="VCAAbullet"/>
    <w:qFormat/>
    <w:rsid w:val="00473AFE"/>
    <w:pPr>
      <w:numPr>
        <w:numId w:val="3"/>
      </w:numPr>
      <w:ind w:left="425" w:hanging="425"/>
    </w:pPr>
    <w:rPr>
      <w:lang w:val="en-US"/>
    </w:rPr>
  </w:style>
  <w:style w:type="paragraph" w:customStyle="1" w:styleId="VCAAtablecondensedbullet">
    <w:name w:val="VCAA table condensed bullet"/>
    <w:basedOn w:val="Normal"/>
    <w:qFormat/>
    <w:rsid w:val="00473AFE"/>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A65EC"/>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2A3F"/>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2B660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473AFE"/>
    <w:pPr>
      <w:numPr>
        <w:numId w:val="5"/>
      </w:numPr>
      <w:ind w:left="850" w:hanging="425"/>
    </w:pPr>
    <w:rPr>
      <w:color w:val="000000" w:themeColor="text1"/>
    </w:rPr>
  </w:style>
  <w:style w:type="table" w:customStyle="1" w:styleId="VCAATableClosed">
    <w:name w:val="VCAA Table Closed"/>
    <w:basedOn w:val="VCAATable"/>
    <w:uiPriority w:val="99"/>
    <w:rsid w:val="00897179"/>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B0295"/>
    <w:rPr>
      <w:b/>
    </w:rPr>
  </w:style>
  <w:style w:type="character" w:customStyle="1" w:styleId="TitlesItalics">
    <w:name w:val="Titles (Italics)"/>
    <w:basedOn w:val="DefaultParagraphFont"/>
    <w:uiPriority w:val="1"/>
    <w:qFormat/>
    <w:rsid w:val="00FB0295"/>
    <w:rPr>
      <w:i/>
    </w:rPr>
  </w:style>
  <w:style w:type="paragraph" w:styleId="ListParagraph">
    <w:name w:val="List Paragraph"/>
    <w:basedOn w:val="Normal"/>
    <w:uiPriority w:val="34"/>
    <w:qFormat/>
    <w:rsid w:val="00786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3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827E87BF7E4331A8F174025EB75912"/>
        <w:category>
          <w:name w:val="General"/>
          <w:gallery w:val="placeholder"/>
        </w:category>
        <w:types>
          <w:type w:val="bbPlcHdr"/>
        </w:types>
        <w:behaviors>
          <w:behavior w:val="content"/>
        </w:behaviors>
        <w:guid w:val="{9F12E55D-7D3D-406A-BA61-48A6B9D9C8C6}"/>
      </w:docPartPr>
      <w:docPartBody>
        <w:p w:rsidR="0082021A" w:rsidRDefault="0082021A">
          <w:pPr>
            <w:pStyle w:val="55827E87BF7E4331A8F174025EB7591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1A"/>
    <w:rsid w:val="003D6E1E"/>
    <w:rsid w:val="00820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827E87BF7E4331A8F174025EB75912">
    <w:name w:val="55827E87BF7E4331A8F174025EB75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B7FB5172-8076-4651-9F63-0B7D1F2D8429}"/>
</file>

<file path=customXml/itemProps2.xml><?xml version="1.0" encoding="utf-8"?>
<ds:datastoreItem xmlns:ds="http://schemas.openxmlformats.org/officeDocument/2006/customXml" ds:itemID="{259ECE73-5BF5-43B4-8920-4EA20C505E10}"/>
</file>

<file path=customXml/itemProps3.xml><?xml version="1.0" encoding="utf-8"?>
<ds:datastoreItem xmlns:ds="http://schemas.openxmlformats.org/officeDocument/2006/customXml" ds:itemID="{D8FE4D8B-C8CF-4810-A2A0-7DCD8FDAC4D5}"/>
</file>

<file path=customXml/itemProps4.xml><?xml version="1.0" encoding="utf-8"?>
<ds:datastoreItem xmlns:ds="http://schemas.openxmlformats.org/officeDocument/2006/customXml" ds:itemID="{99911822-ADEE-42AA-A46B-39094B2D2808}"/>
</file>

<file path=docProps/app.xml><?xml version="1.0" encoding="utf-8"?>
<Properties xmlns="http://schemas.openxmlformats.org/officeDocument/2006/extended-properties" xmlns:vt="http://schemas.openxmlformats.org/officeDocument/2006/docPropsVTypes">
  <Template>VCAAA3portrait.dotx</Template>
  <TotalTime>28</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Transcript for Web tour Victorian Curriculum: Using the view and filter options</vt:lpstr>
    </vt:vector>
  </TitlesOfParts>
  <Company>Victorian Curriculum and Assessment Authority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Web tour Victorian Curriculum: Using the view and filter options</dc:title>
  <dc:creator>Fisher, Peter P</dc:creator>
  <cp:keywords>transcript, web tour, victorian curriculum, view options</cp:keywords>
  <cp:lastModifiedBy>Ng, Francis F</cp:lastModifiedBy>
  <cp:revision>6</cp:revision>
  <cp:lastPrinted>2014-06-13T04:51:00Z</cp:lastPrinted>
  <dcterms:created xsi:type="dcterms:W3CDTF">2016-01-29T00:42:00Z</dcterms:created>
  <dcterms:modified xsi:type="dcterms:W3CDTF">2016-01-29T03:38:00Z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