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3C30E4" w14:textId="3722B5A2" w:rsidR="00086CFC" w:rsidRDefault="00C2005D" w:rsidP="00962D4D">
      <w:pPr>
        <w:pStyle w:val="VCAAHeading1"/>
      </w:pPr>
      <w:r>
        <w:t>E</w:t>
      </w:r>
      <w:r w:rsidR="00E56D1D">
        <w:t>m</w:t>
      </w:r>
      <w:r w:rsidR="007E7D1F">
        <w:t xml:space="preserve">bedding career education in </w:t>
      </w:r>
      <w:r w:rsidR="00E56D1D">
        <w:t>the Victorian Curriculum F–10</w:t>
      </w:r>
      <w:r w:rsidR="00086CFC">
        <w:t xml:space="preserve"> </w:t>
      </w:r>
    </w:p>
    <w:p w14:paraId="309AA2D5" w14:textId="6E6D7EAB" w:rsidR="004F6DE0" w:rsidRPr="008C0A84" w:rsidRDefault="009050F6" w:rsidP="004F6DE0">
      <w:pPr>
        <w:pStyle w:val="VCAAHeading2"/>
        <w:rPr>
          <w:lang w:val="en-AU"/>
        </w:rPr>
      </w:pPr>
      <w:bookmarkStart w:id="0" w:name="TemplateOverview"/>
      <w:bookmarkEnd w:id="0"/>
      <w:r>
        <w:t xml:space="preserve">Design and </w:t>
      </w:r>
      <w:r w:rsidR="00DA1A41">
        <w:t>Technologies</w:t>
      </w:r>
      <w:r w:rsidR="00DA1A41">
        <w:rPr>
          <w:lang w:val="en-AU"/>
        </w:rPr>
        <w:t xml:space="preserve"> –</w:t>
      </w:r>
      <w:r w:rsidR="004F6DE0" w:rsidRPr="008C0A84">
        <w:rPr>
          <w:lang w:val="en-AU"/>
        </w:rPr>
        <w:t xml:space="preserve"> </w:t>
      </w:r>
      <w:r w:rsidR="00112B78" w:rsidRPr="008C0A84">
        <w:t>M</w:t>
      </w:r>
      <w:r w:rsidR="00112B78">
        <w:t xml:space="preserve">aterials and technologies </w:t>
      </w:r>
      <w:proofErr w:type="spellStart"/>
      <w:r w:rsidR="00112B78">
        <w:t>specialisations</w:t>
      </w:r>
      <w:proofErr w:type="spellEnd"/>
      <w:r w:rsidR="00112B78">
        <w:rPr>
          <w:lang w:val="en-AU"/>
        </w:rPr>
        <w:t xml:space="preserve">, </w:t>
      </w:r>
      <w:r w:rsidR="004F6DE0" w:rsidRPr="008C0A84">
        <w:rPr>
          <w:lang w:val="en-AU"/>
        </w:rPr>
        <w:t>Levels 3 and 4</w:t>
      </w:r>
    </w:p>
    <w:p w14:paraId="2E354ED1" w14:textId="79A1680B" w:rsidR="0038622E" w:rsidRPr="008C0A84" w:rsidRDefault="008B1278" w:rsidP="004F6DE0">
      <w:pPr>
        <w:pStyle w:val="VCAAbodyintrotext"/>
        <w:rPr>
          <w:lang w:val="en-AU"/>
        </w:rPr>
      </w:pPr>
      <w:r w:rsidRPr="008C0A84">
        <w:rPr>
          <w:lang w:val="en-AU"/>
        </w:rPr>
        <w:t>An e</w:t>
      </w:r>
      <w:r w:rsidR="00C6415E" w:rsidRPr="008C0A84">
        <w:rPr>
          <w:lang w:val="en-AU"/>
        </w:rPr>
        <w:t>xisting l</w:t>
      </w:r>
      <w:r w:rsidRPr="008C0A84">
        <w:rPr>
          <w:lang w:val="en-AU"/>
        </w:rPr>
        <w:t>earning activity</w:t>
      </w:r>
      <w:r w:rsidR="00254888" w:rsidRPr="008C0A84">
        <w:rPr>
          <w:lang w:val="en-AU"/>
        </w:rPr>
        <w:t xml:space="preserve"> linked to</w:t>
      </w:r>
      <w:r w:rsidRPr="008C0A84">
        <w:rPr>
          <w:lang w:val="en-AU"/>
        </w:rPr>
        <w:t xml:space="preserve"> a particular learning area or capability in the</w:t>
      </w:r>
      <w:r w:rsidR="00C6415E" w:rsidRPr="008C0A84">
        <w:rPr>
          <w:lang w:val="en-AU"/>
        </w:rPr>
        <w:t xml:space="preserve"> Victorian Curriculum F–10</w:t>
      </w:r>
      <w:r w:rsidR="0038622E" w:rsidRPr="008C0A84">
        <w:rPr>
          <w:lang w:val="en-AU"/>
        </w:rPr>
        <w:t xml:space="preserve"> can be</w:t>
      </w:r>
      <w:r w:rsidR="00255852" w:rsidRPr="008C0A84">
        <w:rPr>
          <w:lang w:val="en-AU"/>
        </w:rPr>
        <w:t xml:space="preserve"> easily</w:t>
      </w:r>
      <w:r w:rsidR="0038622E" w:rsidRPr="008C0A84">
        <w:rPr>
          <w:lang w:val="en-AU"/>
        </w:rPr>
        <w:t xml:space="preserve"> </w:t>
      </w:r>
      <w:r w:rsidR="00255852" w:rsidRPr="008C0A84">
        <w:rPr>
          <w:lang w:val="en-AU"/>
        </w:rPr>
        <w:t xml:space="preserve">adapted </w:t>
      </w:r>
      <w:r w:rsidR="0038622E" w:rsidRPr="008C0A84">
        <w:rPr>
          <w:lang w:val="en-AU"/>
        </w:rPr>
        <w:t>to incorporate career education</w:t>
      </w:r>
      <w:r w:rsidR="00255852" w:rsidRPr="008C0A84">
        <w:rPr>
          <w:lang w:val="en-AU"/>
        </w:rPr>
        <w:t>, enriching students’ career-related learning and skill development</w:t>
      </w:r>
      <w:r w:rsidR="00C6415E" w:rsidRPr="008C0A84">
        <w:rPr>
          <w:lang w:val="en-AU"/>
        </w:rPr>
        <w:t xml:space="preserve">. </w:t>
      </w:r>
    </w:p>
    <w:p w14:paraId="27EE590C" w14:textId="43E2E57C" w:rsidR="00255852" w:rsidRPr="008C0A84" w:rsidRDefault="00254888" w:rsidP="004F6DE0">
      <w:pPr>
        <w:pStyle w:val="VCAAHeading3"/>
        <w:rPr>
          <w:lang w:val="en-AU"/>
        </w:rPr>
      </w:pPr>
      <w:r w:rsidRPr="008C0A84">
        <w:rPr>
          <w:lang w:val="en-AU"/>
        </w:rPr>
        <w:t xml:space="preserve">1. Identify an existing learning activity </w:t>
      </w:r>
    </w:p>
    <w:p w14:paraId="0AE57492" w14:textId="0C5795A5" w:rsidR="008B1278" w:rsidRPr="00DA1A41" w:rsidRDefault="008B1278" w:rsidP="00962D4D">
      <w:pPr>
        <w:pStyle w:val="VCAAbody-withlargetabandhangingindent"/>
      </w:pPr>
      <w:r w:rsidRPr="00E93A8D">
        <w:rPr>
          <w:b/>
          <w:bCs/>
        </w:rPr>
        <w:t>Curriculum area</w:t>
      </w:r>
      <w:r w:rsidR="00F107FF">
        <w:rPr>
          <w:b/>
          <w:bCs/>
        </w:rPr>
        <w:t>, sub-task</w:t>
      </w:r>
      <w:r w:rsidRPr="00E93A8D">
        <w:rPr>
          <w:b/>
          <w:bCs/>
        </w:rPr>
        <w:t xml:space="preserve"> and levels:</w:t>
      </w:r>
      <w:r w:rsidRPr="00DA1A41">
        <w:tab/>
      </w:r>
      <w:r w:rsidR="00112B78" w:rsidRPr="00DA1A41">
        <w:t xml:space="preserve">Design and </w:t>
      </w:r>
      <w:r w:rsidR="00360930">
        <w:t>T</w:t>
      </w:r>
      <w:r w:rsidR="00112B78" w:rsidRPr="00DA1A41">
        <w:t>echnologies</w:t>
      </w:r>
      <w:r w:rsidR="00F107FF">
        <w:t xml:space="preserve"> –</w:t>
      </w:r>
      <w:r w:rsidR="00112B78" w:rsidRPr="00DA1A41">
        <w:t xml:space="preserve"> </w:t>
      </w:r>
      <w:r w:rsidRPr="00DA1A41">
        <w:t>M</w:t>
      </w:r>
      <w:r w:rsidR="00E72163" w:rsidRPr="00DA1A41">
        <w:t>aterials and technologies specialisations</w:t>
      </w:r>
      <w:r w:rsidRPr="00DA1A41">
        <w:t>, Levels 3 and 4</w:t>
      </w:r>
      <w:r w:rsidR="00545068" w:rsidRPr="00DA1A41">
        <w:t xml:space="preserve"> </w:t>
      </w:r>
    </w:p>
    <w:p w14:paraId="3F1006C8" w14:textId="3118FB8A" w:rsidR="00E72163" w:rsidRPr="00DA1A41" w:rsidRDefault="00254888">
      <w:pPr>
        <w:pStyle w:val="VCAAbody-withlargetabandhangingindent"/>
      </w:pPr>
      <w:r w:rsidRPr="00E93A8D">
        <w:rPr>
          <w:b/>
          <w:bCs/>
        </w:rPr>
        <w:t>Relevant c</w:t>
      </w:r>
      <w:r w:rsidR="008B1278" w:rsidRPr="00E93A8D">
        <w:rPr>
          <w:b/>
          <w:bCs/>
        </w:rPr>
        <w:t>ontent description:</w:t>
      </w:r>
      <w:r w:rsidR="008B1278" w:rsidRPr="00DA1A41">
        <w:tab/>
      </w:r>
      <w:r w:rsidR="00E72163" w:rsidRPr="00962D4D">
        <w:t>Recognise the role of people in design and technologies occupations and explore factors, including sustainability, that impact on the design of solutions to meet community needs</w:t>
      </w:r>
      <w:r w:rsidR="00DA1A41" w:rsidRPr="00962D4D">
        <w:t xml:space="preserve"> (</w:t>
      </w:r>
      <w:hyperlink r:id="rId11" w:history="1">
        <w:r w:rsidR="00DA1A41" w:rsidRPr="00962D4D">
          <w:rPr>
            <w:rStyle w:val="Hyperlink"/>
          </w:rPr>
          <w:t>VCDSTS023</w:t>
        </w:r>
      </w:hyperlink>
      <w:r w:rsidR="00DA1A41" w:rsidRPr="00962D4D">
        <w:t>)</w:t>
      </w:r>
    </w:p>
    <w:p w14:paraId="36A2C730" w14:textId="24CD95EC" w:rsidR="007E7D1F" w:rsidRPr="00DA1A41" w:rsidRDefault="00B51FA6">
      <w:pPr>
        <w:pStyle w:val="VCAAbody-withlargetabandhangingindent"/>
      </w:pPr>
      <w:r w:rsidRPr="00E93A8D">
        <w:rPr>
          <w:b/>
          <w:bCs/>
        </w:rPr>
        <w:t>Existing a</w:t>
      </w:r>
      <w:r w:rsidR="00254888" w:rsidRPr="00E93A8D">
        <w:rPr>
          <w:b/>
          <w:bCs/>
        </w:rPr>
        <w:t>ctivity</w:t>
      </w:r>
      <w:r w:rsidR="00097F58" w:rsidRPr="00962D4D">
        <w:t>:</w:t>
      </w:r>
      <w:r w:rsidR="00254888" w:rsidRPr="00DA1A41">
        <w:tab/>
      </w:r>
      <w:r w:rsidR="00E72163" w:rsidRPr="00DA1A41">
        <w:t>Explor</w:t>
      </w:r>
      <w:r w:rsidR="002035B7" w:rsidRPr="00DA1A41">
        <w:t>ing</w:t>
      </w:r>
      <w:r w:rsidR="00E72163" w:rsidRPr="00DA1A41">
        <w:t xml:space="preserve"> the factors behind the packaging of selected items in common use</w:t>
      </w:r>
      <w:r w:rsidR="004523DB" w:rsidRPr="00DA1A41">
        <w:t>.</w:t>
      </w:r>
      <w:r w:rsidR="00D35D07" w:rsidRPr="00DA1A41">
        <w:t xml:space="preserve"> </w:t>
      </w:r>
    </w:p>
    <w:p w14:paraId="51F39F29" w14:textId="2676A13F" w:rsidR="00E72163" w:rsidRPr="00962D4D" w:rsidRDefault="00421DB1">
      <w:pPr>
        <w:pStyle w:val="VCAAbody-withlargetabandhangingindent"/>
      </w:pPr>
      <w:r w:rsidRPr="00962D4D">
        <w:rPr>
          <w:b/>
          <w:bCs/>
        </w:rPr>
        <w:t>Summary of adaptation, change, addition:</w:t>
      </w:r>
      <w:r w:rsidRPr="00DA1A41">
        <w:tab/>
      </w:r>
      <w:r w:rsidR="00E72163" w:rsidRPr="00DA1A41">
        <w:t>Extend</w:t>
      </w:r>
      <w:r w:rsidR="002035B7" w:rsidRPr="00DA1A41">
        <w:t>ing</w:t>
      </w:r>
      <w:r w:rsidR="00E72163" w:rsidRPr="00DA1A41">
        <w:t xml:space="preserve"> the exploration to include the work roles occupied by people in stages of the packaging process</w:t>
      </w:r>
      <w:r w:rsidR="002035B7" w:rsidRPr="00DA1A41">
        <w:t>, and the impact of change on those roles</w:t>
      </w:r>
      <w:r w:rsidR="00E72163" w:rsidRPr="00DA1A41">
        <w:t>.</w:t>
      </w:r>
    </w:p>
    <w:p w14:paraId="65DFB73F" w14:textId="3014A5A2" w:rsidR="00254888" w:rsidRDefault="00254888" w:rsidP="00962D4D">
      <w:pPr>
        <w:pStyle w:val="VCAAHeading3"/>
        <w:rPr>
          <w:lang w:val="en-AU"/>
        </w:rPr>
      </w:pPr>
      <w:r w:rsidRPr="008C0A84">
        <w:rPr>
          <w:lang w:val="en-AU"/>
        </w:rPr>
        <w:t xml:space="preserve">2. Adapt the learning activity to </w:t>
      </w:r>
      <w:r w:rsidR="00FF47DF" w:rsidRPr="008C0A84">
        <w:rPr>
          <w:lang w:val="en-AU"/>
        </w:rPr>
        <w:t>include</w:t>
      </w:r>
      <w:r w:rsidRPr="008C0A84">
        <w:rPr>
          <w:lang w:val="en-AU"/>
        </w:rPr>
        <w:t xml:space="preserve"> a </w:t>
      </w:r>
      <w:r w:rsidRPr="00962D4D">
        <w:t>career</w:t>
      </w:r>
      <w:r w:rsidRPr="008C0A84">
        <w:rPr>
          <w:lang w:val="en-AU"/>
        </w:rPr>
        <w:t xml:space="preserve"> education focus</w:t>
      </w:r>
    </w:p>
    <w:tbl>
      <w:tblPr>
        <w:tblStyle w:val="VCAATable"/>
        <w:tblW w:w="9889"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Caption w:val="Table comparing existing learning activity with adapted learning activity"/>
        <w:tblDescription w:val="Two-column table comparing existing learning activity with adapted learning activity"/>
      </w:tblPr>
      <w:tblGrid>
        <w:gridCol w:w="3964"/>
        <w:gridCol w:w="5925"/>
      </w:tblGrid>
      <w:tr w:rsidR="00254888" w:rsidRPr="008C0A84" w14:paraId="47FFE019" w14:textId="77777777" w:rsidTr="00567FD3">
        <w:trPr>
          <w:cnfStyle w:val="100000000000" w:firstRow="1" w:lastRow="0" w:firstColumn="0" w:lastColumn="0" w:oddVBand="0" w:evenVBand="0" w:oddHBand="0" w:evenHBand="0" w:firstRowFirstColumn="0" w:firstRowLastColumn="0" w:lastRowFirstColumn="0" w:lastRowLastColumn="0"/>
        </w:trPr>
        <w:tc>
          <w:tcPr>
            <w:tcW w:w="3964" w:type="dxa"/>
            <w:tcBorders>
              <w:bottom w:val="single" w:sz="4" w:space="0" w:color="auto"/>
              <w:right w:val="none" w:sz="0" w:space="0" w:color="auto"/>
            </w:tcBorders>
          </w:tcPr>
          <w:p w14:paraId="3D273835" w14:textId="7852C108" w:rsidR="00254888" w:rsidRPr="008C0A84" w:rsidRDefault="00254888" w:rsidP="00B51FA6">
            <w:pPr>
              <w:pStyle w:val="VCAAtablecondensedheading"/>
              <w:rPr>
                <w:lang w:val="en-AU"/>
              </w:rPr>
            </w:pPr>
            <w:r w:rsidRPr="008C0A84">
              <w:rPr>
                <w:lang w:val="en-AU"/>
              </w:rPr>
              <w:t>Existing learning activity</w:t>
            </w:r>
          </w:p>
        </w:tc>
        <w:tc>
          <w:tcPr>
            <w:tcW w:w="5925" w:type="dxa"/>
            <w:tcBorders>
              <w:left w:val="none" w:sz="0" w:space="0" w:color="auto"/>
              <w:bottom w:val="single" w:sz="4" w:space="0" w:color="auto"/>
            </w:tcBorders>
          </w:tcPr>
          <w:p w14:paraId="24A423D8" w14:textId="2A06455F" w:rsidR="00254888" w:rsidRPr="008C0A84" w:rsidRDefault="00E9592C" w:rsidP="00B51FA6">
            <w:pPr>
              <w:pStyle w:val="VCAAtablecondensedheading"/>
              <w:rPr>
                <w:lang w:val="en-AU"/>
              </w:rPr>
            </w:pPr>
            <w:r>
              <w:rPr>
                <w:lang w:val="en-AU"/>
              </w:rPr>
              <w:t>Adaptations, changes or extensions that can be made</w:t>
            </w:r>
          </w:p>
        </w:tc>
      </w:tr>
      <w:tr w:rsidR="00254888" w:rsidRPr="008C0A84" w14:paraId="20588B85" w14:textId="77777777" w:rsidTr="00567FD3">
        <w:tc>
          <w:tcPr>
            <w:tcW w:w="3964" w:type="dxa"/>
          </w:tcPr>
          <w:p w14:paraId="46A85701" w14:textId="6FF089C4" w:rsidR="00254888" w:rsidRPr="009050F6" w:rsidRDefault="009050F6">
            <w:pPr>
              <w:pStyle w:val="VCAAtablecondensed"/>
            </w:pPr>
            <w:r w:rsidRPr="00962D4D">
              <w:rPr>
                <w:color w:val="auto"/>
              </w:rPr>
              <w:t xml:space="preserve">Teacher leads a brainstorming session for students to identify supermarket </w:t>
            </w:r>
            <w:r w:rsidR="00CD2A6F">
              <w:t xml:space="preserve">items </w:t>
            </w:r>
            <w:r w:rsidRPr="00962D4D">
              <w:rPr>
                <w:color w:val="auto"/>
              </w:rPr>
              <w:t>that come in packages, such as pre</w:t>
            </w:r>
            <w:r w:rsidR="001C6C00" w:rsidRPr="00962D4D">
              <w:rPr>
                <w:color w:val="auto"/>
              </w:rPr>
              <w:t>-</w:t>
            </w:r>
            <w:r w:rsidRPr="00962D4D">
              <w:rPr>
                <w:color w:val="auto"/>
              </w:rPr>
              <w:t xml:space="preserve">cut vegetables, </w:t>
            </w:r>
            <w:r w:rsidR="001C6C00" w:rsidRPr="00962D4D">
              <w:rPr>
                <w:color w:val="auto"/>
              </w:rPr>
              <w:t xml:space="preserve">boxes </w:t>
            </w:r>
            <w:r w:rsidRPr="00962D4D">
              <w:rPr>
                <w:color w:val="auto"/>
              </w:rPr>
              <w:t>of muesli bars, drinks, etc. Teacher helps students identify what materials are used in the packaging of</w:t>
            </w:r>
            <w:r w:rsidR="001C6C00">
              <w:t xml:space="preserve"> the</w:t>
            </w:r>
            <w:r w:rsidRPr="00962D4D">
              <w:rPr>
                <w:color w:val="auto"/>
              </w:rPr>
              <w:t xml:space="preserve"> different items identified, such as soft and hard plastic,</w:t>
            </w:r>
            <w:r w:rsidR="002A3C2C" w:rsidRPr="00962D4D">
              <w:rPr>
                <w:color w:val="auto"/>
              </w:rPr>
              <w:t xml:space="preserve"> </w:t>
            </w:r>
            <w:r w:rsidRPr="00962D4D">
              <w:rPr>
                <w:color w:val="auto"/>
              </w:rPr>
              <w:t xml:space="preserve">cardboard, </w:t>
            </w:r>
            <w:r w:rsidR="002A3C2C" w:rsidRPr="00962D4D">
              <w:rPr>
                <w:color w:val="auto"/>
              </w:rPr>
              <w:t>glass</w:t>
            </w:r>
            <w:r w:rsidR="001C6C00">
              <w:t xml:space="preserve"> and</w:t>
            </w:r>
            <w:r w:rsidRPr="00962D4D">
              <w:rPr>
                <w:color w:val="auto"/>
              </w:rPr>
              <w:t xml:space="preserve"> Styrofoam. </w:t>
            </w:r>
          </w:p>
        </w:tc>
        <w:tc>
          <w:tcPr>
            <w:tcW w:w="5925" w:type="dxa"/>
          </w:tcPr>
          <w:p w14:paraId="261D369F" w14:textId="777E2CCE" w:rsidR="00661DD7" w:rsidRDefault="00661DD7">
            <w:pPr>
              <w:pStyle w:val="VCAAtablecondensed"/>
            </w:pPr>
            <w:r>
              <w:t xml:space="preserve">Students extend their thinking by listing the jobs involved in the creation and disposal </w:t>
            </w:r>
            <w:r w:rsidR="00CD2A6F">
              <w:t xml:space="preserve">supermarket </w:t>
            </w:r>
            <w:r>
              <w:t xml:space="preserve">packaging. </w:t>
            </w:r>
            <w:r w:rsidR="00286CF7">
              <w:t>Thinking can be prompted using questions such as</w:t>
            </w:r>
            <w:r>
              <w:t>, where does the plastic or cardboard come from? Who designs it (engineers)? Where is it made, and by who</w:t>
            </w:r>
            <w:r w:rsidR="00286CF7">
              <w:t>m</w:t>
            </w:r>
            <w:r>
              <w:t>? Is it made somewhere different from where the product is made? Who puts it together? Who packs the products to deliver them to the store? Who unpacks the packaging at the store? What happens to it then?</w:t>
            </w:r>
            <w:r w:rsidR="00962D4D">
              <w:t xml:space="preserve"> (See </w:t>
            </w:r>
            <w:r w:rsidR="00643740">
              <w:t>‘</w:t>
            </w:r>
            <w:r w:rsidR="00F107FF">
              <w:t>A</w:t>
            </w:r>
            <w:r w:rsidR="00962D4D">
              <w:t>dditional resources</w:t>
            </w:r>
            <w:r w:rsidR="00643740">
              <w:t>’</w:t>
            </w:r>
            <w:r w:rsidR="00962D4D">
              <w:t xml:space="preserve"> for information on this topic.</w:t>
            </w:r>
            <w:r w:rsidR="00F107FF">
              <w:t>)</w:t>
            </w:r>
          </w:p>
          <w:p w14:paraId="092660B4" w14:textId="7B55DD7A" w:rsidR="00457521" w:rsidRPr="008C0A84" w:rsidRDefault="00054561">
            <w:pPr>
              <w:pStyle w:val="VCAAtablecondensed"/>
              <w:rPr>
                <w:lang w:val="en-AU"/>
              </w:rPr>
            </w:pPr>
            <w:r>
              <w:t xml:space="preserve">For each or some of the jobs identified, students research what those jobs involve, including skills, tasks, and education needed to be successful. </w:t>
            </w:r>
          </w:p>
        </w:tc>
      </w:tr>
      <w:tr w:rsidR="00254888" w:rsidRPr="008C0A84" w14:paraId="47C09381" w14:textId="77777777" w:rsidTr="00567FD3">
        <w:tc>
          <w:tcPr>
            <w:tcW w:w="3964" w:type="dxa"/>
          </w:tcPr>
          <w:p w14:paraId="3A236E22" w14:textId="6A2A0AE2" w:rsidR="00663B4C" w:rsidRDefault="009050F6">
            <w:pPr>
              <w:pStyle w:val="VCAAtablecondensed"/>
            </w:pPr>
            <w:r>
              <w:t xml:space="preserve">Students each pick an item from the list to use as a case study. They explore how the item is packaged and consider why it is packaged that way (i.e. to protect it, to keep it fresh, for convenience). They consider the environmental impacts of the packaging – </w:t>
            </w:r>
            <w:r w:rsidR="0073088D">
              <w:t xml:space="preserve">is it made from recycled materials? </w:t>
            </w:r>
            <w:r w:rsidR="0073088D">
              <w:lastRenderedPageBreak/>
              <w:t xml:space="preserve">Where </w:t>
            </w:r>
            <w:r>
              <w:t>does the packaging go</w:t>
            </w:r>
            <w:r w:rsidR="0073088D">
              <w:t xml:space="preserve"> when it is discarded</w:t>
            </w:r>
            <w:r>
              <w:t xml:space="preserve">? Can it be recycled? </w:t>
            </w:r>
          </w:p>
          <w:p w14:paraId="123E135F" w14:textId="3F73B7B1" w:rsidR="009050F6" w:rsidRPr="009050F6" w:rsidRDefault="009050F6">
            <w:pPr>
              <w:pStyle w:val="VCAAtablecondensed"/>
            </w:pPr>
            <w:r>
              <w:t xml:space="preserve">Students also research </w:t>
            </w:r>
            <w:r w:rsidR="0073088D">
              <w:t xml:space="preserve">the </w:t>
            </w:r>
            <w:r>
              <w:t xml:space="preserve">evolution </w:t>
            </w:r>
            <w:r w:rsidR="0073088D">
              <w:t xml:space="preserve">of </w:t>
            </w:r>
            <w:r>
              <w:t>the item</w:t>
            </w:r>
            <w:r w:rsidR="0073088D">
              <w:t>’s</w:t>
            </w:r>
            <w:r>
              <w:t xml:space="preserve"> packag</w:t>
            </w:r>
            <w:r w:rsidR="0073088D">
              <w:t>ing</w:t>
            </w:r>
            <w:r>
              <w:t>. For example,</w:t>
            </w:r>
            <w:r w:rsidR="0073088D">
              <w:t xml:space="preserve"> drinks used to come in</w:t>
            </w:r>
            <w:r>
              <w:t xml:space="preserve"> six-pack rings of plastic</w:t>
            </w:r>
            <w:r w:rsidR="0073088D">
              <w:t>,</w:t>
            </w:r>
            <w:r>
              <w:t xml:space="preserve"> </w:t>
            </w:r>
            <w:r w:rsidR="0073088D">
              <w:t xml:space="preserve">but </w:t>
            </w:r>
            <w:r>
              <w:t xml:space="preserve">now commonly come in </w:t>
            </w:r>
            <w:r w:rsidR="00663B4C">
              <w:t xml:space="preserve">cardboard boxes. </w:t>
            </w:r>
            <w:r w:rsidR="0073088D">
              <w:t xml:space="preserve">Students </w:t>
            </w:r>
            <w:r w:rsidR="00663B4C">
              <w:t>explore why the change may have been made.</w:t>
            </w:r>
            <w:r>
              <w:t xml:space="preserve"> </w:t>
            </w:r>
          </w:p>
        </w:tc>
        <w:tc>
          <w:tcPr>
            <w:tcW w:w="5925" w:type="dxa"/>
          </w:tcPr>
          <w:p w14:paraId="0AB058A5" w14:textId="77777777" w:rsidR="00072AF1" w:rsidRPr="00962D4D" w:rsidRDefault="00661DD7">
            <w:pPr>
              <w:pStyle w:val="VCAAtablecondensed"/>
            </w:pPr>
            <w:r w:rsidRPr="00962D4D">
              <w:lastRenderedPageBreak/>
              <w:t xml:space="preserve">Students extend their thinking to consider who drives change in how products are packaged. </w:t>
            </w:r>
            <w:r w:rsidR="00054561" w:rsidRPr="00962D4D">
              <w:t>They use the following questions as prompts:</w:t>
            </w:r>
          </w:p>
          <w:p w14:paraId="069C98C9" w14:textId="0F119E6B" w:rsidR="00054561" w:rsidRDefault="00054561">
            <w:pPr>
              <w:pStyle w:val="VCAAtablecondensedbullet"/>
            </w:pPr>
            <w:r>
              <w:t xml:space="preserve">Who identifies issues with packaging? </w:t>
            </w:r>
            <w:r w:rsidR="00BD570B">
              <w:t>(</w:t>
            </w:r>
            <w:r>
              <w:t>i.e. environmental researchers, engineers, innovators, community members</w:t>
            </w:r>
            <w:r w:rsidR="00BD570B">
              <w:t>)</w:t>
            </w:r>
          </w:p>
          <w:p w14:paraId="1ADC1323" w14:textId="77777777" w:rsidR="00054561" w:rsidRDefault="00054561">
            <w:pPr>
              <w:pStyle w:val="VCAAtablecondensedbullet"/>
            </w:pPr>
            <w:r>
              <w:t>Who invents new ways of packaging items?</w:t>
            </w:r>
          </w:p>
          <w:p w14:paraId="03192AA2" w14:textId="1BBC3273" w:rsidR="00054561" w:rsidRDefault="00054561">
            <w:pPr>
              <w:pStyle w:val="VCAAtablecondensedbullet"/>
            </w:pPr>
            <w:r>
              <w:lastRenderedPageBreak/>
              <w:t>Who enforces these changes? Consider the movement to reusable bags – how did that become popular in the community, then a legal requirement?</w:t>
            </w:r>
          </w:p>
          <w:p w14:paraId="6563FC4E" w14:textId="16BBA69A" w:rsidR="00C42E76" w:rsidRDefault="00FB4435">
            <w:pPr>
              <w:pStyle w:val="VCAAtablecondensedbullet"/>
            </w:pPr>
            <w:r>
              <w:t xml:space="preserve">What jobs may have changed, been created, or lost because of changes to how </w:t>
            </w:r>
            <w:r w:rsidR="00BD570B">
              <w:t xml:space="preserve">items are </w:t>
            </w:r>
            <w:r>
              <w:t>packaged?</w:t>
            </w:r>
          </w:p>
          <w:p w14:paraId="7279DA82" w14:textId="051C0FCE" w:rsidR="00054561" w:rsidRPr="00BD570B" w:rsidRDefault="00C42E76">
            <w:pPr>
              <w:pStyle w:val="VCAAtablecondensed"/>
            </w:pPr>
            <w:r>
              <w:t>Students consider the value of change and being adaptable. Do they personally enjoy change or is it something they struggle with? How can change and adaptation be useful for different careers?</w:t>
            </w:r>
          </w:p>
        </w:tc>
      </w:tr>
      <w:tr w:rsidR="00254888" w:rsidRPr="008C0A84" w14:paraId="3F7C9F0C" w14:textId="77777777" w:rsidTr="00567FD3">
        <w:tc>
          <w:tcPr>
            <w:tcW w:w="3964" w:type="dxa"/>
            <w:tcBorders>
              <w:bottom w:val="single" w:sz="4" w:space="0" w:color="auto"/>
            </w:tcBorders>
          </w:tcPr>
          <w:p w14:paraId="446FB8DB" w14:textId="4076B0E4" w:rsidR="00254888" w:rsidRPr="008C0A84" w:rsidRDefault="00663B4C">
            <w:pPr>
              <w:pStyle w:val="VCAAtablecondensed"/>
              <w:rPr>
                <w:lang w:val="en-AU"/>
              </w:rPr>
            </w:pPr>
            <w:r>
              <w:rPr>
                <w:lang w:val="en-AU"/>
              </w:rPr>
              <w:lastRenderedPageBreak/>
              <w:t>Students present their findings in a poster format</w:t>
            </w:r>
            <w:r w:rsidR="006262BB">
              <w:rPr>
                <w:lang w:val="en-AU"/>
              </w:rPr>
              <w:t xml:space="preserve">. </w:t>
            </w:r>
            <w:r w:rsidR="00250C55">
              <w:rPr>
                <w:lang w:val="en-AU"/>
              </w:rPr>
              <w:t xml:space="preserve">They </w:t>
            </w:r>
            <w:r w:rsidR="006262BB">
              <w:rPr>
                <w:lang w:val="en-AU"/>
              </w:rPr>
              <w:t xml:space="preserve">share their findings </w:t>
            </w:r>
            <w:r w:rsidR="00250C55">
              <w:rPr>
                <w:lang w:val="en-AU"/>
              </w:rPr>
              <w:t xml:space="preserve">with the class </w:t>
            </w:r>
            <w:r w:rsidR="006262BB">
              <w:rPr>
                <w:lang w:val="en-AU"/>
              </w:rPr>
              <w:t>and discuss any similarities in the evolution of packaging and reasons behind the changes.</w:t>
            </w:r>
          </w:p>
        </w:tc>
        <w:tc>
          <w:tcPr>
            <w:tcW w:w="5925" w:type="dxa"/>
            <w:tcBorders>
              <w:bottom w:val="single" w:sz="4" w:space="0" w:color="auto"/>
            </w:tcBorders>
          </w:tcPr>
          <w:p w14:paraId="0D137BAF" w14:textId="246CF56B" w:rsidR="00254888" w:rsidRPr="00962D4D" w:rsidRDefault="00054561">
            <w:pPr>
              <w:pStyle w:val="VCAAtablecondensed"/>
            </w:pPr>
            <w:r w:rsidRPr="00962D4D">
              <w:t xml:space="preserve">Students discuss the different jobs they identified in their research. They share what the jobs had in common and where they differed. </w:t>
            </w:r>
          </w:p>
        </w:tc>
      </w:tr>
    </w:tbl>
    <w:p w14:paraId="3F52BE49" w14:textId="0D4D11B4" w:rsidR="00DB533D" w:rsidRDefault="00B51FA6" w:rsidP="004F6DE0">
      <w:pPr>
        <w:pStyle w:val="VCAAHeading4"/>
        <w:rPr>
          <w:lang w:val="en-AU"/>
        </w:rPr>
      </w:pPr>
      <w:r w:rsidRPr="008C0A84">
        <w:rPr>
          <w:lang w:val="en-AU"/>
        </w:rPr>
        <w:t>C</w:t>
      </w:r>
      <w:r w:rsidR="0038622E" w:rsidRPr="008C0A84">
        <w:rPr>
          <w:lang w:val="en-AU"/>
        </w:rPr>
        <w:t>onsiderations</w:t>
      </w:r>
      <w:r w:rsidR="00255852" w:rsidRPr="008C0A84">
        <w:rPr>
          <w:lang w:val="en-AU"/>
        </w:rPr>
        <w:t xml:space="preserve"> when </w:t>
      </w:r>
      <w:r w:rsidR="001A39A9" w:rsidRPr="008C0A84">
        <w:rPr>
          <w:lang w:val="en-AU"/>
        </w:rPr>
        <w:t xml:space="preserve">adapting the </w:t>
      </w:r>
      <w:r w:rsidR="001926FE" w:rsidRPr="008C0A84">
        <w:rPr>
          <w:lang w:val="en-AU"/>
        </w:rPr>
        <w:t>learning</w:t>
      </w:r>
      <w:r w:rsidR="00255852" w:rsidRPr="008C0A84">
        <w:rPr>
          <w:lang w:val="en-AU"/>
        </w:rPr>
        <w:t xml:space="preserve"> activity</w:t>
      </w:r>
    </w:p>
    <w:p w14:paraId="60ACE0FC" w14:textId="289320AD" w:rsidR="00DB533D" w:rsidRDefault="00663B4C">
      <w:pPr>
        <w:pStyle w:val="VCAAbullet"/>
        <w:rPr>
          <w:lang w:val="en-AU" w:eastAsia="en-AU"/>
        </w:rPr>
      </w:pPr>
      <w:r>
        <w:t>When students are analysing why certain items are packaged, teacher should encourage them to consider who may need items prepared that way. For example, while some people may find the packaging on pre-cut vegetables to be wasteful, others in the community may not physically be able to cut vegetables themselves, therefore accessibility requirements justify the packaging choice.</w:t>
      </w:r>
    </w:p>
    <w:p w14:paraId="1E319BF6" w14:textId="23A7EBE1" w:rsidR="00545068" w:rsidRDefault="00DB533D" w:rsidP="00054561">
      <w:pPr>
        <w:pStyle w:val="VCAAHeading4"/>
      </w:pPr>
      <w:r>
        <w:t xml:space="preserve">Additional resources to help when adapting the learning activity </w:t>
      </w:r>
    </w:p>
    <w:p w14:paraId="7C10D36D" w14:textId="0A27FDE7" w:rsidR="0025543A" w:rsidRDefault="00643740" w:rsidP="0025543A">
      <w:pPr>
        <w:pStyle w:val="VCAAbullet"/>
      </w:pPr>
      <w:hyperlink r:id="rId12" w:history="1">
        <w:r w:rsidR="0025543A" w:rsidRPr="0025543A">
          <w:rPr>
            <w:rStyle w:val="Hyperlink"/>
          </w:rPr>
          <w:t>Australian Food History Timeline</w:t>
        </w:r>
      </w:hyperlink>
    </w:p>
    <w:p w14:paraId="357E8F7C" w14:textId="117A12F5" w:rsidR="0025543A" w:rsidRDefault="0025543A" w:rsidP="0025543A">
      <w:pPr>
        <w:pStyle w:val="VCAAbullet"/>
      </w:pPr>
      <w:r>
        <w:t xml:space="preserve">Article on sustainable cartons, </w:t>
      </w:r>
      <w:hyperlink r:id="rId13" w:history="1">
        <w:r w:rsidRPr="0025543A">
          <w:rPr>
            <w:rStyle w:val="Hyperlink"/>
          </w:rPr>
          <w:t>“Packaging has been tricky”</w:t>
        </w:r>
      </w:hyperlink>
    </w:p>
    <w:p w14:paraId="1336074A" w14:textId="2FC853E9" w:rsidR="00962D4D" w:rsidRPr="00962D4D" w:rsidRDefault="00962D4D" w:rsidP="00962D4D">
      <w:pPr>
        <w:pStyle w:val="VCAAbullet"/>
      </w:pPr>
      <w:r>
        <w:t xml:space="preserve">Article on pre-cut vegetables and </w:t>
      </w:r>
      <w:r w:rsidR="00F107FF">
        <w:t>accessibility</w:t>
      </w:r>
      <w:r>
        <w:t xml:space="preserve">: </w:t>
      </w:r>
      <w:hyperlink r:id="rId14" w:history="1">
        <w:r w:rsidRPr="00962D4D">
          <w:rPr>
            <w:rStyle w:val="Hyperlink"/>
          </w:rPr>
          <w:t>What some call ‘lazy’ others call a ‘lifesaver’</w:t>
        </w:r>
      </w:hyperlink>
    </w:p>
    <w:p w14:paraId="5B6532E0" w14:textId="0756D75B" w:rsidR="00F01253" w:rsidRPr="008C0A84" w:rsidRDefault="00905484" w:rsidP="004F6DE0">
      <w:pPr>
        <w:pStyle w:val="VCAAHeading3"/>
        <w:rPr>
          <w:lang w:val="en-AU"/>
        </w:rPr>
      </w:pPr>
      <w:r w:rsidRPr="008C0A84">
        <w:rPr>
          <w:lang w:val="en-AU"/>
        </w:rPr>
        <w:t>B</w:t>
      </w:r>
      <w:r w:rsidR="0038622E" w:rsidRPr="008C0A84">
        <w:rPr>
          <w:lang w:val="en-AU"/>
        </w:rPr>
        <w:t>enefit</w:t>
      </w:r>
      <w:r w:rsidR="00425FD1" w:rsidRPr="008C0A84">
        <w:rPr>
          <w:lang w:val="en-AU"/>
        </w:rPr>
        <w:t>s for</w:t>
      </w:r>
      <w:r w:rsidR="0038622E" w:rsidRPr="008C0A84">
        <w:rPr>
          <w:lang w:val="en-AU"/>
        </w:rPr>
        <w:t xml:space="preserve"> </w:t>
      </w:r>
      <w:r w:rsidR="007E7D1F" w:rsidRPr="008C0A84">
        <w:rPr>
          <w:lang w:val="en-AU"/>
        </w:rPr>
        <w:t>students</w:t>
      </w:r>
    </w:p>
    <w:p w14:paraId="7D5FAB03" w14:textId="64C677E5" w:rsidR="00F01253" w:rsidRPr="00962D4D" w:rsidRDefault="00545068">
      <w:pPr>
        <w:pStyle w:val="VCAAbody"/>
      </w:pPr>
      <w:r w:rsidRPr="00962D4D">
        <w:t xml:space="preserve">Know yourself </w:t>
      </w:r>
      <w:r w:rsidR="00F107FF">
        <w:t>–</w:t>
      </w:r>
      <w:r w:rsidRPr="00962D4D">
        <w:t xml:space="preserve"> s</w:t>
      </w:r>
      <w:r w:rsidR="00F01253" w:rsidRPr="00962D4D">
        <w:t xml:space="preserve">elf-development: </w:t>
      </w:r>
    </w:p>
    <w:p w14:paraId="5C721018" w14:textId="5DFDDF87" w:rsidR="00CF0D39" w:rsidRPr="00962D4D" w:rsidRDefault="005E516A" w:rsidP="00DA1A41">
      <w:pPr>
        <w:pStyle w:val="VCAAbullet"/>
      </w:pPr>
      <w:r>
        <w:t xml:space="preserve">Students </w:t>
      </w:r>
      <w:r w:rsidRPr="00401DAD">
        <w:t xml:space="preserve">recognise the value </w:t>
      </w:r>
      <w:r>
        <w:t>of</w:t>
      </w:r>
      <w:r w:rsidRPr="00401DAD">
        <w:t xml:space="preserve"> being adaptable</w:t>
      </w:r>
      <w:r>
        <w:t xml:space="preserve"> a</w:t>
      </w:r>
      <w:r w:rsidRPr="00401DAD">
        <w:t xml:space="preserve">s </w:t>
      </w:r>
      <w:r w:rsidR="00FB4435" w:rsidRPr="00401DAD">
        <w:t>they research how pack</w:t>
      </w:r>
      <w:r>
        <w:t>ag</w:t>
      </w:r>
      <w:r w:rsidR="00FB4435" w:rsidRPr="00401DAD">
        <w:t>ing has changed over time to suit different needs and policies</w:t>
      </w:r>
      <w:r w:rsidR="00CF0D39">
        <w:t>.</w:t>
      </w:r>
      <w:r w:rsidR="00CF0D39" w:rsidRPr="00401DAD">
        <w:t xml:space="preserve"> </w:t>
      </w:r>
    </w:p>
    <w:p w14:paraId="05B87CF5" w14:textId="2D185FE7" w:rsidR="00DB533D" w:rsidRPr="00401DAD" w:rsidRDefault="00CF0D39">
      <w:pPr>
        <w:pStyle w:val="VCAAbullet"/>
      </w:pPr>
      <w:r>
        <w:t>S</w:t>
      </w:r>
      <w:r w:rsidRPr="00401DAD">
        <w:t>tudents</w:t>
      </w:r>
      <w:r>
        <w:t xml:space="preserve"> identify how</w:t>
      </w:r>
      <w:r w:rsidR="00FB4435" w:rsidRPr="00401DAD">
        <w:t xml:space="preserve"> being adaptable is </w:t>
      </w:r>
      <w:r>
        <w:t>necessary to everyday life and how it can be useful in different careers</w:t>
      </w:r>
      <w:r w:rsidR="00FB4435" w:rsidRPr="00401DAD">
        <w:t>.</w:t>
      </w:r>
    </w:p>
    <w:p w14:paraId="66FA02DD" w14:textId="6E182659" w:rsidR="00F01253" w:rsidRPr="008C0A84" w:rsidRDefault="00545068" w:rsidP="00F01253">
      <w:pPr>
        <w:pStyle w:val="VCAAbody"/>
        <w:rPr>
          <w:lang w:val="en-AU"/>
        </w:rPr>
      </w:pPr>
      <w:r>
        <w:rPr>
          <w:lang w:val="en-AU"/>
        </w:rPr>
        <w:t xml:space="preserve">Know your world </w:t>
      </w:r>
      <w:r w:rsidR="00F107FF">
        <w:rPr>
          <w:lang w:val="en-AU"/>
        </w:rPr>
        <w:t>–</w:t>
      </w:r>
      <w:r>
        <w:rPr>
          <w:lang w:val="en-AU"/>
        </w:rPr>
        <w:t xml:space="preserve"> c</w:t>
      </w:r>
      <w:r w:rsidR="00F01253" w:rsidRPr="008C0A84">
        <w:rPr>
          <w:lang w:val="en-AU"/>
        </w:rPr>
        <w:t xml:space="preserve">areer exploration: </w:t>
      </w:r>
    </w:p>
    <w:p w14:paraId="1A016C16" w14:textId="4CCB07FF" w:rsidR="00FB4435" w:rsidRPr="00401DAD" w:rsidRDefault="00F6101B">
      <w:pPr>
        <w:pStyle w:val="VCAAbullet"/>
      </w:pPr>
      <w:r>
        <w:t>Students develop ICT skills by r</w:t>
      </w:r>
      <w:r w:rsidR="00FB4435" w:rsidRPr="00401DAD">
        <w:t>esearching the history of packaging, jobs associated with packaging, and skills/tasks of those jobs.</w:t>
      </w:r>
    </w:p>
    <w:p w14:paraId="235EE798" w14:textId="788B7568" w:rsidR="00DB533D" w:rsidRPr="00401DAD" w:rsidRDefault="00F6101B">
      <w:pPr>
        <w:pStyle w:val="VCAAbullet"/>
      </w:pPr>
      <w:r>
        <w:t>S</w:t>
      </w:r>
      <w:r w:rsidR="00FB4435">
        <w:t>tudents</w:t>
      </w:r>
      <w:r>
        <w:t xml:space="preserve"> learn about the labour market</w:t>
      </w:r>
      <w:r w:rsidR="00FB4435">
        <w:t xml:space="preserve"> </w:t>
      </w:r>
      <w:r>
        <w:t xml:space="preserve">while they </w:t>
      </w:r>
      <w:r w:rsidR="00FB4435">
        <w:t xml:space="preserve">conduct their research and analyse their results. </w:t>
      </w:r>
    </w:p>
    <w:p w14:paraId="5E11C16D" w14:textId="370DF238" w:rsidR="00F01253" w:rsidRPr="008C0A84" w:rsidRDefault="00545068" w:rsidP="00F01253">
      <w:pPr>
        <w:pStyle w:val="VCAAbody"/>
        <w:rPr>
          <w:lang w:val="en-AU"/>
        </w:rPr>
      </w:pPr>
      <w:r>
        <w:rPr>
          <w:lang w:val="en-AU"/>
        </w:rPr>
        <w:t>Manage your future – be proactive</w:t>
      </w:r>
      <w:r w:rsidR="00F01253" w:rsidRPr="008C0A84">
        <w:rPr>
          <w:lang w:val="en-AU"/>
        </w:rPr>
        <w:t xml:space="preserve">: </w:t>
      </w:r>
    </w:p>
    <w:p w14:paraId="3A25223A" w14:textId="15CC331F" w:rsidR="00FB4435" w:rsidRPr="00401DAD" w:rsidRDefault="00FB4435">
      <w:pPr>
        <w:pStyle w:val="VCAAbullet"/>
      </w:pPr>
      <w:r w:rsidRPr="00401DAD">
        <w:t xml:space="preserve">Looking at </w:t>
      </w:r>
      <w:r w:rsidR="00F107FF">
        <w:t>how</w:t>
      </w:r>
      <w:r w:rsidRPr="00401DAD">
        <w:t xml:space="preserve"> jobs can be linked to community needs and priorities </w:t>
      </w:r>
      <w:r w:rsidR="00401DAD" w:rsidRPr="00401DAD">
        <w:t>equips students with the ability to embrace change, as they see how opportunities will change and grow in their lifetimes.</w:t>
      </w:r>
    </w:p>
    <w:p w14:paraId="5DD6FFBA" w14:textId="13B16FC0" w:rsidR="00F01253" w:rsidRPr="00962D4D" w:rsidRDefault="00401DAD" w:rsidP="00962D4D">
      <w:pPr>
        <w:pStyle w:val="VCAAbullet"/>
      </w:pPr>
      <w:r w:rsidRPr="00401DAD">
        <w:t>Identifying the similarities and differences in the tasks, skills, and backgrounds of a range of jobs helps students plan and build their careers as they learn more about what is possible.</w:t>
      </w:r>
    </w:p>
    <w:sectPr w:rsidR="00F01253" w:rsidRPr="00962D4D" w:rsidSect="00B230DB">
      <w:headerReference w:type="default" r:id="rId15"/>
      <w:footerReference w:type="default" r:id="rId16"/>
      <w:headerReference w:type="first" r:id="rId17"/>
      <w:footerReference w:type="first" r:id="rId18"/>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554147" w14:textId="77777777" w:rsidR="0025543A" w:rsidRDefault="0025543A" w:rsidP="00304EA1">
      <w:pPr>
        <w:spacing w:after="0" w:line="240" w:lineRule="auto"/>
      </w:pPr>
      <w:r>
        <w:separator/>
      </w:r>
    </w:p>
  </w:endnote>
  <w:endnote w:type="continuationSeparator" w:id="0">
    <w:p w14:paraId="1B8DA888" w14:textId="77777777" w:rsidR="0025543A" w:rsidRDefault="0025543A"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567" w:type="dxa"/>
      <w:tblLook w:val="04A0" w:firstRow="1" w:lastRow="0" w:firstColumn="1" w:lastColumn="0" w:noHBand="0" w:noVBand="1"/>
    </w:tblPr>
    <w:tblGrid>
      <w:gridCol w:w="3213"/>
      <w:gridCol w:w="3214"/>
      <w:gridCol w:w="3212"/>
    </w:tblGrid>
    <w:tr w:rsidR="0025543A" w:rsidRPr="00D06414" w14:paraId="6474FD3B" w14:textId="77777777" w:rsidTr="00BB3BAB">
      <w:trPr>
        <w:trHeight w:val="476"/>
      </w:trPr>
      <w:tc>
        <w:tcPr>
          <w:tcW w:w="1667" w:type="pct"/>
          <w:tcMar>
            <w:left w:w="0" w:type="dxa"/>
            <w:right w:w="0" w:type="dxa"/>
          </w:tcMar>
        </w:tcPr>
        <w:p w14:paraId="0EC15F2D" w14:textId="77777777" w:rsidR="0025543A" w:rsidRPr="00D06414" w:rsidRDefault="0025543A"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25543A" w:rsidRPr="00D06414" w:rsidRDefault="0025543A"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41E29CB6" w:rsidR="0025543A" w:rsidRPr="00D06414" w:rsidRDefault="0025543A"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D572CA">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25543A" w:rsidRPr="00D06414" w:rsidRDefault="0025543A"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706" w:type="pct"/>
      <w:tblInd w:w="567" w:type="dxa"/>
      <w:tblLook w:val="04A0" w:firstRow="1" w:lastRow="0" w:firstColumn="1" w:lastColumn="0" w:noHBand="0" w:noVBand="1"/>
    </w:tblPr>
    <w:tblGrid>
      <w:gridCol w:w="2648"/>
      <w:gridCol w:w="3213"/>
      <w:gridCol w:w="3211"/>
    </w:tblGrid>
    <w:tr w:rsidR="0025543A" w:rsidRPr="00D06414" w14:paraId="36A4ADC1" w14:textId="77777777" w:rsidTr="000F5AAF">
      <w:tc>
        <w:tcPr>
          <w:tcW w:w="1459" w:type="pct"/>
          <w:tcMar>
            <w:left w:w="0" w:type="dxa"/>
            <w:right w:w="0" w:type="dxa"/>
          </w:tcMar>
        </w:tcPr>
        <w:p w14:paraId="74DB1FC2" w14:textId="77777777" w:rsidR="0025543A" w:rsidRPr="00D06414" w:rsidRDefault="0025543A"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25543A" w:rsidRPr="00D06414" w:rsidRDefault="0025543A"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25543A" w:rsidRPr="00D06414" w:rsidRDefault="0025543A"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25543A" w:rsidRPr="00D06414" w:rsidRDefault="0025543A"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92F2B8" w14:textId="77777777" w:rsidR="0025543A" w:rsidRDefault="0025543A" w:rsidP="00304EA1">
      <w:pPr>
        <w:spacing w:after="0" w:line="240" w:lineRule="auto"/>
      </w:pPr>
      <w:r>
        <w:separator/>
      </w:r>
    </w:p>
  </w:footnote>
  <w:footnote w:type="continuationSeparator" w:id="0">
    <w:p w14:paraId="6E451EA8" w14:textId="77777777" w:rsidR="0025543A" w:rsidRDefault="0025543A"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21396" w14:textId="531F2814" w:rsidR="0025543A" w:rsidRPr="0038622E" w:rsidRDefault="0025543A" w:rsidP="0038622E">
    <w:pPr>
      <w:pStyle w:val="VCAAbody"/>
      <w:rPr>
        <w:color w:val="0F7EB4"/>
      </w:rPr>
    </w:pPr>
    <w:r>
      <w:t xml:space="preserve">Embedding career education in the Victorian Curriculum F–10 – </w:t>
    </w:r>
    <w:r w:rsidR="00643740" w:rsidRPr="00643740">
      <w:t xml:space="preserve">Design and Technologies – Materials and technologies </w:t>
    </w:r>
    <w:proofErr w:type="spellStart"/>
    <w:r w:rsidR="00643740" w:rsidRPr="00643740">
      <w:t>specialisations</w:t>
    </w:r>
    <w:proofErr w:type="spellEnd"/>
    <w:r w:rsidR="00643740">
      <w:t xml:space="preserve">, </w:t>
    </w:r>
    <w:r>
      <w:t>Levels 3 and 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B6D50" w14:textId="512449EE" w:rsidR="0025543A" w:rsidRPr="009370BC" w:rsidRDefault="0025543A"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81A31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56DC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6B2DA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A245BB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3FAB8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8B8C7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9A07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2184E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AAEB6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B2A7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327A6F"/>
    <w:multiLevelType w:val="hybridMultilevel"/>
    <w:tmpl w:val="315E5CD0"/>
    <w:lvl w:ilvl="0" w:tplc="2520AB54">
      <w:start w:val="1"/>
      <w:numFmt w:val="bullet"/>
      <w:pStyle w:val="VCAA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5654446"/>
    <w:multiLevelType w:val="hybridMultilevel"/>
    <w:tmpl w:val="FB3485D6"/>
    <w:lvl w:ilvl="0" w:tplc="BA6C7854">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413BE2"/>
    <w:multiLevelType w:val="hybridMultilevel"/>
    <w:tmpl w:val="C8AC1F54"/>
    <w:lvl w:ilvl="0" w:tplc="CF488D56">
      <w:start w:val="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587FE8"/>
    <w:multiLevelType w:val="hybridMultilevel"/>
    <w:tmpl w:val="69D8DC44"/>
    <w:lvl w:ilvl="0" w:tplc="BA6C7854">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6" w15:restartNumberingAfterBreak="0">
    <w:nsid w:val="500469EB"/>
    <w:multiLevelType w:val="hybridMultilevel"/>
    <w:tmpl w:val="2F0C33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8" w15:restartNumberingAfterBreak="0">
    <w:nsid w:val="5A37406A"/>
    <w:multiLevelType w:val="hybridMultilevel"/>
    <w:tmpl w:val="BC42E3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D9A2C29"/>
    <w:multiLevelType w:val="hybridMultilevel"/>
    <w:tmpl w:val="DD9AFD2A"/>
    <w:lvl w:ilvl="0" w:tplc="BA6C7854">
      <w:start w:val="4"/>
      <w:numFmt w:val="bullet"/>
      <w:lvlText w:val="-"/>
      <w:lvlJc w:val="left"/>
      <w:pPr>
        <w:ind w:left="720" w:hanging="360"/>
      </w:pPr>
      <w:rPr>
        <w:rFonts w:ascii="Arial Narrow" w:eastAsiaTheme="minorHAnsi" w:hAnsi="Arial Narrow"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1" w15:restartNumberingAfterBreak="0">
    <w:nsid w:val="62872B6C"/>
    <w:multiLevelType w:val="hybridMultilevel"/>
    <w:tmpl w:val="6D50FE3C"/>
    <w:lvl w:ilvl="0" w:tplc="0F523D80">
      <w:start w:val="1"/>
      <w:numFmt w:val="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21"/>
  </w:num>
  <w:num w:numId="2">
    <w:abstractNumId w:val="17"/>
  </w:num>
  <w:num w:numId="3">
    <w:abstractNumId w:val="15"/>
  </w:num>
  <w:num w:numId="4">
    <w:abstractNumId w:val="11"/>
  </w:num>
  <w:num w:numId="5">
    <w:abstractNumId w:val="20"/>
  </w:num>
  <w:num w:numId="6">
    <w:abstractNumId w:val="14"/>
  </w:num>
  <w:num w:numId="7">
    <w:abstractNumId w:val="12"/>
  </w:num>
  <w:num w:numId="8">
    <w:abstractNumId w:val="19"/>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6"/>
  </w:num>
  <w:num w:numId="20">
    <w:abstractNumId w:val="13"/>
  </w:num>
  <w:num w:numId="21">
    <w:abstractNumId w:val="18"/>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321" w:allStyles="1" w:customStyles="0" w:latentStyles="0" w:stylesInUse="0" w:headingStyles="1" w:numberingStyles="0" w:tableStyles="0" w:directFormattingOnRuns="1" w:directFormattingOnParagraphs="1"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33048"/>
    <w:rsid w:val="00054561"/>
    <w:rsid w:val="0005780E"/>
    <w:rsid w:val="00065CC6"/>
    <w:rsid w:val="00072AF1"/>
    <w:rsid w:val="00086CFC"/>
    <w:rsid w:val="0009574D"/>
    <w:rsid w:val="00097F58"/>
    <w:rsid w:val="000A71F7"/>
    <w:rsid w:val="000B152F"/>
    <w:rsid w:val="000F09E4"/>
    <w:rsid w:val="000F16FD"/>
    <w:rsid w:val="000F5AAF"/>
    <w:rsid w:val="00112B78"/>
    <w:rsid w:val="0012374D"/>
    <w:rsid w:val="00143520"/>
    <w:rsid w:val="00153AD2"/>
    <w:rsid w:val="00162BF2"/>
    <w:rsid w:val="00174932"/>
    <w:rsid w:val="001779EA"/>
    <w:rsid w:val="001926FE"/>
    <w:rsid w:val="001A1491"/>
    <w:rsid w:val="001A39A9"/>
    <w:rsid w:val="001C6C00"/>
    <w:rsid w:val="001D3246"/>
    <w:rsid w:val="001F5D88"/>
    <w:rsid w:val="002035B7"/>
    <w:rsid w:val="002279BA"/>
    <w:rsid w:val="002329F3"/>
    <w:rsid w:val="00243F0D"/>
    <w:rsid w:val="00250C55"/>
    <w:rsid w:val="00254888"/>
    <w:rsid w:val="0025543A"/>
    <w:rsid w:val="00255852"/>
    <w:rsid w:val="00260767"/>
    <w:rsid w:val="002647BB"/>
    <w:rsid w:val="002754C1"/>
    <w:rsid w:val="002841C8"/>
    <w:rsid w:val="0028516B"/>
    <w:rsid w:val="00286CF7"/>
    <w:rsid w:val="002A3C2C"/>
    <w:rsid w:val="002A47DC"/>
    <w:rsid w:val="002B103A"/>
    <w:rsid w:val="002C6F90"/>
    <w:rsid w:val="002E4FB5"/>
    <w:rsid w:val="00302FB8"/>
    <w:rsid w:val="00304EA1"/>
    <w:rsid w:val="00314D81"/>
    <w:rsid w:val="00322FC6"/>
    <w:rsid w:val="0035293F"/>
    <w:rsid w:val="00360930"/>
    <w:rsid w:val="0038622E"/>
    <w:rsid w:val="00391986"/>
    <w:rsid w:val="00392864"/>
    <w:rsid w:val="003A00B4"/>
    <w:rsid w:val="003C394F"/>
    <w:rsid w:val="003C5E71"/>
    <w:rsid w:val="00401DAD"/>
    <w:rsid w:val="00411D26"/>
    <w:rsid w:val="00417AA3"/>
    <w:rsid w:val="00421DB1"/>
    <w:rsid w:val="00425DFE"/>
    <w:rsid w:val="00425FD1"/>
    <w:rsid w:val="00434EDB"/>
    <w:rsid w:val="00440B32"/>
    <w:rsid w:val="004523DB"/>
    <w:rsid w:val="00457521"/>
    <w:rsid w:val="0046078D"/>
    <w:rsid w:val="00475C06"/>
    <w:rsid w:val="00495C80"/>
    <w:rsid w:val="004A2ED8"/>
    <w:rsid w:val="004D70CD"/>
    <w:rsid w:val="004F5BDA"/>
    <w:rsid w:val="004F6DE0"/>
    <w:rsid w:val="005147C2"/>
    <w:rsid w:val="0051631E"/>
    <w:rsid w:val="00537A1F"/>
    <w:rsid w:val="00545068"/>
    <w:rsid w:val="00563E1D"/>
    <w:rsid w:val="00566029"/>
    <w:rsid w:val="00567FD3"/>
    <w:rsid w:val="005922FA"/>
    <w:rsid w:val="005923CB"/>
    <w:rsid w:val="005B391B"/>
    <w:rsid w:val="005D3D78"/>
    <w:rsid w:val="005D7236"/>
    <w:rsid w:val="005E2EF0"/>
    <w:rsid w:val="005E516A"/>
    <w:rsid w:val="005F4092"/>
    <w:rsid w:val="00610518"/>
    <w:rsid w:val="006262BB"/>
    <w:rsid w:val="00643740"/>
    <w:rsid w:val="00661DD7"/>
    <w:rsid w:val="00663B4C"/>
    <w:rsid w:val="0068471E"/>
    <w:rsid w:val="00684F98"/>
    <w:rsid w:val="00693FFD"/>
    <w:rsid w:val="006D2159"/>
    <w:rsid w:val="006F787C"/>
    <w:rsid w:val="00702636"/>
    <w:rsid w:val="00724507"/>
    <w:rsid w:val="0073088D"/>
    <w:rsid w:val="007623B9"/>
    <w:rsid w:val="00773E6C"/>
    <w:rsid w:val="00781FB1"/>
    <w:rsid w:val="007A0E4B"/>
    <w:rsid w:val="007D1B6D"/>
    <w:rsid w:val="007E7D1F"/>
    <w:rsid w:val="00813C37"/>
    <w:rsid w:val="008154B5"/>
    <w:rsid w:val="00823962"/>
    <w:rsid w:val="00852719"/>
    <w:rsid w:val="00860115"/>
    <w:rsid w:val="0088783C"/>
    <w:rsid w:val="008B1278"/>
    <w:rsid w:val="008C0A84"/>
    <w:rsid w:val="008D0ABF"/>
    <w:rsid w:val="008D57AF"/>
    <w:rsid w:val="008D57CA"/>
    <w:rsid w:val="009050F6"/>
    <w:rsid w:val="00905484"/>
    <w:rsid w:val="009370BC"/>
    <w:rsid w:val="00953B9A"/>
    <w:rsid w:val="00962D4D"/>
    <w:rsid w:val="00970580"/>
    <w:rsid w:val="0098739B"/>
    <w:rsid w:val="009A2370"/>
    <w:rsid w:val="009B61E5"/>
    <w:rsid w:val="009D1E89"/>
    <w:rsid w:val="009E5707"/>
    <w:rsid w:val="00A13223"/>
    <w:rsid w:val="00A17661"/>
    <w:rsid w:val="00A24B2D"/>
    <w:rsid w:val="00A27DCD"/>
    <w:rsid w:val="00A40966"/>
    <w:rsid w:val="00A50E81"/>
    <w:rsid w:val="00A921E0"/>
    <w:rsid w:val="00A922F4"/>
    <w:rsid w:val="00AD59D5"/>
    <w:rsid w:val="00AE5526"/>
    <w:rsid w:val="00AF051B"/>
    <w:rsid w:val="00B01578"/>
    <w:rsid w:val="00B0738F"/>
    <w:rsid w:val="00B13D3B"/>
    <w:rsid w:val="00B230DB"/>
    <w:rsid w:val="00B26601"/>
    <w:rsid w:val="00B30E01"/>
    <w:rsid w:val="00B41951"/>
    <w:rsid w:val="00B51FA6"/>
    <w:rsid w:val="00B53229"/>
    <w:rsid w:val="00B62480"/>
    <w:rsid w:val="00B74D78"/>
    <w:rsid w:val="00B81B70"/>
    <w:rsid w:val="00BB3BAB"/>
    <w:rsid w:val="00BD0724"/>
    <w:rsid w:val="00BD2B91"/>
    <w:rsid w:val="00BD570B"/>
    <w:rsid w:val="00BE1526"/>
    <w:rsid w:val="00BE5521"/>
    <w:rsid w:val="00BF6C23"/>
    <w:rsid w:val="00C2005D"/>
    <w:rsid w:val="00C42E76"/>
    <w:rsid w:val="00C53263"/>
    <w:rsid w:val="00C6415E"/>
    <w:rsid w:val="00C75549"/>
    <w:rsid w:val="00C75F1D"/>
    <w:rsid w:val="00C76A26"/>
    <w:rsid w:val="00C95156"/>
    <w:rsid w:val="00CA0DC2"/>
    <w:rsid w:val="00CB68E8"/>
    <w:rsid w:val="00CC1ADD"/>
    <w:rsid w:val="00CD2A6F"/>
    <w:rsid w:val="00CF0D39"/>
    <w:rsid w:val="00D04F01"/>
    <w:rsid w:val="00D06414"/>
    <w:rsid w:val="00D24E5A"/>
    <w:rsid w:val="00D338E4"/>
    <w:rsid w:val="00D35D07"/>
    <w:rsid w:val="00D36FA7"/>
    <w:rsid w:val="00D4304F"/>
    <w:rsid w:val="00D46CEC"/>
    <w:rsid w:val="00D51947"/>
    <w:rsid w:val="00D532F0"/>
    <w:rsid w:val="00D572CA"/>
    <w:rsid w:val="00D77413"/>
    <w:rsid w:val="00D82759"/>
    <w:rsid w:val="00D86DE4"/>
    <w:rsid w:val="00DA1A41"/>
    <w:rsid w:val="00DB533D"/>
    <w:rsid w:val="00DE1909"/>
    <w:rsid w:val="00DE51A8"/>
    <w:rsid w:val="00DE51DB"/>
    <w:rsid w:val="00E23F1D"/>
    <w:rsid w:val="00E30E05"/>
    <w:rsid w:val="00E36361"/>
    <w:rsid w:val="00E55AE9"/>
    <w:rsid w:val="00E56D1D"/>
    <w:rsid w:val="00E72163"/>
    <w:rsid w:val="00E93A8D"/>
    <w:rsid w:val="00E9592C"/>
    <w:rsid w:val="00EA2830"/>
    <w:rsid w:val="00EB0C84"/>
    <w:rsid w:val="00EF0BF4"/>
    <w:rsid w:val="00EF1E25"/>
    <w:rsid w:val="00F01253"/>
    <w:rsid w:val="00F107FF"/>
    <w:rsid w:val="00F17FDE"/>
    <w:rsid w:val="00F40D53"/>
    <w:rsid w:val="00F4525C"/>
    <w:rsid w:val="00F50D86"/>
    <w:rsid w:val="00F6101B"/>
    <w:rsid w:val="00F6610F"/>
    <w:rsid w:val="00FB23F1"/>
    <w:rsid w:val="00FB4435"/>
    <w:rsid w:val="00FD29D3"/>
    <w:rsid w:val="00FE2873"/>
    <w:rsid w:val="00FE3F0B"/>
    <w:rsid w:val="00FF4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401D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4F6DE0"/>
    <w:pPr>
      <w:spacing w:before="240" w:after="120" w:line="480" w:lineRule="exact"/>
      <w:contextualSpacing/>
      <w:outlineLvl w:val="2"/>
    </w:pPr>
    <w:rPr>
      <w:rFonts w:ascii="Arial" w:hAnsi="Arial" w:cs="Arial"/>
      <w:color w:val="0F7EB4"/>
      <w:sz w:val="36"/>
      <w:szCs w:val="36"/>
    </w:rPr>
  </w:style>
  <w:style w:type="paragraph" w:customStyle="1" w:styleId="VCAAHeading3">
    <w:name w:val="VCAA Heading 3"/>
    <w:next w:val="VCAAbody"/>
    <w:qFormat/>
    <w:rsid w:val="004F6DE0"/>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DA1A41"/>
    <w:pPr>
      <w:numPr>
        <w:numId w:val="22"/>
      </w:numPr>
      <w:spacing w:before="60" w:after="60"/>
      <w:ind w:left="426" w:hanging="426"/>
      <w:contextualSpacing/>
    </w:pPr>
    <w:rPr>
      <w:rFonts w:eastAsia="Times New Roman"/>
      <w:color w:val="auto"/>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8B1278"/>
    <w:pPr>
      <w:spacing w:before="280" w:after="120" w:line="360" w:lineRule="exact"/>
      <w:outlineLvl w:val="4"/>
    </w:pPr>
    <w:rPr>
      <w:rFonts w:ascii="Arial" w:hAnsi="Arial" w:cs="Arial"/>
      <w:color w:val="0F7EB4"/>
      <w:sz w:val="24"/>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table" w:customStyle="1" w:styleId="TableGrid1">
    <w:name w:val="Table Grid1"/>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1253"/>
    <w:pPr>
      <w:spacing w:after="160" w:line="259" w:lineRule="auto"/>
      <w:ind w:left="720"/>
      <w:contextualSpacing/>
    </w:pPr>
    <w:rPr>
      <w:rFonts w:ascii="Century Gothic" w:hAnsi="Century Gothic"/>
      <w:sz w:val="20"/>
      <w:szCs w:val="20"/>
      <w:lang w:val="en-AU"/>
    </w:rPr>
  </w:style>
  <w:style w:type="table" w:customStyle="1" w:styleId="TableGrid2">
    <w:name w:val="Table Grid2"/>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body-withlargetabandhangingindent">
    <w:name w:val="VCAA body - with large tab and hanging indent"/>
    <w:basedOn w:val="Normal"/>
    <w:qFormat/>
    <w:rsid w:val="00B51FA6"/>
    <w:pPr>
      <w:tabs>
        <w:tab w:val="left" w:pos="4082"/>
      </w:tabs>
      <w:spacing w:before="120" w:after="120" w:line="280" w:lineRule="exact"/>
      <w:ind w:left="4082" w:hanging="4082"/>
    </w:pPr>
    <w:rPr>
      <w:rFonts w:ascii="Arial" w:hAnsi="Arial" w:cs="Arial"/>
      <w:color w:val="000000" w:themeColor="text1"/>
      <w:sz w:val="20"/>
      <w:lang w:val="en-AU"/>
    </w:rPr>
  </w:style>
  <w:style w:type="character" w:styleId="CommentReference">
    <w:name w:val="annotation reference"/>
    <w:basedOn w:val="DefaultParagraphFont"/>
    <w:uiPriority w:val="99"/>
    <w:semiHidden/>
    <w:unhideWhenUsed/>
    <w:rsid w:val="001926FE"/>
    <w:rPr>
      <w:sz w:val="16"/>
      <w:szCs w:val="16"/>
    </w:rPr>
  </w:style>
  <w:style w:type="paragraph" w:styleId="CommentText">
    <w:name w:val="annotation text"/>
    <w:basedOn w:val="Normal"/>
    <w:link w:val="CommentTextChar"/>
    <w:uiPriority w:val="99"/>
    <w:unhideWhenUsed/>
    <w:rsid w:val="001926FE"/>
    <w:pPr>
      <w:spacing w:line="240" w:lineRule="auto"/>
    </w:pPr>
    <w:rPr>
      <w:sz w:val="20"/>
      <w:szCs w:val="20"/>
    </w:rPr>
  </w:style>
  <w:style w:type="character" w:customStyle="1" w:styleId="CommentTextChar">
    <w:name w:val="Comment Text Char"/>
    <w:basedOn w:val="DefaultParagraphFont"/>
    <w:link w:val="CommentText"/>
    <w:uiPriority w:val="99"/>
    <w:rsid w:val="001926FE"/>
    <w:rPr>
      <w:sz w:val="20"/>
      <w:szCs w:val="20"/>
    </w:rPr>
  </w:style>
  <w:style w:type="paragraph" w:styleId="CommentSubject">
    <w:name w:val="annotation subject"/>
    <w:basedOn w:val="CommentText"/>
    <w:next w:val="CommentText"/>
    <w:link w:val="CommentSubjectChar"/>
    <w:uiPriority w:val="99"/>
    <w:semiHidden/>
    <w:unhideWhenUsed/>
    <w:rsid w:val="001926FE"/>
    <w:rPr>
      <w:b/>
      <w:bCs/>
    </w:rPr>
  </w:style>
  <w:style w:type="character" w:customStyle="1" w:styleId="CommentSubjectChar">
    <w:name w:val="Comment Subject Char"/>
    <w:basedOn w:val="CommentTextChar"/>
    <w:link w:val="CommentSubject"/>
    <w:uiPriority w:val="99"/>
    <w:semiHidden/>
    <w:rsid w:val="001926FE"/>
    <w:rPr>
      <w:b/>
      <w:bCs/>
      <w:sz w:val="20"/>
      <w:szCs w:val="20"/>
    </w:rPr>
  </w:style>
  <w:style w:type="paragraph" w:customStyle="1" w:styleId="VCAAbodyintrotext">
    <w:name w:val="VCAA body intro text"/>
    <w:basedOn w:val="VCAAbody"/>
    <w:qFormat/>
    <w:rsid w:val="004F6DE0"/>
    <w:pPr>
      <w:spacing w:before="360" w:line="320" w:lineRule="exact"/>
    </w:pPr>
    <w:rPr>
      <w:sz w:val="24"/>
      <w:szCs w:val="24"/>
    </w:rPr>
  </w:style>
  <w:style w:type="paragraph" w:styleId="Revision">
    <w:name w:val="Revision"/>
    <w:hidden/>
    <w:uiPriority w:val="99"/>
    <w:semiHidden/>
    <w:rsid w:val="00567FD3"/>
    <w:pPr>
      <w:spacing w:after="0" w:line="240" w:lineRule="auto"/>
    </w:pPr>
  </w:style>
  <w:style w:type="character" w:styleId="FollowedHyperlink">
    <w:name w:val="FollowedHyperlink"/>
    <w:basedOn w:val="DefaultParagraphFont"/>
    <w:uiPriority w:val="99"/>
    <w:semiHidden/>
    <w:unhideWhenUsed/>
    <w:rsid w:val="009050F6"/>
    <w:rPr>
      <w:color w:val="8DB3E2" w:themeColor="followedHyperlink"/>
      <w:u w:val="single"/>
    </w:rPr>
  </w:style>
  <w:style w:type="character" w:customStyle="1" w:styleId="UnresolvedMention1">
    <w:name w:val="Unresolved Mention1"/>
    <w:basedOn w:val="DefaultParagraphFont"/>
    <w:uiPriority w:val="99"/>
    <w:semiHidden/>
    <w:unhideWhenUsed/>
    <w:rsid w:val="00162B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martcompany.com.au/sustainability/brownes-milk-cartons/"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ustralianfoodtimeline.com.a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ctoriancurriculum.vcaa.vic.edu.au/Curriculum/ContentDescription/VCDSTS023"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pr.org/sections/thesalt/2016/03/07/469521879/pre-peeled-oranges-what-some-call-lazy-others-call-a-lifesaver"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A848B5-61E6-45CE-88A6-73FD729D8E9B}">
  <ds:schemaRefs>
    <ds:schemaRef ds:uri="http://www.w3.org/XML/1998/namespace"/>
    <ds:schemaRef ds:uri="http://schemas.microsoft.com/office/2006/metadata/properties"/>
    <ds:schemaRef ds:uri="http://purl.org/dc/terms/"/>
    <ds:schemaRef ds:uri="http://schemas.microsoft.com/office/2006/documentManagement/types"/>
    <ds:schemaRef ds:uri="http://purl.org/dc/elements/1.1/"/>
    <ds:schemaRef ds:uri="http://schemas.openxmlformats.org/package/2006/metadata/core-properties"/>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61932EF3-B7FE-4025-A647-5D5A3092E822}">
  <ds:schemaRefs>
    <ds:schemaRef ds:uri="http://schemas.openxmlformats.org/officeDocument/2006/bibliography"/>
  </ds:schemaRefs>
</ds:datastoreItem>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FA8A2D9A-8A8A-43F2-A4F0-61CCFFC18840}"/>
</file>

<file path=docProps/app.xml><?xml version="1.0" encoding="utf-8"?>
<Properties xmlns="http://schemas.openxmlformats.org/officeDocument/2006/extended-properties" xmlns:vt="http://schemas.openxmlformats.org/officeDocument/2006/docPropsVTypes">
  <Template>Normal</Template>
  <TotalTime>2</TotalTime>
  <Pages>2</Pages>
  <Words>882</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Embedding career education in the Victorian Curriculum F–10</vt:lpstr>
    </vt:vector>
  </TitlesOfParts>
  <Company/>
  <LinksUpToDate>false</LinksUpToDate>
  <CharactersWithSpaces>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Embedding career education in the Victorian Curriculum F–10</dc:title>
  <dc:creator>VCAA</dc:creator>
  <cp:keywords>career education, curriculum resources, design and technologies</cp:keywords>
  <cp:lastModifiedBy>Amy</cp:lastModifiedBy>
  <cp:revision>3</cp:revision>
  <cp:lastPrinted>2020-03-04T04:43:00Z</cp:lastPrinted>
  <dcterms:created xsi:type="dcterms:W3CDTF">2020-09-29T08:59:00Z</dcterms:created>
  <dcterms:modified xsi:type="dcterms:W3CDTF">2020-09-29T11:46:00Z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