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6FA21878" w:rsidR="00086CFC" w:rsidRDefault="00C2005D" w:rsidP="00F76009">
      <w:pPr>
        <w:pStyle w:val="VCAAHeading1"/>
      </w:pPr>
      <w:r>
        <w:t>E</w:t>
      </w:r>
      <w:r w:rsidR="00E56D1D">
        <w:t>m</w:t>
      </w:r>
      <w:r w:rsidR="007E7D1F">
        <w:t xml:space="preserve">bedding </w:t>
      </w:r>
      <w:r w:rsidR="00544B79">
        <w:t>career education</w:t>
      </w:r>
      <w:r w:rsidR="007E7D1F">
        <w:t xml:space="preserve"> in </w:t>
      </w:r>
      <w:r w:rsidR="00E56D1D">
        <w:t>the Victorian Curriculum F–10</w:t>
      </w:r>
      <w:r w:rsidR="00086CFC">
        <w:t xml:space="preserve"> </w:t>
      </w:r>
    </w:p>
    <w:p w14:paraId="309AA2D5" w14:textId="6055B819" w:rsidR="004F6DE0" w:rsidRPr="008C0A84" w:rsidRDefault="00F90F91" w:rsidP="004F6DE0">
      <w:pPr>
        <w:pStyle w:val="VCAAHeading2"/>
        <w:rPr>
          <w:lang w:val="en-AU"/>
        </w:rPr>
      </w:pPr>
      <w:bookmarkStart w:id="0" w:name="TemplateOverview"/>
      <w:bookmarkEnd w:id="0"/>
      <w:r>
        <w:rPr>
          <w:lang w:val="en-AU"/>
        </w:rPr>
        <w:t>Science, Levels 7 and 8</w:t>
      </w:r>
    </w:p>
    <w:p w14:paraId="2E354ED1" w14:textId="3891A8B5"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544B79">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0448F538" w:rsidR="008B1278" w:rsidRPr="008C0A84" w:rsidRDefault="008B1278" w:rsidP="00F76009">
      <w:pPr>
        <w:pStyle w:val="VCAAbody-withlargetabandhangingindent"/>
      </w:pPr>
      <w:r w:rsidRPr="008C0A84">
        <w:rPr>
          <w:b/>
        </w:rPr>
        <w:t>Curriculum area and levels:</w:t>
      </w:r>
      <w:r w:rsidRPr="008C0A84">
        <w:tab/>
      </w:r>
      <w:r w:rsidR="00F90F91">
        <w:t>Science, Levels 7 and 8</w:t>
      </w:r>
    </w:p>
    <w:p w14:paraId="1FB5B60B" w14:textId="47020989" w:rsidR="008B1278" w:rsidRDefault="00254888" w:rsidP="008B1278">
      <w:pPr>
        <w:pStyle w:val="VCAAbody-withlargetabandhangingindent"/>
      </w:pPr>
      <w:r w:rsidRPr="008C0A84">
        <w:rPr>
          <w:b/>
        </w:rPr>
        <w:t>Relevant c</w:t>
      </w:r>
      <w:r w:rsidR="008B1278" w:rsidRPr="008C0A84">
        <w:rPr>
          <w:b/>
        </w:rPr>
        <w:t>ontent description:</w:t>
      </w:r>
      <w:r w:rsidR="008B1278" w:rsidRPr="008C0A84">
        <w:tab/>
      </w:r>
      <w:r w:rsidR="00F90F91">
        <w:t>Sedimentary, igneous and metamorphic rocks contain minerals and are formed by processes that occur within Earth over a variety of timescales (</w:t>
      </w:r>
      <w:hyperlink r:id="rId11" w:anchor="level=7-8" w:history="1">
        <w:r w:rsidR="00F90F91" w:rsidRPr="00F90F91">
          <w:rPr>
            <w:rStyle w:val="Hyperlink"/>
          </w:rPr>
          <w:t>VCSSU102</w:t>
        </w:r>
      </w:hyperlink>
      <w:r w:rsidR="00F90F91">
        <w:t>)</w:t>
      </w:r>
    </w:p>
    <w:p w14:paraId="36F901C3" w14:textId="3434A82F" w:rsidR="008A114C" w:rsidRPr="008A114C" w:rsidRDefault="008A114C">
      <w:pPr>
        <w:pStyle w:val="VCAAbody-withlargetabandhangingindent"/>
      </w:pPr>
      <w:r w:rsidRPr="00F76009">
        <w:tab/>
        <w:t xml:space="preserve">Analyse patterns </w:t>
      </w:r>
      <w:r>
        <w:t xml:space="preserve">and trends </w:t>
      </w:r>
      <w:r w:rsidRPr="00F76009">
        <w:t>in data</w:t>
      </w:r>
      <w:r>
        <w:t>, including describing relationships between variable</w:t>
      </w:r>
      <w:r w:rsidR="0084671E">
        <w:t>s</w:t>
      </w:r>
      <w:r>
        <w:t>, identifying inconsistencies in data and sources of uncertainty, and drawing conclusions that are consistent with evidence (</w:t>
      </w:r>
      <w:hyperlink r:id="rId12" w:history="1">
        <w:r w:rsidRPr="00F76009">
          <w:rPr>
            <w:rStyle w:val="Hyperlink"/>
          </w:rPr>
          <w:t>VCSIS138</w:t>
        </w:r>
      </w:hyperlink>
      <w:r>
        <w:t>)</w:t>
      </w:r>
    </w:p>
    <w:p w14:paraId="36A2C730" w14:textId="39D08622"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F63AAF">
        <w:t xml:space="preserve">Looking at the rocks present in a local area, identifying them and constructing a map. </w:t>
      </w:r>
      <w:r w:rsidR="00270043">
        <w:t xml:space="preserve"> </w:t>
      </w:r>
      <w:r w:rsidR="00D35D07">
        <w:t xml:space="preserve"> </w:t>
      </w:r>
    </w:p>
    <w:p w14:paraId="2364A01C" w14:textId="18573911" w:rsidR="00421DB1" w:rsidRPr="00F76009" w:rsidRDefault="00421DB1" w:rsidP="00B51FA6">
      <w:pPr>
        <w:pStyle w:val="VCAAbody-withlargetabandhangingindent"/>
      </w:pPr>
      <w:r w:rsidRPr="00F76009">
        <w:rPr>
          <w:b/>
          <w:bCs/>
        </w:rPr>
        <w:t>Summary of adaptation, change, addition:</w:t>
      </w:r>
      <w:r>
        <w:tab/>
      </w:r>
      <w:r w:rsidR="006E3086" w:rsidRPr="00F76009">
        <w:t>Extending</w:t>
      </w:r>
      <w:r w:rsidR="00076FD9" w:rsidRPr="00F76009">
        <w:t xml:space="preserve"> understanding of the local geology by unpacking the implications for the construction </w:t>
      </w:r>
      <w:r w:rsidR="00A17161">
        <w:t>industr</w:t>
      </w:r>
      <w:r w:rsidR="00076FD9" w:rsidRPr="00F76009">
        <w:t>y</w:t>
      </w:r>
      <w:r w:rsidR="00A17161">
        <w:t>.</w:t>
      </w:r>
    </w:p>
    <w:p w14:paraId="65DFB73F" w14:textId="6534F0E7" w:rsidR="00254888" w:rsidRDefault="00254888" w:rsidP="00F76009">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544B79">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786"/>
        <w:gridCol w:w="5103"/>
      </w:tblGrid>
      <w:tr w:rsidR="00254888" w:rsidRPr="008C0A84" w14:paraId="47FFE019" w14:textId="77777777" w:rsidTr="00A57167">
        <w:trPr>
          <w:cnfStyle w:val="100000000000" w:firstRow="1" w:lastRow="0" w:firstColumn="0" w:lastColumn="0" w:oddVBand="0" w:evenVBand="0" w:oddHBand="0" w:evenHBand="0" w:firstRowFirstColumn="0" w:firstRowLastColumn="0" w:lastRowFirstColumn="0" w:lastRowLastColumn="0"/>
        </w:trPr>
        <w:tc>
          <w:tcPr>
            <w:tcW w:w="4786"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103"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9B6A63" w:rsidRPr="008C0A84" w14:paraId="20588B85" w14:textId="77777777" w:rsidTr="00A57167">
        <w:tc>
          <w:tcPr>
            <w:tcW w:w="4786" w:type="dxa"/>
          </w:tcPr>
          <w:p w14:paraId="46A85701" w14:textId="0155F636" w:rsidR="009B6A63" w:rsidRPr="008C0A84" w:rsidRDefault="009B6A63" w:rsidP="00457521">
            <w:pPr>
              <w:pStyle w:val="VCAAtablecondensed"/>
              <w:rPr>
                <w:lang w:val="en-AU"/>
              </w:rPr>
            </w:pPr>
            <w:r>
              <w:rPr>
                <w:lang w:val="en-AU"/>
              </w:rPr>
              <w:t>Teacher uses a rock sample from the local area to explain how a geologist would look for different characteristics to identify the rock type</w:t>
            </w:r>
            <w:r w:rsidR="006E3086">
              <w:rPr>
                <w:lang w:val="en-AU"/>
              </w:rPr>
              <w:t>.</w:t>
            </w:r>
            <w:r w:rsidR="007A3C69">
              <w:rPr>
                <w:lang w:val="en-AU"/>
              </w:rPr>
              <w:t xml:space="preserve"> </w:t>
            </w:r>
          </w:p>
        </w:tc>
        <w:tc>
          <w:tcPr>
            <w:tcW w:w="5103" w:type="dxa"/>
            <w:vMerge w:val="restart"/>
          </w:tcPr>
          <w:p w14:paraId="0C3E66F8" w14:textId="664AD2D0" w:rsidR="00D43AD8" w:rsidRDefault="00D43AD8" w:rsidP="00B33838">
            <w:pPr>
              <w:pStyle w:val="VCAAtablecondensed"/>
              <w:spacing w:line="276" w:lineRule="auto"/>
              <w:rPr>
                <w:lang w:val="en-AU"/>
              </w:rPr>
            </w:pPr>
            <w:r>
              <w:rPr>
                <w:lang w:val="en-AU"/>
              </w:rPr>
              <w:t xml:space="preserve">Teacher introduces the role of geology in the construction industry as an example of the application of the students’ learning in a real-world environment. Students brainstorm the types of roles that use science (especially geology) in construction (i.e. civil engineer, geo-engineers, geologists, surveyors). </w:t>
            </w:r>
            <w:r w:rsidR="008604AD">
              <w:rPr>
                <w:lang w:val="en-AU"/>
              </w:rPr>
              <w:t>They consider/research what these roles entail.</w:t>
            </w:r>
          </w:p>
          <w:p w14:paraId="5ACC1F7C" w14:textId="6B46AFEC" w:rsidR="009B6A63" w:rsidRPr="00B33838" w:rsidRDefault="00D43AD8" w:rsidP="00B33838">
            <w:pPr>
              <w:pStyle w:val="CommentText"/>
              <w:spacing w:line="276" w:lineRule="auto"/>
              <w:rPr>
                <w:rFonts w:cs="Arial"/>
                <w:szCs w:val="22"/>
                <w:lang w:val="en-AU"/>
              </w:rPr>
            </w:pPr>
            <w:r w:rsidRPr="00B33838">
              <w:rPr>
                <w:rFonts w:cs="Arial"/>
                <w:szCs w:val="22"/>
                <w:lang w:val="en-AU"/>
              </w:rPr>
              <w:t>Students</w:t>
            </w:r>
            <w:r w:rsidR="009B6A63" w:rsidRPr="00B33838">
              <w:rPr>
                <w:rFonts w:cs="Arial"/>
                <w:szCs w:val="22"/>
                <w:lang w:val="en-AU"/>
              </w:rPr>
              <w:t xml:space="preserve"> investigate </w:t>
            </w:r>
            <w:r w:rsidR="00B33838" w:rsidRPr="00B33838">
              <w:rPr>
                <w:rFonts w:cs="Arial"/>
                <w:szCs w:val="22"/>
                <w:lang w:val="en-AU"/>
              </w:rPr>
              <w:t>why rock classification, and application of geology skills, are importa</w:t>
            </w:r>
            <w:r w:rsidR="00B33838" w:rsidRPr="00B33838">
              <w:rPr>
                <w:rFonts w:cs="Arial"/>
                <w:szCs w:val="22"/>
                <w:lang w:val="en-AU"/>
              </w:rPr>
              <w:t>nt in the constr</w:t>
            </w:r>
            <w:bookmarkStart w:id="1" w:name="_GoBack"/>
            <w:bookmarkEnd w:id="1"/>
            <w:r w:rsidR="00B33838" w:rsidRPr="00B33838">
              <w:rPr>
                <w:rFonts w:cs="Arial"/>
                <w:szCs w:val="22"/>
                <w:lang w:val="en-AU"/>
              </w:rPr>
              <w:t>uction industry,</w:t>
            </w:r>
            <w:r w:rsidRPr="00B33838">
              <w:rPr>
                <w:rFonts w:cs="Arial"/>
                <w:szCs w:val="22"/>
                <w:lang w:val="en-AU"/>
              </w:rPr>
              <w:t xml:space="preserve"> using the following questions as prompts</w:t>
            </w:r>
            <w:r w:rsidR="009B6A63" w:rsidRPr="00B33838">
              <w:rPr>
                <w:rFonts w:cs="Arial"/>
                <w:szCs w:val="22"/>
                <w:lang w:val="en-AU"/>
              </w:rPr>
              <w:t xml:space="preserve">. </w:t>
            </w:r>
          </w:p>
          <w:p w14:paraId="55BFCB35" w14:textId="77777777" w:rsidR="009B6A63" w:rsidRPr="00B33838" w:rsidRDefault="009B6A63" w:rsidP="00F76009">
            <w:pPr>
              <w:pStyle w:val="VCAAtablecondensedbullet"/>
              <w:rPr>
                <w:rFonts w:eastAsiaTheme="minorHAnsi"/>
                <w:lang w:val="en-AU" w:eastAsia="en-US"/>
              </w:rPr>
            </w:pPr>
            <w:r w:rsidRPr="00B33838">
              <w:rPr>
                <w:rFonts w:eastAsiaTheme="minorHAnsi"/>
                <w:lang w:val="en-AU" w:eastAsia="en-US"/>
              </w:rPr>
              <w:t xml:space="preserve">What assessments need to be made regarding the geology of an area before construction can commence? </w:t>
            </w:r>
          </w:p>
          <w:p w14:paraId="5C88F170" w14:textId="77777777" w:rsidR="009B6A63" w:rsidRPr="00B33838" w:rsidRDefault="009B6A63" w:rsidP="00F76009">
            <w:pPr>
              <w:pStyle w:val="VCAAtablecondensedbullet"/>
              <w:rPr>
                <w:rFonts w:eastAsiaTheme="minorHAnsi"/>
                <w:lang w:val="en-AU" w:eastAsia="en-US"/>
              </w:rPr>
            </w:pPr>
            <w:r w:rsidRPr="00B33838">
              <w:rPr>
                <w:rFonts w:eastAsiaTheme="minorHAnsi"/>
                <w:lang w:val="en-AU" w:eastAsia="en-US"/>
              </w:rPr>
              <w:t>What are the risks of constructing when geological assessments have not been made?</w:t>
            </w:r>
          </w:p>
          <w:p w14:paraId="20EDC1B6" w14:textId="5C2D2667" w:rsidR="007A1795" w:rsidRPr="00B33838" w:rsidRDefault="007A1795" w:rsidP="00F76009">
            <w:pPr>
              <w:pStyle w:val="VCAAtablecondensedbullet"/>
              <w:rPr>
                <w:rFonts w:eastAsiaTheme="minorHAnsi"/>
                <w:lang w:val="en-AU" w:eastAsia="en-US"/>
              </w:rPr>
            </w:pPr>
            <w:r w:rsidRPr="00B33838">
              <w:rPr>
                <w:rFonts w:eastAsiaTheme="minorHAnsi"/>
                <w:lang w:val="en-AU" w:eastAsia="en-US"/>
              </w:rPr>
              <w:t xml:space="preserve">Are there laws about constructing in certain areas based on the geological significance? </w:t>
            </w:r>
          </w:p>
          <w:p w14:paraId="092660B4" w14:textId="68380206" w:rsidR="007A1795" w:rsidRPr="00B33838" w:rsidRDefault="00E1191F" w:rsidP="00F76009">
            <w:pPr>
              <w:pStyle w:val="VCAAtablecondensedbullet"/>
              <w:rPr>
                <w:rFonts w:eastAsiaTheme="minorHAnsi"/>
                <w:lang w:val="en-AU" w:eastAsia="en-US"/>
              </w:rPr>
            </w:pPr>
            <w:r w:rsidRPr="00B33838">
              <w:rPr>
                <w:rFonts w:eastAsiaTheme="minorHAnsi"/>
                <w:lang w:val="en-AU" w:eastAsia="en-US"/>
              </w:rPr>
              <w:lastRenderedPageBreak/>
              <w:t xml:space="preserve">Why do civil engineers need to </w:t>
            </w:r>
            <w:r w:rsidR="00D43AD8" w:rsidRPr="00B33838">
              <w:rPr>
                <w:rFonts w:eastAsiaTheme="minorHAnsi"/>
                <w:lang w:val="en-AU" w:eastAsia="en-US"/>
              </w:rPr>
              <w:t>understand</w:t>
            </w:r>
            <w:r w:rsidRPr="00B33838">
              <w:rPr>
                <w:rFonts w:eastAsiaTheme="minorHAnsi"/>
                <w:lang w:val="en-AU" w:eastAsia="en-US"/>
              </w:rPr>
              <w:t xml:space="preserve"> the geology </w:t>
            </w:r>
            <w:r w:rsidR="008A4B5C" w:rsidRPr="00B33838">
              <w:rPr>
                <w:rFonts w:eastAsiaTheme="minorHAnsi"/>
                <w:lang w:val="en-AU" w:eastAsia="en-US"/>
              </w:rPr>
              <w:t>of the</w:t>
            </w:r>
            <w:r w:rsidRPr="00B33838">
              <w:rPr>
                <w:rFonts w:eastAsiaTheme="minorHAnsi"/>
                <w:lang w:val="en-AU" w:eastAsia="en-US"/>
              </w:rPr>
              <w:t xml:space="preserve"> area where they are working?</w:t>
            </w:r>
          </w:p>
        </w:tc>
      </w:tr>
      <w:tr w:rsidR="009B6A63" w:rsidRPr="008C0A84" w14:paraId="47C09381" w14:textId="77777777" w:rsidTr="00A57167">
        <w:tc>
          <w:tcPr>
            <w:tcW w:w="4786" w:type="dxa"/>
          </w:tcPr>
          <w:p w14:paraId="123E135F" w14:textId="487899FE" w:rsidR="009B6A63" w:rsidRPr="008C0A84" w:rsidRDefault="009B6A63" w:rsidP="00457521">
            <w:pPr>
              <w:pStyle w:val="VCAAtablecondensed"/>
              <w:rPr>
                <w:lang w:val="en-AU"/>
              </w:rPr>
            </w:pPr>
            <w:r w:rsidRPr="00F76009">
              <w:t xml:space="preserve">Students </w:t>
            </w:r>
            <w:r w:rsidR="008604AD" w:rsidRPr="00F76009">
              <w:t xml:space="preserve">practise </w:t>
            </w:r>
            <w:r w:rsidRPr="00F76009">
              <w:t>identifying rocks in the classroom using rock samples from the chosen area</w:t>
            </w:r>
            <w:r w:rsidR="006E3086" w:rsidRPr="00F76009">
              <w:t xml:space="preserve"> and a classification key</w:t>
            </w:r>
            <w:r w:rsidRPr="00F76009">
              <w:t>.</w:t>
            </w:r>
          </w:p>
        </w:tc>
        <w:tc>
          <w:tcPr>
            <w:tcW w:w="5103" w:type="dxa"/>
            <w:vMerge/>
          </w:tcPr>
          <w:p w14:paraId="7279DA82" w14:textId="43E4422E" w:rsidR="009B6A63" w:rsidRPr="00B74D78" w:rsidRDefault="009B6A63" w:rsidP="00D33C73">
            <w:pPr>
              <w:pStyle w:val="VCAAtablecondensed"/>
              <w:rPr>
                <w:color w:val="auto"/>
                <w:lang w:val="en-AU"/>
              </w:rPr>
            </w:pPr>
          </w:p>
        </w:tc>
      </w:tr>
      <w:tr w:rsidR="009B6A63" w:rsidRPr="008C0A84" w14:paraId="3F7C9F0C" w14:textId="77777777" w:rsidTr="009B6A63">
        <w:tc>
          <w:tcPr>
            <w:tcW w:w="4786" w:type="dxa"/>
            <w:tcBorders>
              <w:bottom w:val="single" w:sz="4" w:space="0" w:color="auto"/>
            </w:tcBorders>
          </w:tcPr>
          <w:p w14:paraId="446FB8DB" w14:textId="2BEF6762" w:rsidR="009B6A63" w:rsidRPr="008C0A84" w:rsidRDefault="009B6A63" w:rsidP="00B51FA6">
            <w:pPr>
              <w:pStyle w:val="VCAAtablecondensed"/>
              <w:rPr>
                <w:lang w:val="en-AU"/>
              </w:rPr>
            </w:pPr>
            <w:r w:rsidRPr="00F76009">
              <w:t>In groups, students go out into the field and identify the rocks they find</w:t>
            </w:r>
            <w:r w:rsidR="008A4B5C" w:rsidRPr="00F76009">
              <w:t>, k</w:t>
            </w:r>
            <w:r w:rsidRPr="00F76009">
              <w:t>eeping a log of the characteristics of the rock. They take photo</w:t>
            </w:r>
            <w:r w:rsidR="008A4B5C" w:rsidRPr="00F76009">
              <w:t>graph</w:t>
            </w:r>
            <w:r w:rsidRPr="00F76009">
              <w:t>s of the rocks for later</w:t>
            </w:r>
            <w:r w:rsidR="008A4B5C" w:rsidRPr="00F76009">
              <w:t xml:space="preserve"> use</w:t>
            </w:r>
            <w:r w:rsidRPr="00F76009">
              <w:t xml:space="preserve">. </w:t>
            </w:r>
            <w:r w:rsidR="00B77EC7">
              <w:t xml:space="preserve">They note the lustre, hardness and other properties of the rocks on site. </w:t>
            </w:r>
          </w:p>
        </w:tc>
        <w:tc>
          <w:tcPr>
            <w:tcW w:w="5103" w:type="dxa"/>
            <w:vMerge/>
          </w:tcPr>
          <w:p w14:paraId="0D137BAF" w14:textId="4B65C82E" w:rsidR="009B6A63" w:rsidRPr="00B74D78" w:rsidRDefault="009B6A63" w:rsidP="00BF0583">
            <w:pPr>
              <w:pStyle w:val="VCAAtablecondensed"/>
              <w:rPr>
                <w:color w:val="auto"/>
                <w:lang w:val="en-AU"/>
              </w:rPr>
            </w:pPr>
          </w:p>
        </w:tc>
      </w:tr>
      <w:tr w:rsidR="009B6A63" w:rsidRPr="008C0A84" w14:paraId="63793E0F" w14:textId="77777777" w:rsidTr="00A57167">
        <w:tc>
          <w:tcPr>
            <w:tcW w:w="4786" w:type="dxa"/>
          </w:tcPr>
          <w:p w14:paraId="7CF76878" w14:textId="38422927" w:rsidR="00F76009" w:rsidRDefault="009B6A63" w:rsidP="00F76009">
            <w:pPr>
              <w:pStyle w:val="VCAAtablecondensed"/>
              <w:rPr>
                <w:lang w:val="en-AU"/>
              </w:rPr>
            </w:pPr>
            <w:r w:rsidRPr="00F76009">
              <w:t>Following their work in the field, students return to school and work in their groups to generate a map of the rocks in the area using the images</w:t>
            </w:r>
            <w:r w:rsidR="008441B9">
              <w:t xml:space="preserve"> and data</w:t>
            </w:r>
            <w:r w:rsidRPr="00F76009">
              <w:t xml:space="preserve"> they collected.</w:t>
            </w:r>
            <w:r w:rsidR="006E3086" w:rsidRPr="00F76009">
              <w:t xml:space="preserve"> </w:t>
            </w:r>
          </w:p>
          <w:p w14:paraId="7674DB26" w14:textId="59F73D4C" w:rsidR="006E3086" w:rsidRPr="008C0A84" w:rsidRDefault="006E3086" w:rsidP="00F76009">
            <w:pPr>
              <w:pStyle w:val="VCAAtablecondensed"/>
              <w:rPr>
                <w:lang w:val="en-AU"/>
              </w:rPr>
            </w:pPr>
            <w:r w:rsidRPr="006E3086">
              <w:rPr>
                <w:lang w:val="en-AU"/>
              </w:rPr>
              <w:t xml:space="preserve">They </w:t>
            </w:r>
            <w:r w:rsidR="00D43AD8">
              <w:rPr>
                <w:lang w:val="en-AU"/>
              </w:rPr>
              <w:t>then</w:t>
            </w:r>
            <w:r w:rsidRPr="006E3086">
              <w:rPr>
                <w:lang w:val="en-AU"/>
              </w:rPr>
              <w:t xml:space="preserve"> suggest different purposes for different types of rocks</w:t>
            </w:r>
            <w:r w:rsidR="00D43AD8">
              <w:rPr>
                <w:lang w:val="en-AU"/>
              </w:rPr>
              <w:t xml:space="preserve"> and </w:t>
            </w:r>
            <w:r w:rsidRPr="006E3086">
              <w:rPr>
                <w:lang w:val="en-AU"/>
              </w:rPr>
              <w:t>suggest what each rock type would</w:t>
            </w:r>
            <w:r w:rsidR="00587694">
              <w:rPr>
                <w:lang w:val="en-AU"/>
              </w:rPr>
              <w:t xml:space="preserve">/would </w:t>
            </w:r>
            <w:r w:rsidRPr="006E3086">
              <w:rPr>
                <w:lang w:val="en-AU"/>
              </w:rPr>
              <w:t xml:space="preserve">not </w:t>
            </w:r>
            <w:r w:rsidR="00587694">
              <w:rPr>
                <w:lang w:val="en-AU"/>
              </w:rPr>
              <w:t xml:space="preserve">be </w:t>
            </w:r>
            <w:r w:rsidRPr="006E3086">
              <w:rPr>
                <w:lang w:val="en-AU"/>
              </w:rPr>
              <w:lastRenderedPageBreak/>
              <w:t>good for.</w:t>
            </w:r>
            <w:r w:rsidR="00497FEC">
              <w:rPr>
                <w:lang w:val="en-AU"/>
              </w:rPr>
              <w:t xml:space="preserve"> The type of rock, its properties and its uses could be linked to the way that each rock type was formed.</w:t>
            </w:r>
          </w:p>
        </w:tc>
        <w:tc>
          <w:tcPr>
            <w:tcW w:w="5103" w:type="dxa"/>
            <w:vMerge/>
          </w:tcPr>
          <w:p w14:paraId="7C083F81" w14:textId="23BA9BD9" w:rsidR="009B6A63" w:rsidRPr="00B74D78" w:rsidRDefault="009B6A63" w:rsidP="00072AF1">
            <w:pPr>
              <w:pStyle w:val="VCAAtablecondensed"/>
              <w:rPr>
                <w:color w:val="auto"/>
                <w:lang w:val="en-AU"/>
              </w:rPr>
            </w:pPr>
          </w:p>
        </w:tc>
      </w:tr>
      <w:tr w:rsidR="00D43AD8" w:rsidRPr="008C0A84" w14:paraId="0761D89D" w14:textId="77777777" w:rsidTr="00677654">
        <w:trPr>
          <w:trHeight w:val="1450"/>
        </w:trPr>
        <w:tc>
          <w:tcPr>
            <w:tcW w:w="4786" w:type="dxa"/>
          </w:tcPr>
          <w:p w14:paraId="16DC1253" w14:textId="4F3B3975" w:rsidR="00D43AD8" w:rsidRPr="008C0A84" w:rsidRDefault="00D43AD8" w:rsidP="00457521">
            <w:pPr>
              <w:pStyle w:val="VCAAtablecondensed"/>
              <w:rPr>
                <w:lang w:val="en-AU"/>
              </w:rPr>
            </w:pPr>
            <w:r>
              <w:rPr>
                <w:lang w:val="en-AU"/>
              </w:rPr>
              <w:t xml:space="preserve">Students research the different rock types </w:t>
            </w:r>
            <w:r w:rsidR="00587694">
              <w:rPr>
                <w:lang w:val="en-AU"/>
              </w:rPr>
              <w:t xml:space="preserve">further, with a focus on </w:t>
            </w:r>
            <w:r>
              <w:rPr>
                <w:lang w:val="en-AU"/>
              </w:rPr>
              <w:t>the geological history of the area</w:t>
            </w:r>
            <w:r w:rsidR="00587694">
              <w:rPr>
                <w:lang w:val="en-AU"/>
              </w:rPr>
              <w:t>.</w:t>
            </w:r>
            <w:r>
              <w:rPr>
                <w:lang w:val="en-AU"/>
              </w:rPr>
              <w:t xml:space="preserve"> </w:t>
            </w:r>
            <w:r w:rsidR="00587694">
              <w:rPr>
                <w:lang w:val="en-AU"/>
              </w:rPr>
              <w:t>They present</w:t>
            </w:r>
            <w:r>
              <w:rPr>
                <w:lang w:val="en-AU"/>
              </w:rPr>
              <w:t xml:space="preserve"> all their findings</w:t>
            </w:r>
            <w:r w:rsidR="0075346B">
              <w:rPr>
                <w:lang w:val="en-AU"/>
              </w:rPr>
              <w:t>, including the results of their practical investigations related to the properties of different rock types,</w:t>
            </w:r>
            <w:r>
              <w:rPr>
                <w:lang w:val="en-AU"/>
              </w:rPr>
              <w:t xml:space="preserve"> as a written report.</w:t>
            </w:r>
          </w:p>
        </w:tc>
        <w:tc>
          <w:tcPr>
            <w:tcW w:w="5103" w:type="dxa"/>
          </w:tcPr>
          <w:p w14:paraId="13B7A5D7" w14:textId="4B483C37" w:rsidR="00D43AD8" w:rsidRPr="00B74D78" w:rsidRDefault="00587694" w:rsidP="00072AF1">
            <w:pPr>
              <w:pStyle w:val="VCAAtablecondensed"/>
              <w:rPr>
                <w:lang w:val="en-AU"/>
              </w:rPr>
            </w:pPr>
            <w:r>
              <w:rPr>
                <w:lang w:val="en-AU"/>
              </w:rPr>
              <w:t xml:space="preserve">As an extension of the existing activity, students can </w:t>
            </w:r>
            <w:r w:rsidR="00D43AD8">
              <w:rPr>
                <w:lang w:val="en-AU"/>
              </w:rPr>
              <w:t xml:space="preserve">add the information collected to their final written report in a new section titled </w:t>
            </w:r>
            <w:r>
              <w:rPr>
                <w:lang w:val="en-AU"/>
              </w:rPr>
              <w:t>‘I</w:t>
            </w:r>
            <w:r w:rsidR="00D43AD8">
              <w:rPr>
                <w:lang w:val="en-AU"/>
              </w:rPr>
              <w:t>mplications of the research</w:t>
            </w:r>
            <w:r>
              <w:rPr>
                <w:lang w:val="en-AU"/>
              </w:rPr>
              <w:t>’</w:t>
            </w:r>
            <w:r w:rsidR="00D43AD8">
              <w:rPr>
                <w:lang w:val="en-AU"/>
              </w:rPr>
              <w:t>. They explain how the rock types present would impact construction in the area</w:t>
            </w:r>
            <w:r w:rsidR="00393017">
              <w:rPr>
                <w:lang w:val="en-AU"/>
              </w:rPr>
              <w:t>, as though they are a scientist communicating their findings.</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5E99C360" w14:textId="10E1DEA8" w:rsidR="00D04086" w:rsidRPr="00F76009" w:rsidRDefault="00002821" w:rsidP="00AD0AED">
      <w:pPr>
        <w:pStyle w:val="VCAAbullet"/>
        <w:rPr>
          <w:lang w:val="en-AU" w:eastAsia="en-AU"/>
        </w:rPr>
      </w:pPr>
      <w:r>
        <w:t xml:space="preserve">Teachers should consider showing or discussing the different </w:t>
      </w:r>
      <w:r w:rsidR="003515A6">
        <w:t>technolog</w:t>
      </w:r>
      <w:r w:rsidR="0075346B">
        <w:t>ies</w:t>
      </w:r>
      <w:r w:rsidR="003515A6">
        <w:t xml:space="preserve"> used to identify rocks</w:t>
      </w:r>
      <w:r w:rsidR="00F76009">
        <w:t xml:space="preserve">, from simple tests such as Moh’s hardness scale, to </w:t>
      </w:r>
      <w:r w:rsidR="00F76009" w:rsidRPr="00F76009">
        <w:t>atomic absorption spectroscopy</w:t>
      </w:r>
      <w:r w:rsidR="003515A6">
        <w:t xml:space="preserve">. This will help students to develop an understanding of the different ways </w:t>
      </w:r>
      <w:r w:rsidR="00B9307B">
        <w:t xml:space="preserve">geologists </w:t>
      </w:r>
      <w:r w:rsidR="00B9307B" w:rsidRPr="00B33838">
        <w:rPr>
          <w:color w:val="auto"/>
        </w:rPr>
        <w:t xml:space="preserve">can </w:t>
      </w:r>
      <w:r w:rsidR="005B6159" w:rsidRPr="00B33838">
        <w:rPr>
          <w:color w:val="auto"/>
        </w:rPr>
        <w:t xml:space="preserve">generate </w:t>
      </w:r>
      <w:r w:rsidR="00F63AAF" w:rsidRPr="00B33838">
        <w:rPr>
          <w:color w:val="auto"/>
        </w:rPr>
        <w:t>data</w:t>
      </w:r>
      <w:r w:rsidR="00F63AAF">
        <w:t xml:space="preserve">, </w:t>
      </w:r>
      <w:r w:rsidR="00E1191F">
        <w:t xml:space="preserve">identify rocks and also the importance of certain properties of rocks. </w:t>
      </w:r>
    </w:p>
    <w:p w14:paraId="583D0282" w14:textId="3562951C" w:rsidR="00F76009" w:rsidRPr="00137767" w:rsidRDefault="00F76009" w:rsidP="00AD0AED">
      <w:pPr>
        <w:pStyle w:val="VCAAbullet"/>
        <w:rPr>
          <w:lang w:val="en-AU" w:eastAsia="en-AU"/>
        </w:rPr>
      </w:pPr>
      <w:r>
        <w:t xml:space="preserve">Permission will be needed to remove samples from the </w:t>
      </w:r>
      <w:r w:rsidR="008441B9">
        <w:t>field for further investigation in the classroom</w:t>
      </w:r>
      <w:r>
        <w:t>.</w:t>
      </w:r>
    </w:p>
    <w:p w14:paraId="34223529" w14:textId="68AEC936" w:rsidR="008D57CA" w:rsidRPr="00201638" w:rsidRDefault="008604AD" w:rsidP="00AD0AED">
      <w:pPr>
        <w:pStyle w:val="VCAAbullet"/>
        <w:rPr>
          <w:lang w:val="en-AU" w:eastAsia="en-AU"/>
        </w:rPr>
      </w:pPr>
      <w:r>
        <w:t xml:space="preserve">Interviewing a geologist and/or civil engineer in person or via video could strengthen students’ understanding of the impact of geology on local industries. </w:t>
      </w:r>
    </w:p>
    <w:p w14:paraId="11F8A002" w14:textId="77777777" w:rsidR="00DB533D" w:rsidRDefault="00DB533D" w:rsidP="00DB533D">
      <w:pPr>
        <w:pStyle w:val="VCAAHeading4"/>
      </w:pPr>
      <w:r>
        <w:t xml:space="preserve">Additional resources to help when adapting the learning activity </w:t>
      </w:r>
    </w:p>
    <w:p w14:paraId="5433FAE4" w14:textId="0AD6EDB5" w:rsidR="003C394F" w:rsidRDefault="008604AD" w:rsidP="00F76009">
      <w:pPr>
        <w:pStyle w:val="VCAAbullet"/>
      </w:pPr>
      <w:r>
        <w:t xml:space="preserve">Geoscience Australia, </w:t>
      </w:r>
      <w:hyperlink r:id="rId13" w:anchor="/theme/minerals/map/geology" w:history="1">
        <w:r w:rsidRPr="008604AD">
          <w:rPr>
            <w:rStyle w:val="Hyperlink"/>
          </w:rPr>
          <w:t>Australian and region surface geology</w:t>
        </w:r>
      </w:hyperlink>
      <w:r>
        <w:t xml:space="preserve"> (interactive</w:t>
      </w:r>
      <w:r w:rsidR="00D04086">
        <w:t xml:space="preserve"> map of all the geology in Australia</w:t>
      </w:r>
      <w:r>
        <w:t>)</w:t>
      </w:r>
      <w:r w:rsidR="00D04086">
        <w:t xml:space="preserve"> </w:t>
      </w:r>
    </w:p>
    <w:p w14:paraId="11ACEE42" w14:textId="044AB4C6" w:rsidR="00E1191F" w:rsidRPr="00E1191F" w:rsidRDefault="008604AD" w:rsidP="00F76009">
      <w:pPr>
        <w:pStyle w:val="VCAAbullet"/>
      </w:pPr>
      <w:r>
        <w:t>Pelagia Research Library, ‘</w:t>
      </w:r>
      <w:hyperlink r:id="rId14" w:history="1">
        <w:r w:rsidRPr="008604AD">
          <w:rPr>
            <w:rStyle w:val="Hyperlink"/>
          </w:rPr>
          <w:t>Importance of geology in construction and prevent the hazards</w:t>
        </w:r>
      </w:hyperlink>
      <w:r>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4105CEF2" w:rsidR="00F01253" w:rsidRPr="00F76009" w:rsidRDefault="008604AD" w:rsidP="00F01253">
      <w:pPr>
        <w:pStyle w:val="VCAAbody"/>
      </w:pPr>
      <w:r w:rsidRPr="008604AD">
        <w:rPr>
          <w:lang w:val="en-AU"/>
        </w:rPr>
        <w:t>Know yourself – self-development</w:t>
      </w:r>
      <w:r w:rsidR="00F01253" w:rsidRPr="008C0A84">
        <w:rPr>
          <w:lang w:val="en-AU"/>
        </w:rPr>
        <w:t xml:space="preserve">: </w:t>
      </w:r>
    </w:p>
    <w:p w14:paraId="5A309CC8" w14:textId="57BD5624" w:rsidR="00DB533D" w:rsidRPr="00F76009" w:rsidRDefault="00D04086" w:rsidP="00AD0AED">
      <w:pPr>
        <w:pStyle w:val="VCAAbullet"/>
      </w:pPr>
      <w:r>
        <w:t xml:space="preserve">Students </w:t>
      </w:r>
      <w:r w:rsidR="00951120">
        <w:t xml:space="preserve">build communication skills as they work with their group to ensure they are prepared to </w:t>
      </w:r>
      <w:r w:rsidR="00E1191F">
        <w:t>present the information collected</w:t>
      </w:r>
      <w:r w:rsidR="00AD59A6">
        <w:t>. They need to negotiate with eac</w:t>
      </w:r>
      <w:r w:rsidR="001A3DE8">
        <w:t>h other and decide who is</w:t>
      </w:r>
      <w:r w:rsidR="00AD59A6">
        <w:t xml:space="preserve"> completing each task so that everyone is contributing equally to the group. </w:t>
      </w:r>
    </w:p>
    <w:p w14:paraId="3B893E93" w14:textId="11752FF4" w:rsidR="00480C0F" w:rsidRPr="00F76009" w:rsidRDefault="00DB7A01" w:rsidP="00F76009">
      <w:pPr>
        <w:pStyle w:val="VCAAbullet"/>
        <w:rPr>
          <w:lang w:val="en-AU"/>
        </w:rPr>
      </w:pPr>
      <w:r>
        <w:t>Students develop an understanding for how people’s opinions often differ</w:t>
      </w:r>
      <w:r w:rsidR="00393017">
        <w:t>, and why,</w:t>
      </w:r>
      <w:r>
        <w:t xml:space="preserve"> when analysing whether a site is fit for construction. They develop an understanding of the importance of considering all opinions</w:t>
      </w:r>
      <w:r w:rsidR="00393017">
        <w:t>, and how to analyse information to make decisions</w:t>
      </w:r>
      <w:r>
        <w:t xml:space="preserve">. </w:t>
      </w:r>
    </w:p>
    <w:p w14:paraId="66FA02DD" w14:textId="65693D6D" w:rsidR="00F01253" w:rsidRPr="008C0A84" w:rsidRDefault="008604AD" w:rsidP="00F76009">
      <w:pPr>
        <w:pStyle w:val="VCAAbody"/>
        <w:rPr>
          <w:lang w:val="en-AU"/>
        </w:rPr>
      </w:pPr>
      <w:r w:rsidRPr="008604AD">
        <w:rPr>
          <w:lang w:val="en-AU"/>
        </w:rPr>
        <w:t>Know your world – career exploration</w:t>
      </w:r>
      <w:r w:rsidR="00F01253" w:rsidRPr="008C0A84">
        <w:rPr>
          <w:lang w:val="en-AU"/>
        </w:rPr>
        <w:t xml:space="preserve">: </w:t>
      </w:r>
    </w:p>
    <w:p w14:paraId="5FEA4A35" w14:textId="7A245317" w:rsidR="00B879D6" w:rsidRPr="00F76009" w:rsidRDefault="00B879D6" w:rsidP="00AD0AED">
      <w:pPr>
        <w:pStyle w:val="VCAAbullet"/>
      </w:pPr>
      <w:r>
        <w:t xml:space="preserve">Students </w:t>
      </w:r>
      <w:r w:rsidR="0071473F">
        <w:t xml:space="preserve">develop skills in </w:t>
      </w:r>
      <w:r w:rsidR="00E1191F">
        <w:t>analysing risk and complying with laws as they examine the impact of geology on the construction industry</w:t>
      </w:r>
      <w:r w:rsidR="00D92A8D">
        <w:t xml:space="preserve">. These are skills that </w:t>
      </w:r>
      <w:r w:rsidR="00E1191F">
        <w:t>engineers</w:t>
      </w:r>
      <w:r w:rsidR="00CB7B32">
        <w:t xml:space="preserve"> require to conduct their everyday work. </w:t>
      </w:r>
    </w:p>
    <w:p w14:paraId="235EE798" w14:textId="7F78CCA0" w:rsidR="00DB533D" w:rsidRPr="00F76009" w:rsidRDefault="00480C0F" w:rsidP="00F76009">
      <w:pPr>
        <w:pStyle w:val="VCAAbullet"/>
      </w:pPr>
      <w:r>
        <w:t>Students w</w:t>
      </w:r>
      <w:r w:rsidR="00C5691F">
        <w:t>ill have the opportunity to use tools</w:t>
      </w:r>
      <w:r w:rsidR="00913316">
        <w:t xml:space="preserve"> such as</w:t>
      </w:r>
      <w:r w:rsidR="00C5691F">
        <w:t xml:space="preserve"> spatial technologies</w:t>
      </w:r>
      <w:r w:rsidR="00191BDC">
        <w:t xml:space="preserve"> </w:t>
      </w:r>
      <w:r w:rsidR="00913316">
        <w:t>when they are in the field. Through their analysis they will be able to unpack how individuals in different careers use these tools differently</w:t>
      </w:r>
      <w:r w:rsidR="00393017">
        <w:t>, and enhance their ability to use information and technology effectively</w:t>
      </w:r>
      <w:r w:rsidR="00913316">
        <w:t xml:space="preserve">. </w:t>
      </w:r>
      <w:r w:rsidR="00393017">
        <w:t xml:space="preserve">Students will develop an understanding of the different roles required in the construction industry and learn the importance of collaboration between parties in the successful construction of a building. </w:t>
      </w:r>
    </w:p>
    <w:p w14:paraId="5E11C16D" w14:textId="584F1CEB" w:rsidR="00F01253" w:rsidRPr="008C0A84" w:rsidRDefault="008604AD" w:rsidP="00F76009">
      <w:pPr>
        <w:pStyle w:val="VCAAbody"/>
        <w:rPr>
          <w:lang w:val="en-AU"/>
        </w:rPr>
      </w:pPr>
      <w:r w:rsidRPr="008604AD">
        <w:rPr>
          <w:lang w:val="en-AU"/>
        </w:rPr>
        <w:t>Manage your future – be proactive</w:t>
      </w:r>
      <w:r w:rsidR="00F01253" w:rsidRPr="008C0A84">
        <w:rPr>
          <w:lang w:val="en-AU"/>
        </w:rPr>
        <w:t xml:space="preserve">: </w:t>
      </w:r>
    </w:p>
    <w:p w14:paraId="5DD6FFBA" w14:textId="3575675B" w:rsidR="00F01253" w:rsidRPr="00F76009" w:rsidRDefault="00393017" w:rsidP="00F76009">
      <w:pPr>
        <w:pStyle w:val="VCAAbullet"/>
      </w:pPr>
      <w:r>
        <w:t>Through learning how scientists work in the construction industry, students may identify skills or knowledge they might like to gain for the future. For example, when observing a geological site, they may be interested in fault lines, how they arise and what further information this gives us about the geological history of the area and the impact of this on construction.</w:t>
      </w:r>
      <w:r w:rsidRPr="00F76009">
        <w:t xml:space="preserve"> As such, students utilise an opportunity to learn and explore new career options.</w:t>
      </w:r>
    </w:p>
    <w:sectPr w:rsidR="00F01253" w:rsidRPr="00F76009"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9EB15" w16cid:durableId="231D9870"/>
  <w16cid:commentId w16cid:paraId="05DB3B2C" w16cid:durableId="231D97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BC5A5C" w:rsidRDefault="00BC5A5C" w:rsidP="00304EA1">
      <w:pPr>
        <w:spacing w:after="0" w:line="240" w:lineRule="auto"/>
      </w:pPr>
      <w:r>
        <w:separator/>
      </w:r>
    </w:p>
  </w:endnote>
  <w:endnote w:type="continuationSeparator" w:id="0">
    <w:p w14:paraId="3270DF94" w14:textId="77777777" w:rsidR="00BC5A5C" w:rsidRDefault="00BC5A5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BC5A5C" w:rsidRPr="00D06414" w14:paraId="6474FD3B" w14:textId="77777777" w:rsidTr="00BB3BAB">
      <w:trPr>
        <w:trHeight w:val="476"/>
      </w:trPr>
      <w:tc>
        <w:tcPr>
          <w:tcW w:w="1667" w:type="pct"/>
          <w:tcMar>
            <w:left w:w="0" w:type="dxa"/>
            <w:right w:w="0" w:type="dxa"/>
          </w:tcMar>
        </w:tcPr>
        <w:p w14:paraId="0EC15F2D" w14:textId="77777777" w:rsidR="00BC5A5C" w:rsidRPr="00D06414" w:rsidRDefault="00BC5A5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C5A5C" w:rsidRPr="00D06414" w:rsidRDefault="00BC5A5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1563918" w:rsidR="00BC5A5C" w:rsidRPr="00D06414" w:rsidRDefault="00BC5A5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33838">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BC5A5C" w:rsidRPr="00D06414" w:rsidRDefault="00BC5A5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BC5A5C" w:rsidRPr="00D06414" w14:paraId="36A4ADC1" w14:textId="77777777" w:rsidTr="000F5AAF">
      <w:tc>
        <w:tcPr>
          <w:tcW w:w="1459" w:type="pct"/>
          <w:tcMar>
            <w:left w:w="0" w:type="dxa"/>
            <w:right w:w="0" w:type="dxa"/>
          </w:tcMar>
        </w:tcPr>
        <w:p w14:paraId="74DB1FC2" w14:textId="77777777" w:rsidR="00BC5A5C" w:rsidRPr="00D06414" w:rsidRDefault="00BC5A5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C5A5C" w:rsidRPr="00D06414" w:rsidRDefault="00BC5A5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C5A5C" w:rsidRPr="00D06414" w:rsidRDefault="00BC5A5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C5A5C" w:rsidRPr="00D06414" w:rsidRDefault="00BC5A5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BC5A5C" w:rsidRDefault="00BC5A5C" w:rsidP="00304EA1">
      <w:pPr>
        <w:spacing w:after="0" w:line="240" w:lineRule="auto"/>
      </w:pPr>
      <w:r>
        <w:separator/>
      </w:r>
    </w:p>
  </w:footnote>
  <w:footnote w:type="continuationSeparator" w:id="0">
    <w:p w14:paraId="13540A36" w14:textId="77777777" w:rsidR="00BC5A5C" w:rsidRDefault="00BC5A5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740ACE6B" w:rsidR="00BC5A5C" w:rsidRPr="0038622E" w:rsidRDefault="00BC5A5C" w:rsidP="0038622E">
    <w:pPr>
      <w:pStyle w:val="VCAAbody"/>
      <w:rPr>
        <w:color w:val="0F7EB4"/>
      </w:rPr>
    </w:pPr>
    <w:r>
      <w:t>Embedding career education in the Victorian Curriculum F–10 – Science, Levels 7 and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BC5A5C" w:rsidRPr="009370BC" w:rsidRDefault="00BC5A5C"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9477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0A0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B0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FA3E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9479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721B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C46D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8E08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2007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E0B0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F00EC9"/>
    <w:multiLevelType w:val="hybridMultilevel"/>
    <w:tmpl w:val="EBE6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C0FBA"/>
    <w:multiLevelType w:val="hybridMultilevel"/>
    <w:tmpl w:val="13F0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7AE05A60"/>
    <w:lvl w:ilvl="0" w:tplc="B27CD088">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3"/>
  </w:num>
  <w:num w:numId="2">
    <w:abstractNumId w:val="19"/>
  </w:num>
  <w:num w:numId="3">
    <w:abstractNumId w:val="15"/>
  </w:num>
  <w:num w:numId="4">
    <w:abstractNumId w:val="11"/>
  </w:num>
  <w:num w:numId="5">
    <w:abstractNumId w:val="22"/>
  </w:num>
  <w:num w:numId="6">
    <w:abstractNumId w:val="14"/>
  </w:num>
  <w:num w:numId="7">
    <w:abstractNumId w:val="12"/>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20"/>
  </w:num>
  <w:num w:numId="22">
    <w:abstractNumId w:val="10"/>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2821"/>
    <w:rsid w:val="00003885"/>
    <w:rsid w:val="000052BD"/>
    <w:rsid w:val="00033048"/>
    <w:rsid w:val="0005780E"/>
    <w:rsid w:val="00065CC6"/>
    <w:rsid w:val="00072AF1"/>
    <w:rsid w:val="00076FD9"/>
    <w:rsid w:val="00086CFC"/>
    <w:rsid w:val="00097F58"/>
    <w:rsid w:val="000A71F7"/>
    <w:rsid w:val="000B152F"/>
    <w:rsid w:val="000F09E4"/>
    <w:rsid w:val="000F16FD"/>
    <w:rsid w:val="000F5AAF"/>
    <w:rsid w:val="0012374D"/>
    <w:rsid w:val="00137767"/>
    <w:rsid w:val="00143520"/>
    <w:rsid w:val="00153AD2"/>
    <w:rsid w:val="001779EA"/>
    <w:rsid w:val="00191BDC"/>
    <w:rsid w:val="001926FE"/>
    <w:rsid w:val="00195D75"/>
    <w:rsid w:val="001A39A9"/>
    <w:rsid w:val="001A3DE8"/>
    <w:rsid w:val="001D3246"/>
    <w:rsid w:val="001F5D88"/>
    <w:rsid w:val="00201638"/>
    <w:rsid w:val="002279BA"/>
    <w:rsid w:val="002329F3"/>
    <w:rsid w:val="00243F0D"/>
    <w:rsid w:val="00254888"/>
    <w:rsid w:val="00255852"/>
    <w:rsid w:val="00260767"/>
    <w:rsid w:val="002647BB"/>
    <w:rsid w:val="00270043"/>
    <w:rsid w:val="002754C1"/>
    <w:rsid w:val="002841C8"/>
    <w:rsid w:val="0028516B"/>
    <w:rsid w:val="00286E43"/>
    <w:rsid w:val="002B103A"/>
    <w:rsid w:val="002C6F90"/>
    <w:rsid w:val="002E4FB5"/>
    <w:rsid w:val="00302FB8"/>
    <w:rsid w:val="00304EA1"/>
    <w:rsid w:val="00314D81"/>
    <w:rsid w:val="00322FC6"/>
    <w:rsid w:val="003515A6"/>
    <w:rsid w:val="0035293F"/>
    <w:rsid w:val="0038622E"/>
    <w:rsid w:val="00391986"/>
    <w:rsid w:val="00392864"/>
    <w:rsid w:val="00393017"/>
    <w:rsid w:val="003A00B4"/>
    <w:rsid w:val="003C394F"/>
    <w:rsid w:val="003C5E71"/>
    <w:rsid w:val="00411D26"/>
    <w:rsid w:val="00417AA3"/>
    <w:rsid w:val="00421DB1"/>
    <w:rsid w:val="00425DFE"/>
    <w:rsid w:val="00425FD1"/>
    <w:rsid w:val="00434EDB"/>
    <w:rsid w:val="00440B32"/>
    <w:rsid w:val="00457521"/>
    <w:rsid w:val="0046078D"/>
    <w:rsid w:val="00480C0F"/>
    <w:rsid w:val="00495C80"/>
    <w:rsid w:val="00497FEC"/>
    <w:rsid w:val="004A2ED8"/>
    <w:rsid w:val="004D70CD"/>
    <w:rsid w:val="004F5BDA"/>
    <w:rsid w:val="004F6DE0"/>
    <w:rsid w:val="0051631E"/>
    <w:rsid w:val="00537A1F"/>
    <w:rsid w:val="00544B79"/>
    <w:rsid w:val="00563E1D"/>
    <w:rsid w:val="00566029"/>
    <w:rsid w:val="00567FD3"/>
    <w:rsid w:val="00587694"/>
    <w:rsid w:val="005923CB"/>
    <w:rsid w:val="005B391B"/>
    <w:rsid w:val="005B6159"/>
    <w:rsid w:val="005D3D78"/>
    <w:rsid w:val="005D7236"/>
    <w:rsid w:val="005E2EF0"/>
    <w:rsid w:val="005F4092"/>
    <w:rsid w:val="00610518"/>
    <w:rsid w:val="00640B85"/>
    <w:rsid w:val="00677654"/>
    <w:rsid w:val="0068471E"/>
    <w:rsid w:val="00684F98"/>
    <w:rsid w:val="00693FFD"/>
    <w:rsid w:val="006D2159"/>
    <w:rsid w:val="006E3086"/>
    <w:rsid w:val="006F787C"/>
    <w:rsid w:val="00702636"/>
    <w:rsid w:val="0071473F"/>
    <w:rsid w:val="00724507"/>
    <w:rsid w:val="00724628"/>
    <w:rsid w:val="0075346B"/>
    <w:rsid w:val="007623B9"/>
    <w:rsid w:val="00773E6C"/>
    <w:rsid w:val="00781FB1"/>
    <w:rsid w:val="007A0E4B"/>
    <w:rsid w:val="007A1795"/>
    <w:rsid w:val="007A3C69"/>
    <w:rsid w:val="007D1B6D"/>
    <w:rsid w:val="007E7D1F"/>
    <w:rsid w:val="00813C37"/>
    <w:rsid w:val="008154B5"/>
    <w:rsid w:val="00823962"/>
    <w:rsid w:val="008441B9"/>
    <w:rsid w:val="0084671E"/>
    <w:rsid w:val="00852719"/>
    <w:rsid w:val="00860115"/>
    <w:rsid w:val="008604AD"/>
    <w:rsid w:val="0088783C"/>
    <w:rsid w:val="008A114C"/>
    <w:rsid w:val="008A4B5C"/>
    <w:rsid w:val="008B1278"/>
    <w:rsid w:val="008C0A84"/>
    <w:rsid w:val="008C6910"/>
    <w:rsid w:val="008D0ABF"/>
    <w:rsid w:val="008D57CA"/>
    <w:rsid w:val="00905484"/>
    <w:rsid w:val="00913316"/>
    <w:rsid w:val="00913A29"/>
    <w:rsid w:val="009370BC"/>
    <w:rsid w:val="00951120"/>
    <w:rsid w:val="00970580"/>
    <w:rsid w:val="0098739B"/>
    <w:rsid w:val="009B61E5"/>
    <w:rsid w:val="009B6A63"/>
    <w:rsid w:val="009C1251"/>
    <w:rsid w:val="009D1E89"/>
    <w:rsid w:val="009E5707"/>
    <w:rsid w:val="00A13223"/>
    <w:rsid w:val="00A17161"/>
    <w:rsid w:val="00A17661"/>
    <w:rsid w:val="00A24B2D"/>
    <w:rsid w:val="00A27DCD"/>
    <w:rsid w:val="00A313BD"/>
    <w:rsid w:val="00A3269E"/>
    <w:rsid w:val="00A40966"/>
    <w:rsid w:val="00A50E81"/>
    <w:rsid w:val="00A57167"/>
    <w:rsid w:val="00A82BDF"/>
    <w:rsid w:val="00A921E0"/>
    <w:rsid w:val="00A922F4"/>
    <w:rsid w:val="00AC29C1"/>
    <w:rsid w:val="00AD0AED"/>
    <w:rsid w:val="00AD59A6"/>
    <w:rsid w:val="00AD59D5"/>
    <w:rsid w:val="00AE5526"/>
    <w:rsid w:val="00AF051B"/>
    <w:rsid w:val="00B01578"/>
    <w:rsid w:val="00B0738F"/>
    <w:rsid w:val="00B13D3B"/>
    <w:rsid w:val="00B230DB"/>
    <w:rsid w:val="00B26601"/>
    <w:rsid w:val="00B30E01"/>
    <w:rsid w:val="00B33838"/>
    <w:rsid w:val="00B3437F"/>
    <w:rsid w:val="00B41951"/>
    <w:rsid w:val="00B51FA6"/>
    <w:rsid w:val="00B53229"/>
    <w:rsid w:val="00B62480"/>
    <w:rsid w:val="00B74D78"/>
    <w:rsid w:val="00B77EC7"/>
    <w:rsid w:val="00B81B70"/>
    <w:rsid w:val="00B879D6"/>
    <w:rsid w:val="00B9307B"/>
    <w:rsid w:val="00BA366B"/>
    <w:rsid w:val="00BB3BAB"/>
    <w:rsid w:val="00BB7825"/>
    <w:rsid w:val="00BC5A5C"/>
    <w:rsid w:val="00BD0724"/>
    <w:rsid w:val="00BD2B91"/>
    <w:rsid w:val="00BE5521"/>
    <w:rsid w:val="00BF0583"/>
    <w:rsid w:val="00BF4B7C"/>
    <w:rsid w:val="00BF6C23"/>
    <w:rsid w:val="00C1196E"/>
    <w:rsid w:val="00C2005D"/>
    <w:rsid w:val="00C53263"/>
    <w:rsid w:val="00C5691F"/>
    <w:rsid w:val="00C6415E"/>
    <w:rsid w:val="00C75F1D"/>
    <w:rsid w:val="00C95156"/>
    <w:rsid w:val="00CA0DC2"/>
    <w:rsid w:val="00CB68E8"/>
    <w:rsid w:val="00CB7B32"/>
    <w:rsid w:val="00CF08D0"/>
    <w:rsid w:val="00D04086"/>
    <w:rsid w:val="00D04F01"/>
    <w:rsid w:val="00D06414"/>
    <w:rsid w:val="00D24E5A"/>
    <w:rsid w:val="00D338E4"/>
    <w:rsid w:val="00D33C73"/>
    <w:rsid w:val="00D35D07"/>
    <w:rsid w:val="00D36FA7"/>
    <w:rsid w:val="00D4304F"/>
    <w:rsid w:val="00D43AD8"/>
    <w:rsid w:val="00D51947"/>
    <w:rsid w:val="00D532F0"/>
    <w:rsid w:val="00D55759"/>
    <w:rsid w:val="00D77413"/>
    <w:rsid w:val="00D82759"/>
    <w:rsid w:val="00D86DE4"/>
    <w:rsid w:val="00D92A8D"/>
    <w:rsid w:val="00DB533D"/>
    <w:rsid w:val="00DB7A01"/>
    <w:rsid w:val="00DE1909"/>
    <w:rsid w:val="00DE51DB"/>
    <w:rsid w:val="00E06877"/>
    <w:rsid w:val="00E1191F"/>
    <w:rsid w:val="00E23F1D"/>
    <w:rsid w:val="00E30E05"/>
    <w:rsid w:val="00E36361"/>
    <w:rsid w:val="00E55AE9"/>
    <w:rsid w:val="00E56D1D"/>
    <w:rsid w:val="00E9592C"/>
    <w:rsid w:val="00EA2830"/>
    <w:rsid w:val="00EB0C84"/>
    <w:rsid w:val="00EF1E25"/>
    <w:rsid w:val="00F01253"/>
    <w:rsid w:val="00F17FDE"/>
    <w:rsid w:val="00F40D53"/>
    <w:rsid w:val="00F4525C"/>
    <w:rsid w:val="00F45FF0"/>
    <w:rsid w:val="00F50D86"/>
    <w:rsid w:val="00F60CB5"/>
    <w:rsid w:val="00F63AAF"/>
    <w:rsid w:val="00F6610F"/>
    <w:rsid w:val="00F76009"/>
    <w:rsid w:val="00F90F91"/>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8AF29F3"/>
  <w15:docId w15:val="{85C90E89-03BA-4AA9-8CE7-D9209638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77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D0AED"/>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677654"/>
    <w:pPr>
      <w:numPr>
        <w:numId w:val="4"/>
      </w:numPr>
      <w:tabs>
        <w:tab w:val="left" w:pos="425"/>
      </w:tabs>
      <w:overflowPunct w:val="0"/>
      <w:autoSpaceDE w:val="0"/>
      <w:autoSpaceDN w:val="0"/>
      <w:adjustRightInd w:val="0"/>
      <w:spacing w:before="80" w:after="80" w:line="280" w:lineRule="exact"/>
      <w:ind w:left="425" w:hanging="425"/>
      <w:contextualSpacing/>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8604AD"/>
    <w:rPr>
      <w:color w:val="8DB3E2" w:themeColor="followedHyperlink"/>
      <w:u w:val="single"/>
    </w:rPr>
  </w:style>
  <w:style w:type="character" w:customStyle="1" w:styleId="UnresolvedMention">
    <w:name w:val="Unresolved Mention"/>
    <w:basedOn w:val="DefaultParagraphFont"/>
    <w:uiPriority w:val="99"/>
    <w:semiHidden/>
    <w:unhideWhenUsed/>
    <w:rsid w:val="00860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90257">
      <w:bodyDiv w:val="1"/>
      <w:marLeft w:val="0"/>
      <w:marRight w:val="0"/>
      <w:marTop w:val="0"/>
      <w:marBottom w:val="0"/>
      <w:divBdr>
        <w:top w:val="none" w:sz="0" w:space="0" w:color="auto"/>
        <w:left w:val="none" w:sz="0" w:space="0" w:color="auto"/>
        <w:bottom w:val="none" w:sz="0" w:space="0" w:color="auto"/>
        <w:right w:val="none" w:sz="0" w:space="0" w:color="auto"/>
      </w:divBdr>
    </w:div>
    <w:div w:id="876815103">
      <w:bodyDiv w:val="1"/>
      <w:marLeft w:val="0"/>
      <w:marRight w:val="0"/>
      <w:marTop w:val="0"/>
      <w:marBottom w:val="0"/>
      <w:divBdr>
        <w:top w:val="none" w:sz="0" w:space="0" w:color="auto"/>
        <w:left w:val="none" w:sz="0" w:space="0" w:color="auto"/>
        <w:bottom w:val="none" w:sz="0" w:space="0" w:color="auto"/>
        <w:right w:val="none" w:sz="0" w:space="0" w:color="auto"/>
      </w:divBdr>
    </w:div>
    <w:div w:id="166856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ps.ga.gov.au/interactive-ma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victoriancurriculum.vcaa.vic.edu.au/Curriculum/ContentDescription/VCSIS138"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science/curriculum/f-1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edpub.com/articles/importance-of-geology-in-construction-and-prevent-the-hazards.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2B192-DF94-40BC-ADB4-5000D2A6FACA}"/>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FD11F8C1-1637-400C-A2D8-57BB6E2B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subject/>
  <dc:creator>VCAA</dc:creator>
  <cp:keywords>career education, curriculum resources, science</cp:keywords>
  <dc:description/>
  <cp:lastModifiedBy>Witt, Kylie I</cp:lastModifiedBy>
  <cp:revision>2</cp:revision>
  <cp:lastPrinted>2020-03-04T04:43:00Z</cp:lastPrinted>
  <dcterms:created xsi:type="dcterms:W3CDTF">2020-09-29T04:17:00Z</dcterms:created>
  <dcterms:modified xsi:type="dcterms:W3CDTF">2020-09-29T04:17:00Z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