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9DED" w14:textId="77777777" w:rsidR="00950CD8" w:rsidRDefault="00950CD8" w:rsidP="00950CD8">
      <w:pPr>
        <w:pStyle w:val="paragraph"/>
        <w:spacing w:before="0" w:beforeAutospacing="0" w:after="0" w:afterAutospacing="0"/>
        <w:textAlignment w:val="baseline"/>
        <w:rPr>
          <w:rStyle w:val="normaltextrun"/>
          <w:rFonts w:ascii="Calibri" w:hAnsi="Calibri" w:cs="Calibri"/>
          <w:sz w:val="20"/>
          <w:szCs w:val="20"/>
        </w:rPr>
      </w:pPr>
      <w:bookmarkStart w:id="0" w:name="_Hlk45013699"/>
      <w:bookmarkStart w:id="1" w:name="_Hlk45013742"/>
    </w:p>
    <w:p w14:paraId="162C7385" w14:textId="0717C35E" w:rsidR="00950CD8" w:rsidRPr="001005B5" w:rsidRDefault="00950CD8" w:rsidP="00950CD8">
      <w:pPr>
        <w:pStyle w:val="paragraph"/>
        <w:spacing w:before="0" w:beforeAutospacing="0" w:after="0" w:afterAutospacing="0"/>
        <w:textAlignment w:val="baseline"/>
        <w:rPr>
          <w:rFonts w:ascii="Segoe UI" w:hAnsi="Segoe UI" w:cs="Segoe UI"/>
          <w:sz w:val="18"/>
          <w:szCs w:val="18"/>
          <w:lang w:val="es-ES"/>
        </w:rPr>
      </w:pPr>
      <w:r w:rsidRPr="001005B5">
        <w:rPr>
          <w:rStyle w:val="normaltextrun"/>
          <w:rFonts w:ascii="Calibri" w:hAnsi="Calibri" w:cs="Calibri"/>
          <w:sz w:val="20"/>
          <w:szCs w:val="20"/>
          <w:lang w:val="es-ES"/>
        </w:rPr>
        <w:t>SPANISH</w:t>
      </w:r>
      <w:r w:rsidRPr="001005B5">
        <w:rPr>
          <w:rStyle w:val="eop"/>
          <w:rFonts w:ascii="Calibri" w:hAnsi="Calibri" w:cs="Calibri"/>
          <w:sz w:val="20"/>
          <w:szCs w:val="20"/>
          <w:lang w:val="es-ES"/>
        </w:rPr>
        <w:t> </w:t>
      </w:r>
    </w:p>
    <w:p w14:paraId="42587C33" w14:textId="77777777" w:rsidR="00950CD8" w:rsidRPr="001005B5" w:rsidRDefault="00950CD8" w:rsidP="00950CD8">
      <w:pPr>
        <w:pStyle w:val="paragraph"/>
        <w:spacing w:before="0" w:beforeAutospacing="0" w:after="0" w:afterAutospacing="0"/>
        <w:textAlignment w:val="baseline"/>
        <w:rPr>
          <w:rFonts w:ascii="Segoe UI" w:hAnsi="Segoe UI" w:cs="Segoe UI"/>
          <w:sz w:val="18"/>
          <w:szCs w:val="18"/>
          <w:lang w:val="es-ES"/>
        </w:rPr>
      </w:pPr>
      <w:r w:rsidRPr="001005B5">
        <w:rPr>
          <w:rStyle w:val="normaltextrun"/>
          <w:rFonts w:ascii="Calibri" w:hAnsi="Calibri" w:cs="Calibri"/>
          <w:sz w:val="20"/>
          <w:szCs w:val="20"/>
          <w:lang w:val="es-ES"/>
        </w:rPr>
        <w:t>ESPAÑOL </w:t>
      </w:r>
      <w:r w:rsidRPr="001005B5">
        <w:rPr>
          <w:rStyle w:val="eop"/>
          <w:rFonts w:ascii="Calibri" w:hAnsi="Calibri" w:cs="Calibri"/>
          <w:sz w:val="20"/>
          <w:szCs w:val="20"/>
          <w:lang w:val="es-ES"/>
        </w:rPr>
        <w:t> </w:t>
      </w:r>
    </w:p>
    <w:p w14:paraId="37D7CFC7" w14:textId="52D2A452" w:rsidR="00CC78A9" w:rsidRPr="001005B5" w:rsidRDefault="00663F8B" w:rsidP="00395B49">
      <w:pPr>
        <w:pStyle w:val="VCAADocumenttitle"/>
        <w:spacing w:before="360" w:after="240" w:line="240" w:lineRule="auto"/>
        <w:jc w:val="both"/>
        <w:rPr>
          <w:sz w:val="52"/>
          <w:szCs w:val="52"/>
        </w:rPr>
        <w:sectPr w:rsidR="00CC78A9" w:rsidRPr="001005B5"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r w:rsidRPr="001005B5">
        <w:t>Orientación para los alumnos que completan los exámenes escritos del VCE</w:t>
      </w:r>
      <w:r w:rsidRPr="001005B5">
        <w:rPr>
          <w:sz w:val="52"/>
        </w:rPr>
        <w:t xml:space="preserve"> 2021 </w:t>
      </w:r>
      <w:bookmarkEnd w:id="0"/>
      <w:bookmarkEnd w:id="1"/>
    </w:p>
    <w:p w14:paraId="6FE2E5DA" w14:textId="77777777" w:rsidR="00E57B09" w:rsidRPr="001005B5" w:rsidRDefault="00E57B09" w:rsidP="00395B49">
      <w:pPr>
        <w:pStyle w:val="VCAAbody"/>
        <w:jc w:val="both"/>
        <w:rPr>
          <w:sz w:val="22"/>
        </w:rPr>
      </w:pPr>
    </w:p>
    <w:p w14:paraId="33FD9344" w14:textId="0AD2FEA6" w:rsidR="008614AB" w:rsidRPr="001005B5" w:rsidRDefault="00133C70" w:rsidP="00E57B09">
      <w:pPr>
        <w:pStyle w:val="VCAAbody"/>
        <w:spacing w:line="276" w:lineRule="auto"/>
        <w:jc w:val="both"/>
        <w:rPr>
          <w:sz w:val="22"/>
        </w:rPr>
      </w:pPr>
      <w:r w:rsidRPr="001005B5">
        <w:rPr>
          <w:sz w:val="22"/>
        </w:rPr>
        <w:t xml:space="preserve">Usted debe leer la siguiente información junto con el aviso relacionado con los exámenes escritos del VCE contenidos en el </w:t>
      </w:r>
      <w:hyperlink r:id="rId16" w:history="1">
        <w:r w:rsidRPr="001005B5">
          <w:rPr>
            <w:rStyle w:val="Hyperlink"/>
            <w:sz w:val="22"/>
          </w:rPr>
          <w:t xml:space="preserve">2021 VCE </w:t>
        </w:r>
        <w:proofErr w:type="spellStart"/>
        <w:r w:rsidRPr="001005B5">
          <w:rPr>
            <w:rStyle w:val="Hyperlink"/>
            <w:sz w:val="22"/>
          </w:rPr>
          <w:t>Exa</w:t>
        </w:r>
        <w:r w:rsidRPr="001005B5">
          <w:rPr>
            <w:rStyle w:val="Hyperlink"/>
            <w:sz w:val="22"/>
          </w:rPr>
          <w:t>m</w:t>
        </w:r>
        <w:r w:rsidRPr="001005B5">
          <w:rPr>
            <w:rStyle w:val="Hyperlink"/>
            <w:sz w:val="22"/>
          </w:rPr>
          <w:t>s</w:t>
        </w:r>
        <w:proofErr w:type="spellEnd"/>
        <w:r w:rsidRPr="001005B5">
          <w:rPr>
            <w:rStyle w:val="Hyperlink"/>
            <w:sz w:val="22"/>
          </w:rPr>
          <w:t xml:space="preserve"> </w:t>
        </w:r>
        <w:proofErr w:type="spellStart"/>
        <w:r w:rsidRPr="001005B5">
          <w:rPr>
            <w:rStyle w:val="Hyperlink"/>
            <w:sz w:val="22"/>
          </w:rPr>
          <w:t>Navigator</w:t>
        </w:r>
        <w:proofErr w:type="spellEnd"/>
      </w:hyperlink>
      <w:r w:rsidRPr="001005B5">
        <w:rPr>
          <w:sz w:val="22"/>
        </w:rPr>
        <w:t xml:space="preserve">. Sírvase prestar mucha atención a las secciones relacionadas con </w:t>
      </w:r>
      <w:hyperlink r:id="rId17" w:history="1">
        <w:r w:rsidRPr="001005B5">
          <w:rPr>
            <w:rStyle w:val="Hyperlink"/>
            <w:sz w:val="22"/>
          </w:rPr>
          <w:t>Materiales y equipos aprobados para las evaluac</w:t>
        </w:r>
        <w:r w:rsidRPr="001005B5">
          <w:rPr>
            <w:rStyle w:val="Hyperlink"/>
            <w:sz w:val="22"/>
          </w:rPr>
          <w:t>i</w:t>
        </w:r>
        <w:r w:rsidRPr="001005B5">
          <w:rPr>
            <w:rStyle w:val="Hyperlink"/>
            <w:sz w:val="22"/>
          </w:rPr>
          <w:t>ones externas de VCE</w:t>
        </w:r>
      </w:hyperlink>
      <w:r w:rsidRPr="001005B5">
        <w:rPr>
          <w:rStyle w:val="Hyperlink"/>
          <w:sz w:val="22"/>
        </w:rPr>
        <w:t>,</w:t>
      </w:r>
      <w:r w:rsidRPr="001005B5">
        <w:rPr>
          <w:sz w:val="22"/>
        </w:rPr>
        <w:t xml:space="preserve"> </w:t>
      </w:r>
      <w:hyperlink r:id="rId18" w:history="1">
        <w:r w:rsidRPr="001005B5">
          <w:rPr>
            <w:rStyle w:val="Hyperlink"/>
            <w:sz w:val="22"/>
          </w:rPr>
          <w:t>reglamen</w:t>
        </w:r>
        <w:r w:rsidRPr="001005B5">
          <w:rPr>
            <w:rStyle w:val="Hyperlink"/>
            <w:sz w:val="22"/>
          </w:rPr>
          <w:t>t</w:t>
        </w:r>
        <w:r w:rsidRPr="001005B5">
          <w:rPr>
            <w:rStyle w:val="Hyperlink"/>
            <w:sz w:val="22"/>
          </w:rPr>
          <w:t>o de VCAA</w:t>
        </w:r>
      </w:hyperlink>
      <w:r w:rsidRPr="001005B5">
        <w:rPr>
          <w:sz w:val="22"/>
        </w:rPr>
        <w:t xml:space="preserve">, </w:t>
      </w:r>
      <w:hyperlink r:id="rId19" w:history="1">
        <w:r w:rsidRPr="001005B5">
          <w:rPr>
            <w:rStyle w:val="Hyperlink"/>
            <w:sz w:val="22"/>
          </w:rPr>
          <w:t>cronograma de exámenes</w:t>
        </w:r>
        <w:r w:rsidRPr="001005B5">
          <w:rPr>
            <w:rStyle w:val="Hyperlink"/>
            <w:sz w:val="22"/>
          </w:rPr>
          <w:t xml:space="preserve"> </w:t>
        </w:r>
        <w:r w:rsidRPr="001005B5">
          <w:rPr>
            <w:rStyle w:val="Hyperlink"/>
            <w:sz w:val="22"/>
          </w:rPr>
          <w:t xml:space="preserve">de VCE 2021 </w:t>
        </w:r>
      </w:hyperlink>
      <w:r w:rsidRPr="001005B5">
        <w:rPr>
          <w:sz w:val="22"/>
        </w:rPr>
        <w:t xml:space="preserve"> y </w:t>
      </w:r>
      <w:hyperlink r:id="rId20" w:history="1">
        <w:r w:rsidRPr="001005B5">
          <w:rPr>
            <w:rStyle w:val="Hyperlink"/>
            <w:sz w:val="22"/>
          </w:rPr>
          <w:t xml:space="preserve">disposiciones </w:t>
        </w:r>
        <w:r w:rsidRPr="001005B5">
          <w:rPr>
            <w:rStyle w:val="Hyperlink"/>
            <w:sz w:val="22"/>
          </w:rPr>
          <w:t>e</w:t>
        </w:r>
        <w:r w:rsidRPr="001005B5">
          <w:rPr>
            <w:rStyle w:val="Hyperlink"/>
            <w:sz w:val="22"/>
          </w:rPr>
          <w:t>speciales</w:t>
        </w:r>
      </w:hyperlink>
      <w:r w:rsidRPr="001005B5">
        <w:rPr>
          <w:sz w:val="22"/>
        </w:rPr>
        <w:t>.</w:t>
      </w:r>
    </w:p>
    <w:p w14:paraId="55E585B1" w14:textId="55275A84" w:rsidR="009C5FD7" w:rsidRPr="001005B5" w:rsidRDefault="009C5FD7" w:rsidP="00E57B09">
      <w:pPr>
        <w:pStyle w:val="VCAAbody"/>
        <w:spacing w:line="276" w:lineRule="auto"/>
        <w:jc w:val="both"/>
        <w:rPr>
          <w:i/>
          <w:sz w:val="22"/>
        </w:rPr>
      </w:pPr>
      <w:r w:rsidRPr="001005B5">
        <w:rPr>
          <w:i/>
          <w:sz w:val="22"/>
        </w:rPr>
        <w:t>Si bien esta información está dirigida a los alumnos, también se brinda para garantizar que las familias/cuidadores(as) estén en conocimiento de los procedimientos que se implementarán para garantizar que las evaluaciones se realicen en un entorno seguro contra la COVID (</w:t>
      </w:r>
      <w:proofErr w:type="spellStart"/>
      <w:r w:rsidRPr="001005B5">
        <w:rPr>
          <w:i/>
          <w:sz w:val="22"/>
        </w:rPr>
        <w:t>COVIDSafe</w:t>
      </w:r>
      <w:proofErr w:type="spellEnd"/>
      <w:r w:rsidRPr="001005B5">
        <w:rPr>
          <w:i/>
          <w:sz w:val="22"/>
        </w:rPr>
        <w:t>).</w:t>
      </w:r>
    </w:p>
    <w:p w14:paraId="584F9FE5" w14:textId="5B565A99" w:rsidR="00691AB9" w:rsidRPr="001005B5" w:rsidRDefault="00DE444D" w:rsidP="00E57B09">
      <w:pPr>
        <w:pStyle w:val="VCAAbody"/>
        <w:spacing w:line="276" w:lineRule="auto"/>
        <w:jc w:val="both"/>
        <w:rPr>
          <w:sz w:val="22"/>
        </w:rPr>
      </w:pPr>
      <w:r w:rsidRPr="001005B5">
        <w:rPr>
          <w:sz w:val="22"/>
        </w:rPr>
        <w:t>Si bien los exámenes escritos de VCE desempeñan un papel importante para determinar los resultados finales del VCE, si no puede completar alguno de los exámenes escritos del VCE debido a la COVID-19, usted podrá solicitar una Calificación de Examen Promediada (</w:t>
      </w:r>
      <w:proofErr w:type="spellStart"/>
      <w:r w:rsidRPr="001005B5">
        <w:rPr>
          <w:i/>
          <w:iCs/>
          <w:sz w:val="22"/>
        </w:rPr>
        <w:t>Derived</w:t>
      </w:r>
      <w:proofErr w:type="spellEnd"/>
      <w:r w:rsidRPr="001005B5">
        <w:rPr>
          <w:i/>
          <w:iCs/>
          <w:sz w:val="22"/>
        </w:rPr>
        <w:t xml:space="preserve"> </w:t>
      </w:r>
      <w:proofErr w:type="spellStart"/>
      <w:r w:rsidRPr="001005B5">
        <w:rPr>
          <w:i/>
          <w:iCs/>
          <w:sz w:val="22"/>
        </w:rPr>
        <w:t>Examination</w:t>
      </w:r>
      <w:proofErr w:type="spellEnd"/>
      <w:r w:rsidRPr="001005B5">
        <w:rPr>
          <w:i/>
          <w:iCs/>
          <w:sz w:val="22"/>
        </w:rPr>
        <w:t xml:space="preserve"> Score</w:t>
      </w:r>
      <w:r w:rsidRPr="001005B5">
        <w:rPr>
          <w:sz w:val="22"/>
        </w:rPr>
        <w:t>, DES).</w:t>
      </w:r>
      <w:r w:rsidR="00873B44" w:rsidRPr="001005B5">
        <w:rPr>
          <w:sz w:val="22"/>
        </w:rPr>
        <w:t xml:space="preserve"> </w:t>
      </w:r>
    </w:p>
    <w:p w14:paraId="6981CDD9" w14:textId="0AEBD931" w:rsidR="00DE444D" w:rsidRPr="001005B5" w:rsidRDefault="00691AB9" w:rsidP="00E57B09">
      <w:pPr>
        <w:pStyle w:val="VCAAbody"/>
        <w:spacing w:line="276" w:lineRule="auto"/>
        <w:jc w:val="both"/>
        <w:rPr>
          <w:sz w:val="22"/>
        </w:rPr>
      </w:pPr>
      <w:r w:rsidRPr="001005B5">
        <w:rPr>
          <w:sz w:val="22"/>
        </w:rPr>
        <w:t>Una DES se calcula utilizando sus evaluaciones promedio tomadas en la escuela, alguna otra evaluación externa en los estudios, los resultados de su Examen de Rendimiento General (</w:t>
      </w:r>
      <w:r w:rsidRPr="001005B5">
        <w:rPr>
          <w:i/>
          <w:iCs/>
          <w:sz w:val="22"/>
        </w:rPr>
        <w:t xml:space="preserve">General </w:t>
      </w:r>
      <w:proofErr w:type="spellStart"/>
      <w:r w:rsidRPr="001005B5">
        <w:rPr>
          <w:i/>
          <w:iCs/>
          <w:sz w:val="22"/>
        </w:rPr>
        <w:t>Achievement</w:t>
      </w:r>
      <w:proofErr w:type="spellEnd"/>
      <w:r w:rsidRPr="001005B5">
        <w:rPr>
          <w:i/>
          <w:iCs/>
          <w:sz w:val="22"/>
        </w:rPr>
        <w:t xml:space="preserve"> Test</w:t>
      </w:r>
      <w:r w:rsidRPr="001005B5">
        <w:rPr>
          <w:sz w:val="22"/>
        </w:rPr>
        <w:t xml:space="preserve">, GAT) y un rango de datos adicionales brindados por su escuela. </w:t>
      </w:r>
    </w:p>
    <w:p w14:paraId="33C2F51E" w14:textId="39FDA873" w:rsidR="00DE444D" w:rsidRPr="001005B5" w:rsidRDefault="00691AB9" w:rsidP="00E57B09">
      <w:pPr>
        <w:pStyle w:val="VCAAbody"/>
        <w:spacing w:line="276" w:lineRule="auto"/>
        <w:jc w:val="both"/>
        <w:rPr>
          <w:sz w:val="22"/>
        </w:rPr>
      </w:pPr>
      <w:r w:rsidRPr="001005B5">
        <w:rPr>
          <w:sz w:val="22"/>
        </w:rPr>
        <w:t>La VCAA ha implementado procesos para garantizar que reciba resultados confiables y justos.</w:t>
      </w:r>
    </w:p>
    <w:p w14:paraId="732C1B93" w14:textId="77777777" w:rsidR="00671535" w:rsidRPr="001005B5" w:rsidRDefault="00671535" w:rsidP="00E57B09">
      <w:pPr>
        <w:pStyle w:val="VCAAbody"/>
        <w:spacing w:line="276" w:lineRule="auto"/>
        <w:jc w:val="both"/>
        <w:rPr>
          <w:sz w:val="22"/>
        </w:rPr>
      </w:pPr>
      <w:r w:rsidRPr="001005B5">
        <w:rPr>
          <w:sz w:val="22"/>
        </w:rPr>
        <w:t>Usted debe asegurarse de que su escuela le haya brindado lo siguiente:</w:t>
      </w:r>
    </w:p>
    <w:p w14:paraId="47BD97CF" w14:textId="1F247023" w:rsidR="00671535" w:rsidRPr="001005B5" w:rsidRDefault="00671535" w:rsidP="00E57B09">
      <w:pPr>
        <w:pStyle w:val="VCAAbody"/>
        <w:numPr>
          <w:ilvl w:val="0"/>
          <w:numId w:val="12"/>
        </w:numPr>
        <w:spacing w:line="276" w:lineRule="auto"/>
        <w:jc w:val="both"/>
        <w:rPr>
          <w:sz w:val="22"/>
        </w:rPr>
      </w:pPr>
      <w:r w:rsidRPr="001005B5">
        <w:rPr>
          <w:sz w:val="22"/>
        </w:rPr>
        <w:t xml:space="preserve">una copia de su </w:t>
      </w:r>
      <w:r w:rsidRPr="001005B5">
        <w:rPr>
          <w:b/>
          <w:sz w:val="22"/>
        </w:rPr>
        <w:t xml:space="preserve">Cronograma de evaluación/examen del alumno </w:t>
      </w:r>
      <w:r w:rsidRPr="001005B5">
        <w:rPr>
          <w:sz w:val="22"/>
        </w:rPr>
        <w:t xml:space="preserve">personalizado que establezca la fecha, el horario y la ubicación para cada uno de los exámenes, así como también las fechas límite para enviar la solicitud de la DES para cada examen; y, cuando corresponda, </w:t>
      </w:r>
    </w:p>
    <w:p w14:paraId="168DB46F" w14:textId="0452892B" w:rsidR="00671535" w:rsidRPr="001005B5" w:rsidRDefault="005D1302" w:rsidP="00E57B09">
      <w:pPr>
        <w:pStyle w:val="VCAAbody"/>
        <w:numPr>
          <w:ilvl w:val="0"/>
          <w:numId w:val="12"/>
        </w:numPr>
        <w:spacing w:line="276" w:lineRule="auto"/>
        <w:jc w:val="both"/>
        <w:rPr>
          <w:sz w:val="22"/>
        </w:rPr>
      </w:pPr>
      <w:r w:rsidRPr="001005B5">
        <w:rPr>
          <w:sz w:val="22"/>
        </w:rPr>
        <w:t xml:space="preserve">una copia de su </w:t>
      </w:r>
      <w:r w:rsidRPr="001005B5">
        <w:rPr>
          <w:b/>
          <w:sz w:val="22"/>
        </w:rPr>
        <w:t>talón de Asesoramiento para medidas especiales para exámenes</w:t>
      </w:r>
      <w:r w:rsidRPr="001005B5">
        <w:rPr>
          <w:sz w:val="22"/>
        </w:rPr>
        <w:t xml:space="preserve"> para cualquier examen que la VCAA haya aprobado para Medidas especiales para exámenes.</w:t>
      </w:r>
    </w:p>
    <w:p w14:paraId="2B1F2287" w14:textId="639A3944" w:rsidR="004D5E37" w:rsidRPr="001005B5" w:rsidRDefault="005F69EC" w:rsidP="00395B49">
      <w:pPr>
        <w:pStyle w:val="VCAAbody"/>
        <w:spacing w:before="240"/>
        <w:jc w:val="both"/>
        <w:rPr>
          <w:b/>
          <w:bCs/>
          <w:sz w:val="24"/>
          <w:szCs w:val="24"/>
        </w:rPr>
      </w:pPr>
      <w:r w:rsidRPr="001005B5">
        <w:rPr>
          <w:b/>
          <w:sz w:val="24"/>
        </w:rPr>
        <w:t>¿Qué medidas se implementarán para que los exámenes escritos del VCE sean tomados en un entorno</w:t>
      </w:r>
      <w:r w:rsidR="00873B44" w:rsidRPr="001005B5">
        <w:rPr>
          <w:b/>
          <w:sz w:val="24"/>
        </w:rPr>
        <w:t xml:space="preserve"> </w:t>
      </w:r>
      <w:proofErr w:type="spellStart"/>
      <w:r w:rsidRPr="001005B5">
        <w:rPr>
          <w:b/>
          <w:sz w:val="24"/>
        </w:rPr>
        <w:t>COVIDSafe</w:t>
      </w:r>
      <w:proofErr w:type="spellEnd"/>
      <w:r w:rsidRPr="001005B5">
        <w:rPr>
          <w:b/>
          <w:sz w:val="24"/>
        </w:rPr>
        <w:t xml:space="preserve">? </w:t>
      </w:r>
    </w:p>
    <w:p w14:paraId="72AC406F" w14:textId="79A5D56F" w:rsidR="004935B1" w:rsidRPr="001005B5" w:rsidRDefault="009E7023" w:rsidP="00E57B09">
      <w:pPr>
        <w:pStyle w:val="VCAAbody"/>
        <w:spacing w:line="276" w:lineRule="auto"/>
        <w:jc w:val="both"/>
        <w:rPr>
          <w:sz w:val="22"/>
        </w:rPr>
      </w:pPr>
      <w:r w:rsidRPr="001005B5">
        <w:rPr>
          <w:sz w:val="22"/>
        </w:rPr>
        <w:t>Los exámenes escritos del VCE se llevarán a cabo en su escuela o en otro lugar según lo recomiende su prestador de educación.</w:t>
      </w:r>
      <w:r w:rsidR="00873B44" w:rsidRPr="001005B5">
        <w:rPr>
          <w:sz w:val="22"/>
        </w:rPr>
        <w:t xml:space="preserve"> </w:t>
      </w:r>
      <w:r w:rsidRPr="001005B5">
        <w:rPr>
          <w:sz w:val="22"/>
        </w:rPr>
        <w:t xml:space="preserve">Se les exige a todas las escuelas de Victoria y a otros prestadores de educación secundaria sénior que hayan implementado un Plan </w:t>
      </w:r>
      <w:proofErr w:type="spellStart"/>
      <w:r w:rsidRPr="001005B5">
        <w:rPr>
          <w:sz w:val="22"/>
        </w:rPr>
        <w:t>COVIDSafe</w:t>
      </w:r>
      <w:proofErr w:type="spellEnd"/>
      <w:r w:rsidRPr="001005B5">
        <w:rPr>
          <w:sz w:val="22"/>
        </w:rPr>
        <w:t xml:space="preserve">. </w:t>
      </w:r>
    </w:p>
    <w:p w14:paraId="676EAC94" w14:textId="06575129" w:rsidR="004935B1" w:rsidRPr="001005B5" w:rsidRDefault="004935B1" w:rsidP="00E57B09">
      <w:pPr>
        <w:pStyle w:val="VCAAbody"/>
        <w:spacing w:line="276" w:lineRule="auto"/>
        <w:jc w:val="both"/>
        <w:rPr>
          <w:sz w:val="22"/>
        </w:rPr>
      </w:pPr>
      <w:r w:rsidRPr="001005B5">
        <w:rPr>
          <w:sz w:val="22"/>
        </w:rPr>
        <w:t>El Departamento de Salud (</w:t>
      </w:r>
      <w:proofErr w:type="spellStart"/>
      <w:r w:rsidRPr="001005B5">
        <w:rPr>
          <w:i/>
          <w:iCs/>
          <w:sz w:val="22"/>
        </w:rPr>
        <w:t>Department</w:t>
      </w:r>
      <w:proofErr w:type="spellEnd"/>
      <w:r w:rsidRPr="001005B5">
        <w:rPr>
          <w:i/>
          <w:iCs/>
          <w:sz w:val="22"/>
        </w:rPr>
        <w:t xml:space="preserve"> </w:t>
      </w:r>
      <w:proofErr w:type="spellStart"/>
      <w:r w:rsidRPr="001005B5">
        <w:rPr>
          <w:i/>
          <w:iCs/>
          <w:sz w:val="22"/>
        </w:rPr>
        <w:t>of</w:t>
      </w:r>
      <w:proofErr w:type="spellEnd"/>
      <w:r w:rsidRPr="001005B5">
        <w:rPr>
          <w:i/>
          <w:iCs/>
          <w:sz w:val="22"/>
        </w:rPr>
        <w:t xml:space="preserve"> </w:t>
      </w:r>
      <w:proofErr w:type="spellStart"/>
      <w:r w:rsidRPr="001005B5">
        <w:rPr>
          <w:i/>
          <w:iCs/>
          <w:sz w:val="22"/>
        </w:rPr>
        <w:t>Health</w:t>
      </w:r>
      <w:proofErr w:type="spellEnd"/>
      <w:r w:rsidRPr="001005B5">
        <w:rPr>
          <w:sz w:val="22"/>
        </w:rPr>
        <w:t>) implementará una serie de medidas de seguridad para garantizar que los entornos de los exámenes sean</w:t>
      </w:r>
      <w:r w:rsidR="00873B44" w:rsidRPr="001005B5">
        <w:rPr>
          <w:sz w:val="22"/>
        </w:rPr>
        <w:t xml:space="preserve"> </w:t>
      </w:r>
      <w:proofErr w:type="spellStart"/>
      <w:r w:rsidRPr="001005B5">
        <w:rPr>
          <w:sz w:val="22"/>
        </w:rPr>
        <w:t>COVIDSafe</w:t>
      </w:r>
      <w:proofErr w:type="spellEnd"/>
      <w:r w:rsidRPr="001005B5">
        <w:rPr>
          <w:sz w:val="22"/>
        </w:rPr>
        <w:t xml:space="preserve"> para el bienestar de todos los alumnos, supervisores y del personal escolar.</w:t>
      </w:r>
      <w:r w:rsidR="00873B44" w:rsidRPr="001005B5">
        <w:rPr>
          <w:sz w:val="22"/>
        </w:rPr>
        <w:t xml:space="preserve"> </w:t>
      </w:r>
      <w:r w:rsidRPr="001005B5">
        <w:rPr>
          <w:sz w:val="22"/>
        </w:rPr>
        <w:t>Entre estas medidas de seguridad se incluyen:</w:t>
      </w:r>
    </w:p>
    <w:p w14:paraId="1BDF92F8" w14:textId="53340557" w:rsidR="004935B1" w:rsidRPr="001005B5" w:rsidRDefault="004935B1" w:rsidP="00E57B09">
      <w:pPr>
        <w:pStyle w:val="VCAAbody"/>
        <w:numPr>
          <w:ilvl w:val="0"/>
          <w:numId w:val="15"/>
        </w:numPr>
        <w:spacing w:line="276" w:lineRule="auto"/>
        <w:jc w:val="both"/>
        <w:rPr>
          <w:sz w:val="22"/>
        </w:rPr>
      </w:pPr>
      <w:r w:rsidRPr="001005B5">
        <w:rPr>
          <w:sz w:val="22"/>
        </w:rPr>
        <w:t>un proceso de registro a la llegada;</w:t>
      </w:r>
    </w:p>
    <w:p w14:paraId="6B15E877" w14:textId="41616F5B" w:rsidR="004935B1" w:rsidRPr="001005B5" w:rsidRDefault="00B50D8A" w:rsidP="004E5E53">
      <w:pPr>
        <w:pStyle w:val="VCAAbody"/>
        <w:numPr>
          <w:ilvl w:val="0"/>
          <w:numId w:val="15"/>
        </w:numPr>
        <w:spacing w:line="276" w:lineRule="auto"/>
        <w:jc w:val="both"/>
        <w:rPr>
          <w:sz w:val="22"/>
        </w:rPr>
      </w:pPr>
      <w:r w:rsidRPr="001005B5">
        <w:rPr>
          <w:sz w:val="22"/>
        </w:rPr>
        <w:t xml:space="preserve">organizar el lugar de modo que cumpla con los requisitos de distanciamiento físico, manteniendo el requisito de densidad de un alumno por cada 4 metros cuadrados; y </w:t>
      </w:r>
    </w:p>
    <w:p w14:paraId="42841C29" w14:textId="7B3373C4" w:rsidR="004935B1" w:rsidRPr="001005B5" w:rsidRDefault="00B50D8A" w:rsidP="00E57B09">
      <w:pPr>
        <w:pStyle w:val="VCAAbody"/>
        <w:numPr>
          <w:ilvl w:val="0"/>
          <w:numId w:val="15"/>
        </w:numPr>
        <w:spacing w:line="276" w:lineRule="auto"/>
        <w:jc w:val="both"/>
        <w:rPr>
          <w:sz w:val="22"/>
        </w:rPr>
      </w:pPr>
      <w:r w:rsidRPr="001005B5">
        <w:rPr>
          <w:sz w:val="22"/>
        </w:rPr>
        <w:lastRenderedPageBreak/>
        <w:t xml:space="preserve">desinfectar los escritorios y las sillas antes y después de cada examen, así como también las superficies de alto contacto durante todo el día. </w:t>
      </w:r>
    </w:p>
    <w:p w14:paraId="5335D79D" w14:textId="1BC9D16C" w:rsidR="00B76F74" w:rsidRPr="001005B5" w:rsidRDefault="00394611" w:rsidP="00395B49">
      <w:pPr>
        <w:pStyle w:val="VCAAbody"/>
        <w:spacing w:before="240"/>
        <w:jc w:val="both"/>
        <w:rPr>
          <w:b/>
          <w:bCs/>
          <w:sz w:val="24"/>
          <w:szCs w:val="24"/>
        </w:rPr>
      </w:pPr>
      <w:r w:rsidRPr="001005B5">
        <w:rPr>
          <w:b/>
          <w:sz w:val="24"/>
        </w:rPr>
        <w:t>¿Qué debo hacer para estar</w:t>
      </w:r>
      <w:r w:rsidR="00873B44" w:rsidRPr="001005B5">
        <w:rPr>
          <w:b/>
          <w:sz w:val="24"/>
        </w:rPr>
        <w:t xml:space="preserve"> </w:t>
      </w:r>
      <w:proofErr w:type="spellStart"/>
      <w:r w:rsidRPr="001005B5">
        <w:rPr>
          <w:b/>
          <w:sz w:val="24"/>
        </w:rPr>
        <w:t>COVIDSafe</w:t>
      </w:r>
      <w:proofErr w:type="spellEnd"/>
      <w:r w:rsidRPr="001005B5">
        <w:rPr>
          <w:b/>
          <w:sz w:val="24"/>
        </w:rPr>
        <w:t>?</w:t>
      </w:r>
    </w:p>
    <w:p w14:paraId="19E739D0" w14:textId="72412C90" w:rsidR="00CC0B0E" w:rsidRPr="001005B5" w:rsidRDefault="00B241BC" w:rsidP="00E57B09">
      <w:pPr>
        <w:pStyle w:val="VCAAbody"/>
        <w:spacing w:line="276" w:lineRule="auto"/>
        <w:jc w:val="both"/>
        <w:rPr>
          <w:b/>
          <w:bCs/>
          <w:sz w:val="22"/>
        </w:rPr>
      </w:pPr>
      <w:r w:rsidRPr="001005B5">
        <w:rPr>
          <w:b/>
          <w:sz w:val="22"/>
          <w:u w:val="single"/>
        </w:rPr>
        <w:t>Usted debe</w:t>
      </w:r>
      <w:r w:rsidRPr="001005B5">
        <w:rPr>
          <w:sz w:val="22"/>
        </w:rPr>
        <w:t xml:space="preserve">: </w:t>
      </w:r>
    </w:p>
    <w:p w14:paraId="5DB1AD1A" w14:textId="394A184C" w:rsidR="00BF5A74" w:rsidRPr="001005B5" w:rsidRDefault="00DC5F22" w:rsidP="00E57B09">
      <w:pPr>
        <w:pStyle w:val="VCAAbody"/>
        <w:numPr>
          <w:ilvl w:val="0"/>
          <w:numId w:val="3"/>
        </w:numPr>
        <w:spacing w:before="0" w:line="276" w:lineRule="auto"/>
        <w:jc w:val="both"/>
        <w:rPr>
          <w:sz w:val="22"/>
        </w:rPr>
      </w:pPr>
      <w:r w:rsidRPr="001005B5">
        <w:rPr>
          <w:sz w:val="22"/>
        </w:rPr>
        <w:t>Usar una mascarilla que cubra la nariz y la boca, en línea con la orientación vigente para las escuelas de Victoria, salvo que tenga una excepción debido a una discapacidad o enfermedad.</w:t>
      </w:r>
      <w:r w:rsidR="00873B44" w:rsidRPr="001005B5">
        <w:rPr>
          <w:sz w:val="22"/>
        </w:rPr>
        <w:t xml:space="preserve"> </w:t>
      </w:r>
      <w:r w:rsidRPr="001005B5">
        <w:rPr>
          <w:sz w:val="22"/>
        </w:rPr>
        <w:t>Siempre debe tener la mascarilla puesta durante todo el examen, incluso cuando llegue y cuando se vaya.</w:t>
      </w:r>
      <w:r w:rsidR="00873B44" w:rsidRPr="001005B5">
        <w:rPr>
          <w:sz w:val="22"/>
        </w:rPr>
        <w:t xml:space="preserve"> </w:t>
      </w:r>
    </w:p>
    <w:p w14:paraId="322BC2A1" w14:textId="28CD1AC8" w:rsidR="008F2222" w:rsidRPr="001005B5" w:rsidRDefault="006A386F" w:rsidP="00E57B09">
      <w:pPr>
        <w:pStyle w:val="VCAAbody"/>
        <w:numPr>
          <w:ilvl w:val="0"/>
          <w:numId w:val="3"/>
        </w:numPr>
        <w:spacing w:before="0" w:line="276" w:lineRule="auto"/>
        <w:jc w:val="both"/>
        <w:rPr>
          <w:sz w:val="22"/>
        </w:rPr>
      </w:pPr>
      <w:r w:rsidRPr="001005B5">
        <w:rPr>
          <w:sz w:val="22"/>
        </w:rPr>
        <w:t xml:space="preserve">Higienizarse las manos periódicamente, incluso a la entrada y a la salida del lugar; y </w:t>
      </w:r>
    </w:p>
    <w:p w14:paraId="44FC3116" w14:textId="25534BC0" w:rsidR="006A386F" w:rsidRPr="001005B5" w:rsidRDefault="00A94D4A" w:rsidP="00E57B09">
      <w:pPr>
        <w:pStyle w:val="VCAAbody"/>
        <w:numPr>
          <w:ilvl w:val="0"/>
          <w:numId w:val="3"/>
        </w:numPr>
        <w:spacing w:before="0" w:line="276" w:lineRule="auto"/>
        <w:jc w:val="both"/>
        <w:rPr>
          <w:sz w:val="22"/>
        </w:rPr>
      </w:pPr>
      <w:r w:rsidRPr="001005B5">
        <w:rPr>
          <w:sz w:val="22"/>
        </w:rPr>
        <w:t xml:space="preserve">Mantener distanciamiento físico, siempre dejando por lo menos una distancia de 1,5 metros de otras personas. </w:t>
      </w:r>
    </w:p>
    <w:p w14:paraId="3C9A809C" w14:textId="3C2ADA21" w:rsidR="001844D9" w:rsidRPr="001005B5" w:rsidRDefault="001844D9" w:rsidP="00395B49">
      <w:pPr>
        <w:pStyle w:val="VCAAbody"/>
        <w:spacing w:before="240"/>
        <w:jc w:val="both"/>
        <w:rPr>
          <w:b/>
          <w:bCs/>
          <w:sz w:val="24"/>
          <w:szCs w:val="24"/>
        </w:rPr>
      </w:pPr>
      <w:r w:rsidRPr="001005B5">
        <w:rPr>
          <w:b/>
          <w:sz w:val="24"/>
        </w:rPr>
        <w:t xml:space="preserve">¿Qué debo hacer si tengo una discapacidad, enfermedad u otra circunstancia que me haga vulnerable a la COVID-19? </w:t>
      </w:r>
    </w:p>
    <w:p w14:paraId="0E44AFCD" w14:textId="3204ABC5" w:rsidR="001844D9" w:rsidRPr="001005B5" w:rsidRDefault="001844D9" w:rsidP="00E57B09">
      <w:pPr>
        <w:pStyle w:val="VCAAbody"/>
        <w:spacing w:line="276" w:lineRule="auto"/>
        <w:jc w:val="both"/>
        <w:rPr>
          <w:sz w:val="22"/>
        </w:rPr>
      </w:pPr>
      <w:r w:rsidRPr="001005B5">
        <w:rPr>
          <w:sz w:val="22"/>
        </w:rPr>
        <w:t>Si tiene una discapacidad, enfermedad u otra circunstancia por la que tenga más probabilidad de enfermarse gravemente de la COVID-19, debe conversar con su escuela sobre las Medidas especiales para exámenes.</w:t>
      </w:r>
      <w:r w:rsidR="00873B44" w:rsidRPr="001005B5">
        <w:rPr>
          <w:sz w:val="22"/>
        </w:rPr>
        <w:t xml:space="preserve"> </w:t>
      </w:r>
      <w:r w:rsidRPr="001005B5">
        <w:rPr>
          <w:sz w:val="22"/>
        </w:rPr>
        <w:t xml:space="preserve">Esto puede permitirle que dé el(los) </w:t>
      </w:r>
      <w:proofErr w:type="spellStart"/>
      <w:r w:rsidRPr="001005B5">
        <w:rPr>
          <w:sz w:val="22"/>
        </w:rPr>
        <w:t>exámen</w:t>
      </w:r>
      <w:proofErr w:type="spellEnd"/>
      <w:r w:rsidRPr="001005B5">
        <w:rPr>
          <w:sz w:val="22"/>
        </w:rPr>
        <w:t>(es) aislado(a) en el predio escolar con controles adecuados en materia de salud y seguridad.</w:t>
      </w:r>
      <w:r w:rsidR="00873B44" w:rsidRPr="001005B5">
        <w:rPr>
          <w:sz w:val="22"/>
        </w:rPr>
        <w:t xml:space="preserve"> </w:t>
      </w:r>
    </w:p>
    <w:p w14:paraId="557E57A0" w14:textId="1B4E2056" w:rsidR="00B25D28" w:rsidRPr="001005B5" w:rsidRDefault="003B7BBA" w:rsidP="00395B49">
      <w:pPr>
        <w:pStyle w:val="VCAAbody"/>
        <w:spacing w:before="240"/>
        <w:jc w:val="both"/>
        <w:rPr>
          <w:b/>
          <w:bCs/>
          <w:sz w:val="24"/>
          <w:szCs w:val="24"/>
        </w:rPr>
      </w:pPr>
      <w:r w:rsidRPr="001005B5">
        <w:rPr>
          <w:b/>
          <w:sz w:val="24"/>
        </w:rPr>
        <w:t>¿Qué debo hacer si no me siento bien durante la semana o el día del examen?</w:t>
      </w:r>
    </w:p>
    <w:p w14:paraId="38BA3E9E" w14:textId="18D26881" w:rsidR="00ED7169" w:rsidRPr="001005B5" w:rsidRDefault="00B25D28" w:rsidP="00E57B09">
      <w:pPr>
        <w:pStyle w:val="VCAAbody"/>
        <w:spacing w:line="276" w:lineRule="auto"/>
        <w:jc w:val="both"/>
        <w:rPr>
          <w:sz w:val="22"/>
        </w:rPr>
      </w:pPr>
      <w:r w:rsidRPr="001005B5">
        <w:rPr>
          <w:b/>
          <w:sz w:val="22"/>
          <w:u w:val="single"/>
        </w:rPr>
        <w:t xml:space="preserve">No debe asistir </w:t>
      </w:r>
      <w:r w:rsidRPr="001005B5">
        <w:rPr>
          <w:sz w:val="22"/>
        </w:rPr>
        <w:t>a un examen si no se siente bien o si tiene algún síntoma de la COVID-19, aunque sea leve, que incluye:</w:t>
      </w:r>
    </w:p>
    <w:p w14:paraId="5388CA9B" w14:textId="73EAC5F8" w:rsidR="00ED7169" w:rsidRPr="001005B5" w:rsidRDefault="00B25D28" w:rsidP="00E57B09">
      <w:pPr>
        <w:pStyle w:val="VCAAbody"/>
        <w:numPr>
          <w:ilvl w:val="0"/>
          <w:numId w:val="5"/>
        </w:numPr>
        <w:spacing w:before="0" w:after="60" w:line="276" w:lineRule="auto"/>
        <w:jc w:val="both"/>
        <w:rPr>
          <w:sz w:val="22"/>
        </w:rPr>
      </w:pPr>
      <w:r w:rsidRPr="001005B5">
        <w:rPr>
          <w:sz w:val="22"/>
        </w:rPr>
        <w:t>pérdida o cambio en el sentido del olfato o gusto;</w:t>
      </w:r>
    </w:p>
    <w:p w14:paraId="295598DA" w14:textId="10B9BF32" w:rsidR="00F0534A" w:rsidRPr="001005B5" w:rsidRDefault="00B25D28" w:rsidP="00E57B09">
      <w:pPr>
        <w:pStyle w:val="VCAAbody"/>
        <w:numPr>
          <w:ilvl w:val="0"/>
          <w:numId w:val="5"/>
        </w:numPr>
        <w:spacing w:before="0" w:after="60" w:line="276" w:lineRule="auto"/>
        <w:jc w:val="both"/>
        <w:rPr>
          <w:sz w:val="22"/>
        </w:rPr>
      </w:pPr>
      <w:r w:rsidRPr="001005B5">
        <w:rPr>
          <w:sz w:val="22"/>
        </w:rPr>
        <w:t xml:space="preserve">fiebre, escalofríos o sudores; </w:t>
      </w:r>
    </w:p>
    <w:p w14:paraId="55E551DF" w14:textId="65A47AED" w:rsidR="00F0534A" w:rsidRPr="001005B5" w:rsidRDefault="00B25D28" w:rsidP="00E57B09">
      <w:pPr>
        <w:pStyle w:val="VCAAbody"/>
        <w:numPr>
          <w:ilvl w:val="0"/>
          <w:numId w:val="5"/>
        </w:numPr>
        <w:spacing w:before="0" w:after="60" w:line="276" w:lineRule="auto"/>
        <w:jc w:val="both"/>
        <w:rPr>
          <w:sz w:val="22"/>
        </w:rPr>
      </w:pPr>
      <w:r w:rsidRPr="001005B5">
        <w:rPr>
          <w:sz w:val="22"/>
        </w:rPr>
        <w:t xml:space="preserve">tos, dolor de garganta o goteo nasal; </w:t>
      </w:r>
    </w:p>
    <w:p w14:paraId="21450D65" w14:textId="5D3D5D9B" w:rsidR="00B25D28" w:rsidRPr="001005B5" w:rsidRDefault="00B25D28" w:rsidP="00E57B09">
      <w:pPr>
        <w:pStyle w:val="VCAAbody"/>
        <w:numPr>
          <w:ilvl w:val="0"/>
          <w:numId w:val="5"/>
        </w:numPr>
        <w:spacing w:before="0" w:after="60" w:line="276" w:lineRule="auto"/>
        <w:jc w:val="both"/>
        <w:rPr>
          <w:sz w:val="22"/>
        </w:rPr>
      </w:pPr>
      <w:r w:rsidRPr="001005B5">
        <w:rPr>
          <w:sz w:val="22"/>
        </w:rPr>
        <w:t>falta de aire; y,</w:t>
      </w:r>
    </w:p>
    <w:p w14:paraId="447DCE0F" w14:textId="401ECDD8" w:rsidR="00D87379" w:rsidRPr="001005B5" w:rsidRDefault="00BC2EE2" w:rsidP="00E57B09">
      <w:pPr>
        <w:pStyle w:val="ListParagraph"/>
        <w:numPr>
          <w:ilvl w:val="0"/>
          <w:numId w:val="5"/>
        </w:numPr>
        <w:spacing w:after="60" w:line="276" w:lineRule="auto"/>
        <w:ind w:left="777" w:hanging="357"/>
        <w:jc w:val="both"/>
        <w:rPr>
          <w:rFonts w:ascii="Arial" w:hAnsi="Arial" w:cs="Arial"/>
        </w:rPr>
      </w:pPr>
      <w:r w:rsidRPr="001005B5">
        <w:rPr>
          <w:rFonts w:ascii="Arial" w:hAnsi="Arial"/>
        </w:rPr>
        <w:t>en ciertas circunstancias, también se pueden considerar síntomas como dolor de cabeza, dolor muscular, náuseas, vómitos y diarrea.</w:t>
      </w:r>
    </w:p>
    <w:p w14:paraId="27519A3E" w14:textId="2D0A489E" w:rsidR="00AC23E1" w:rsidRPr="001005B5" w:rsidRDefault="000A4878" w:rsidP="00E57B09">
      <w:pPr>
        <w:pStyle w:val="VCAAbody"/>
        <w:spacing w:line="276" w:lineRule="auto"/>
        <w:jc w:val="both"/>
        <w:rPr>
          <w:sz w:val="22"/>
        </w:rPr>
      </w:pPr>
      <w:r w:rsidRPr="001005B5">
        <w:rPr>
          <w:sz w:val="22"/>
        </w:rPr>
        <w:t>Póngase en contacto con su escuela para obtener más asesoramiento si tiene alguno de estos síntomas.</w:t>
      </w:r>
      <w:r w:rsidR="00873B44" w:rsidRPr="001005B5">
        <w:rPr>
          <w:sz w:val="22"/>
        </w:rPr>
        <w:t xml:space="preserve"> </w:t>
      </w:r>
      <w:r w:rsidRPr="001005B5">
        <w:rPr>
          <w:sz w:val="22"/>
        </w:rPr>
        <w:t>Hágase la prueba para detectar la COVID-19 tan pronto como sea posible y quédese en casa mientras espera el resultado.</w:t>
      </w:r>
      <w:r w:rsidR="00873B44" w:rsidRPr="001005B5">
        <w:rPr>
          <w:sz w:val="22"/>
        </w:rPr>
        <w:t xml:space="preserve"> </w:t>
      </w:r>
      <w:r w:rsidRPr="001005B5">
        <w:rPr>
          <w:sz w:val="22"/>
        </w:rPr>
        <w:t>Infórmele al sitio de pruebas o al recolector [</w:t>
      </w:r>
      <w:r w:rsidRPr="001005B5">
        <w:rPr>
          <w:i/>
          <w:iCs/>
          <w:sz w:val="22"/>
        </w:rPr>
        <w:t>de la muestra</w:t>
      </w:r>
      <w:r w:rsidRPr="001005B5">
        <w:rPr>
          <w:sz w:val="22"/>
        </w:rPr>
        <w:t xml:space="preserve">] que usted es alumno(a) del VCE, dado que se le ha dado prioridad al procesamiento de pruebas de los alumnos del VCE para que tengan el resultado de la prueba lo más rápidamente posible. </w:t>
      </w:r>
    </w:p>
    <w:p w14:paraId="209BF97C" w14:textId="42F600F9" w:rsidR="00746C5E" w:rsidRPr="001005B5" w:rsidRDefault="00746C5E" w:rsidP="00E57B09">
      <w:pPr>
        <w:pStyle w:val="Body"/>
        <w:spacing w:line="276" w:lineRule="auto"/>
        <w:jc w:val="both"/>
        <w:rPr>
          <w:color w:val="000000" w:themeColor="text1"/>
        </w:rPr>
      </w:pPr>
      <w:r w:rsidRPr="001005B5">
        <w:rPr>
          <w:color w:val="000000" w:themeColor="text1"/>
        </w:rPr>
        <w:t xml:space="preserve">Usted debe quedarse en su casa mientras espera el resultado de una prueba para detectar </w:t>
      </w:r>
      <w:r w:rsidRPr="001005B5">
        <w:rPr>
          <w:b/>
          <w:color w:val="000000" w:themeColor="text1"/>
        </w:rPr>
        <w:t xml:space="preserve">síntomas </w:t>
      </w:r>
      <w:r w:rsidRPr="001005B5">
        <w:rPr>
          <w:bCs/>
          <w:color w:val="000000" w:themeColor="text1"/>
        </w:rPr>
        <w:t>de la</w:t>
      </w:r>
      <w:r w:rsidRPr="001005B5">
        <w:rPr>
          <w:color w:val="000000" w:themeColor="text1"/>
        </w:rPr>
        <w:t xml:space="preserve"> COVID-19. </w:t>
      </w:r>
    </w:p>
    <w:p w14:paraId="3FA9AB0B" w14:textId="3ECF3B57" w:rsidR="00D35580" w:rsidRPr="001005B5" w:rsidRDefault="00D35580" w:rsidP="00E57B09">
      <w:pPr>
        <w:pStyle w:val="VCAAbody"/>
        <w:spacing w:line="276" w:lineRule="auto"/>
        <w:jc w:val="both"/>
        <w:rPr>
          <w:sz w:val="22"/>
        </w:rPr>
      </w:pPr>
      <w:r w:rsidRPr="001005B5">
        <w:rPr>
          <w:sz w:val="22"/>
        </w:rPr>
        <w:t xml:space="preserve">Si usted tiene algún síntoma de la COVID-19 a la llegada o si se siente mal durante el examen, se le pedirá que espere en un área separada y se llamará a su padre/madre/cuidador(a) para que lo(a) busque. </w:t>
      </w:r>
    </w:p>
    <w:p w14:paraId="3463A1CA" w14:textId="0C1BD151" w:rsidR="00642E07" w:rsidRPr="001005B5" w:rsidRDefault="002C3B03" w:rsidP="00E57B09">
      <w:pPr>
        <w:pStyle w:val="VCAAbody"/>
        <w:spacing w:line="276" w:lineRule="auto"/>
        <w:jc w:val="both"/>
        <w:rPr>
          <w:b/>
          <w:bCs/>
          <w:sz w:val="22"/>
        </w:rPr>
      </w:pPr>
      <w:r w:rsidRPr="001005B5">
        <w:rPr>
          <w:b/>
          <w:sz w:val="22"/>
        </w:rPr>
        <w:t>Si no se siente bien y tiene síntomas de la COVID-19 el día de un examen, usted no debe asistir al examen.</w:t>
      </w:r>
      <w:r w:rsidR="00873B44" w:rsidRPr="001005B5">
        <w:rPr>
          <w:b/>
          <w:sz w:val="22"/>
        </w:rPr>
        <w:t xml:space="preserve"> </w:t>
      </w:r>
    </w:p>
    <w:p w14:paraId="40BEAF78" w14:textId="1AE42033" w:rsidR="00B25D28" w:rsidRPr="001005B5" w:rsidRDefault="00123A11" w:rsidP="00E57B09">
      <w:pPr>
        <w:pStyle w:val="VCAAbody"/>
        <w:spacing w:line="276" w:lineRule="auto"/>
        <w:jc w:val="both"/>
        <w:rPr>
          <w:sz w:val="22"/>
        </w:rPr>
      </w:pPr>
      <w:r w:rsidRPr="001005B5">
        <w:rPr>
          <w:sz w:val="22"/>
        </w:rPr>
        <w:t>Usted debe hacerse la prueba y quedarse en su casa hasta que reciba los resultados.</w:t>
      </w:r>
      <w:r w:rsidR="00873B44" w:rsidRPr="001005B5">
        <w:rPr>
          <w:sz w:val="22"/>
        </w:rPr>
        <w:t xml:space="preserve"> </w:t>
      </w:r>
      <w:r w:rsidRPr="001005B5">
        <w:rPr>
          <w:sz w:val="22"/>
        </w:rPr>
        <w:t xml:space="preserve">Si no puede asistir a un examen, usted cumple con los requisitos para solicitar una DES. </w:t>
      </w:r>
    </w:p>
    <w:p w14:paraId="1D06DBC5" w14:textId="5AC011F7" w:rsidR="00B72A9B" w:rsidRPr="001005B5" w:rsidRDefault="00B72A9B" w:rsidP="00E57B09">
      <w:pPr>
        <w:pStyle w:val="VCAAbody"/>
        <w:spacing w:line="276" w:lineRule="auto"/>
        <w:jc w:val="both"/>
        <w:rPr>
          <w:sz w:val="22"/>
        </w:rPr>
      </w:pPr>
      <w:r w:rsidRPr="001005B5">
        <w:rPr>
          <w:sz w:val="22"/>
        </w:rPr>
        <w:t xml:space="preserve">Al asistir a un examen escrito del VCE, usted confirma que no tiene la COVID-19 y que no tiene síntomas compatibles con la COVID-19. </w:t>
      </w:r>
    </w:p>
    <w:p w14:paraId="5DFD9FEE" w14:textId="77777777" w:rsidR="00E57B09" w:rsidRPr="001005B5" w:rsidRDefault="00E57B09" w:rsidP="00395B49">
      <w:pPr>
        <w:pStyle w:val="VCAAbody"/>
        <w:spacing w:before="240"/>
        <w:jc w:val="both"/>
        <w:rPr>
          <w:b/>
          <w:bCs/>
          <w:sz w:val="24"/>
          <w:szCs w:val="24"/>
        </w:rPr>
      </w:pPr>
    </w:p>
    <w:p w14:paraId="5BF3CAE9" w14:textId="60B97EF6" w:rsidR="003B7BBA" w:rsidRPr="001005B5" w:rsidRDefault="00A605EF" w:rsidP="00395B49">
      <w:pPr>
        <w:pStyle w:val="VCAAbody"/>
        <w:spacing w:before="240"/>
        <w:jc w:val="both"/>
        <w:rPr>
          <w:b/>
          <w:bCs/>
          <w:sz w:val="24"/>
          <w:szCs w:val="24"/>
        </w:rPr>
      </w:pPr>
      <w:r w:rsidRPr="001005B5">
        <w:rPr>
          <w:b/>
          <w:sz w:val="24"/>
        </w:rPr>
        <w:t>¿Bajo qué circunstancias usted no debe asistir a un examen?</w:t>
      </w:r>
      <w:r w:rsidR="00873B44" w:rsidRPr="001005B5">
        <w:rPr>
          <w:b/>
          <w:sz w:val="24"/>
        </w:rPr>
        <w:t xml:space="preserve"> </w:t>
      </w:r>
    </w:p>
    <w:p w14:paraId="3776C9C4" w14:textId="479E3662" w:rsidR="00E57B09" w:rsidRPr="001005B5" w:rsidRDefault="00533FA7" w:rsidP="00E57B09">
      <w:pPr>
        <w:pStyle w:val="VCAAbody"/>
        <w:spacing w:line="276" w:lineRule="auto"/>
        <w:jc w:val="both"/>
        <w:rPr>
          <w:sz w:val="22"/>
        </w:rPr>
      </w:pPr>
      <w:r w:rsidRPr="001005B5">
        <w:rPr>
          <w:sz w:val="22"/>
        </w:rPr>
        <w:t xml:space="preserve">Además de no sentirse bien el día de un examen, usted </w:t>
      </w:r>
      <w:r w:rsidRPr="001005B5">
        <w:rPr>
          <w:b/>
          <w:sz w:val="22"/>
        </w:rPr>
        <w:t xml:space="preserve">no debe asistir </w:t>
      </w:r>
      <w:r w:rsidRPr="001005B5">
        <w:rPr>
          <w:sz w:val="22"/>
        </w:rPr>
        <w:t>a un examen escrito si una prueba de la COVID-19 le ha dado positivo o si está esperando el resultado de una prueba porque tiene síntomas de la COVID-19.</w:t>
      </w:r>
      <w:r w:rsidR="00873B44" w:rsidRPr="001005B5">
        <w:rPr>
          <w:b/>
          <w:sz w:val="22"/>
        </w:rPr>
        <w:t xml:space="preserve"> </w:t>
      </w:r>
      <w:r w:rsidRPr="001005B5">
        <w:rPr>
          <w:sz w:val="22"/>
        </w:rPr>
        <w:t xml:space="preserve">En estas circunstancias, usted cumple con los requisitos para solicitar una DES. </w:t>
      </w:r>
    </w:p>
    <w:p w14:paraId="61FE6541" w14:textId="3FE10B2E" w:rsidR="000B1359" w:rsidRPr="001005B5" w:rsidRDefault="000B1359" w:rsidP="00395B49">
      <w:pPr>
        <w:pStyle w:val="VCAAbody"/>
        <w:spacing w:before="240"/>
        <w:jc w:val="both"/>
        <w:rPr>
          <w:b/>
          <w:bCs/>
          <w:sz w:val="24"/>
          <w:szCs w:val="24"/>
        </w:rPr>
      </w:pPr>
      <w:r w:rsidRPr="001005B5">
        <w:rPr>
          <w:b/>
          <w:sz w:val="24"/>
        </w:rPr>
        <w:t>¿Qué ocurre si me han identificado como contacto estrecho primario (PCC)?</w:t>
      </w:r>
    </w:p>
    <w:p w14:paraId="408FB03A" w14:textId="6081C994" w:rsidR="000B1359" w:rsidRPr="001005B5" w:rsidRDefault="000B1359" w:rsidP="00E57B09">
      <w:pPr>
        <w:pStyle w:val="VCAAbody"/>
        <w:spacing w:line="276" w:lineRule="auto"/>
        <w:jc w:val="both"/>
        <w:rPr>
          <w:sz w:val="22"/>
        </w:rPr>
      </w:pPr>
      <w:r w:rsidRPr="001005B5">
        <w:rPr>
          <w:sz w:val="22"/>
        </w:rPr>
        <w:t>El Departamento de Salud (</w:t>
      </w:r>
      <w:proofErr w:type="spellStart"/>
      <w:r w:rsidRPr="001005B5">
        <w:rPr>
          <w:i/>
          <w:iCs/>
          <w:sz w:val="22"/>
        </w:rPr>
        <w:t>Department</w:t>
      </w:r>
      <w:proofErr w:type="spellEnd"/>
      <w:r w:rsidRPr="001005B5">
        <w:rPr>
          <w:i/>
          <w:iCs/>
          <w:sz w:val="22"/>
        </w:rPr>
        <w:t xml:space="preserve"> </w:t>
      </w:r>
      <w:proofErr w:type="spellStart"/>
      <w:r w:rsidRPr="001005B5">
        <w:rPr>
          <w:i/>
          <w:iCs/>
          <w:sz w:val="22"/>
        </w:rPr>
        <w:t>of</w:t>
      </w:r>
      <w:proofErr w:type="spellEnd"/>
      <w:r w:rsidRPr="001005B5">
        <w:rPr>
          <w:i/>
          <w:iCs/>
          <w:sz w:val="22"/>
        </w:rPr>
        <w:t xml:space="preserve"> </w:t>
      </w:r>
      <w:proofErr w:type="spellStart"/>
      <w:r w:rsidRPr="001005B5">
        <w:rPr>
          <w:i/>
          <w:iCs/>
          <w:sz w:val="22"/>
        </w:rPr>
        <w:t>Health</w:t>
      </w:r>
      <w:proofErr w:type="spellEnd"/>
      <w:r w:rsidRPr="001005B5">
        <w:rPr>
          <w:sz w:val="22"/>
        </w:rPr>
        <w:t>) ha confirmado que los alumnos a los que se ha identificado como contacto estrecho primario (</w:t>
      </w:r>
      <w:proofErr w:type="spellStart"/>
      <w:r w:rsidRPr="001005B5">
        <w:rPr>
          <w:i/>
          <w:iCs/>
          <w:sz w:val="22"/>
        </w:rPr>
        <w:t>Primary</w:t>
      </w:r>
      <w:proofErr w:type="spellEnd"/>
      <w:r w:rsidRPr="001005B5">
        <w:rPr>
          <w:i/>
          <w:iCs/>
          <w:sz w:val="22"/>
        </w:rPr>
        <w:t xml:space="preserve"> </w:t>
      </w:r>
      <w:proofErr w:type="spellStart"/>
      <w:r w:rsidRPr="001005B5">
        <w:rPr>
          <w:i/>
          <w:iCs/>
          <w:sz w:val="22"/>
        </w:rPr>
        <w:t>Close</w:t>
      </w:r>
      <w:proofErr w:type="spellEnd"/>
      <w:r w:rsidRPr="001005B5">
        <w:rPr>
          <w:i/>
          <w:iCs/>
          <w:sz w:val="22"/>
        </w:rPr>
        <w:t xml:space="preserve"> </w:t>
      </w:r>
      <w:proofErr w:type="spellStart"/>
      <w:r w:rsidRPr="001005B5">
        <w:rPr>
          <w:i/>
          <w:iCs/>
          <w:sz w:val="22"/>
        </w:rPr>
        <w:t>Contact</w:t>
      </w:r>
      <w:proofErr w:type="spellEnd"/>
      <w:r w:rsidRPr="001005B5">
        <w:rPr>
          <w:sz w:val="22"/>
        </w:rPr>
        <w:t>, PCC) podrán dar sus exámenes escritos en un salón especial de su escuela.</w:t>
      </w:r>
      <w:r w:rsidR="00873B44" w:rsidRPr="001005B5">
        <w:rPr>
          <w:sz w:val="22"/>
        </w:rPr>
        <w:t xml:space="preserve"> </w:t>
      </w:r>
    </w:p>
    <w:p w14:paraId="760E29CC" w14:textId="3BD0FE57" w:rsidR="00891665" w:rsidRPr="001005B5" w:rsidRDefault="002D4E7E" w:rsidP="00E57B09">
      <w:pPr>
        <w:pStyle w:val="VCAAbody"/>
        <w:spacing w:line="276" w:lineRule="auto"/>
        <w:jc w:val="both"/>
        <w:rPr>
          <w:sz w:val="22"/>
        </w:rPr>
      </w:pPr>
      <w:r w:rsidRPr="001005B5">
        <w:rPr>
          <w:sz w:val="22"/>
        </w:rPr>
        <w:t>Si a usted se lo(a) identificado como contacto estrecho primario (</w:t>
      </w:r>
      <w:proofErr w:type="spellStart"/>
      <w:r w:rsidRPr="001005B5">
        <w:rPr>
          <w:i/>
          <w:iCs/>
          <w:sz w:val="22"/>
        </w:rPr>
        <w:t>Primary</w:t>
      </w:r>
      <w:proofErr w:type="spellEnd"/>
      <w:r w:rsidRPr="001005B5">
        <w:rPr>
          <w:i/>
          <w:iCs/>
          <w:sz w:val="22"/>
        </w:rPr>
        <w:t xml:space="preserve"> </w:t>
      </w:r>
      <w:proofErr w:type="spellStart"/>
      <w:r w:rsidRPr="001005B5">
        <w:rPr>
          <w:i/>
          <w:iCs/>
          <w:sz w:val="22"/>
        </w:rPr>
        <w:t>Close</w:t>
      </w:r>
      <w:proofErr w:type="spellEnd"/>
      <w:r w:rsidRPr="001005B5">
        <w:rPr>
          <w:i/>
          <w:iCs/>
          <w:sz w:val="22"/>
        </w:rPr>
        <w:t xml:space="preserve"> </w:t>
      </w:r>
      <w:proofErr w:type="spellStart"/>
      <w:r w:rsidRPr="001005B5">
        <w:rPr>
          <w:i/>
          <w:iCs/>
          <w:sz w:val="22"/>
        </w:rPr>
        <w:t>Contact</w:t>
      </w:r>
      <w:proofErr w:type="spellEnd"/>
      <w:r w:rsidRPr="001005B5">
        <w:rPr>
          <w:sz w:val="22"/>
        </w:rPr>
        <w:t>), deberá seguir las directivas del Departamento de Salud (</w:t>
      </w:r>
      <w:proofErr w:type="spellStart"/>
      <w:r w:rsidRPr="001005B5">
        <w:rPr>
          <w:i/>
          <w:iCs/>
          <w:sz w:val="22"/>
        </w:rPr>
        <w:t>Department</w:t>
      </w:r>
      <w:proofErr w:type="spellEnd"/>
      <w:r w:rsidRPr="001005B5">
        <w:rPr>
          <w:i/>
          <w:iCs/>
          <w:sz w:val="22"/>
        </w:rPr>
        <w:t xml:space="preserve"> </w:t>
      </w:r>
      <w:proofErr w:type="spellStart"/>
      <w:r w:rsidRPr="001005B5">
        <w:rPr>
          <w:i/>
          <w:iCs/>
          <w:sz w:val="22"/>
        </w:rPr>
        <w:t>of</w:t>
      </w:r>
      <w:proofErr w:type="spellEnd"/>
      <w:r w:rsidRPr="001005B5">
        <w:rPr>
          <w:i/>
          <w:iCs/>
          <w:sz w:val="22"/>
        </w:rPr>
        <w:t xml:space="preserve"> </w:t>
      </w:r>
      <w:proofErr w:type="spellStart"/>
      <w:r w:rsidRPr="001005B5">
        <w:rPr>
          <w:i/>
          <w:iCs/>
          <w:sz w:val="22"/>
        </w:rPr>
        <w:t>Health</w:t>
      </w:r>
      <w:proofErr w:type="spellEnd"/>
      <w:r w:rsidRPr="001005B5">
        <w:rPr>
          <w:sz w:val="22"/>
        </w:rPr>
        <w:t>) y su escuela lo(a) contactará para asegurarse de que usted comprende los requisitos que debe cumplir. Esto incluye:</w:t>
      </w:r>
      <w:r w:rsidR="00873B44" w:rsidRPr="001005B5">
        <w:rPr>
          <w:sz w:val="22"/>
        </w:rPr>
        <w:t xml:space="preserve"> </w:t>
      </w:r>
    </w:p>
    <w:p w14:paraId="61E472B2" w14:textId="0C5F73EC" w:rsidR="00891665" w:rsidRPr="001005B5" w:rsidRDefault="00891665" w:rsidP="00E57B09">
      <w:pPr>
        <w:pStyle w:val="VCAAbody"/>
        <w:numPr>
          <w:ilvl w:val="0"/>
          <w:numId w:val="19"/>
        </w:numPr>
        <w:spacing w:line="276" w:lineRule="auto"/>
        <w:jc w:val="both"/>
        <w:rPr>
          <w:sz w:val="22"/>
        </w:rPr>
      </w:pPr>
      <w:r w:rsidRPr="001005B5">
        <w:rPr>
          <w:sz w:val="22"/>
        </w:rPr>
        <w:t>requisitos de cuarentena y de pruebas para la COVID-19, ya sea que esté o no vacunado(a) totalmente; y</w:t>
      </w:r>
      <w:r w:rsidR="00873B44" w:rsidRPr="001005B5">
        <w:rPr>
          <w:sz w:val="22"/>
        </w:rPr>
        <w:t xml:space="preserve"> </w:t>
      </w:r>
    </w:p>
    <w:p w14:paraId="38B80FB4" w14:textId="1A569C61" w:rsidR="00F23A37" w:rsidRPr="001005B5" w:rsidRDefault="009D6812" w:rsidP="00E57B09">
      <w:pPr>
        <w:pStyle w:val="VCAAbody"/>
        <w:numPr>
          <w:ilvl w:val="0"/>
          <w:numId w:val="19"/>
        </w:numPr>
        <w:spacing w:line="276" w:lineRule="auto"/>
        <w:jc w:val="both"/>
        <w:rPr>
          <w:sz w:val="22"/>
        </w:rPr>
      </w:pPr>
      <w:r w:rsidRPr="001005B5">
        <w:rPr>
          <w:sz w:val="22"/>
        </w:rPr>
        <w:t>requisitos de seguridad, salud y viajes cada uno de los días que tiene exámenes escritos.</w:t>
      </w:r>
      <w:r w:rsidR="00873B44" w:rsidRPr="001005B5">
        <w:rPr>
          <w:sz w:val="22"/>
        </w:rPr>
        <w:t xml:space="preserve"> </w:t>
      </w:r>
    </w:p>
    <w:p w14:paraId="311D2AD6" w14:textId="632726D0" w:rsidR="007E6C36" w:rsidRPr="001005B5" w:rsidRDefault="007E6C36" w:rsidP="00395B49">
      <w:pPr>
        <w:pStyle w:val="VCAAbody"/>
        <w:spacing w:before="240"/>
        <w:jc w:val="both"/>
        <w:rPr>
          <w:b/>
          <w:bCs/>
          <w:sz w:val="24"/>
          <w:szCs w:val="24"/>
        </w:rPr>
      </w:pPr>
      <w:r w:rsidRPr="001005B5">
        <w:rPr>
          <w:b/>
          <w:sz w:val="24"/>
        </w:rPr>
        <w:t>¿Qué pruebas debo solicitar para una DES debido a la COVID-19?</w:t>
      </w:r>
    </w:p>
    <w:p w14:paraId="47012B2F" w14:textId="545D072B" w:rsidR="007E6C36" w:rsidRPr="001005B5" w:rsidRDefault="007E6C36" w:rsidP="00E57B09">
      <w:pPr>
        <w:pStyle w:val="VCAAbody"/>
        <w:spacing w:line="276" w:lineRule="auto"/>
        <w:jc w:val="both"/>
        <w:rPr>
          <w:sz w:val="22"/>
        </w:rPr>
      </w:pPr>
      <w:r w:rsidRPr="001005B5">
        <w:rPr>
          <w:sz w:val="22"/>
        </w:rPr>
        <w:t xml:space="preserve">Usted cumplirá los requisitos para solicitar una DES si se le impide completar un examen o si su desempeño se resulta considerablemente perjudicado debido a la COVID-19. </w:t>
      </w:r>
    </w:p>
    <w:p w14:paraId="12E282F1" w14:textId="2461E088" w:rsidR="007E6C36" w:rsidRPr="001005B5" w:rsidRDefault="007E6C36" w:rsidP="00E57B09">
      <w:pPr>
        <w:pStyle w:val="VCAAbody"/>
        <w:spacing w:line="276" w:lineRule="auto"/>
        <w:jc w:val="both"/>
        <w:rPr>
          <w:sz w:val="22"/>
        </w:rPr>
      </w:pPr>
      <w:r w:rsidRPr="001005B5">
        <w:rPr>
          <w:sz w:val="22"/>
        </w:rPr>
        <w:t>Entre las pruebas específicas se incluyen:</w:t>
      </w:r>
    </w:p>
    <w:p w14:paraId="16C61B5D" w14:textId="5BB26460" w:rsidR="007E6C36" w:rsidRPr="001005B5" w:rsidRDefault="00376BDF" w:rsidP="00E57B09">
      <w:pPr>
        <w:pStyle w:val="VCAAbody"/>
        <w:numPr>
          <w:ilvl w:val="0"/>
          <w:numId w:val="4"/>
        </w:numPr>
        <w:spacing w:line="276" w:lineRule="auto"/>
        <w:jc w:val="both"/>
        <w:rPr>
          <w:sz w:val="22"/>
        </w:rPr>
      </w:pPr>
      <w:r w:rsidRPr="001005B5">
        <w:rPr>
          <w:sz w:val="22"/>
        </w:rPr>
        <w:t xml:space="preserve">carta/informe de incidentes para justificación de la escuela; y </w:t>
      </w:r>
    </w:p>
    <w:p w14:paraId="4C944C1B" w14:textId="59EF8E48" w:rsidR="007E6C36" w:rsidRPr="001005B5" w:rsidRDefault="00376BDF" w:rsidP="00E57B09">
      <w:pPr>
        <w:pStyle w:val="VCAAbody"/>
        <w:numPr>
          <w:ilvl w:val="0"/>
          <w:numId w:val="4"/>
        </w:numPr>
        <w:spacing w:line="276" w:lineRule="auto"/>
        <w:jc w:val="both"/>
        <w:rPr>
          <w:sz w:val="22"/>
        </w:rPr>
      </w:pPr>
      <w:r w:rsidRPr="001005B5">
        <w:rPr>
          <w:sz w:val="22"/>
        </w:rPr>
        <w:t xml:space="preserve">comprobante de haberse realizado la prueba para la COVID-19, tal como un certificado médico de un profesional de la salud independiente que recomiende la prueba. </w:t>
      </w:r>
    </w:p>
    <w:p w14:paraId="5EE71E9E" w14:textId="20632868" w:rsidR="00EB23EC" w:rsidRPr="001005B5" w:rsidRDefault="00EB23EC" w:rsidP="00395B49">
      <w:pPr>
        <w:pStyle w:val="VCAAbody"/>
        <w:jc w:val="both"/>
        <w:rPr>
          <w:b/>
          <w:sz w:val="24"/>
          <w:szCs w:val="24"/>
        </w:rPr>
      </w:pPr>
      <w:r w:rsidRPr="001005B5">
        <w:rPr>
          <w:b/>
          <w:sz w:val="24"/>
        </w:rPr>
        <w:t>Cierre de la escuela debido a la COVID-19</w:t>
      </w:r>
    </w:p>
    <w:p w14:paraId="21762C45" w14:textId="5D9B20BE" w:rsidR="00EB23EC" w:rsidRPr="001005B5" w:rsidRDefault="00EB23EC" w:rsidP="00E57B09">
      <w:pPr>
        <w:pStyle w:val="VCAAbody"/>
        <w:spacing w:line="276" w:lineRule="auto"/>
        <w:jc w:val="both"/>
        <w:rPr>
          <w:sz w:val="22"/>
        </w:rPr>
      </w:pPr>
      <w:r w:rsidRPr="001005B5">
        <w:rPr>
          <w:sz w:val="22"/>
        </w:rPr>
        <w:t xml:space="preserve">Si su escuela se cierra de manera temporaria debido a la COVID-19 y como resultado no se realizan uno o más exámenes, su escuela trabajará con el VCAA para garantizar que usted no se vea perjudicado. No tendrá que solicitar una DES si esto ocurre. </w:t>
      </w:r>
    </w:p>
    <w:p w14:paraId="0980BE3A" w14:textId="2572762A" w:rsidR="00896B93" w:rsidRPr="001005B5" w:rsidRDefault="00896B93" w:rsidP="00395B49">
      <w:pPr>
        <w:pStyle w:val="VCAAbody"/>
        <w:spacing w:before="240"/>
        <w:jc w:val="both"/>
        <w:rPr>
          <w:b/>
          <w:bCs/>
          <w:sz w:val="24"/>
          <w:szCs w:val="24"/>
        </w:rPr>
      </w:pPr>
      <w:r w:rsidRPr="001005B5">
        <w:rPr>
          <w:b/>
          <w:sz w:val="24"/>
        </w:rPr>
        <w:t xml:space="preserve">¿Qué apoyo de salud mental y bienestar existe para mí? </w:t>
      </w:r>
    </w:p>
    <w:p w14:paraId="1FE85A99" w14:textId="01978C5D" w:rsidR="00F23A37" w:rsidRPr="001005B5" w:rsidRDefault="00123A11" w:rsidP="00E57B09">
      <w:pPr>
        <w:pStyle w:val="VCAAbody"/>
        <w:spacing w:line="276" w:lineRule="auto"/>
        <w:jc w:val="both"/>
        <w:rPr>
          <w:sz w:val="22"/>
        </w:rPr>
      </w:pPr>
      <w:r w:rsidRPr="001005B5">
        <w:rPr>
          <w:sz w:val="22"/>
        </w:rPr>
        <w:t>Usted y su familia pueden tener estrés general y ansiedad durante el período de evaluaciones externas del VCE. Algunos de ustedes pueden sentirse motivados por estos sentimientos, pero otras personas pueden necesitar apoyo adicional de la familia, de los amigos, de un(a) maestro(a) de confianza o de un profesional médico o de salud mental.</w:t>
      </w:r>
      <w:r w:rsidR="00873B44" w:rsidRPr="001005B5">
        <w:rPr>
          <w:sz w:val="22"/>
        </w:rPr>
        <w:t xml:space="preserve"> </w:t>
      </w:r>
      <w:r w:rsidRPr="001005B5">
        <w:rPr>
          <w:sz w:val="22"/>
        </w:rPr>
        <w:t xml:space="preserve"> </w:t>
      </w:r>
    </w:p>
    <w:p w14:paraId="01A71705" w14:textId="06EE5337" w:rsidR="00F23A37" w:rsidRPr="001005B5" w:rsidRDefault="00123A11" w:rsidP="00E57B09">
      <w:pPr>
        <w:pStyle w:val="VCAAbody"/>
        <w:spacing w:line="276" w:lineRule="auto"/>
        <w:jc w:val="both"/>
        <w:rPr>
          <w:sz w:val="22"/>
        </w:rPr>
      </w:pPr>
      <w:r w:rsidRPr="001005B5">
        <w:rPr>
          <w:sz w:val="22"/>
        </w:rPr>
        <w:t xml:space="preserve">Si ha trabajado con un profesional médico o de salud mental con anterioridad, ahora puede ser un buen momento para “hacerse un control” a fin de refrescar las estrategias para manejar de manera activa cualquier preocupación que tengan usted, su familia, sus amigos o su escuela. </w:t>
      </w:r>
    </w:p>
    <w:p w14:paraId="16E6FE0D" w14:textId="77777777" w:rsidR="00123A11" w:rsidRPr="001005B5" w:rsidRDefault="00123A11" w:rsidP="00E57B09">
      <w:pPr>
        <w:spacing w:before="120" w:after="120"/>
        <w:jc w:val="both"/>
        <w:rPr>
          <w:rFonts w:ascii="Arial" w:hAnsi="Arial" w:cs="Arial"/>
          <w:color w:val="000000" w:themeColor="text1"/>
        </w:rPr>
      </w:pPr>
      <w:r w:rsidRPr="001005B5">
        <w:rPr>
          <w:rFonts w:ascii="Arial" w:hAnsi="Arial"/>
          <w:color w:val="000000" w:themeColor="text1"/>
        </w:rPr>
        <w:t>Hay una amplia gama de apoyos disponibles para usted, tales como:</w:t>
      </w:r>
    </w:p>
    <w:p w14:paraId="36ACE59B" w14:textId="77777777" w:rsidR="00123A11" w:rsidRPr="001005B5" w:rsidRDefault="003453E0" w:rsidP="00E57B09">
      <w:pPr>
        <w:pStyle w:val="ListParagraph"/>
        <w:numPr>
          <w:ilvl w:val="0"/>
          <w:numId w:val="17"/>
        </w:numPr>
        <w:spacing w:before="120" w:after="120" w:line="276" w:lineRule="auto"/>
        <w:jc w:val="both"/>
        <w:rPr>
          <w:rStyle w:val="Hyperlink"/>
          <w:rFonts w:ascii="Arial" w:hAnsi="Arial" w:cs="Arial"/>
        </w:rPr>
      </w:pPr>
      <w:hyperlink r:id="rId21" w:history="1">
        <w:r w:rsidR="007A5BBD" w:rsidRPr="001005B5">
          <w:rPr>
            <w:rStyle w:val="Hyperlink"/>
            <w:rFonts w:ascii="Arial" w:hAnsi="Arial"/>
          </w:rPr>
          <w:t>Kit de herramientas para salud menta</w:t>
        </w:r>
        <w:r w:rsidR="007A5BBD" w:rsidRPr="001005B5">
          <w:rPr>
            <w:rStyle w:val="Hyperlink"/>
            <w:rFonts w:ascii="Arial" w:hAnsi="Arial"/>
          </w:rPr>
          <w:t>l</w:t>
        </w:r>
        <w:r w:rsidR="007A5BBD" w:rsidRPr="001005B5">
          <w:rPr>
            <w:rStyle w:val="Hyperlink"/>
            <w:rFonts w:ascii="Arial" w:hAnsi="Arial"/>
          </w:rPr>
          <w:t xml:space="preserve"> (education.vic.gov.au)</w:t>
        </w:r>
      </w:hyperlink>
      <w:r w:rsidR="007A5BBD" w:rsidRPr="001005B5">
        <w:t>.</w:t>
      </w:r>
    </w:p>
    <w:p w14:paraId="21F13D95" w14:textId="77777777" w:rsidR="00123A11" w:rsidRPr="001005B5" w:rsidRDefault="003453E0" w:rsidP="00E57B09">
      <w:pPr>
        <w:pStyle w:val="CommentText"/>
        <w:numPr>
          <w:ilvl w:val="0"/>
          <w:numId w:val="17"/>
        </w:numPr>
        <w:spacing w:line="276" w:lineRule="auto"/>
        <w:jc w:val="both"/>
        <w:rPr>
          <w:rFonts w:ascii="Arial" w:hAnsi="Arial" w:cs="Arial"/>
          <w:sz w:val="22"/>
          <w:szCs w:val="22"/>
        </w:rPr>
      </w:pPr>
      <w:hyperlink r:id="rId22" w:history="1">
        <w:r w:rsidR="007A5BBD" w:rsidRPr="001005B5">
          <w:rPr>
            <w:rStyle w:val="Hyperlink"/>
            <w:rFonts w:ascii="Arial" w:hAnsi="Arial"/>
            <w:sz w:val="22"/>
          </w:rPr>
          <w:t>https://www.education.vic.gov.au/Documents/school/teachers</w:t>
        </w:r>
        <w:r w:rsidR="007A5BBD" w:rsidRPr="001005B5">
          <w:rPr>
            <w:rStyle w:val="Hyperlink"/>
            <w:rFonts w:ascii="Arial" w:hAnsi="Arial"/>
            <w:sz w:val="22"/>
          </w:rPr>
          <w:t>/</w:t>
        </w:r>
        <w:r w:rsidR="007A5BBD" w:rsidRPr="001005B5">
          <w:rPr>
            <w:rStyle w:val="Hyperlink"/>
            <w:rFonts w:ascii="Arial" w:hAnsi="Arial"/>
            <w:sz w:val="22"/>
          </w:rPr>
          <w:t>health/mentalhealth/quick-guide-to-student-mental-health-and-wellbeing-resources.pdf</w:t>
        </w:r>
      </w:hyperlink>
    </w:p>
    <w:p w14:paraId="5D5B5EAB" w14:textId="77777777" w:rsidR="00873B44" w:rsidRPr="001005B5" w:rsidRDefault="00873B44" w:rsidP="00395B49">
      <w:pPr>
        <w:pStyle w:val="VCAAbody"/>
        <w:spacing w:before="240"/>
        <w:jc w:val="both"/>
        <w:rPr>
          <w:b/>
          <w:color w:val="auto"/>
          <w:sz w:val="24"/>
        </w:rPr>
      </w:pPr>
    </w:p>
    <w:p w14:paraId="3ED4418A" w14:textId="583AA867" w:rsidR="00123A11" w:rsidRPr="001005B5" w:rsidRDefault="00123A11" w:rsidP="00395B49">
      <w:pPr>
        <w:pStyle w:val="VCAAbody"/>
        <w:spacing w:before="240"/>
        <w:jc w:val="both"/>
        <w:rPr>
          <w:b/>
          <w:bCs/>
          <w:color w:val="auto"/>
          <w:sz w:val="24"/>
          <w:szCs w:val="24"/>
        </w:rPr>
      </w:pPr>
      <w:r w:rsidRPr="001005B5">
        <w:rPr>
          <w:b/>
          <w:color w:val="auto"/>
          <w:sz w:val="24"/>
        </w:rPr>
        <w:t>¿De qué otro modo puedo protegerme [</w:t>
      </w:r>
      <w:r w:rsidRPr="001005B5">
        <w:rPr>
          <w:b/>
          <w:i/>
          <w:iCs/>
          <w:color w:val="auto"/>
          <w:sz w:val="24"/>
        </w:rPr>
        <w:t>contra la COVID</w:t>
      </w:r>
      <w:r w:rsidRPr="001005B5">
        <w:rPr>
          <w:b/>
          <w:color w:val="auto"/>
          <w:sz w:val="24"/>
        </w:rPr>
        <w:t>] antes de mi evaluación?</w:t>
      </w:r>
    </w:p>
    <w:p w14:paraId="6FE31EC0" w14:textId="77777777" w:rsidR="00123A11" w:rsidRPr="001005B5" w:rsidRDefault="00123A11" w:rsidP="00E57B09">
      <w:pPr>
        <w:spacing w:before="120" w:after="120"/>
        <w:jc w:val="both"/>
        <w:rPr>
          <w:rFonts w:ascii="Arial" w:hAnsi="Arial" w:cs="Arial"/>
        </w:rPr>
      </w:pPr>
      <w:r w:rsidRPr="001005B5">
        <w:rPr>
          <w:rFonts w:ascii="Arial" w:hAnsi="Arial" w:cs="Arial"/>
        </w:rPr>
        <w:t>Todas las personas de Victoria mayores de</w:t>
      </w:r>
      <w:r w:rsidRPr="001005B5">
        <w:t xml:space="preserve"> </w:t>
      </w:r>
      <w:r w:rsidRPr="001005B5">
        <w:rPr>
          <w:rFonts w:ascii="Arial" w:hAnsi="Arial"/>
        </w:rPr>
        <w:t xml:space="preserve">12 años ahora </w:t>
      </w:r>
      <w:hyperlink r:id="rId23" w:history="1">
        <w:r w:rsidRPr="001005B5">
          <w:rPr>
            <w:rStyle w:val="Hyperlink"/>
            <w:rFonts w:ascii="Arial" w:hAnsi="Arial"/>
          </w:rPr>
          <w:t>cumplen con los requ</w:t>
        </w:r>
        <w:r w:rsidRPr="001005B5">
          <w:rPr>
            <w:rStyle w:val="Hyperlink"/>
            <w:rFonts w:ascii="Arial" w:hAnsi="Arial"/>
          </w:rPr>
          <w:t>i</w:t>
        </w:r>
        <w:r w:rsidRPr="001005B5">
          <w:rPr>
            <w:rStyle w:val="Hyperlink"/>
            <w:rFonts w:ascii="Arial" w:hAnsi="Arial"/>
          </w:rPr>
          <w:t>sitos para recibir la vacuna contra la COVID-19</w:t>
        </w:r>
      </w:hyperlink>
      <w:r w:rsidRPr="001005B5">
        <w:rPr>
          <w:rFonts w:ascii="Arial" w:hAnsi="Arial"/>
        </w:rPr>
        <w:t>. Vacunarse es la mejor manera de protegerse usted, a su familia y a la comunidad de nuestra escuela contra otros brotes y contra la propagación de la COVID-19.</w:t>
      </w:r>
    </w:p>
    <w:p w14:paraId="771FA0DC" w14:textId="63E80CA9" w:rsidR="00123A11" w:rsidRPr="001005B5" w:rsidRDefault="00123A11" w:rsidP="00E57B09">
      <w:pPr>
        <w:spacing w:before="120" w:after="120"/>
        <w:jc w:val="both"/>
        <w:rPr>
          <w:rFonts w:ascii="Arial" w:hAnsi="Arial" w:cs="Arial"/>
          <w:color w:val="000000" w:themeColor="text1"/>
        </w:rPr>
      </w:pPr>
      <w:r w:rsidRPr="001005B5">
        <w:rPr>
          <w:rFonts w:ascii="Arial" w:hAnsi="Arial"/>
          <w:color w:val="000000" w:themeColor="text1"/>
        </w:rPr>
        <w:t>La vacunación no es obligatoria para los exámenes, pero se la alienta enfáticamente salvo que su médico le indique lo contrario.</w:t>
      </w:r>
      <w:r w:rsidR="00873B44" w:rsidRPr="001005B5">
        <w:rPr>
          <w:rFonts w:ascii="Arial" w:hAnsi="Arial"/>
          <w:color w:val="000000" w:themeColor="text1"/>
        </w:rPr>
        <w:t xml:space="preserve"> </w:t>
      </w:r>
      <w:r w:rsidRPr="001005B5">
        <w:rPr>
          <w:rFonts w:ascii="Arial" w:hAnsi="Arial"/>
          <w:color w:val="000000" w:themeColor="text1"/>
        </w:rPr>
        <w:t xml:space="preserve">Sírvase hablar con su médico si tiene alguna pregunta sobre la vacunación y sobre sus circunstancias de salud personales. </w:t>
      </w:r>
    </w:p>
    <w:p w14:paraId="136B1488" w14:textId="1D4D7B2D" w:rsidR="00123A11" w:rsidRPr="001005B5" w:rsidRDefault="00123A11" w:rsidP="00E57B09">
      <w:pPr>
        <w:pStyle w:val="VCAAbody"/>
        <w:spacing w:line="276" w:lineRule="auto"/>
        <w:jc w:val="both"/>
        <w:rPr>
          <w:sz w:val="22"/>
        </w:rPr>
      </w:pPr>
      <w:r w:rsidRPr="001005B5">
        <w:rPr>
          <w:sz w:val="22"/>
        </w:rPr>
        <w:t>Se alienta a todos los alumnos a concertar una cita para recibir su primera dosis antes del examen.</w:t>
      </w:r>
      <w:r w:rsidR="00873B44" w:rsidRPr="001005B5">
        <w:rPr>
          <w:sz w:val="22"/>
        </w:rPr>
        <w:t xml:space="preserve"> </w:t>
      </w:r>
      <w:r w:rsidRPr="001005B5">
        <w:rPr>
          <w:sz w:val="22"/>
        </w:rPr>
        <w:t xml:space="preserve">Se recomienda que usted no reciba la primera vacuna el día del examen o el día anterior al examen, para evitar tener efectos secundarios comunes, aunque leves, durante su examen, tales como cansancio, dolor de cabeza, dolor muscular, fiebre y escalofríos, o dolor en las articulaciones. </w:t>
      </w:r>
    </w:p>
    <w:p w14:paraId="0DFF5B95" w14:textId="296474A4" w:rsidR="00123A11" w:rsidRPr="001005B5" w:rsidRDefault="00123A11" w:rsidP="00E57B09">
      <w:pPr>
        <w:jc w:val="both"/>
        <w:rPr>
          <w:rFonts w:ascii="Arial" w:hAnsi="Arial" w:cs="Arial"/>
        </w:rPr>
      </w:pPr>
      <w:r w:rsidRPr="001005B5">
        <w:rPr>
          <w:rFonts w:ascii="Arial" w:hAnsi="Arial"/>
        </w:rPr>
        <w:t xml:space="preserve">Para obtener más información, visite el sitio web del Departamento de Salud: </w:t>
      </w:r>
      <w:hyperlink r:id="rId24" w:history="1">
        <w:r w:rsidRPr="001005B5">
          <w:rPr>
            <w:rStyle w:val="Hyperlink"/>
            <w:rFonts w:ascii="Arial" w:hAnsi="Arial"/>
          </w:rPr>
          <w:t>Inform</w:t>
        </w:r>
        <w:r w:rsidRPr="001005B5">
          <w:rPr>
            <w:rStyle w:val="Hyperlink"/>
            <w:rFonts w:ascii="Arial" w:hAnsi="Arial"/>
          </w:rPr>
          <w:t>a</w:t>
        </w:r>
        <w:r w:rsidRPr="001005B5">
          <w:rPr>
            <w:rStyle w:val="Hyperlink"/>
            <w:rFonts w:ascii="Arial" w:hAnsi="Arial"/>
          </w:rPr>
          <w:t>ción sobre vacunación para niños(as) y adolescentes | Coronavirus Victoria</w:t>
        </w:r>
      </w:hyperlink>
      <w:r w:rsidRPr="001005B5">
        <w:rPr>
          <w:rFonts w:ascii="Arial" w:hAnsi="Arial"/>
        </w:rPr>
        <w:t xml:space="preserve">. Esto incluye información traducida: </w:t>
      </w:r>
      <w:hyperlink r:id="rId25" w:history="1">
        <w:r w:rsidRPr="001005B5">
          <w:rPr>
            <w:rStyle w:val="Hyperlink"/>
            <w:rFonts w:ascii="Arial" w:hAnsi="Arial"/>
          </w:rPr>
          <w:t>Información traducida sobre las vacunas contra la COVID-</w:t>
        </w:r>
        <w:r w:rsidRPr="001005B5">
          <w:rPr>
            <w:rStyle w:val="Hyperlink"/>
            <w:rFonts w:ascii="Arial" w:hAnsi="Arial"/>
          </w:rPr>
          <w:t>1</w:t>
        </w:r>
        <w:r w:rsidRPr="001005B5">
          <w:rPr>
            <w:rStyle w:val="Hyperlink"/>
            <w:rFonts w:ascii="Arial" w:hAnsi="Arial"/>
          </w:rPr>
          <w:t>9 | Coronavirus Victoria</w:t>
        </w:r>
      </w:hyperlink>
      <w:r w:rsidRPr="001005B5">
        <w:rPr>
          <w:rFonts w:ascii="Arial" w:hAnsi="Arial"/>
        </w:rPr>
        <w:t>.</w:t>
      </w:r>
    </w:p>
    <w:p w14:paraId="7F748CB8" w14:textId="7FFB18FA" w:rsidR="00F23A37" w:rsidRPr="001005B5" w:rsidRDefault="004E5E53" w:rsidP="00E57B09">
      <w:pPr>
        <w:jc w:val="both"/>
        <w:rPr>
          <w:rFonts w:ascii="Arial" w:hAnsi="Arial" w:cs="Arial"/>
          <w:color w:val="000000" w:themeColor="text1"/>
        </w:rPr>
      </w:pPr>
      <w:r w:rsidRPr="001005B5">
        <w:rPr>
          <w:rFonts w:ascii="Arial" w:hAnsi="Arial"/>
          <w:color w:val="000000" w:themeColor="text1"/>
        </w:rPr>
        <w:t>Se lo(a) alienta a que sea COVID-</w:t>
      </w:r>
      <w:proofErr w:type="spellStart"/>
      <w:r w:rsidRPr="001005B5">
        <w:rPr>
          <w:rFonts w:ascii="Arial" w:hAnsi="Arial"/>
          <w:color w:val="000000" w:themeColor="text1"/>
        </w:rPr>
        <w:t>Safe</w:t>
      </w:r>
      <w:proofErr w:type="spellEnd"/>
      <w:r w:rsidRPr="001005B5">
        <w:rPr>
          <w:rFonts w:ascii="Arial" w:hAnsi="Arial"/>
          <w:color w:val="000000" w:themeColor="text1"/>
        </w:rPr>
        <w:t xml:space="preserve"> tanto como sea posible los días y las semanas anteriores a sus exámenes escritos para evitar exponerse a la COVID-19. Esto incluye evitar áreas públicas de alto tráfico, lugares concurridos o transporte público, si es posible. </w:t>
      </w:r>
    </w:p>
    <w:p w14:paraId="1869231F" w14:textId="770851AE" w:rsidR="00123A11" w:rsidRPr="001005B5" w:rsidRDefault="00123A11" w:rsidP="00395B49">
      <w:pPr>
        <w:pStyle w:val="VCAAbody"/>
        <w:jc w:val="both"/>
        <w:rPr>
          <w:b/>
          <w:bCs/>
          <w:sz w:val="24"/>
          <w:szCs w:val="24"/>
        </w:rPr>
      </w:pPr>
      <w:r w:rsidRPr="001005B5">
        <w:rPr>
          <w:b/>
          <w:sz w:val="24"/>
        </w:rPr>
        <w:t>¿Qué recursos están disponibles para padres/madres/cuidadores(as)?</w:t>
      </w:r>
    </w:p>
    <w:p w14:paraId="14751463" w14:textId="523C0712" w:rsidR="00123A11" w:rsidRPr="001005B5" w:rsidRDefault="00123A11" w:rsidP="00E57B09">
      <w:pPr>
        <w:spacing w:before="120" w:after="120"/>
        <w:jc w:val="both"/>
        <w:rPr>
          <w:rFonts w:ascii="Arial" w:hAnsi="Arial" w:cs="Arial"/>
          <w:color w:val="000000" w:themeColor="text1"/>
        </w:rPr>
      </w:pPr>
      <w:r w:rsidRPr="001005B5">
        <w:rPr>
          <w:rFonts w:ascii="Arial" w:hAnsi="Arial"/>
          <w:color w:val="000000" w:themeColor="text1"/>
        </w:rPr>
        <w:t>En ciertos momentos, puede ser difícil para los padres y las madres saber de qué modo ayudar mejor a sus hijos(as).</w:t>
      </w:r>
      <w:r w:rsidR="00873B44" w:rsidRPr="001005B5">
        <w:rPr>
          <w:rFonts w:ascii="Arial" w:hAnsi="Arial"/>
          <w:color w:val="000000" w:themeColor="text1"/>
        </w:rPr>
        <w:t xml:space="preserve"> </w:t>
      </w:r>
      <w:r w:rsidRPr="001005B5">
        <w:rPr>
          <w:rFonts w:ascii="Arial" w:hAnsi="Arial"/>
          <w:color w:val="000000" w:themeColor="text1"/>
        </w:rPr>
        <w:t>Entre los recursos para padres/madres/cuidadores(as) se incluyen:</w:t>
      </w:r>
    </w:p>
    <w:p w14:paraId="6A9BCF50" w14:textId="5BD4957A" w:rsidR="00123A11" w:rsidRPr="001005B5" w:rsidRDefault="003453E0" w:rsidP="00E57B09">
      <w:pPr>
        <w:pStyle w:val="VCAAbody"/>
        <w:numPr>
          <w:ilvl w:val="0"/>
          <w:numId w:val="13"/>
        </w:numPr>
        <w:spacing w:line="276" w:lineRule="auto"/>
        <w:jc w:val="both"/>
        <w:rPr>
          <w:sz w:val="22"/>
        </w:rPr>
      </w:pPr>
      <w:hyperlink r:id="rId26" w:anchor=":~:text=Maintain%20good%20relationships%201%20Share%20family%20memories%20and,your%20child%20stay%20connected%20to%20friends%20is%20important." w:history="1">
        <w:r w:rsidR="007A5BBD" w:rsidRPr="001005B5">
          <w:rPr>
            <w:rStyle w:val="Hyperlink"/>
            <w:sz w:val="22"/>
          </w:rPr>
          <w:t xml:space="preserve">Consejos para padres/madres para ayudarlos(las) con la salud y el </w:t>
        </w:r>
        <w:r w:rsidR="007A5BBD" w:rsidRPr="001005B5">
          <w:rPr>
            <w:rStyle w:val="Hyperlink"/>
            <w:sz w:val="22"/>
          </w:rPr>
          <w:t>b</w:t>
        </w:r>
        <w:r w:rsidR="007A5BBD" w:rsidRPr="001005B5">
          <w:rPr>
            <w:rStyle w:val="Hyperlink"/>
            <w:sz w:val="22"/>
          </w:rPr>
          <w:t xml:space="preserve">ienestar de su hijo(a) </w:t>
        </w:r>
      </w:hyperlink>
      <w:r w:rsidR="007A5BBD" w:rsidRPr="001005B5">
        <w:rPr>
          <w:sz w:val="22"/>
        </w:rPr>
        <w:t>.</w:t>
      </w:r>
    </w:p>
    <w:p w14:paraId="766D167D" w14:textId="0EB40AB5" w:rsidR="00123A11" w:rsidRPr="001005B5" w:rsidRDefault="003453E0" w:rsidP="00E57B09">
      <w:pPr>
        <w:pStyle w:val="VCAAbody"/>
        <w:numPr>
          <w:ilvl w:val="0"/>
          <w:numId w:val="13"/>
        </w:numPr>
        <w:spacing w:line="276" w:lineRule="auto"/>
        <w:jc w:val="both"/>
        <w:rPr>
          <w:sz w:val="22"/>
        </w:rPr>
      </w:pPr>
      <w:hyperlink r:id="rId27" w:history="1">
        <w:r w:rsidR="007A5BBD" w:rsidRPr="001005B5">
          <w:rPr>
            <w:rStyle w:val="Hyperlink"/>
            <w:sz w:val="22"/>
          </w:rPr>
          <w:t>Series de pódcast sobre cómo estimular a alu</w:t>
        </w:r>
        <w:r w:rsidR="007A5BBD" w:rsidRPr="001005B5">
          <w:rPr>
            <w:rStyle w:val="Hyperlink"/>
            <w:sz w:val="22"/>
          </w:rPr>
          <w:t>m</w:t>
        </w:r>
        <w:r w:rsidR="007A5BBD" w:rsidRPr="001005B5">
          <w:rPr>
            <w:rStyle w:val="Hyperlink"/>
            <w:sz w:val="22"/>
          </w:rPr>
          <w:t xml:space="preserve">nos </w:t>
        </w:r>
      </w:hyperlink>
      <w:r w:rsidR="007A5BBD" w:rsidRPr="001005B5">
        <w:rPr>
          <w:sz w:val="22"/>
        </w:rPr>
        <w:t>.</w:t>
      </w:r>
    </w:p>
    <w:p w14:paraId="52049EDD" w14:textId="4B478D58" w:rsidR="00123A11" w:rsidRPr="001005B5" w:rsidRDefault="00123A11" w:rsidP="00395B49">
      <w:pPr>
        <w:pStyle w:val="VCAAbody"/>
        <w:spacing w:before="240"/>
        <w:jc w:val="both"/>
        <w:rPr>
          <w:b/>
          <w:bCs/>
          <w:sz w:val="24"/>
          <w:szCs w:val="24"/>
        </w:rPr>
      </w:pPr>
      <w:r w:rsidRPr="001005B5">
        <w:rPr>
          <w:b/>
          <w:sz w:val="24"/>
        </w:rPr>
        <w:t xml:space="preserve">¿Dónde puedo obtener más información? </w:t>
      </w:r>
    </w:p>
    <w:p w14:paraId="164F5C07" w14:textId="77777777" w:rsidR="00123A11" w:rsidRPr="00642E07" w:rsidRDefault="00123A11" w:rsidP="00E57B09">
      <w:pPr>
        <w:shd w:val="clear" w:color="auto" w:fill="FFFFFF"/>
        <w:spacing w:before="120" w:after="120"/>
        <w:jc w:val="both"/>
        <w:rPr>
          <w:rFonts w:ascii="Arial" w:hAnsi="Arial" w:cs="Arial"/>
          <w:kern w:val="22"/>
        </w:rPr>
      </w:pPr>
      <w:r w:rsidRPr="001005B5">
        <w:rPr>
          <w:rFonts w:ascii="Arial" w:hAnsi="Arial" w:cs="Arial"/>
        </w:rPr>
        <w:t>Para obtener asesoramiento sobre salud, usted puede ponerse en contacto con la línea directa para la</w:t>
      </w:r>
      <w:r w:rsidRPr="001005B5">
        <w:rPr>
          <w:rFonts w:ascii="Arial" w:hAnsi="Arial"/>
        </w:rPr>
        <w:t xml:space="preserve"> COVID-19, las 24 horas, al 1800 675 398, con su médico de cabecera o puede visitar el sitio web del Departamento de Salud (</w:t>
      </w:r>
      <w:proofErr w:type="spellStart"/>
      <w:r w:rsidRPr="001005B5">
        <w:rPr>
          <w:rFonts w:ascii="Arial" w:hAnsi="Arial"/>
          <w:i/>
          <w:iCs/>
        </w:rPr>
        <w:t>Department</w:t>
      </w:r>
      <w:proofErr w:type="spellEnd"/>
      <w:r w:rsidRPr="001005B5">
        <w:rPr>
          <w:rFonts w:ascii="Arial" w:hAnsi="Arial"/>
          <w:i/>
          <w:iCs/>
        </w:rPr>
        <w:t xml:space="preserve"> </w:t>
      </w:r>
      <w:proofErr w:type="spellStart"/>
      <w:r w:rsidRPr="001005B5">
        <w:rPr>
          <w:rFonts w:ascii="Arial" w:hAnsi="Arial"/>
          <w:i/>
          <w:iCs/>
        </w:rPr>
        <w:t>of</w:t>
      </w:r>
      <w:proofErr w:type="spellEnd"/>
      <w:r w:rsidRPr="001005B5">
        <w:rPr>
          <w:rFonts w:ascii="Arial" w:hAnsi="Arial"/>
          <w:i/>
          <w:iCs/>
        </w:rPr>
        <w:t xml:space="preserve"> </w:t>
      </w:r>
      <w:proofErr w:type="spellStart"/>
      <w:r w:rsidRPr="001005B5">
        <w:rPr>
          <w:rFonts w:ascii="Arial" w:hAnsi="Arial"/>
          <w:i/>
          <w:iCs/>
        </w:rPr>
        <w:t>Health</w:t>
      </w:r>
      <w:proofErr w:type="spellEnd"/>
      <w:r w:rsidRPr="001005B5">
        <w:rPr>
          <w:rFonts w:ascii="Arial" w:hAnsi="Arial"/>
        </w:rPr>
        <w:t xml:space="preserve">): </w:t>
      </w:r>
      <w:hyperlink r:id="rId28" w:anchor="what-are-the-symptoms-of-coronavirus-covid-19" w:history="1">
        <w:r w:rsidRPr="001005B5">
          <w:rPr>
            <w:rStyle w:val="Hyperlink"/>
            <w:rFonts w:ascii="Arial" w:hAnsi="Arial"/>
          </w:rPr>
          <w:t>https://www.dh</w:t>
        </w:r>
        <w:r w:rsidRPr="001005B5">
          <w:rPr>
            <w:rStyle w:val="Hyperlink"/>
            <w:rFonts w:ascii="Arial" w:hAnsi="Arial"/>
          </w:rPr>
          <w:t>h</w:t>
        </w:r>
        <w:r w:rsidRPr="001005B5">
          <w:rPr>
            <w:rStyle w:val="Hyperlink"/>
            <w:rFonts w:ascii="Arial" w:hAnsi="Arial"/>
          </w:rPr>
          <w:t>s.vic.gov.au/victorian-public-coronavirus-disease-covid-19#what-are-the-symptoms-of-coronavirus-covid-19</w:t>
        </w:r>
      </w:hyperlink>
      <w:r w:rsidRPr="001005B5">
        <w:rPr>
          <w:rFonts w:ascii="Arial" w:hAnsi="Arial"/>
        </w:rPr>
        <w:t>.</w:t>
      </w:r>
      <w:bookmarkStart w:id="2" w:name="_Hlk51940663"/>
      <w:bookmarkEnd w:id="2"/>
    </w:p>
    <w:p w14:paraId="1059263A" w14:textId="25CAF8D2" w:rsidR="007E6C36" w:rsidRPr="00642E07" w:rsidRDefault="007E6C36" w:rsidP="00395B49">
      <w:pPr>
        <w:spacing w:before="120" w:after="120" w:line="240" w:lineRule="auto"/>
        <w:jc w:val="both"/>
        <w:rPr>
          <w:rFonts w:ascii="Arial" w:hAnsi="Arial" w:cs="Arial"/>
          <w:sz w:val="20"/>
          <w:szCs w:val="20"/>
        </w:rPr>
      </w:pPr>
    </w:p>
    <w:sectPr w:rsidR="007E6C36" w:rsidRPr="00642E07"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EA18" w14:textId="77777777" w:rsidR="003453E0" w:rsidRDefault="003453E0">
      <w:pPr>
        <w:spacing w:after="0" w:line="240" w:lineRule="auto"/>
      </w:pPr>
      <w:r>
        <w:separator/>
      </w:r>
    </w:p>
  </w:endnote>
  <w:endnote w:type="continuationSeparator" w:id="0">
    <w:p w14:paraId="4FF94072" w14:textId="77777777" w:rsidR="003453E0" w:rsidRDefault="003453E0">
      <w:pPr>
        <w:spacing w:after="0" w:line="240" w:lineRule="auto"/>
      </w:pPr>
      <w:r>
        <w:continuationSeparator/>
      </w:r>
    </w:p>
  </w:endnote>
  <w:endnote w:type="continuationNotice" w:id="1">
    <w:p w14:paraId="74163149" w14:textId="77777777" w:rsidR="003453E0" w:rsidRDefault="00345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Pr>
                              <w:rFonts w:ascii="Calibri" w:hAnsi="Calibri"/>
                              <w:color w:val="000000"/>
                              <w:sz w:val="20"/>
                            </w:rPr>
                            <w:t>OFICIAL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Pr>
                        <w:rFonts w:ascii="Calibri" w:hAnsi="Calibri"/>
                        <w:color w:val="000000"/>
                        <w:sz w:val="20"/>
                      </w:rPr>
                      <w:t>OFICIAL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noProof/>
        <w:color w:val="ED7D31" w:themeColor="accent2"/>
        <w:sz w:val="18"/>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366954A8" w:rsidR="008126C0" w:rsidRPr="005B1DCB" w:rsidRDefault="008126C0">
                          <w:pPr>
                            <w:rPr>
                              <w:rFonts w:ascii="Calibri" w:eastAsia="Calibri" w:hAnsi="Calibri" w:cs="Calibri"/>
                              <w:color w:val="000000"/>
                              <w:sz w:val="20"/>
                              <w:szCs w:val="20"/>
                            </w:rPr>
                          </w:pPr>
                          <w:r>
                            <w:rPr>
                              <w:rFonts w:ascii="Calibri" w:hAnsi="Calibri"/>
                              <w:color w:val="000000"/>
                              <w:sz w:val="20"/>
                            </w:rPr>
                            <w:t>OFICIAL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366954A8" w:rsidR="008126C0" w:rsidRPr="005B1DCB" w:rsidRDefault="008126C0">
                    <w:pPr>
                      <w:rPr>
                        <w:rFonts w:ascii="Calibri" w:eastAsia="Calibri" w:hAnsi="Calibri" w:cs="Calibri"/>
                        <w:color w:val="000000"/>
                        <w:sz w:val="20"/>
                        <w:szCs w:val="20"/>
                      </w:rPr>
                    </w:pPr>
                    <w:r>
                      <w:rPr>
                        <w:rFonts w:ascii="Calibri" w:hAnsi="Calibri"/>
                        <w:color w:val="000000"/>
                        <w:sz w:val="20"/>
                      </w:rPr>
                      <w:t>OFICIAL</w:t>
                    </w:r>
                  </w:p>
                </w:txbxContent>
              </v:textbox>
              <w10:wrap type="square"/>
            </v:shape>
          </w:pict>
        </mc:Fallback>
      </mc:AlternateContent>
    </w:r>
    <w:r>
      <w:rPr>
        <w:rFonts w:asciiTheme="majorHAnsi" w:hAnsiTheme="majorHAnsi"/>
        <w:noProof/>
        <w:color w:val="ED7D31" w:themeColor="accent2"/>
        <w:sz w:val="18"/>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38AB9450"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t xml:space="preserve">                                             </w:t>
    </w:r>
    <w:r>
      <w:rPr>
        <w:rFonts w:asciiTheme="majorHAnsi" w:hAnsiTheme="majorHAnsi"/>
        <w:sz w:val="20"/>
      </w:rPr>
      <w:t xml:space="preserve">Página </w:t>
    </w:r>
    <w:r w:rsidRPr="00241D2B">
      <w:rPr>
        <w:rFonts w:asciiTheme="majorHAnsi" w:hAnsiTheme="majorHAnsi" w:cs="Arial"/>
        <w:sz w:val="20"/>
      </w:rPr>
      <w:fldChar w:fldCharType="begin"/>
    </w:r>
    <w:r w:rsidRPr="00241D2B">
      <w:rPr>
        <w:rFonts w:asciiTheme="majorHAnsi" w:hAnsiTheme="majorHAnsi" w:cs="Arial"/>
        <w:sz w:val="20"/>
      </w:rPr>
      <w:instrText xml:space="preserve"> PAGE   \* MERGEFORMAT </w:instrText>
    </w:r>
    <w:r w:rsidRPr="00241D2B">
      <w:rPr>
        <w:rFonts w:asciiTheme="majorHAnsi" w:hAnsiTheme="majorHAnsi" w:cs="Arial"/>
        <w:sz w:val="20"/>
      </w:rPr>
      <w:fldChar w:fldCharType="separate"/>
    </w:r>
    <w:r w:rsidR="009D6812">
      <w:rPr>
        <w:rFonts w:asciiTheme="majorHAnsi" w:hAnsiTheme="majorHAnsi" w:cs="Arial"/>
        <w:sz w:val="20"/>
      </w:rPr>
      <w:t>4</w:t>
    </w:r>
    <w:r w:rsidRPr="00241D2B">
      <w:rPr>
        <w:rFonts w:asciiTheme="majorHAnsi" w:hAnsiTheme="majorHAnsi"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7AB9909C" w:rsidR="0097100C" w:rsidRPr="006F6133" w:rsidRDefault="008126C0" w:rsidP="00E506F9">
    <w:pPr>
      <w:jc w:val="right"/>
      <w:rPr>
        <w:sz w:val="20"/>
        <w:szCs w:val="20"/>
      </w:rPr>
    </w:pPr>
    <w:r>
      <w:rPr>
        <w:noProof/>
        <w:color w:val="FFFFFF" w:themeColor="background1"/>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230E3F37" w:rsidR="008126C0" w:rsidRPr="005B1DCB" w:rsidRDefault="008126C0">
                          <w:pPr>
                            <w:rPr>
                              <w:rFonts w:ascii="Calibri" w:eastAsia="Calibri" w:hAnsi="Calibri" w:cs="Calibri"/>
                              <w:color w:val="000000"/>
                              <w:sz w:val="20"/>
                              <w:szCs w:val="20"/>
                            </w:rPr>
                          </w:pPr>
                          <w:r>
                            <w:rPr>
                              <w:rFonts w:ascii="Calibri" w:hAnsi="Calibri"/>
                              <w:color w:val="000000"/>
                              <w:sz w:val="20"/>
                            </w:rPr>
                            <w:t>OFICIAL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230E3F37" w:rsidR="008126C0" w:rsidRPr="005B1DCB" w:rsidRDefault="008126C0">
                    <w:pPr>
                      <w:rPr>
                        <w:rFonts w:ascii="Calibri" w:eastAsia="Calibri" w:hAnsi="Calibri" w:cs="Calibri"/>
                        <w:color w:val="000000"/>
                        <w:sz w:val="20"/>
                        <w:szCs w:val="20"/>
                      </w:rPr>
                    </w:pPr>
                    <w:r>
                      <w:rPr>
                        <w:rFonts w:ascii="Calibri" w:hAnsi="Calibri"/>
                        <w:color w:val="000000"/>
                        <w:sz w:val="20"/>
                      </w:rPr>
                      <w:t>OFICIAL</w:t>
                    </w:r>
                  </w:p>
                </w:txbxContent>
              </v:textbox>
              <w10:wrap type="square"/>
            </v:shape>
          </w:pict>
        </mc:Fallback>
      </mc:AlternateContent>
    </w:r>
    <w:r>
      <w:rPr>
        <w:color w:val="FFFFFF" w:themeColor="background1"/>
      </w:rPr>
      <w:t>© VCAA</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t xml:space="preserve">                   </w:t>
    </w:r>
    <w:r>
      <w:rPr>
        <w:rFonts w:asciiTheme="majorHAnsi" w:hAnsiTheme="majorHAnsi"/>
        <w:sz w:val="20"/>
      </w:rPr>
      <w:t xml:space="preserve">Página </w:t>
    </w:r>
    <w:r w:rsidR="0097100C" w:rsidRPr="00241D2B">
      <w:rPr>
        <w:rFonts w:asciiTheme="majorHAnsi" w:hAnsiTheme="majorHAnsi" w:cs="Arial"/>
        <w:sz w:val="20"/>
      </w:rPr>
      <w:fldChar w:fldCharType="begin"/>
    </w:r>
    <w:r w:rsidR="0097100C" w:rsidRPr="00241D2B">
      <w:rPr>
        <w:rFonts w:asciiTheme="majorHAnsi" w:hAnsiTheme="majorHAnsi" w:cs="Arial"/>
        <w:sz w:val="20"/>
      </w:rPr>
      <w:instrText xml:space="preserve"> PAGE   \* MERGEFORMAT </w:instrText>
    </w:r>
    <w:r w:rsidR="0097100C" w:rsidRPr="00241D2B">
      <w:rPr>
        <w:rFonts w:asciiTheme="majorHAnsi" w:hAnsiTheme="majorHAnsi" w:cs="Arial"/>
        <w:sz w:val="20"/>
      </w:rPr>
      <w:fldChar w:fldCharType="separate"/>
    </w:r>
    <w:r w:rsidR="00284F5F">
      <w:rPr>
        <w:rFonts w:asciiTheme="majorHAnsi" w:hAnsiTheme="majorHAnsi" w:cs="Arial"/>
        <w:sz w:val="20"/>
      </w:rPr>
      <w:t>1</w:t>
    </w:r>
    <w:r w:rsidR="0097100C" w:rsidRPr="00241D2B">
      <w:rPr>
        <w:rFonts w:asciiTheme="majorHAnsi" w:hAnsiTheme="majorHAnsi" w:cs="Arial"/>
        <w:sz w:val="20"/>
      </w:rPr>
      <w:fldChar w:fldCharType="end"/>
    </w:r>
  </w:p>
  <w:p w14:paraId="088AEDEC" w14:textId="13946D61" w:rsidR="0097100C" w:rsidRPr="00D06414" w:rsidRDefault="0097100C" w:rsidP="007A3B06">
    <w:pPr>
      <w:pStyle w:val="Footer"/>
      <w:rPr>
        <w:sz w:val="2"/>
      </w:rPr>
    </w:pPr>
    <w:r>
      <w:rPr>
        <w:rFonts w:asciiTheme="majorHAnsi" w:hAnsiTheme="majorHAnsi"/>
        <w:noProof/>
        <w:color w:val="ED7D31" w:themeColor="accent2"/>
        <w:sz w:val="18"/>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4CE3" w14:textId="77777777" w:rsidR="003453E0" w:rsidRDefault="003453E0">
      <w:pPr>
        <w:spacing w:after="0" w:line="240" w:lineRule="auto"/>
      </w:pPr>
      <w:r>
        <w:separator/>
      </w:r>
    </w:p>
  </w:footnote>
  <w:footnote w:type="continuationSeparator" w:id="0">
    <w:p w14:paraId="037381FF" w14:textId="77777777" w:rsidR="003453E0" w:rsidRDefault="003453E0">
      <w:pPr>
        <w:spacing w:after="0" w:line="240" w:lineRule="auto"/>
      </w:pPr>
      <w:r>
        <w:continuationSeparator/>
      </w:r>
    </w:p>
  </w:footnote>
  <w:footnote w:type="continuationNotice" w:id="1">
    <w:p w14:paraId="44DDA4DB" w14:textId="77777777" w:rsidR="003453E0" w:rsidRDefault="00345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771079E3" w:rsidR="0097100C" w:rsidRPr="00873B44" w:rsidRDefault="003453E0" w:rsidP="008614AB">
    <w:pPr>
      <w:pStyle w:val="VCAAcaptionsandfootnotes"/>
      <w:rPr>
        <w:lang w:val="es-AR"/>
      </w:rPr>
    </w:pPr>
    <w:sdt>
      <w:sdtPr>
        <w:rPr>
          <w:lang w:val="es-AR"/>
        </w:rPr>
        <w:alias w:val="Título"/>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873B44" w:rsidRPr="00873B44">
          <w:rPr>
            <w:lang w:val="es-AR"/>
          </w:rPr>
          <w:t xml:space="preserve">Orientación para los alumnos que completan los </w:t>
        </w:r>
        <w:r w:rsidR="00873B44">
          <w:rPr>
            <w:lang w:val="es-AR"/>
          </w:rPr>
          <w:t xml:space="preserve">exámenes escritos del </w:t>
        </w:r>
        <w:r w:rsidR="0097100C" w:rsidRPr="00873B44">
          <w:rPr>
            <w:lang w:val="es-AR"/>
          </w:rPr>
          <w:t>VCE</w:t>
        </w:r>
        <w:r w:rsidR="00873B44">
          <w:rPr>
            <w:lang w:val="es-AR"/>
          </w:rPr>
          <w:t>. Hoja informativa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6588D"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05B5"/>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3E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4D3"/>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1631"/>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0AE"/>
    <w:rsid w:val="008539A3"/>
    <w:rsid w:val="00855C44"/>
    <w:rsid w:val="0085789C"/>
    <w:rsid w:val="008578C7"/>
    <w:rsid w:val="008579B4"/>
    <w:rsid w:val="00860662"/>
    <w:rsid w:val="00860B83"/>
    <w:rsid w:val="008614AB"/>
    <w:rsid w:val="00863A15"/>
    <w:rsid w:val="00864D7F"/>
    <w:rsid w:val="00866F9A"/>
    <w:rsid w:val="00871E30"/>
    <w:rsid w:val="00873B44"/>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0CD8"/>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2A10"/>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s-E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C7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s-E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s-E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s-E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s-E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s-E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paragraph" w:customStyle="1" w:styleId="paragraph">
    <w:name w:val="paragraph"/>
    <w:basedOn w:val="Normal"/>
    <w:rsid w:val="00950CD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50CD8"/>
  </w:style>
  <w:style w:type="character" w:customStyle="1" w:styleId="eop">
    <w:name w:val="eop"/>
    <w:basedOn w:val="DefaultParagraphFont"/>
    <w:rsid w:val="0095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16401252">
      <w:bodyDiv w:val="1"/>
      <w:marLeft w:val="0"/>
      <w:marRight w:val="0"/>
      <w:marTop w:val="0"/>
      <w:marBottom w:val="0"/>
      <w:divBdr>
        <w:top w:val="none" w:sz="0" w:space="0" w:color="auto"/>
        <w:left w:val="none" w:sz="0" w:space="0" w:color="auto"/>
        <w:bottom w:val="none" w:sz="0" w:space="0" w:color="auto"/>
        <w:right w:val="none" w:sz="0" w:space="0" w:color="auto"/>
      </w:divBdr>
      <w:divsChild>
        <w:div w:id="565605023">
          <w:marLeft w:val="0"/>
          <w:marRight w:val="0"/>
          <w:marTop w:val="0"/>
          <w:marBottom w:val="0"/>
          <w:divBdr>
            <w:top w:val="none" w:sz="0" w:space="0" w:color="auto"/>
            <w:left w:val="none" w:sz="0" w:space="0" w:color="auto"/>
            <w:bottom w:val="none" w:sz="0" w:space="0" w:color="auto"/>
            <w:right w:val="none" w:sz="0" w:space="0" w:color="auto"/>
          </w:divBdr>
        </w:div>
        <w:div w:id="1824547085">
          <w:marLeft w:val="0"/>
          <w:marRight w:val="0"/>
          <w:marTop w:val="0"/>
          <w:marBottom w:val="0"/>
          <w:divBdr>
            <w:top w:val="none" w:sz="0" w:space="0" w:color="auto"/>
            <w:left w:val="none" w:sz="0" w:space="0" w:color="auto"/>
            <w:bottom w:val="none" w:sz="0" w:space="0" w:color="auto"/>
            <w:right w:val="none" w:sz="0" w:space="0" w:color="auto"/>
          </w:divBdr>
        </w:div>
      </w:divsChild>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caa.vic.edu.au/assessment/vce-assessment/Pages/ExaminationRules.aspx" TargetMode="External"/><Relationship Id="rId26" Type="http://schemas.openxmlformats.org/officeDocument/2006/relationships/hyperlink" Target="https://www.education.vic.gov.au/parents/family-health/Pages/your-childs-wellbeing.aspx"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mentalhealthtoolki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ssessment/vce-assessment/materials/Pages/index.aspx"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www.vcaa.vic.edu.au/administration/special-provision/Pages/SpecialProvisionVCEandVCA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ation-information-children-and-teenager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ronavirus.vic.gov.au/vaccine" TargetMode="External"/><Relationship Id="rId28" Type="http://schemas.openxmlformats.org/officeDocument/2006/relationships/hyperlink" Target="https://www.dhhs.vic.gov.au/victorian-public-coronavirus-disease-covid-19" TargetMode="Externa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ducation.vic.gov.au/Documents/school/teachers/health/mentalhealth/quick-guide-to-student-mental-health-and-wellbeing-resources.pdf" TargetMode="External"/><Relationship Id="rId27" Type="http://schemas.openxmlformats.org/officeDocument/2006/relationships/hyperlink" Target="https://raisingchildren.net.au/guides/podcasts-and-webinars/podcas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447EE-45BC-4F4C-A483-1649F1C2FE6A}"/>
</file>

<file path=customXml/itemProps3.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4.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para los alumnos que completan los exámenes escritos del VCE. Hoja informativa</dc:title>
  <dc:subject/>
  <dc:creator>Baring, Louise A</dc:creator>
  <cp:keywords/>
  <dc:description/>
  <cp:lastModifiedBy>Maika Vincente Navarro</cp:lastModifiedBy>
  <cp:revision>3</cp:revision>
  <cp:lastPrinted>2021-10-17T07:12:00Z</cp:lastPrinted>
  <dcterms:created xsi:type="dcterms:W3CDTF">2021-10-19T04:46:00Z</dcterms:created>
  <dcterms:modified xsi:type="dcterms:W3CDTF">2021-10-19T04:47:00Z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