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1B65D" w14:textId="77777777" w:rsidR="00F4525C" w:rsidRDefault="00024018" w:rsidP="009B61E5">
      <w:pPr>
        <w:pStyle w:val="VCAADocumenttitle"/>
      </w:pPr>
      <w:r>
        <w:t xml:space="preserve">2020 </w:t>
      </w:r>
      <w:r w:rsidR="002930CF">
        <w:t>VCE Agricultural and Horticultural Studies</w:t>
      </w:r>
      <w:r>
        <w:t xml:space="preserve"> </w:t>
      </w:r>
      <w:r w:rsidR="00400537">
        <w:t xml:space="preserve">written </w:t>
      </w:r>
      <w:r>
        <w:t>examination report</w:t>
      </w:r>
    </w:p>
    <w:p w14:paraId="3ABE09F1" w14:textId="77777777" w:rsidR="006663C6" w:rsidRDefault="00024018" w:rsidP="00C35203">
      <w:pPr>
        <w:pStyle w:val="VCAAHeading1"/>
      </w:pPr>
      <w:bookmarkStart w:id="0" w:name="TemplateOverview"/>
      <w:bookmarkEnd w:id="0"/>
      <w:r>
        <w:t>General comments</w:t>
      </w:r>
    </w:p>
    <w:p w14:paraId="27903BA4" w14:textId="77777777" w:rsidR="002930CF" w:rsidRPr="00DF1C74" w:rsidRDefault="002930CF" w:rsidP="002930CF">
      <w:pPr>
        <w:pStyle w:val="VCAAbody"/>
      </w:pPr>
      <w:r w:rsidRPr="00DF1C74">
        <w:rPr>
          <w:spacing w:val="2"/>
        </w:rPr>
        <w:t>T</w:t>
      </w:r>
      <w:r w:rsidRPr="00DF1C74">
        <w:t xml:space="preserve">he 2020 </w:t>
      </w:r>
      <w:r w:rsidR="00251C4A">
        <w:t xml:space="preserve">VCE </w:t>
      </w:r>
      <w:r w:rsidRPr="00DF1C74">
        <w:t>Agricultural and Horticultural Studies exam</w:t>
      </w:r>
      <w:r w:rsidR="00251C4A">
        <w:t>ination</w:t>
      </w:r>
      <w:r w:rsidRPr="00DF1C74">
        <w:t xml:space="preserve"> </w:t>
      </w:r>
      <w:r w:rsidR="003E2551" w:rsidRPr="00DF1C74">
        <w:t>assessed</w:t>
      </w:r>
      <w:r w:rsidRPr="00DF1C74">
        <w:t xml:space="preserve"> </w:t>
      </w:r>
      <w:r w:rsidR="001C43E8">
        <w:t xml:space="preserve">content according to the </w:t>
      </w:r>
      <w:r w:rsidR="001C43E8" w:rsidRPr="00D33E43">
        <w:rPr>
          <w:i/>
          <w:szCs w:val="20"/>
          <w:lang w:val="en-AU"/>
        </w:rPr>
        <w:t xml:space="preserve">VCE </w:t>
      </w:r>
      <w:r w:rsidR="001C43E8">
        <w:rPr>
          <w:i/>
          <w:szCs w:val="20"/>
          <w:lang w:val="en-AU"/>
        </w:rPr>
        <w:t>Agricultural and Horticultural Studies</w:t>
      </w:r>
      <w:r w:rsidR="001C43E8" w:rsidRPr="00D33E43">
        <w:rPr>
          <w:i/>
          <w:szCs w:val="20"/>
          <w:lang w:val="en-AU"/>
        </w:rPr>
        <w:t xml:space="preserve"> Adjusted Study Design for 2020 only</w:t>
      </w:r>
      <w:r w:rsidR="001C43E8" w:rsidRPr="00D33E43">
        <w:rPr>
          <w:szCs w:val="20"/>
          <w:lang w:val="en-AU"/>
        </w:rPr>
        <w:t>.</w:t>
      </w:r>
      <w:r w:rsidR="007C331F" w:rsidRPr="00DF1C74">
        <w:t xml:space="preserve"> </w:t>
      </w:r>
    </w:p>
    <w:p w14:paraId="634CDB4B" w14:textId="77777777" w:rsidR="002930CF" w:rsidRPr="00DF1C74" w:rsidRDefault="002930CF" w:rsidP="002930CF">
      <w:pPr>
        <w:pStyle w:val="VCAAbody"/>
      </w:pPr>
      <w:r w:rsidRPr="00DF1C74">
        <w:t xml:space="preserve">The study design requires students to specifically study the prevention and control of </w:t>
      </w:r>
      <w:r w:rsidR="003B7E19">
        <w:t>specific</w:t>
      </w:r>
      <w:r w:rsidRPr="00DF1C74">
        <w:t xml:space="preserve"> diseases, </w:t>
      </w:r>
      <w:proofErr w:type="gramStart"/>
      <w:r w:rsidRPr="00DF1C74">
        <w:t>pests</w:t>
      </w:r>
      <w:proofErr w:type="gramEnd"/>
      <w:r w:rsidRPr="00DF1C74">
        <w:t xml:space="preserve"> and weeds. It also requires students to develop an integrated management program </w:t>
      </w:r>
      <w:r w:rsidR="001C43E8">
        <w:t xml:space="preserve">for pests and </w:t>
      </w:r>
      <w:r w:rsidR="001C43E8" w:rsidRPr="003B7E19">
        <w:t>weeds.</w:t>
      </w:r>
      <w:r w:rsidRPr="003B7E19">
        <w:t xml:space="preserve"> More emphasis on this area of the study design will help students better demonstrate their understanding.</w:t>
      </w:r>
      <w:r w:rsidRPr="00DF1C74">
        <w:t xml:space="preserve"> </w:t>
      </w:r>
    </w:p>
    <w:p w14:paraId="0636B086" w14:textId="06699750" w:rsidR="002930CF" w:rsidRPr="00DF1C74" w:rsidRDefault="002930CF" w:rsidP="002930CF">
      <w:pPr>
        <w:pStyle w:val="VCAAbody"/>
      </w:pPr>
      <w:r w:rsidRPr="0005691A">
        <w:t>Generally, students need to develop more detailed answers to questions</w:t>
      </w:r>
      <w:r w:rsidR="009C4E0C" w:rsidRPr="0005691A">
        <w:t>,</w:t>
      </w:r>
      <w:r w:rsidRPr="0005691A">
        <w:t xml:space="preserve"> particularly when asked </w:t>
      </w:r>
      <w:r w:rsidR="003B7E19">
        <w:t>to respond to question</w:t>
      </w:r>
      <w:r w:rsidR="0064148D">
        <w:t>s</w:t>
      </w:r>
      <w:r w:rsidR="003B7E19">
        <w:t xml:space="preserve"> requiring the</w:t>
      </w:r>
      <w:r w:rsidR="006D7BF3">
        <w:t xml:space="preserve">m to ‘discuss’ </w:t>
      </w:r>
      <w:r w:rsidR="006D7BF3" w:rsidRPr="0005691A">
        <w:t>or ‘</w:t>
      </w:r>
      <w:r w:rsidR="006D7BF3" w:rsidRPr="00262F6D">
        <w:t>justify’</w:t>
      </w:r>
      <w:r w:rsidR="006D7BF3" w:rsidRPr="00B04E3B">
        <w:t>.</w:t>
      </w:r>
      <w:r w:rsidR="00E815AC">
        <w:t xml:space="preserve"> The context of some questions seemed to be unclear to many students and this may have contributed to superficial responses, or responses that lacked </w:t>
      </w:r>
      <w:r w:rsidR="0064148D">
        <w:t xml:space="preserve">the </w:t>
      </w:r>
      <w:r w:rsidR="00E815AC">
        <w:t>necessary de</w:t>
      </w:r>
      <w:r w:rsidR="00E551CF">
        <w:t>tail and demonstration of understanding of relevant concepts.</w:t>
      </w:r>
      <w:r w:rsidRPr="00DF1C74">
        <w:t xml:space="preserve"> </w:t>
      </w:r>
      <w:r w:rsidR="00E551CF">
        <w:t>Student must take careful note of</w:t>
      </w:r>
      <w:r w:rsidR="006D7BF3">
        <w:t xml:space="preserve"> the command terms</w:t>
      </w:r>
      <w:r w:rsidR="00E551CF">
        <w:t>,</w:t>
      </w:r>
      <w:r w:rsidR="006D7BF3">
        <w:t xml:space="preserve"> such as</w:t>
      </w:r>
      <w:r w:rsidR="006D7BF3" w:rsidRPr="00DF1C74">
        <w:t xml:space="preserve"> </w:t>
      </w:r>
      <w:r w:rsidR="00E551CF">
        <w:t>‘</w:t>
      </w:r>
      <w:r w:rsidR="006D7BF3">
        <w:t>explain’</w:t>
      </w:r>
      <w:r w:rsidR="00E551CF">
        <w:t>,</w:t>
      </w:r>
      <w:r w:rsidR="006D7BF3" w:rsidRPr="00DF1C74">
        <w:t xml:space="preserve"> </w:t>
      </w:r>
      <w:r w:rsidR="006D7BF3">
        <w:t>‘</w:t>
      </w:r>
      <w:r w:rsidR="006D7BF3" w:rsidRPr="00DF1C74">
        <w:t>evaluate</w:t>
      </w:r>
      <w:r w:rsidR="006D7BF3">
        <w:t>’ and</w:t>
      </w:r>
      <w:r w:rsidR="006D7BF3" w:rsidRPr="00DF1C74">
        <w:t xml:space="preserve"> </w:t>
      </w:r>
      <w:r w:rsidR="006D7BF3">
        <w:t>‘</w:t>
      </w:r>
      <w:r w:rsidR="006D7BF3" w:rsidRPr="00DF1C74">
        <w:t>justify</w:t>
      </w:r>
      <w:r w:rsidR="006D7BF3">
        <w:t>’</w:t>
      </w:r>
      <w:r w:rsidR="0064148D">
        <w:t>,</w:t>
      </w:r>
      <w:r w:rsidR="006D7BF3">
        <w:t xml:space="preserve"> </w:t>
      </w:r>
      <w:r w:rsidR="00E551CF">
        <w:t xml:space="preserve">and ensure </w:t>
      </w:r>
      <w:r w:rsidR="0064148D">
        <w:t xml:space="preserve">that </w:t>
      </w:r>
      <w:r w:rsidR="00E551CF">
        <w:t>the</w:t>
      </w:r>
      <w:r w:rsidR="0064148D">
        <w:t>y</w:t>
      </w:r>
      <w:r w:rsidR="00E551CF">
        <w:t xml:space="preserve"> guide the content of responses to questions.</w:t>
      </w:r>
      <w:r w:rsidR="006D7BF3">
        <w:t xml:space="preserve"> </w:t>
      </w:r>
      <w:r w:rsidR="00E551CF">
        <w:t xml:space="preserve">Interpreting tables of results is a skill that all students should ensure is </w:t>
      </w:r>
      <w:proofErr w:type="spellStart"/>
      <w:r w:rsidR="00E551CF">
        <w:t>practised</w:t>
      </w:r>
      <w:proofErr w:type="spellEnd"/>
      <w:r w:rsidR="00E551CF">
        <w:t xml:space="preserve"> well.</w:t>
      </w:r>
      <w:r w:rsidRPr="00DF1C74">
        <w:t xml:space="preserve"> </w:t>
      </w:r>
    </w:p>
    <w:p w14:paraId="7B1EAC77" w14:textId="70EAC738" w:rsidR="002930CF" w:rsidRPr="002930CF" w:rsidRDefault="00E551CF" w:rsidP="002930CF">
      <w:pPr>
        <w:pStyle w:val="VCAAbody"/>
      </w:pPr>
      <w:r>
        <w:rPr>
          <w:spacing w:val="5"/>
        </w:rPr>
        <w:t>In preparation</w:t>
      </w:r>
      <w:r w:rsidR="007C5D64">
        <w:t xml:space="preserve"> </w:t>
      </w:r>
      <w:r w:rsidR="002930CF" w:rsidRPr="00506AC5">
        <w:t>f</w:t>
      </w:r>
      <w:r w:rsidR="002930CF" w:rsidRPr="00DF1C74">
        <w:t xml:space="preserve">or </w:t>
      </w:r>
      <w:r w:rsidR="002930CF" w:rsidRPr="00506AC5">
        <w:t>t</w:t>
      </w:r>
      <w:r w:rsidR="002930CF" w:rsidRPr="00DF1C74">
        <w:t>he</w:t>
      </w:r>
      <w:r w:rsidR="002930CF" w:rsidRPr="00DF1C74">
        <w:rPr>
          <w:spacing w:val="-2"/>
        </w:rPr>
        <w:t xml:space="preserve"> </w:t>
      </w:r>
      <w:r w:rsidR="002930CF" w:rsidRPr="00DF1C74">
        <w:rPr>
          <w:spacing w:val="-3"/>
        </w:rPr>
        <w:t>e</w:t>
      </w:r>
      <w:r w:rsidR="002930CF" w:rsidRPr="00DF1C74">
        <w:rPr>
          <w:spacing w:val="-2"/>
        </w:rPr>
        <w:t>x</w:t>
      </w:r>
      <w:r w:rsidR="002930CF" w:rsidRPr="00DF1C74">
        <w:t>a</w:t>
      </w:r>
      <w:r w:rsidR="002930CF" w:rsidRPr="00506AC5">
        <w:t>m</w:t>
      </w:r>
      <w:r w:rsidR="002930CF" w:rsidRPr="00DF1C74">
        <w:t>ina</w:t>
      </w:r>
      <w:r w:rsidR="002930CF" w:rsidRPr="00506AC5">
        <w:t>t</w:t>
      </w:r>
      <w:r w:rsidR="002930CF" w:rsidRPr="00DF1C74">
        <w:t>ion,</w:t>
      </w:r>
      <w:r w:rsidR="002930CF" w:rsidRPr="00DF1C74">
        <w:rPr>
          <w:spacing w:val="2"/>
        </w:rPr>
        <w:t xml:space="preserve"> </w:t>
      </w:r>
      <w:r>
        <w:t>students</w:t>
      </w:r>
      <w:r w:rsidR="007C5D64" w:rsidRPr="00DF1C74">
        <w:t xml:space="preserve"> </w:t>
      </w:r>
      <w:r w:rsidR="007C5D64">
        <w:t>must</w:t>
      </w:r>
      <w:r w:rsidR="007C5D64" w:rsidRPr="00DF1C74">
        <w:rPr>
          <w:spacing w:val="2"/>
        </w:rPr>
        <w:t xml:space="preserve"> </w:t>
      </w:r>
      <w:r w:rsidR="002930CF" w:rsidRPr="00506AC5">
        <w:t>r</w:t>
      </w:r>
      <w:r w:rsidR="002930CF" w:rsidRPr="00DF1C74">
        <w:rPr>
          <w:spacing w:val="-3"/>
        </w:rPr>
        <w:t>e</w:t>
      </w:r>
      <w:r w:rsidR="002930CF" w:rsidRPr="00DF1C74">
        <w:rPr>
          <w:spacing w:val="3"/>
        </w:rPr>
        <w:t>f</w:t>
      </w:r>
      <w:r w:rsidR="002930CF" w:rsidRPr="00DF1C74">
        <w:rPr>
          <w:spacing w:val="-3"/>
        </w:rPr>
        <w:t>e</w:t>
      </w:r>
      <w:r w:rsidR="002930CF" w:rsidRPr="00DF1C74">
        <w:t xml:space="preserve">r </w:t>
      </w:r>
      <w:r w:rsidR="002930CF" w:rsidRPr="00506AC5">
        <w:t>t</w:t>
      </w:r>
      <w:r w:rsidR="002930CF" w:rsidRPr="00DF1C74">
        <w:t>o</w:t>
      </w:r>
      <w:r w:rsidR="002930CF" w:rsidRPr="00DF1C74">
        <w:rPr>
          <w:spacing w:val="-2"/>
        </w:rPr>
        <w:t xml:space="preserve"> </w:t>
      </w:r>
      <w:r w:rsidR="002930CF" w:rsidRPr="00506AC5">
        <w:t>t</w:t>
      </w:r>
      <w:r w:rsidR="002930CF" w:rsidRPr="00DF1C74">
        <w:t>he</w:t>
      </w:r>
      <w:r w:rsidR="002930CF" w:rsidRPr="00DF1C74">
        <w:rPr>
          <w:spacing w:val="-2"/>
        </w:rPr>
        <w:t xml:space="preserve"> </w:t>
      </w:r>
      <w:r w:rsidR="002930CF" w:rsidRPr="00DF1C74">
        <w:t>cu</w:t>
      </w:r>
      <w:r w:rsidR="002930CF" w:rsidRPr="00DF1C74">
        <w:rPr>
          <w:spacing w:val="-2"/>
        </w:rPr>
        <w:t>r</w:t>
      </w:r>
      <w:r w:rsidR="002930CF" w:rsidRPr="00506AC5">
        <w:t>r</w:t>
      </w:r>
      <w:r w:rsidR="002930CF" w:rsidRPr="00DF1C74">
        <w:t xml:space="preserve">ent </w:t>
      </w:r>
      <w:r w:rsidR="002930CF" w:rsidRPr="00DF1C74">
        <w:rPr>
          <w:i/>
        </w:rPr>
        <w:t>VCE Ag</w:t>
      </w:r>
      <w:r w:rsidR="002930CF" w:rsidRPr="00DF1C74">
        <w:rPr>
          <w:i/>
          <w:spacing w:val="1"/>
        </w:rPr>
        <w:t>r</w:t>
      </w:r>
      <w:r w:rsidR="002930CF" w:rsidRPr="00DF1C74">
        <w:rPr>
          <w:i/>
        </w:rPr>
        <w:t>icul</w:t>
      </w:r>
      <w:r w:rsidR="002930CF" w:rsidRPr="00DF1C74">
        <w:rPr>
          <w:i/>
          <w:spacing w:val="1"/>
        </w:rPr>
        <w:t>t</w:t>
      </w:r>
      <w:r w:rsidR="002930CF" w:rsidRPr="00DF1C74">
        <w:rPr>
          <w:i/>
        </w:rPr>
        <w:t>u</w:t>
      </w:r>
      <w:r w:rsidR="002930CF" w:rsidRPr="00DF1C74">
        <w:rPr>
          <w:i/>
          <w:spacing w:val="1"/>
        </w:rPr>
        <w:t>r</w:t>
      </w:r>
      <w:r w:rsidR="002930CF" w:rsidRPr="00DF1C74">
        <w:rPr>
          <w:i/>
        </w:rPr>
        <w:t>al and Ho</w:t>
      </w:r>
      <w:r w:rsidR="002930CF" w:rsidRPr="00DF1C74">
        <w:rPr>
          <w:i/>
          <w:spacing w:val="1"/>
        </w:rPr>
        <w:t>rt</w:t>
      </w:r>
      <w:r w:rsidR="002930CF" w:rsidRPr="00DF1C74">
        <w:rPr>
          <w:i/>
        </w:rPr>
        <w:t>icul</w:t>
      </w:r>
      <w:r w:rsidR="002930CF" w:rsidRPr="00DF1C74">
        <w:rPr>
          <w:i/>
          <w:spacing w:val="1"/>
        </w:rPr>
        <w:t>t</w:t>
      </w:r>
      <w:r w:rsidR="002930CF" w:rsidRPr="00DF1C74">
        <w:rPr>
          <w:i/>
        </w:rPr>
        <w:t>u</w:t>
      </w:r>
      <w:r w:rsidR="002930CF" w:rsidRPr="00DF1C74">
        <w:rPr>
          <w:i/>
          <w:spacing w:val="1"/>
        </w:rPr>
        <w:t>r</w:t>
      </w:r>
      <w:r w:rsidR="002930CF" w:rsidRPr="00DF1C74">
        <w:rPr>
          <w:i/>
        </w:rPr>
        <w:t xml:space="preserve">al </w:t>
      </w:r>
      <w:r w:rsidR="002930CF" w:rsidRPr="00DF1C74">
        <w:rPr>
          <w:i/>
          <w:spacing w:val="-3"/>
        </w:rPr>
        <w:t>S</w:t>
      </w:r>
      <w:r w:rsidR="002930CF" w:rsidRPr="00DF1C74">
        <w:rPr>
          <w:i/>
          <w:spacing w:val="1"/>
        </w:rPr>
        <w:t>t</w:t>
      </w:r>
      <w:r w:rsidR="002930CF" w:rsidRPr="00DF1C74">
        <w:rPr>
          <w:i/>
        </w:rPr>
        <w:t>udies</w:t>
      </w:r>
      <w:r w:rsidR="002930CF" w:rsidRPr="00DF1C74">
        <w:rPr>
          <w:i/>
          <w:spacing w:val="1"/>
        </w:rPr>
        <w:t xml:space="preserve"> </w:t>
      </w:r>
      <w:r w:rsidR="002930CF" w:rsidRPr="00DF1C74">
        <w:rPr>
          <w:i/>
          <w:spacing w:val="-3"/>
        </w:rPr>
        <w:t>S</w:t>
      </w:r>
      <w:r w:rsidR="002930CF" w:rsidRPr="00DF1C74">
        <w:rPr>
          <w:i/>
          <w:spacing w:val="1"/>
        </w:rPr>
        <w:t>t</w:t>
      </w:r>
      <w:r w:rsidR="002930CF" w:rsidRPr="00DF1C74">
        <w:rPr>
          <w:i/>
          <w:spacing w:val="-3"/>
        </w:rPr>
        <w:t>u</w:t>
      </w:r>
      <w:r w:rsidR="002930CF" w:rsidRPr="00DF1C74">
        <w:rPr>
          <w:i/>
        </w:rPr>
        <w:t>dy</w:t>
      </w:r>
      <w:r w:rsidR="002930CF" w:rsidRPr="00DF1C74">
        <w:rPr>
          <w:i/>
          <w:spacing w:val="1"/>
        </w:rPr>
        <w:t xml:space="preserve"> </w:t>
      </w:r>
      <w:r w:rsidR="002930CF" w:rsidRPr="00DF1C74">
        <w:rPr>
          <w:i/>
        </w:rPr>
        <w:t>Design</w:t>
      </w:r>
      <w:r w:rsidR="002930CF" w:rsidRPr="00DF1C74">
        <w:rPr>
          <w:i/>
          <w:spacing w:val="1"/>
        </w:rPr>
        <w:t xml:space="preserve"> </w:t>
      </w:r>
      <w:r w:rsidR="002930CF" w:rsidRPr="00DF1C74">
        <w:t>and</w:t>
      </w:r>
      <w:r w:rsidR="002930CF" w:rsidRPr="00DF1C74">
        <w:rPr>
          <w:spacing w:val="-2"/>
        </w:rPr>
        <w:t xml:space="preserve"> </w:t>
      </w:r>
      <w:r w:rsidR="002930CF" w:rsidRPr="00506AC5">
        <w:t>t</w:t>
      </w:r>
      <w:r w:rsidR="002930CF" w:rsidRPr="00DF1C74">
        <w:t>he</w:t>
      </w:r>
      <w:r w:rsidR="002930CF" w:rsidRPr="00DF1C74">
        <w:rPr>
          <w:spacing w:val="-2"/>
        </w:rPr>
        <w:t xml:space="preserve"> </w:t>
      </w:r>
      <w:r w:rsidR="002930CF" w:rsidRPr="00DF1C74">
        <w:t>e</w:t>
      </w:r>
      <w:r w:rsidR="002930CF" w:rsidRPr="00DF1C74">
        <w:rPr>
          <w:spacing w:val="-2"/>
        </w:rPr>
        <w:t>x</w:t>
      </w:r>
      <w:r w:rsidR="002930CF" w:rsidRPr="00DF1C74">
        <w:t>a</w:t>
      </w:r>
      <w:r w:rsidR="002930CF" w:rsidRPr="00506AC5">
        <w:t>m</w:t>
      </w:r>
      <w:r w:rsidR="002930CF" w:rsidRPr="00DF1C74">
        <w:t>ina</w:t>
      </w:r>
      <w:r w:rsidR="002930CF" w:rsidRPr="00506AC5">
        <w:t>t</w:t>
      </w:r>
      <w:r w:rsidR="002930CF" w:rsidRPr="00DF1C74">
        <w:t>ion</w:t>
      </w:r>
      <w:r w:rsidR="002930CF" w:rsidRPr="00506AC5">
        <w:t xml:space="preserve"> </w:t>
      </w:r>
      <w:r w:rsidR="002930CF" w:rsidRPr="00DF1C74">
        <w:rPr>
          <w:spacing w:val="2"/>
        </w:rPr>
        <w:t>s</w:t>
      </w:r>
      <w:r w:rsidR="002930CF" w:rsidRPr="00DF1C74">
        <w:t>pec</w:t>
      </w:r>
      <w:r w:rsidR="002930CF" w:rsidRPr="00DF1C74">
        <w:rPr>
          <w:spacing w:val="-4"/>
        </w:rPr>
        <w:t>i</w:t>
      </w:r>
      <w:r w:rsidR="002930CF" w:rsidRPr="00DF1C74">
        <w:rPr>
          <w:spacing w:val="3"/>
        </w:rPr>
        <w:t>f</w:t>
      </w:r>
      <w:r w:rsidR="002930CF" w:rsidRPr="00DF1C74">
        <w:t>ic</w:t>
      </w:r>
      <w:r w:rsidR="002930CF" w:rsidRPr="00DF1C74">
        <w:rPr>
          <w:spacing w:val="-3"/>
        </w:rPr>
        <w:t>a</w:t>
      </w:r>
      <w:r w:rsidR="002930CF" w:rsidRPr="00506AC5">
        <w:t>t</w:t>
      </w:r>
      <w:r w:rsidR="002930CF" w:rsidRPr="00DF1C74">
        <w:t>ions</w:t>
      </w:r>
      <w:r w:rsidR="002930CF" w:rsidRPr="00506AC5">
        <w:t xml:space="preserve"> </w:t>
      </w:r>
      <w:r w:rsidR="002930CF" w:rsidRPr="00DF1C74">
        <w:rPr>
          <w:spacing w:val="3"/>
        </w:rPr>
        <w:t>f</w:t>
      </w:r>
      <w:r w:rsidR="002930CF" w:rsidRPr="00DF1C74">
        <w:rPr>
          <w:spacing w:val="-3"/>
        </w:rPr>
        <w:t>o</w:t>
      </w:r>
      <w:r w:rsidR="002930CF" w:rsidRPr="00DF1C74">
        <w:t>r A</w:t>
      </w:r>
      <w:r w:rsidR="002930CF" w:rsidRPr="00DF1C74">
        <w:rPr>
          <w:spacing w:val="2"/>
        </w:rPr>
        <w:t>g</w:t>
      </w:r>
      <w:r w:rsidR="002930CF" w:rsidRPr="00506AC5">
        <w:t>r</w:t>
      </w:r>
      <w:r w:rsidR="002930CF" w:rsidRPr="00DF1C74">
        <w:t>icul</w:t>
      </w:r>
      <w:r w:rsidR="002930CF" w:rsidRPr="00506AC5">
        <w:t>t</w:t>
      </w:r>
      <w:r w:rsidR="002930CF" w:rsidRPr="00DF1C74">
        <w:rPr>
          <w:spacing w:val="-3"/>
        </w:rPr>
        <w:t>u</w:t>
      </w:r>
      <w:r w:rsidR="002930CF" w:rsidRPr="00506AC5">
        <w:t>r</w:t>
      </w:r>
      <w:r w:rsidR="002930CF" w:rsidRPr="00DF1C74">
        <w:t>al and</w:t>
      </w:r>
      <w:r w:rsidR="002930CF" w:rsidRPr="00DF1C74">
        <w:rPr>
          <w:spacing w:val="-2"/>
        </w:rPr>
        <w:t xml:space="preserve"> </w:t>
      </w:r>
      <w:r w:rsidR="002930CF" w:rsidRPr="00DF1C74">
        <w:t>Ho</w:t>
      </w:r>
      <w:r w:rsidR="002930CF" w:rsidRPr="00506AC5">
        <w:t>rt</w:t>
      </w:r>
      <w:r w:rsidR="002930CF" w:rsidRPr="00DF1C74">
        <w:t>icultu</w:t>
      </w:r>
      <w:r w:rsidR="002930CF" w:rsidRPr="00506AC5">
        <w:t>r</w:t>
      </w:r>
      <w:r w:rsidR="002930CF" w:rsidRPr="00DF1C74">
        <w:t>al S</w:t>
      </w:r>
      <w:r w:rsidR="002930CF" w:rsidRPr="00506AC5">
        <w:t>t</w:t>
      </w:r>
      <w:r w:rsidR="002930CF" w:rsidRPr="00DF1C74">
        <w:t>udies. S</w:t>
      </w:r>
      <w:r w:rsidR="002930CF" w:rsidRPr="00506AC5">
        <w:t>t</w:t>
      </w:r>
      <w:r w:rsidR="002930CF" w:rsidRPr="00DF1C74">
        <w:t>ude</w:t>
      </w:r>
      <w:r w:rsidR="002930CF" w:rsidRPr="00DF1C74">
        <w:rPr>
          <w:spacing w:val="-3"/>
        </w:rPr>
        <w:t>n</w:t>
      </w:r>
      <w:r w:rsidR="002930CF" w:rsidRPr="00506AC5">
        <w:t>t</w:t>
      </w:r>
      <w:r w:rsidR="002930CF" w:rsidRPr="00DF1C74">
        <w:t xml:space="preserve">s </w:t>
      </w:r>
      <w:r w:rsidR="002930CF" w:rsidRPr="00DF1C74">
        <w:rPr>
          <w:spacing w:val="-3"/>
        </w:rPr>
        <w:t>n</w:t>
      </w:r>
      <w:r w:rsidR="002930CF" w:rsidRPr="00DF1C74">
        <w:t>eed</w:t>
      </w:r>
      <w:r w:rsidR="002930CF" w:rsidRPr="00506AC5">
        <w:t xml:space="preserve"> t</w:t>
      </w:r>
      <w:r w:rsidR="002930CF" w:rsidRPr="00DF1C74">
        <w:t>o</w:t>
      </w:r>
      <w:r w:rsidR="002930CF" w:rsidRPr="00DF1C74">
        <w:rPr>
          <w:spacing w:val="-2"/>
        </w:rPr>
        <w:t xml:space="preserve"> </w:t>
      </w:r>
      <w:r w:rsidR="002930CF" w:rsidRPr="00DF1C74">
        <w:t>be</w:t>
      </w:r>
      <w:r w:rsidR="002930CF" w:rsidRPr="00506AC5">
        <w:t xml:space="preserve"> </w:t>
      </w:r>
      <w:r w:rsidR="002930CF" w:rsidRPr="00DF1C74">
        <w:t>able</w:t>
      </w:r>
      <w:r w:rsidR="002930CF" w:rsidRPr="00DF1C74">
        <w:rPr>
          <w:spacing w:val="-2"/>
        </w:rPr>
        <w:t xml:space="preserve"> </w:t>
      </w:r>
      <w:r w:rsidR="002930CF" w:rsidRPr="00506AC5">
        <w:t>t</w:t>
      </w:r>
      <w:r w:rsidR="002930CF" w:rsidRPr="00DF1C74">
        <w:t>o</w:t>
      </w:r>
      <w:r w:rsidR="002930CF" w:rsidRPr="00DF1C74">
        <w:rPr>
          <w:spacing w:val="-2"/>
        </w:rPr>
        <w:t xml:space="preserve"> </w:t>
      </w:r>
      <w:r w:rsidR="002930CF" w:rsidRPr="00DF1C74">
        <w:t xml:space="preserve">apply </w:t>
      </w:r>
      <w:r w:rsidR="002930CF" w:rsidRPr="00506AC5">
        <w:t>t</w:t>
      </w:r>
      <w:r w:rsidR="002930CF" w:rsidRPr="00DF1C74">
        <w:t>heir</w:t>
      </w:r>
      <w:r w:rsidR="002930CF" w:rsidRPr="00DF1C74">
        <w:rPr>
          <w:spacing w:val="2"/>
        </w:rPr>
        <w:t xml:space="preserve"> </w:t>
      </w:r>
      <w:r w:rsidR="002930CF" w:rsidRPr="00DF1C74">
        <w:t>unde</w:t>
      </w:r>
      <w:r w:rsidR="002930CF" w:rsidRPr="00506AC5">
        <w:t>r</w:t>
      </w:r>
      <w:r w:rsidR="002930CF" w:rsidRPr="00DF1C74">
        <w:rPr>
          <w:spacing w:val="-2"/>
        </w:rPr>
        <w:t>s</w:t>
      </w:r>
      <w:r w:rsidR="002930CF" w:rsidRPr="00506AC5">
        <w:t>t</w:t>
      </w:r>
      <w:r w:rsidR="002930CF" w:rsidRPr="00DF1C74">
        <w:t>andi</w:t>
      </w:r>
      <w:r w:rsidR="002930CF" w:rsidRPr="00DF1C74">
        <w:rPr>
          <w:spacing w:val="-3"/>
        </w:rPr>
        <w:t>n</w:t>
      </w:r>
      <w:r w:rsidR="002930CF" w:rsidRPr="00DF1C74">
        <w:t>g</w:t>
      </w:r>
      <w:r w:rsidR="002930CF" w:rsidRPr="00506AC5">
        <w:t xml:space="preserve"> t</w:t>
      </w:r>
      <w:r w:rsidR="002930CF" w:rsidRPr="00DF1C74">
        <w:t>o</w:t>
      </w:r>
      <w:r w:rsidR="002930CF" w:rsidRPr="00506AC5">
        <w:t xml:space="preserve"> </w:t>
      </w:r>
      <w:r w:rsidR="002930CF" w:rsidRPr="00DF1C74">
        <w:t xml:space="preserve">a </w:t>
      </w:r>
      <w:r w:rsidR="002930CF" w:rsidRPr="00506AC5">
        <w:t>r</w:t>
      </w:r>
      <w:r w:rsidR="002930CF" w:rsidRPr="00DF1C74">
        <w:t>a</w:t>
      </w:r>
      <w:r w:rsidR="002930CF" w:rsidRPr="00DF1C74">
        <w:rPr>
          <w:spacing w:val="-3"/>
        </w:rPr>
        <w:t>n</w:t>
      </w:r>
      <w:r w:rsidR="002930CF" w:rsidRPr="00DF1C74">
        <w:rPr>
          <w:spacing w:val="2"/>
        </w:rPr>
        <w:t>g</w:t>
      </w:r>
      <w:r w:rsidR="002930CF" w:rsidRPr="00DF1C74">
        <w:t>e</w:t>
      </w:r>
      <w:r w:rsidR="002930CF" w:rsidRPr="00506AC5">
        <w:t xml:space="preserve"> </w:t>
      </w:r>
      <w:r w:rsidR="002930CF" w:rsidRPr="00DF1C74">
        <w:rPr>
          <w:spacing w:val="-3"/>
        </w:rPr>
        <w:t>o</w:t>
      </w:r>
      <w:r w:rsidR="002930CF" w:rsidRPr="00DF1C74">
        <w:t>f</w:t>
      </w:r>
      <w:r w:rsidR="002930CF" w:rsidRPr="00DF1C74">
        <w:rPr>
          <w:spacing w:val="2"/>
        </w:rPr>
        <w:t xml:space="preserve"> </w:t>
      </w:r>
      <w:r w:rsidR="002930CF" w:rsidRPr="00DF1C74">
        <w:t xml:space="preserve">land, </w:t>
      </w:r>
      <w:proofErr w:type="gramStart"/>
      <w:r w:rsidR="002930CF" w:rsidRPr="00DF1C74">
        <w:t>plant</w:t>
      </w:r>
      <w:proofErr w:type="gramEnd"/>
      <w:r w:rsidR="002930CF" w:rsidRPr="00DF1C74">
        <w:t xml:space="preserve"> and</w:t>
      </w:r>
      <w:r w:rsidR="002930CF" w:rsidRPr="00DF1C74">
        <w:rPr>
          <w:spacing w:val="-2"/>
        </w:rPr>
        <w:t xml:space="preserve"> </w:t>
      </w:r>
      <w:r w:rsidR="002930CF" w:rsidRPr="00DF1C74">
        <w:t>ani</w:t>
      </w:r>
      <w:r w:rsidR="002930CF" w:rsidRPr="00506AC5">
        <w:t>m</w:t>
      </w:r>
      <w:r w:rsidR="002930CF" w:rsidRPr="00DF1C74">
        <w:t xml:space="preserve">al </w:t>
      </w:r>
      <w:r w:rsidR="002930CF" w:rsidRPr="00506AC5">
        <w:t>m</w:t>
      </w:r>
      <w:r w:rsidR="002930CF" w:rsidRPr="00DF1C74">
        <w:t>an</w:t>
      </w:r>
      <w:r w:rsidR="002930CF" w:rsidRPr="00DF1C74">
        <w:rPr>
          <w:spacing w:val="-3"/>
        </w:rPr>
        <w:t>a</w:t>
      </w:r>
      <w:r w:rsidR="002930CF" w:rsidRPr="00DF1C74">
        <w:rPr>
          <w:spacing w:val="2"/>
        </w:rPr>
        <w:t>g</w:t>
      </w:r>
      <w:r w:rsidR="002930CF" w:rsidRPr="00DF1C74">
        <w:rPr>
          <w:spacing w:val="-3"/>
        </w:rPr>
        <w:t>e</w:t>
      </w:r>
      <w:r w:rsidR="002930CF" w:rsidRPr="00506AC5">
        <w:t>m</w:t>
      </w:r>
      <w:r w:rsidR="002930CF" w:rsidRPr="00DF1C74">
        <w:t xml:space="preserve">ent </w:t>
      </w:r>
      <w:r w:rsidR="002930CF" w:rsidRPr="00506AC5">
        <w:t>t</w:t>
      </w:r>
      <w:r w:rsidR="002930CF" w:rsidRPr="00DF1C74">
        <w:rPr>
          <w:spacing w:val="-3"/>
        </w:rPr>
        <w:t>e</w:t>
      </w:r>
      <w:r w:rsidR="002930CF" w:rsidRPr="00DF1C74">
        <w:rPr>
          <w:spacing w:val="-2"/>
        </w:rPr>
        <w:t>c</w:t>
      </w:r>
      <w:r w:rsidR="002930CF" w:rsidRPr="00DF1C74">
        <w:t>hni</w:t>
      </w:r>
      <w:r w:rsidR="002930CF" w:rsidRPr="00DF1C74">
        <w:rPr>
          <w:spacing w:val="2"/>
        </w:rPr>
        <w:t>q</w:t>
      </w:r>
      <w:r w:rsidR="002930CF" w:rsidRPr="00DF1C74">
        <w:t>ues</w:t>
      </w:r>
      <w:r w:rsidR="002930CF" w:rsidRPr="00506AC5">
        <w:t xml:space="preserve"> </w:t>
      </w:r>
      <w:r w:rsidR="002930CF" w:rsidRPr="00DF1C74">
        <w:t>in</w:t>
      </w:r>
      <w:r w:rsidR="002930CF" w:rsidRPr="00DF1C74">
        <w:rPr>
          <w:spacing w:val="-2"/>
        </w:rPr>
        <w:t xml:space="preserve"> </w:t>
      </w:r>
      <w:r w:rsidR="002930CF" w:rsidRPr="00DF1C74">
        <w:rPr>
          <w:spacing w:val="-3"/>
        </w:rPr>
        <w:t>a</w:t>
      </w:r>
      <w:r w:rsidR="002930CF" w:rsidRPr="00DF1C74">
        <w:rPr>
          <w:spacing w:val="2"/>
        </w:rPr>
        <w:t>g</w:t>
      </w:r>
      <w:r w:rsidR="002930CF" w:rsidRPr="00506AC5">
        <w:t>r</w:t>
      </w:r>
      <w:r w:rsidR="002930CF" w:rsidRPr="00DF1C74">
        <w:t>icul</w:t>
      </w:r>
      <w:r w:rsidR="002930CF" w:rsidRPr="00506AC5">
        <w:t>t</w:t>
      </w:r>
      <w:r w:rsidR="002930CF" w:rsidRPr="00DF1C74">
        <w:rPr>
          <w:spacing w:val="-3"/>
        </w:rPr>
        <w:t>u</w:t>
      </w:r>
      <w:r w:rsidR="002930CF" w:rsidRPr="00506AC5">
        <w:t>r</w:t>
      </w:r>
      <w:r w:rsidR="002930CF" w:rsidRPr="00DF1C74">
        <w:t>al a</w:t>
      </w:r>
      <w:r w:rsidR="002930CF" w:rsidRPr="00DF1C74">
        <w:rPr>
          <w:spacing w:val="-3"/>
        </w:rPr>
        <w:t>n</w:t>
      </w:r>
      <w:r w:rsidR="002930CF" w:rsidRPr="00DF1C74">
        <w:t>d</w:t>
      </w:r>
      <w:r w:rsidR="002930CF" w:rsidRPr="00506AC5">
        <w:t xml:space="preserve"> </w:t>
      </w:r>
      <w:r w:rsidR="002930CF" w:rsidRPr="00DF1C74">
        <w:t>ho</w:t>
      </w:r>
      <w:r w:rsidR="002930CF" w:rsidRPr="00DF1C74">
        <w:rPr>
          <w:spacing w:val="-2"/>
        </w:rPr>
        <w:t>r</w:t>
      </w:r>
      <w:r w:rsidR="002930CF" w:rsidRPr="00506AC5">
        <w:t>t</w:t>
      </w:r>
      <w:r w:rsidR="002930CF" w:rsidRPr="00DF1C74">
        <w:t>icul</w:t>
      </w:r>
      <w:r w:rsidR="002930CF" w:rsidRPr="00506AC5">
        <w:t>t</w:t>
      </w:r>
      <w:r w:rsidR="002930CF" w:rsidRPr="00DF1C74">
        <w:t>u</w:t>
      </w:r>
      <w:r w:rsidR="002930CF" w:rsidRPr="00506AC5">
        <w:t>r</w:t>
      </w:r>
      <w:r w:rsidR="002930CF" w:rsidRPr="00DF1C74">
        <w:t>al businesses</w:t>
      </w:r>
      <w:r w:rsidR="002930CF" w:rsidRPr="00506AC5">
        <w:t xml:space="preserve"> t</w:t>
      </w:r>
      <w:r w:rsidR="002930CF" w:rsidRPr="00DF1C74">
        <w:rPr>
          <w:spacing w:val="-3"/>
        </w:rPr>
        <w:t>h</w:t>
      </w:r>
      <w:r w:rsidR="002930CF" w:rsidRPr="00506AC5">
        <w:t>r</w:t>
      </w:r>
      <w:r w:rsidR="002930CF" w:rsidRPr="00DF1C74">
        <w:t>o</w:t>
      </w:r>
      <w:r w:rsidR="002930CF" w:rsidRPr="00DF1C74">
        <w:rPr>
          <w:spacing w:val="-3"/>
        </w:rPr>
        <w:t>u</w:t>
      </w:r>
      <w:r w:rsidR="002930CF" w:rsidRPr="00DF1C74">
        <w:rPr>
          <w:spacing w:val="2"/>
        </w:rPr>
        <w:t>g</w:t>
      </w:r>
      <w:r w:rsidR="002930CF" w:rsidRPr="00DF1C74">
        <w:t>ho</w:t>
      </w:r>
      <w:r w:rsidR="002930CF" w:rsidRPr="00DF1C74">
        <w:rPr>
          <w:spacing w:val="-3"/>
        </w:rPr>
        <w:t>u</w:t>
      </w:r>
      <w:r w:rsidR="002930CF" w:rsidRPr="00DF1C74">
        <w:t>t</w:t>
      </w:r>
      <w:r w:rsidR="002930CF" w:rsidRPr="00DF1C74">
        <w:rPr>
          <w:spacing w:val="2"/>
        </w:rPr>
        <w:t xml:space="preserve"> </w:t>
      </w:r>
      <w:r w:rsidR="002930CF" w:rsidRPr="00DF1C74">
        <w:rPr>
          <w:spacing w:val="-3"/>
        </w:rPr>
        <w:t>V</w:t>
      </w:r>
      <w:r w:rsidR="002930CF" w:rsidRPr="00DF1C74">
        <w:t>ic</w:t>
      </w:r>
      <w:r w:rsidR="002930CF" w:rsidRPr="00506AC5">
        <w:t>t</w:t>
      </w:r>
      <w:r w:rsidR="002930CF" w:rsidRPr="00DF1C74">
        <w:t>o</w:t>
      </w:r>
      <w:r w:rsidR="002930CF" w:rsidRPr="00506AC5">
        <w:t>r</w:t>
      </w:r>
      <w:r w:rsidR="002930CF" w:rsidRPr="00DF1C74">
        <w:t>ia.</w:t>
      </w:r>
    </w:p>
    <w:p w14:paraId="62CB3C60" w14:textId="77777777" w:rsidR="009D0E9E" w:rsidRPr="000C5BA2" w:rsidRDefault="002930CF" w:rsidP="002930CF">
      <w:pPr>
        <w:pStyle w:val="VCAAbody"/>
      </w:pPr>
      <w:r w:rsidRPr="00DF1C74">
        <w:rPr>
          <w:spacing w:val="2"/>
        </w:rPr>
        <w:t>T</w:t>
      </w:r>
      <w:r w:rsidRPr="00DF1C74">
        <w:t xml:space="preserve">his </w:t>
      </w:r>
      <w:r w:rsidRPr="00506AC5">
        <w:t>r</w:t>
      </w:r>
      <w:r w:rsidRPr="00DF1C74">
        <w:t>epo</w:t>
      </w:r>
      <w:r w:rsidRPr="00DF1C74">
        <w:rPr>
          <w:spacing w:val="-2"/>
        </w:rPr>
        <w:t>r</w:t>
      </w:r>
      <w:r w:rsidRPr="00DF1C74">
        <w:t>t should</w:t>
      </w:r>
      <w:r w:rsidRPr="00506AC5">
        <w:t xml:space="preserve"> </w:t>
      </w:r>
      <w:r w:rsidRPr="00DF1C74">
        <w:t>be</w:t>
      </w:r>
      <w:r w:rsidRPr="00DF1C74">
        <w:rPr>
          <w:spacing w:val="-2"/>
        </w:rPr>
        <w:t xml:space="preserve"> </w:t>
      </w:r>
      <w:r w:rsidRPr="00506AC5">
        <w:t>r</w:t>
      </w:r>
      <w:r w:rsidRPr="00DF1C74">
        <w:t>e</w:t>
      </w:r>
      <w:r w:rsidRPr="00DF1C74">
        <w:rPr>
          <w:spacing w:val="-3"/>
        </w:rPr>
        <w:t>a</w:t>
      </w:r>
      <w:r w:rsidRPr="00DF1C74">
        <w:t>d</w:t>
      </w:r>
      <w:r w:rsidRPr="00506AC5">
        <w:t xml:space="preserve"> </w:t>
      </w:r>
      <w:r w:rsidRPr="00DF1C74">
        <w:t>in</w:t>
      </w:r>
      <w:r w:rsidRPr="00506AC5">
        <w:t xml:space="preserve"> </w:t>
      </w:r>
      <w:r w:rsidRPr="00DF1C74">
        <w:t>co</w:t>
      </w:r>
      <w:r w:rsidRPr="00DF1C74">
        <w:rPr>
          <w:spacing w:val="-3"/>
        </w:rPr>
        <w:t>n</w:t>
      </w:r>
      <w:r w:rsidRPr="00506AC5">
        <w:t>j</w:t>
      </w:r>
      <w:r w:rsidRPr="00DF1C74">
        <w:t>unc</w:t>
      </w:r>
      <w:r w:rsidRPr="00506AC5">
        <w:t>t</w:t>
      </w:r>
      <w:r w:rsidRPr="00DF1C74">
        <w:t>ion</w:t>
      </w:r>
      <w:r w:rsidRPr="00506AC5">
        <w:t xml:space="preserve"> </w:t>
      </w:r>
      <w:r w:rsidRPr="00DF1C74">
        <w:rPr>
          <w:spacing w:val="-4"/>
        </w:rPr>
        <w:t>w</w:t>
      </w:r>
      <w:r w:rsidRPr="00DF1C74">
        <w:t>i</w:t>
      </w:r>
      <w:r w:rsidRPr="00506AC5">
        <w:t>t</w:t>
      </w:r>
      <w:r w:rsidRPr="00DF1C74">
        <w:t>h</w:t>
      </w:r>
      <w:r w:rsidRPr="00DF1C74">
        <w:rPr>
          <w:spacing w:val="-2"/>
        </w:rPr>
        <w:t xml:space="preserve"> </w:t>
      </w:r>
      <w:r w:rsidRPr="00506AC5">
        <w:t>t</w:t>
      </w:r>
      <w:r w:rsidRPr="00DF1C74">
        <w:t>he</w:t>
      </w:r>
      <w:r w:rsidRPr="00DF1C74">
        <w:rPr>
          <w:spacing w:val="-2"/>
        </w:rPr>
        <w:t xml:space="preserve"> </w:t>
      </w:r>
      <w:r w:rsidRPr="00DF1C74">
        <w:t>2020</w:t>
      </w:r>
      <w:r w:rsidRPr="00506AC5">
        <w:t xml:space="preserve"> </w:t>
      </w:r>
      <w:r w:rsidRPr="00DF1C74">
        <w:t>VCE Ag</w:t>
      </w:r>
      <w:r w:rsidRPr="00506AC5">
        <w:t>r</w:t>
      </w:r>
      <w:r w:rsidRPr="00DF1C74">
        <w:t>icul</w:t>
      </w:r>
      <w:r w:rsidRPr="00506AC5">
        <w:t>t</w:t>
      </w:r>
      <w:r w:rsidRPr="00DF1C74">
        <w:t>u</w:t>
      </w:r>
      <w:r w:rsidRPr="00506AC5">
        <w:t>r</w:t>
      </w:r>
      <w:r w:rsidRPr="00DF1C74">
        <w:t>al</w:t>
      </w:r>
      <w:r w:rsidRPr="00DF1C74">
        <w:rPr>
          <w:spacing w:val="-2"/>
        </w:rPr>
        <w:t xml:space="preserve"> </w:t>
      </w:r>
      <w:r w:rsidRPr="00DF1C74">
        <w:rPr>
          <w:spacing w:val="-3"/>
        </w:rPr>
        <w:t>a</w:t>
      </w:r>
      <w:r w:rsidRPr="00DF1C74">
        <w:t>nd</w:t>
      </w:r>
      <w:r w:rsidRPr="00506AC5">
        <w:t xml:space="preserve"> </w:t>
      </w:r>
      <w:r w:rsidRPr="00DF1C74">
        <w:t>Ho</w:t>
      </w:r>
      <w:r w:rsidRPr="00506AC5">
        <w:t>rt</w:t>
      </w:r>
      <w:r w:rsidRPr="00DF1C74">
        <w:t>icul</w:t>
      </w:r>
      <w:r w:rsidRPr="00506AC5">
        <w:t>t</w:t>
      </w:r>
      <w:r w:rsidRPr="00DF1C74">
        <w:rPr>
          <w:spacing w:val="-3"/>
        </w:rPr>
        <w:t>u</w:t>
      </w:r>
      <w:r w:rsidRPr="00506AC5">
        <w:t>r</w:t>
      </w:r>
      <w:r w:rsidRPr="00DF1C74">
        <w:t>al S</w:t>
      </w:r>
      <w:r w:rsidRPr="00506AC5">
        <w:t>t</w:t>
      </w:r>
      <w:r w:rsidRPr="00DF1C74">
        <w:t xml:space="preserve">udies </w:t>
      </w:r>
      <w:r w:rsidRPr="00DF1C74">
        <w:rPr>
          <w:spacing w:val="-4"/>
        </w:rPr>
        <w:t>w</w:t>
      </w:r>
      <w:r w:rsidRPr="00506AC5">
        <w:t>r</w:t>
      </w:r>
      <w:r w:rsidRPr="00DF1C74">
        <w:t>i</w:t>
      </w:r>
      <w:r w:rsidRPr="00506AC5">
        <w:t>tt</w:t>
      </w:r>
      <w:r w:rsidRPr="00DF1C74">
        <w:t>en</w:t>
      </w:r>
      <w:r w:rsidRPr="00506AC5">
        <w:t xml:space="preserve"> </w:t>
      </w:r>
      <w:r w:rsidRPr="00DF1C74">
        <w:t>e</w:t>
      </w:r>
      <w:r w:rsidRPr="00DF1C74">
        <w:rPr>
          <w:spacing w:val="-2"/>
        </w:rPr>
        <w:t>x</w:t>
      </w:r>
      <w:r w:rsidRPr="00DF1C74">
        <w:t>a</w:t>
      </w:r>
      <w:r w:rsidRPr="00506AC5">
        <w:t>m</w:t>
      </w:r>
      <w:r w:rsidRPr="00DF1C74">
        <w:t>ina</w:t>
      </w:r>
      <w:r w:rsidRPr="00506AC5">
        <w:t>t</w:t>
      </w:r>
      <w:r w:rsidRPr="00DF1C74">
        <w:t>ion.</w:t>
      </w:r>
    </w:p>
    <w:p w14:paraId="29D8257D" w14:textId="77777777" w:rsidR="00B62480" w:rsidRDefault="00024018" w:rsidP="00350651">
      <w:pPr>
        <w:pStyle w:val="VCAAHeading1"/>
      </w:pPr>
      <w:r>
        <w:t>Specific information</w:t>
      </w:r>
    </w:p>
    <w:p w14:paraId="6422F47D" w14:textId="1455F895" w:rsidR="002930CF" w:rsidRPr="00F55368" w:rsidRDefault="002930CF" w:rsidP="00F55368">
      <w:pPr>
        <w:pStyle w:val="VCAAbody"/>
      </w:pPr>
      <w:r w:rsidRPr="00F55368">
        <w:t xml:space="preserve">This report provides sample </w:t>
      </w:r>
      <w:r w:rsidR="00592D7A" w:rsidRPr="00F55368">
        <w:t>answers,</w:t>
      </w:r>
      <w:r w:rsidRPr="00F55368">
        <w:t xml:space="preserve"> or an indication of what answers may have been included. Unless otherwise stated, these are not intended to be exemplary or complete responses.</w:t>
      </w:r>
    </w:p>
    <w:p w14:paraId="2C0A5593" w14:textId="1BDE816D" w:rsidR="002930CF" w:rsidRPr="00F55368" w:rsidRDefault="002930CF" w:rsidP="00F55368">
      <w:pPr>
        <w:pStyle w:val="VCAAbody"/>
      </w:pPr>
      <w:r w:rsidRPr="00F55368">
        <w:t>The statistics in this report may be subject to rounding</w:t>
      </w:r>
      <w:r w:rsidR="0064148D">
        <w:t>,</w:t>
      </w:r>
      <w:r w:rsidRPr="00F55368">
        <w:t xml:space="preserve"> resulting in a total more or less than 100 per cent.</w:t>
      </w:r>
    </w:p>
    <w:p w14:paraId="25EE9BFC" w14:textId="77777777" w:rsidR="005E7EB2" w:rsidRDefault="005E7EB2" w:rsidP="00CC42D6">
      <w:pPr>
        <w:pStyle w:val="VCAAbody"/>
      </w:pPr>
      <w:r>
        <w:br w:type="page"/>
      </w:r>
    </w:p>
    <w:p w14:paraId="2381AD0A" w14:textId="2312DE80" w:rsidR="002930CF" w:rsidRPr="00F55368" w:rsidRDefault="002930CF" w:rsidP="00F55368">
      <w:pPr>
        <w:pStyle w:val="VCAAHeading2"/>
      </w:pPr>
      <w:r w:rsidRPr="00F55368">
        <w:lastRenderedPageBreak/>
        <w:t>Question</w:t>
      </w:r>
      <w:r w:rsidRPr="00DF1C74">
        <w:t xml:space="preserve"> 1</w:t>
      </w:r>
      <w:r w:rsidR="00F55368">
        <w:t>a.</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61321540"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0D81ACB" w14:textId="77777777" w:rsidR="00FB34D1" w:rsidRPr="00812747" w:rsidRDefault="00FB34D1" w:rsidP="001C43E8">
            <w:pPr>
              <w:pStyle w:val="VCAAtablecondensedheading"/>
            </w:pPr>
            <w:r w:rsidRPr="00812747">
              <w:t>Marks</w:t>
            </w:r>
          </w:p>
        </w:tc>
        <w:tc>
          <w:tcPr>
            <w:tcW w:w="907" w:type="dxa"/>
          </w:tcPr>
          <w:p w14:paraId="3D88C67F" w14:textId="77777777" w:rsidR="00FB34D1" w:rsidRPr="00812747" w:rsidRDefault="00FB34D1" w:rsidP="001C43E8">
            <w:pPr>
              <w:pStyle w:val="VCAAtablecondensedheading"/>
            </w:pPr>
            <w:r w:rsidRPr="00812747">
              <w:t>0</w:t>
            </w:r>
          </w:p>
        </w:tc>
        <w:tc>
          <w:tcPr>
            <w:tcW w:w="907" w:type="dxa"/>
          </w:tcPr>
          <w:p w14:paraId="4333CD6E" w14:textId="77777777" w:rsidR="00FB34D1" w:rsidRPr="00812747" w:rsidRDefault="00FB34D1" w:rsidP="001C43E8">
            <w:pPr>
              <w:pStyle w:val="VCAAtablecondensedheading"/>
            </w:pPr>
            <w:r w:rsidRPr="00812747">
              <w:t>1</w:t>
            </w:r>
          </w:p>
        </w:tc>
        <w:tc>
          <w:tcPr>
            <w:tcW w:w="907" w:type="dxa"/>
          </w:tcPr>
          <w:p w14:paraId="355CBFE4" w14:textId="77777777" w:rsidR="00FB34D1" w:rsidRPr="00812747" w:rsidRDefault="00FB34D1" w:rsidP="001C43E8">
            <w:pPr>
              <w:pStyle w:val="VCAAtablecondensedheading"/>
            </w:pPr>
            <w:r w:rsidRPr="00812747">
              <w:t>2</w:t>
            </w:r>
          </w:p>
        </w:tc>
        <w:tc>
          <w:tcPr>
            <w:tcW w:w="907" w:type="dxa"/>
          </w:tcPr>
          <w:p w14:paraId="423A59E1" w14:textId="77777777" w:rsidR="00FB34D1" w:rsidRPr="00812747" w:rsidRDefault="00FB34D1" w:rsidP="001C43E8">
            <w:pPr>
              <w:pStyle w:val="VCAAtablecondensedheading"/>
            </w:pPr>
            <w:r w:rsidRPr="00812747">
              <w:t>3</w:t>
            </w:r>
          </w:p>
        </w:tc>
        <w:tc>
          <w:tcPr>
            <w:tcW w:w="1085" w:type="dxa"/>
          </w:tcPr>
          <w:p w14:paraId="5396F497" w14:textId="77777777" w:rsidR="00FB34D1" w:rsidRPr="00812747" w:rsidRDefault="00FB34D1" w:rsidP="001C43E8">
            <w:pPr>
              <w:pStyle w:val="VCAAtablecondensedheading"/>
            </w:pPr>
            <w:r w:rsidRPr="00812747">
              <w:t>Average</w:t>
            </w:r>
          </w:p>
        </w:tc>
      </w:tr>
      <w:tr w:rsidR="00FB34D1" w:rsidRPr="00812747" w14:paraId="33CE83B3" w14:textId="77777777" w:rsidTr="001C43E8">
        <w:trPr>
          <w:trHeight w:hRule="exact" w:val="397"/>
        </w:trPr>
        <w:tc>
          <w:tcPr>
            <w:tcW w:w="907" w:type="dxa"/>
          </w:tcPr>
          <w:p w14:paraId="596634A1" w14:textId="77777777" w:rsidR="00FB34D1" w:rsidRPr="00812747" w:rsidRDefault="00FB34D1" w:rsidP="001C43E8">
            <w:pPr>
              <w:pStyle w:val="VCAAtablecondensed"/>
            </w:pPr>
            <w:r w:rsidRPr="00812747">
              <w:t>%</w:t>
            </w:r>
          </w:p>
        </w:tc>
        <w:tc>
          <w:tcPr>
            <w:tcW w:w="907" w:type="dxa"/>
          </w:tcPr>
          <w:p w14:paraId="40FDF269" w14:textId="77777777" w:rsidR="00FB34D1" w:rsidRPr="00812747" w:rsidRDefault="00044812" w:rsidP="001C43E8">
            <w:pPr>
              <w:pStyle w:val="VCAAtablecondensed"/>
            </w:pPr>
            <w:r>
              <w:t>35</w:t>
            </w:r>
          </w:p>
        </w:tc>
        <w:tc>
          <w:tcPr>
            <w:tcW w:w="907" w:type="dxa"/>
          </w:tcPr>
          <w:p w14:paraId="69496B87" w14:textId="77777777" w:rsidR="00FB34D1" w:rsidRPr="00812747" w:rsidRDefault="00044812" w:rsidP="001C43E8">
            <w:pPr>
              <w:pStyle w:val="VCAAtablecondensed"/>
            </w:pPr>
            <w:r>
              <w:t>20</w:t>
            </w:r>
          </w:p>
        </w:tc>
        <w:tc>
          <w:tcPr>
            <w:tcW w:w="907" w:type="dxa"/>
          </w:tcPr>
          <w:p w14:paraId="40AEFB86" w14:textId="77777777" w:rsidR="00FB34D1" w:rsidRPr="00812747" w:rsidRDefault="00044812" w:rsidP="001C43E8">
            <w:pPr>
              <w:pStyle w:val="VCAAtablecondensed"/>
            </w:pPr>
            <w:r>
              <w:t>29</w:t>
            </w:r>
          </w:p>
        </w:tc>
        <w:tc>
          <w:tcPr>
            <w:tcW w:w="907" w:type="dxa"/>
          </w:tcPr>
          <w:p w14:paraId="13F42996" w14:textId="77777777" w:rsidR="00FB34D1" w:rsidRPr="00812747" w:rsidRDefault="00044812" w:rsidP="001C43E8">
            <w:pPr>
              <w:pStyle w:val="VCAAtablecondensed"/>
            </w:pPr>
            <w:r>
              <w:t>16</w:t>
            </w:r>
          </w:p>
        </w:tc>
        <w:tc>
          <w:tcPr>
            <w:tcW w:w="1085" w:type="dxa"/>
          </w:tcPr>
          <w:p w14:paraId="18EC142B" w14:textId="77777777" w:rsidR="00FB34D1" w:rsidRPr="00812747" w:rsidRDefault="00044812" w:rsidP="001C43E8">
            <w:pPr>
              <w:pStyle w:val="VCAAtablecondensed"/>
            </w:pPr>
            <w:r>
              <w:t>1.3</w:t>
            </w:r>
          </w:p>
        </w:tc>
      </w:tr>
    </w:tbl>
    <w:p w14:paraId="36499C29" w14:textId="4217F044" w:rsidR="008563EC" w:rsidRDefault="008563EC" w:rsidP="000C5BA2">
      <w:pPr>
        <w:pStyle w:val="VCAAbody"/>
      </w:pPr>
      <w:r>
        <w:t>This question required students to suggest one non-chemical option for controlling aphids and to discuss the sustainability of this option.</w:t>
      </w:r>
    </w:p>
    <w:p w14:paraId="1A932FD2" w14:textId="4D3AAEED" w:rsidR="008563EC" w:rsidRDefault="008563EC" w:rsidP="000C5BA2">
      <w:pPr>
        <w:pStyle w:val="VCAAbody"/>
      </w:pPr>
      <w:r>
        <w:t xml:space="preserve">Appropriate options that were suggested </w:t>
      </w:r>
      <w:proofErr w:type="gramStart"/>
      <w:r>
        <w:t>include</w:t>
      </w:r>
      <w:proofErr w:type="gramEnd"/>
      <w:r>
        <w:t>:</w:t>
      </w:r>
    </w:p>
    <w:p w14:paraId="5F55912A" w14:textId="22A8A6D9" w:rsidR="008563EC" w:rsidRDefault="008563EC" w:rsidP="00CC193E">
      <w:pPr>
        <w:pStyle w:val="VCAAbullet"/>
        <w:numPr>
          <w:ilvl w:val="0"/>
          <w:numId w:val="19"/>
        </w:numPr>
      </w:pPr>
      <w:r>
        <w:t>using plants that attract, or introducing, ladybugs or other predatory insects</w:t>
      </w:r>
    </w:p>
    <w:p w14:paraId="3B989705" w14:textId="08727B6E" w:rsidR="008563EC" w:rsidRDefault="008563EC" w:rsidP="00CC193E">
      <w:pPr>
        <w:pStyle w:val="VCAAbullet"/>
        <w:numPr>
          <w:ilvl w:val="0"/>
          <w:numId w:val="19"/>
        </w:numPr>
      </w:pPr>
      <w:r>
        <w:t>using soapy water</w:t>
      </w:r>
    </w:p>
    <w:p w14:paraId="2AF5D8F8" w14:textId="1120B5D9" w:rsidR="008563EC" w:rsidRDefault="008563EC" w:rsidP="00CC193E">
      <w:pPr>
        <w:pStyle w:val="VCAAbullet"/>
        <w:numPr>
          <w:ilvl w:val="0"/>
          <w:numId w:val="19"/>
        </w:numPr>
      </w:pPr>
      <w:r>
        <w:t>removal by hand</w:t>
      </w:r>
    </w:p>
    <w:p w14:paraId="2EED09F1" w14:textId="49F40D10" w:rsidR="008563EC" w:rsidRDefault="008563EC" w:rsidP="00CC193E">
      <w:pPr>
        <w:pStyle w:val="VCAAbullet"/>
        <w:numPr>
          <w:ilvl w:val="0"/>
          <w:numId w:val="19"/>
        </w:numPr>
      </w:pPr>
      <w:r>
        <w:t>using aphid-repelling plants such as garlic</w:t>
      </w:r>
      <w:r w:rsidR="00CC42D6">
        <w:t>.</w:t>
      </w:r>
    </w:p>
    <w:p w14:paraId="2428D243" w14:textId="7E7FF7F5" w:rsidR="002930CF" w:rsidRPr="00DF1C74" w:rsidRDefault="002930CF" w:rsidP="000C5BA2">
      <w:pPr>
        <w:pStyle w:val="VCAAbody"/>
      </w:pPr>
      <w:r w:rsidRPr="00DF1C74">
        <w:t xml:space="preserve">For </w:t>
      </w:r>
      <w:r w:rsidR="008563EC">
        <w:t>the</w:t>
      </w:r>
      <w:r w:rsidRPr="00DF1C74">
        <w:t xml:space="preserve"> discussion of sustainability</w:t>
      </w:r>
      <w:r w:rsidR="003F0CB8">
        <w:t>,</w:t>
      </w:r>
      <w:r w:rsidRPr="00DF1C74">
        <w:t xml:space="preserve"> students </w:t>
      </w:r>
      <w:r w:rsidR="00362913">
        <w:t xml:space="preserve">could </w:t>
      </w:r>
      <w:r w:rsidRPr="00DF1C74">
        <w:t xml:space="preserve">have </w:t>
      </w:r>
      <w:r w:rsidR="00362913">
        <w:t>referred to</w:t>
      </w:r>
      <w:r w:rsidR="00CC42D6">
        <w:t xml:space="preserve"> the following</w:t>
      </w:r>
      <w:r w:rsidRPr="00DF1C74">
        <w:t xml:space="preserve">: </w:t>
      </w:r>
    </w:p>
    <w:p w14:paraId="4D1722F0" w14:textId="709B3E96" w:rsidR="002930CF" w:rsidRPr="007C331F" w:rsidRDefault="002930CF" w:rsidP="00CC193E">
      <w:pPr>
        <w:pStyle w:val="VCAAbullet"/>
        <w:numPr>
          <w:ilvl w:val="0"/>
          <w:numId w:val="19"/>
        </w:numPr>
      </w:pPr>
      <w:r w:rsidRPr="007C331F">
        <w:t xml:space="preserve">natural means </w:t>
      </w:r>
      <w:r w:rsidR="00362913" w:rsidRPr="007C331F">
        <w:t>may be generally better</w:t>
      </w:r>
      <w:r w:rsidRPr="007C331F">
        <w:t xml:space="preserve"> economically and environmentally</w:t>
      </w:r>
      <w:r w:rsidR="00362913" w:rsidRPr="007C331F">
        <w:t>, although in some cases may be labour intensive (not economically sustainable)</w:t>
      </w:r>
    </w:p>
    <w:p w14:paraId="0BA43FC9" w14:textId="77777777" w:rsidR="002930CF" w:rsidRPr="007C331F" w:rsidRDefault="002930CF" w:rsidP="00CC193E">
      <w:pPr>
        <w:pStyle w:val="VCAAbullet"/>
        <w:numPr>
          <w:ilvl w:val="0"/>
          <w:numId w:val="19"/>
        </w:numPr>
      </w:pPr>
      <w:r w:rsidRPr="007C331F">
        <w:t>little risk of resistance</w:t>
      </w:r>
      <w:r w:rsidR="006D7BF3" w:rsidRPr="007C331F">
        <w:t xml:space="preserve"> so better environmentally</w:t>
      </w:r>
      <w:r w:rsidR="0011520E" w:rsidRPr="007C331F">
        <w:t>.</w:t>
      </w:r>
    </w:p>
    <w:p w14:paraId="3CE81416" w14:textId="77777777" w:rsidR="002930CF" w:rsidRPr="00DF1C74" w:rsidRDefault="00F55368" w:rsidP="00F55368">
      <w:pPr>
        <w:pStyle w:val="VCAAHeading2"/>
      </w:pPr>
      <w:r>
        <w:t>Question 1b.</w:t>
      </w:r>
    </w:p>
    <w:tbl>
      <w:tblPr>
        <w:tblStyle w:val="VCAATableClosed"/>
        <w:tblW w:w="0" w:type="auto"/>
        <w:tblLook w:val="01E0" w:firstRow="1" w:lastRow="1" w:firstColumn="1" w:lastColumn="1" w:noHBand="0" w:noVBand="0"/>
      </w:tblPr>
      <w:tblGrid>
        <w:gridCol w:w="907"/>
        <w:gridCol w:w="907"/>
        <w:gridCol w:w="907"/>
        <w:gridCol w:w="907"/>
        <w:gridCol w:w="907"/>
        <w:gridCol w:w="907"/>
        <w:gridCol w:w="907"/>
        <w:gridCol w:w="907"/>
        <w:gridCol w:w="1085"/>
      </w:tblGrid>
      <w:tr w:rsidR="00FB34D1" w:rsidRPr="00812747" w14:paraId="20167A3F" w14:textId="77777777" w:rsidTr="00FB34D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E5752E8" w14:textId="77777777" w:rsidR="00FB34D1" w:rsidRPr="00812747" w:rsidRDefault="00FB34D1" w:rsidP="00FB34D1">
            <w:pPr>
              <w:pStyle w:val="VCAAtablecondensedheading"/>
            </w:pPr>
            <w:bookmarkStart w:id="1" w:name="_Hlk31728482"/>
            <w:r w:rsidRPr="00812747">
              <w:t>Marks</w:t>
            </w:r>
          </w:p>
        </w:tc>
        <w:tc>
          <w:tcPr>
            <w:tcW w:w="907" w:type="dxa"/>
          </w:tcPr>
          <w:p w14:paraId="6714499F" w14:textId="77777777" w:rsidR="00FB34D1" w:rsidRPr="00812747" w:rsidRDefault="00FB34D1" w:rsidP="00FB34D1">
            <w:pPr>
              <w:pStyle w:val="VCAAtablecondensedheading"/>
            </w:pPr>
            <w:r w:rsidRPr="00812747">
              <w:t>0</w:t>
            </w:r>
          </w:p>
        </w:tc>
        <w:tc>
          <w:tcPr>
            <w:tcW w:w="907" w:type="dxa"/>
          </w:tcPr>
          <w:p w14:paraId="10595393" w14:textId="77777777" w:rsidR="00FB34D1" w:rsidRPr="00812747" w:rsidRDefault="00FB34D1" w:rsidP="00FB34D1">
            <w:pPr>
              <w:pStyle w:val="VCAAtablecondensedheading"/>
            </w:pPr>
            <w:r w:rsidRPr="00812747">
              <w:t>1</w:t>
            </w:r>
          </w:p>
        </w:tc>
        <w:tc>
          <w:tcPr>
            <w:tcW w:w="907" w:type="dxa"/>
          </w:tcPr>
          <w:p w14:paraId="4DE7D6B7" w14:textId="77777777" w:rsidR="00FB34D1" w:rsidRPr="00812747" w:rsidRDefault="00FB34D1" w:rsidP="00FB34D1">
            <w:pPr>
              <w:pStyle w:val="VCAAtablecondensedheading"/>
            </w:pPr>
            <w:r w:rsidRPr="00812747">
              <w:t>2</w:t>
            </w:r>
          </w:p>
        </w:tc>
        <w:tc>
          <w:tcPr>
            <w:tcW w:w="907" w:type="dxa"/>
          </w:tcPr>
          <w:p w14:paraId="5224F9AE" w14:textId="77777777" w:rsidR="00FB34D1" w:rsidRPr="00812747" w:rsidRDefault="00FB34D1" w:rsidP="00FB34D1">
            <w:pPr>
              <w:pStyle w:val="VCAAtablecondensedheading"/>
            </w:pPr>
            <w:r w:rsidRPr="00812747">
              <w:t>3</w:t>
            </w:r>
          </w:p>
        </w:tc>
        <w:tc>
          <w:tcPr>
            <w:tcW w:w="907" w:type="dxa"/>
          </w:tcPr>
          <w:p w14:paraId="6F8B61D3" w14:textId="77777777" w:rsidR="00FB34D1" w:rsidRPr="00812747" w:rsidRDefault="00FB34D1" w:rsidP="00FB34D1">
            <w:pPr>
              <w:pStyle w:val="VCAAtablecondensedheading"/>
            </w:pPr>
            <w:r w:rsidRPr="00812747">
              <w:t>4</w:t>
            </w:r>
          </w:p>
        </w:tc>
        <w:tc>
          <w:tcPr>
            <w:tcW w:w="907" w:type="dxa"/>
          </w:tcPr>
          <w:p w14:paraId="5134BEC8" w14:textId="77777777" w:rsidR="00FB34D1" w:rsidRPr="00812747" w:rsidRDefault="00FB34D1" w:rsidP="00FB34D1">
            <w:pPr>
              <w:pStyle w:val="VCAAtablecondensedheading"/>
            </w:pPr>
            <w:r>
              <w:t>5</w:t>
            </w:r>
          </w:p>
        </w:tc>
        <w:tc>
          <w:tcPr>
            <w:tcW w:w="907" w:type="dxa"/>
          </w:tcPr>
          <w:p w14:paraId="6F87E47B" w14:textId="77777777" w:rsidR="00FB34D1" w:rsidRPr="00812747" w:rsidRDefault="00FB34D1" w:rsidP="00FB34D1">
            <w:pPr>
              <w:pStyle w:val="VCAAtablecondensedheading"/>
            </w:pPr>
            <w:r>
              <w:t>6</w:t>
            </w:r>
          </w:p>
        </w:tc>
        <w:tc>
          <w:tcPr>
            <w:tcW w:w="1085" w:type="dxa"/>
          </w:tcPr>
          <w:p w14:paraId="4B553D1E" w14:textId="77777777" w:rsidR="00FB34D1" w:rsidRPr="00812747" w:rsidRDefault="00FB34D1" w:rsidP="00FB34D1">
            <w:pPr>
              <w:pStyle w:val="VCAAtablecondensedheading"/>
            </w:pPr>
            <w:r w:rsidRPr="00812747">
              <w:t>Average</w:t>
            </w:r>
          </w:p>
        </w:tc>
      </w:tr>
      <w:tr w:rsidR="00FB34D1" w:rsidRPr="00812747" w14:paraId="397A73F2" w14:textId="77777777" w:rsidTr="00FB34D1">
        <w:trPr>
          <w:trHeight w:hRule="exact" w:val="397"/>
        </w:trPr>
        <w:tc>
          <w:tcPr>
            <w:tcW w:w="907" w:type="dxa"/>
          </w:tcPr>
          <w:p w14:paraId="195C8E44" w14:textId="77777777" w:rsidR="00FB34D1" w:rsidRPr="00812747" w:rsidRDefault="00FB34D1" w:rsidP="00FB34D1">
            <w:pPr>
              <w:pStyle w:val="VCAAtablecondensed"/>
            </w:pPr>
            <w:r w:rsidRPr="00812747">
              <w:t>%</w:t>
            </w:r>
          </w:p>
        </w:tc>
        <w:tc>
          <w:tcPr>
            <w:tcW w:w="907" w:type="dxa"/>
          </w:tcPr>
          <w:p w14:paraId="0ECA9635" w14:textId="77777777" w:rsidR="00FB34D1" w:rsidRPr="00812747" w:rsidRDefault="00044812" w:rsidP="00FB34D1">
            <w:pPr>
              <w:pStyle w:val="VCAAtablecondensed"/>
            </w:pPr>
            <w:r>
              <w:t>32</w:t>
            </w:r>
          </w:p>
        </w:tc>
        <w:tc>
          <w:tcPr>
            <w:tcW w:w="907" w:type="dxa"/>
          </w:tcPr>
          <w:p w14:paraId="0CF11805" w14:textId="77777777" w:rsidR="00FB34D1" w:rsidRPr="00812747" w:rsidRDefault="00044812" w:rsidP="00FB34D1">
            <w:pPr>
              <w:pStyle w:val="VCAAtablecondensed"/>
            </w:pPr>
            <w:r>
              <w:t>0</w:t>
            </w:r>
          </w:p>
        </w:tc>
        <w:tc>
          <w:tcPr>
            <w:tcW w:w="907" w:type="dxa"/>
          </w:tcPr>
          <w:p w14:paraId="1833241A" w14:textId="77777777" w:rsidR="00FB34D1" w:rsidRPr="00812747" w:rsidRDefault="00044812" w:rsidP="00FB34D1">
            <w:pPr>
              <w:pStyle w:val="VCAAtablecondensed"/>
            </w:pPr>
            <w:r>
              <w:t>4</w:t>
            </w:r>
          </w:p>
        </w:tc>
        <w:tc>
          <w:tcPr>
            <w:tcW w:w="907" w:type="dxa"/>
          </w:tcPr>
          <w:p w14:paraId="7CFCBA54" w14:textId="77777777" w:rsidR="00FB34D1" w:rsidRPr="00812747" w:rsidRDefault="00044812" w:rsidP="00FB34D1">
            <w:pPr>
              <w:pStyle w:val="VCAAtablecondensed"/>
            </w:pPr>
            <w:r>
              <w:t>17</w:t>
            </w:r>
          </w:p>
        </w:tc>
        <w:tc>
          <w:tcPr>
            <w:tcW w:w="907" w:type="dxa"/>
          </w:tcPr>
          <w:p w14:paraId="06853443" w14:textId="77777777" w:rsidR="00FB34D1" w:rsidRPr="00812747" w:rsidRDefault="00044812" w:rsidP="00FB34D1">
            <w:pPr>
              <w:pStyle w:val="VCAAtablecondensed"/>
            </w:pPr>
            <w:r>
              <w:t>20</w:t>
            </w:r>
          </w:p>
        </w:tc>
        <w:tc>
          <w:tcPr>
            <w:tcW w:w="907" w:type="dxa"/>
          </w:tcPr>
          <w:p w14:paraId="3F3298AD" w14:textId="77777777" w:rsidR="00FB34D1" w:rsidRPr="00812747" w:rsidRDefault="00044812" w:rsidP="00FB34D1">
            <w:pPr>
              <w:pStyle w:val="VCAAtablecondensed"/>
            </w:pPr>
            <w:r>
              <w:t>14</w:t>
            </w:r>
          </w:p>
        </w:tc>
        <w:tc>
          <w:tcPr>
            <w:tcW w:w="907" w:type="dxa"/>
          </w:tcPr>
          <w:p w14:paraId="1317F061" w14:textId="77777777" w:rsidR="00FB34D1" w:rsidRPr="00812747" w:rsidRDefault="00044812" w:rsidP="00FB34D1">
            <w:pPr>
              <w:pStyle w:val="VCAAtablecondensed"/>
            </w:pPr>
            <w:r>
              <w:t>13</w:t>
            </w:r>
          </w:p>
        </w:tc>
        <w:tc>
          <w:tcPr>
            <w:tcW w:w="1085" w:type="dxa"/>
          </w:tcPr>
          <w:p w14:paraId="186D7050" w14:textId="77777777" w:rsidR="00FB34D1" w:rsidRPr="00812747" w:rsidRDefault="00044812" w:rsidP="00FB34D1">
            <w:pPr>
              <w:pStyle w:val="VCAAtablecondensed"/>
            </w:pPr>
            <w:r>
              <w:t>2.9</w:t>
            </w:r>
          </w:p>
        </w:tc>
      </w:tr>
    </w:tbl>
    <w:bookmarkEnd w:id="1"/>
    <w:p w14:paraId="5194D219" w14:textId="46854DF6" w:rsidR="005E7EB2" w:rsidRDefault="005E7EB2" w:rsidP="000C5BA2">
      <w:pPr>
        <w:pStyle w:val="VCAAbody"/>
      </w:pPr>
      <w:r>
        <w:t xml:space="preserve">The three dimensions of sustainability of food and </w:t>
      </w:r>
      <w:proofErr w:type="spellStart"/>
      <w:r>
        <w:t>fibre</w:t>
      </w:r>
      <w:proofErr w:type="spellEnd"/>
      <w:r>
        <w:t xml:space="preserve"> production are </w:t>
      </w:r>
      <w:r w:rsidR="00A51875">
        <w:t>e</w:t>
      </w:r>
      <w:r>
        <w:t xml:space="preserve">nvironmental, </w:t>
      </w:r>
      <w:proofErr w:type="gramStart"/>
      <w:r w:rsidR="00A51875">
        <w:t>s</w:t>
      </w:r>
      <w:r>
        <w:t>ocial</w:t>
      </w:r>
      <w:proofErr w:type="gramEnd"/>
      <w:r>
        <w:t xml:space="preserve"> and </w:t>
      </w:r>
      <w:r w:rsidR="00183630">
        <w:t>e</w:t>
      </w:r>
      <w:r>
        <w:t>conomic.</w:t>
      </w:r>
    </w:p>
    <w:p w14:paraId="29BEDE50" w14:textId="37E8E8E7" w:rsidR="002930CF" w:rsidRDefault="002930CF" w:rsidP="000C5BA2">
      <w:pPr>
        <w:pStyle w:val="VCAAbody"/>
      </w:pPr>
      <w:r w:rsidRPr="000C5BA2">
        <w:t xml:space="preserve">Students needed to </w:t>
      </w:r>
      <w:r w:rsidR="00362913">
        <w:t>identify</w:t>
      </w:r>
      <w:r w:rsidR="00362913" w:rsidRPr="000C5BA2">
        <w:t xml:space="preserve"> </w:t>
      </w:r>
      <w:r w:rsidR="005E7EB2">
        <w:t>each of these</w:t>
      </w:r>
      <w:r w:rsidRPr="000C5BA2">
        <w:t xml:space="preserve"> and </w:t>
      </w:r>
      <w:r w:rsidR="005E7EB2">
        <w:t>include an example.</w:t>
      </w:r>
    </w:p>
    <w:p w14:paraId="7D3BC4D9" w14:textId="7A191723" w:rsidR="005E7EB2" w:rsidRPr="000C5BA2" w:rsidRDefault="005E7EB2" w:rsidP="000C5BA2">
      <w:pPr>
        <w:pStyle w:val="VCAAbody"/>
      </w:pPr>
      <w:r>
        <w:t>Appropriate examples include:</w:t>
      </w:r>
    </w:p>
    <w:p w14:paraId="1A635CE9" w14:textId="358C803F" w:rsidR="002930CF" w:rsidRPr="000C5BA2" w:rsidRDefault="0064148D" w:rsidP="00CC193E">
      <w:pPr>
        <w:pStyle w:val="VCAAbullet"/>
        <w:numPr>
          <w:ilvl w:val="0"/>
          <w:numId w:val="7"/>
        </w:numPr>
      </w:pPr>
      <w:r>
        <w:t>e</w:t>
      </w:r>
      <w:r w:rsidR="002930CF" w:rsidRPr="000C5BA2">
        <w:t>nvironmental</w:t>
      </w:r>
      <w:r>
        <w:t xml:space="preserve"> – </w:t>
      </w:r>
      <w:r w:rsidR="002930CF" w:rsidRPr="000C5BA2">
        <w:t xml:space="preserve">practices that do not degrade the </w:t>
      </w:r>
      <w:r w:rsidR="00993EC7">
        <w:t xml:space="preserve">land, </w:t>
      </w:r>
      <w:r w:rsidR="002930CF" w:rsidRPr="000C5BA2">
        <w:t xml:space="preserve">soil, water, </w:t>
      </w:r>
      <w:proofErr w:type="gramStart"/>
      <w:r w:rsidR="002930CF" w:rsidRPr="000C5BA2">
        <w:t>air</w:t>
      </w:r>
      <w:proofErr w:type="gramEnd"/>
      <w:r w:rsidR="002930CF" w:rsidRPr="000C5BA2">
        <w:t xml:space="preserve"> or biodiversity</w:t>
      </w:r>
      <w:r w:rsidR="002351D8">
        <w:t>.</w:t>
      </w:r>
    </w:p>
    <w:p w14:paraId="70F012CF" w14:textId="05D7A137" w:rsidR="002930CF" w:rsidRDefault="0064148D" w:rsidP="00CC193E">
      <w:pPr>
        <w:pStyle w:val="VCAAbullet"/>
        <w:numPr>
          <w:ilvl w:val="0"/>
          <w:numId w:val="7"/>
        </w:numPr>
      </w:pPr>
      <w:r>
        <w:t>e</w:t>
      </w:r>
      <w:r w:rsidR="002930CF" w:rsidRPr="000C5BA2">
        <w:t>conomic</w:t>
      </w:r>
      <w:r>
        <w:t xml:space="preserve"> –</w:t>
      </w:r>
      <w:r w:rsidR="00592D7A">
        <w:t xml:space="preserve"> </w:t>
      </w:r>
      <w:r w:rsidR="004B5650">
        <w:t>practices that</w:t>
      </w:r>
      <w:r w:rsidR="002930CF" w:rsidRPr="000C5BA2">
        <w:t xml:space="preserve"> ensure income outweighs costs over time</w:t>
      </w:r>
    </w:p>
    <w:p w14:paraId="2F9941D0" w14:textId="1787C020" w:rsidR="005E7EB2" w:rsidRPr="000C5BA2" w:rsidRDefault="0064148D" w:rsidP="00CC193E">
      <w:pPr>
        <w:pStyle w:val="VCAAbullet"/>
        <w:numPr>
          <w:ilvl w:val="0"/>
          <w:numId w:val="7"/>
        </w:numPr>
      </w:pPr>
      <w:proofErr w:type="gramStart"/>
      <w:r>
        <w:t>s</w:t>
      </w:r>
      <w:r w:rsidR="005E7EB2">
        <w:t>ocial</w:t>
      </w:r>
      <w:r>
        <w:t xml:space="preserve"> –</w:t>
      </w:r>
      <w:r w:rsidR="005E7EB2">
        <w:t>practices</w:t>
      </w:r>
      <w:proofErr w:type="gramEnd"/>
      <w:r w:rsidR="005E7EB2">
        <w:t xml:space="preserve"> that </w:t>
      </w:r>
      <w:r w:rsidR="000A4867">
        <w:t>support fair employment conditions, such as safe working environments.</w:t>
      </w:r>
    </w:p>
    <w:p w14:paraId="450E89EF" w14:textId="246B87BF" w:rsidR="002930CF" w:rsidRPr="000C5BA2" w:rsidRDefault="002930CF" w:rsidP="000C5BA2">
      <w:pPr>
        <w:pStyle w:val="VCAAbody"/>
      </w:pPr>
      <w:r w:rsidRPr="000C5BA2">
        <w:t xml:space="preserve">Over half of </w:t>
      </w:r>
      <w:r w:rsidR="0038708E">
        <w:t>students</w:t>
      </w:r>
      <w:r w:rsidRPr="000C5BA2">
        <w:t xml:space="preserve"> were able to show some understanding of the three </w:t>
      </w:r>
      <w:r w:rsidR="0038708E">
        <w:t>dimensions</w:t>
      </w:r>
      <w:r w:rsidR="0038708E" w:rsidRPr="000C5BA2">
        <w:t xml:space="preserve"> </w:t>
      </w:r>
      <w:r w:rsidRPr="000C5BA2">
        <w:t>of sustainability in relation to food and</w:t>
      </w:r>
      <w:r w:rsidR="004B5650">
        <w:t>/or</w:t>
      </w:r>
      <w:r w:rsidRPr="000C5BA2">
        <w:t xml:space="preserve"> </w:t>
      </w:r>
      <w:proofErr w:type="spellStart"/>
      <w:r w:rsidRPr="000C5BA2">
        <w:t>fibre</w:t>
      </w:r>
      <w:proofErr w:type="spellEnd"/>
      <w:r w:rsidRPr="000C5BA2">
        <w:t xml:space="preserve"> production. </w:t>
      </w:r>
      <w:r w:rsidR="005E7EB2">
        <w:t>Student</w:t>
      </w:r>
      <w:r w:rsidR="00993EC7">
        <w:t xml:space="preserve"> need to ensure that </w:t>
      </w:r>
      <w:r w:rsidR="005E7EB2">
        <w:t xml:space="preserve">they are familiar with </w:t>
      </w:r>
      <w:r w:rsidR="00592D7A">
        <w:t>all</w:t>
      </w:r>
      <w:r w:rsidR="005E7EB2">
        <w:t xml:space="preserve"> </w:t>
      </w:r>
      <w:r w:rsidR="00993EC7">
        <w:t>terminology</w:t>
      </w:r>
      <w:r w:rsidR="004B5650">
        <w:t xml:space="preserve">, </w:t>
      </w:r>
      <w:r w:rsidR="00993EC7">
        <w:t>such as ‘dimensions of sustainability’</w:t>
      </w:r>
      <w:r w:rsidR="00F17A2E">
        <w:t>, from the study design.</w:t>
      </w:r>
    </w:p>
    <w:p w14:paraId="59CE5DAE" w14:textId="6165ACE6" w:rsidR="008865A6" w:rsidRPr="00183630" w:rsidRDefault="008865A6" w:rsidP="00183630">
      <w:pPr>
        <w:pStyle w:val="VCAAbody"/>
      </w:pPr>
      <w:r>
        <w:br w:type="page"/>
      </w:r>
    </w:p>
    <w:p w14:paraId="5CECBD77" w14:textId="77777777" w:rsidR="002930CF" w:rsidRPr="00DF1C74" w:rsidRDefault="00F55368" w:rsidP="00F55368">
      <w:pPr>
        <w:pStyle w:val="VCAAHeading2"/>
      </w:pPr>
      <w:r>
        <w:lastRenderedPageBreak/>
        <w:t>Question 1c.</w:t>
      </w:r>
    </w:p>
    <w:tbl>
      <w:tblPr>
        <w:tblStyle w:val="VCAATableClosed"/>
        <w:tblW w:w="0" w:type="auto"/>
        <w:tblLook w:val="01E0" w:firstRow="1" w:lastRow="1" w:firstColumn="1" w:lastColumn="1" w:noHBand="0" w:noVBand="0"/>
      </w:tblPr>
      <w:tblGrid>
        <w:gridCol w:w="907"/>
        <w:gridCol w:w="907"/>
        <w:gridCol w:w="907"/>
        <w:gridCol w:w="907"/>
        <w:gridCol w:w="1085"/>
      </w:tblGrid>
      <w:tr w:rsidR="00FB34D1" w:rsidRPr="00812747" w14:paraId="04B7F815"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12D7598" w14:textId="77777777" w:rsidR="00FB34D1" w:rsidRPr="00812747" w:rsidRDefault="00FB34D1" w:rsidP="001C43E8">
            <w:pPr>
              <w:pStyle w:val="VCAAtablecondensedheading"/>
            </w:pPr>
            <w:r w:rsidRPr="00812747">
              <w:t>Marks</w:t>
            </w:r>
          </w:p>
        </w:tc>
        <w:tc>
          <w:tcPr>
            <w:tcW w:w="907" w:type="dxa"/>
          </w:tcPr>
          <w:p w14:paraId="48050942" w14:textId="77777777" w:rsidR="00FB34D1" w:rsidRPr="00812747" w:rsidRDefault="00FB34D1" w:rsidP="001C43E8">
            <w:pPr>
              <w:pStyle w:val="VCAAtablecondensedheading"/>
            </w:pPr>
            <w:r w:rsidRPr="00812747">
              <w:t>0</w:t>
            </w:r>
          </w:p>
        </w:tc>
        <w:tc>
          <w:tcPr>
            <w:tcW w:w="907" w:type="dxa"/>
          </w:tcPr>
          <w:p w14:paraId="0440F5EF" w14:textId="77777777" w:rsidR="00FB34D1" w:rsidRPr="00812747" w:rsidRDefault="00FB34D1" w:rsidP="001C43E8">
            <w:pPr>
              <w:pStyle w:val="VCAAtablecondensedheading"/>
            </w:pPr>
            <w:r w:rsidRPr="00812747">
              <w:t>1</w:t>
            </w:r>
          </w:p>
        </w:tc>
        <w:tc>
          <w:tcPr>
            <w:tcW w:w="907" w:type="dxa"/>
          </w:tcPr>
          <w:p w14:paraId="4B277F4E" w14:textId="77777777" w:rsidR="00FB34D1" w:rsidRPr="00812747" w:rsidRDefault="00FB34D1" w:rsidP="001C43E8">
            <w:pPr>
              <w:pStyle w:val="VCAAtablecondensedheading"/>
            </w:pPr>
            <w:r w:rsidRPr="00812747">
              <w:t>2</w:t>
            </w:r>
          </w:p>
        </w:tc>
        <w:tc>
          <w:tcPr>
            <w:tcW w:w="1085" w:type="dxa"/>
          </w:tcPr>
          <w:p w14:paraId="454BB6FE" w14:textId="77777777" w:rsidR="00FB34D1" w:rsidRPr="00812747" w:rsidRDefault="00FB34D1" w:rsidP="001C43E8">
            <w:pPr>
              <w:pStyle w:val="VCAAtablecondensedheading"/>
            </w:pPr>
            <w:r w:rsidRPr="00812747">
              <w:t>Average</w:t>
            </w:r>
          </w:p>
        </w:tc>
      </w:tr>
      <w:tr w:rsidR="00FB34D1" w:rsidRPr="00812747" w14:paraId="181EA1E6" w14:textId="77777777" w:rsidTr="001C43E8">
        <w:trPr>
          <w:trHeight w:hRule="exact" w:val="397"/>
        </w:trPr>
        <w:tc>
          <w:tcPr>
            <w:tcW w:w="907" w:type="dxa"/>
          </w:tcPr>
          <w:p w14:paraId="20B4EDE3" w14:textId="77777777" w:rsidR="00FB34D1" w:rsidRPr="00812747" w:rsidRDefault="00FB34D1" w:rsidP="001C43E8">
            <w:pPr>
              <w:pStyle w:val="VCAAtablecondensed"/>
            </w:pPr>
            <w:r w:rsidRPr="00812747">
              <w:t>%</w:t>
            </w:r>
          </w:p>
        </w:tc>
        <w:tc>
          <w:tcPr>
            <w:tcW w:w="907" w:type="dxa"/>
          </w:tcPr>
          <w:p w14:paraId="5816D00A" w14:textId="77777777" w:rsidR="00FB34D1" w:rsidRPr="00812747" w:rsidRDefault="00E55929" w:rsidP="001C43E8">
            <w:pPr>
              <w:pStyle w:val="VCAAtablecondensed"/>
            </w:pPr>
            <w:r>
              <w:t>38</w:t>
            </w:r>
          </w:p>
        </w:tc>
        <w:tc>
          <w:tcPr>
            <w:tcW w:w="907" w:type="dxa"/>
          </w:tcPr>
          <w:p w14:paraId="7E3800C5" w14:textId="77777777" w:rsidR="00FB34D1" w:rsidRPr="00812747" w:rsidRDefault="00E55929" w:rsidP="001C43E8">
            <w:pPr>
              <w:pStyle w:val="VCAAtablecondensed"/>
            </w:pPr>
            <w:r>
              <w:t>49</w:t>
            </w:r>
          </w:p>
        </w:tc>
        <w:tc>
          <w:tcPr>
            <w:tcW w:w="907" w:type="dxa"/>
          </w:tcPr>
          <w:p w14:paraId="45829069" w14:textId="77777777" w:rsidR="00FB34D1" w:rsidRPr="00812747" w:rsidRDefault="00E55929" w:rsidP="001C43E8">
            <w:pPr>
              <w:pStyle w:val="VCAAtablecondensed"/>
            </w:pPr>
            <w:r>
              <w:t>12</w:t>
            </w:r>
          </w:p>
        </w:tc>
        <w:tc>
          <w:tcPr>
            <w:tcW w:w="1085" w:type="dxa"/>
          </w:tcPr>
          <w:p w14:paraId="3CEAD5F3" w14:textId="77777777" w:rsidR="00FB34D1" w:rsidRPr="00812747" w:rsidRDefault="00E55929" w:rsidP="001C43E8">
            <w:pPr>
              <w:pStyle w:val="VCAAtablecondensed"/>
            </w:pPr>
            <w:r>
              <w:t>0.7</w:t>
            </w:r>
          </w:p>
        </w:tc>
      </w:tr>
    </w:tbl>
    <w:p w14:paraId="6A35A721" w14:textId="2D46CADB" w:rsidR="002930CF" w:rsidRPr="00F11778" w:rsidRDefault="00F17A2E" w:rsidP="000C5BA2">
      <w:pPr>
        <w:pStyle w:val="VCAAbody"/>
      </w:pPr>
      <w:r>
        <w:t>An appropriate e</w:t>
      </w:r>
      <w:r w:rsidR="004B5650" w:rsidRPr="00F11778">
        <w:t xml:space="preserve">xplanation of the role of a vendor declaration in national farm security may </w:t>
      </w:r>
      <w:r>
        <w:t>have included</w:t>
      </w:r>
      <w:r w:rsidR="002930CF" w:rsidRPr="00F11778">
        <w:t xml:space="preserve">: </w:t>
      </w:r>
    </w:p>
    <w:p w14:paraId="27598E22" w14:textId="77777777" w:rsidR="002930CF" w:rsidRPr="00F11778" w:rsidRDefault="002930CF" w:rsidP="00CC193E">
      <w:pPr>
        <w:pStyle w:val="VCAAbullet"/>
        <w:numPr>
          <w:ilvl w:val="0"/>
          <w:numId w:val="8"/>
        </w:numPr>
      </w:pPr>
      <w:r w:rsidRPr="00F11778">
        <w:t>traceability of disease and pest</w:t>
      </w:r>
      <w:r w:rsidR="00000E37" w:rsidRPr="00F11778">
        <w:t xml:space="preserve"> </w:t>
      </w:r>
      <w:r w:rsidRPr="00F11778">
        <w:t xml:space="preserve">outbreaks for control purposes </w:t>
      </w:r>
    </w:p>
    <w:p w14:paraId="31AE6C78" w14:textId="77777777" w:rsidR="002930CF" w:rsidRPr="00F11778" w:rsidRDefault="002930CF" w:rsidP="00CC193E">
      <w:pPr>
        <w:pStyle w:val="VCAAbullet"/>
        <w:numPr>
          <w:ilvl w:val="0"/>
          <w:numId w:val="8"/>
        </w:numPr>
      </w:pPr>
      <w:r w:rsidRPr="00F11778">
        <w:t xml:space="preserve">promoting animal or livestock health </w:t>
      </w:r>
    </w:p>
    <w:p w14:paraId="0B840154" w14:textId="77777777" w:rsidR="002930CF" w:rsidRPr="00F11778" w:rsidRDefault="002930CF" w:rsidP="00CC193E">
      <w:pPr>
        <w:pStyle w:val="VCAAbullet"/>
        <w:numPr>
          <w:ilvl w:val="0"/>
          <w:numId w:val="8"/>
        </w:numPr>
      </w:pPr>
      <w:r w:rsidRPr="00F11778">
        <w:t>declar</w:t>
      </w:r>
      <w:r w:rsidR="004F3F33" w:rsidRPr="00F11778">
        <w:t>ing</w:t>
      </w:r>
      <w:r w:rsidRPr="00F11778">
        <w:t xml:space="preserve"> use </w:t>
      </w:r>
      <w:r w:rsidR="00C001BD" w:rsidRPr="00F11778">
        <w:t xml:space="preserve">of </w:t>
      </w:r>
      <w:r w:rsidRPr="00F11778">
        <w:t>or lack of drenching</w:t>
      </w:r>
      <w:r w:rsidR="00F11778" w:rsidRPr="00F11778">
        <w:t xml:space="preserve"> and/or growth hormones</w:t>
      </w:r>
      <w:r w:rsidRPr="00F11778">
        <w:t xml:space="preserve"> </w:t>
      </w:r>
    </w:p>
    <w:p w14:paraId="62339CCD" w14:textId="77777777" w:rsidR="002930CF" w:rsidRPr="00DF1C74" w:rsidRDefault="002930CF" w:rsidP="00CC193E">
      <w:pPr>
        <w:pStyle w:val="VCAAbullet"/>
        <w:numPr>
          <w:ilvl w:val="0"/>
          <w:numId w:val="8"/>
        </w:numPr>
      </w:pPr>
      <w:r w:rsidRPr="00F11778">
        <w:t>not show</w:t>
      </w:r>
      <w:r w:rsidR="00F11778" w:rsidRPr="00F11778">
        <w:t>ing</w:t>
      </w:r>
      <w:r w:rsidRPr="00F11778">
        <w:t xml:space="preserve"> evidence of a pest or disease</w:t>
      </w:r>
      <w:r w:rsidR="007C331F">
        <w:t>.</w:t>
      </w:r>
      <w:r w:rsidR="007C331F">
        <w:rPr>
          <w:rStyle w:val="CommentReference"/>
          <w:rFonts w:ascii="Calibri" w:eastAsia="Calibri" w:hAnsi="Calibri" w:cs="Times New Roman"/>
          <w:bCs w:val="0"/>
          <w:color w:val="auto"/>
          <w:kern w:val="0"/>
          <w:lang w:val="en-AU" w:eastAsia="en-US"/>
        </w:rPr>
        <w:t xml:space="preserve"> </w:t>
      </w:r>
    </w:p>
    <w:p w14:paraId="71134188" w14:textId="77777777" w:rsidR="002930CF" w:rsidRPr="000C5BA2" w:rsidRDefault="002930CF" w:rsidP="000C5BA2">
      <w:pPr>
        <w:pStyle w:val="VCAAHeading2"/>
      </w:pPr>
      <w:r w:rsidRPr="00DF1C74">
        <w:t>Question 2</w:t>
      </w:r>
      <w:r w:rsidR="00F55368">
        <w:t>a.</w:t>
      </w:r>
    </w:p>
    <w:tbl>
      <w:tblPr>
        <w:tblStyle w:val="VCAATableClosed"/>
        <w:tblW w:w="0" w:type="auto"/>
        <w:tblLook w:val="01E0" w:firstRow="1" w:lastRow="1" w:firstColumn="1" w:lastColumn="1" w:noHBand="0" w:noVBand="0"/>
      </w:tblPr>
      <w:tblGrid>
        <w:gridCol w:w="907"/>
        <w:gridCol w:w="907"/>
        <w:gridCol w:w="907"/>
        <w:gridCol w:w="907"/>
        <w:gridCol w:w="1085"/>
      </w:tblGrid>
      <w:tr w:rsidR="00FB34D1" w:rsidRPr="00812747" w14:paraId="2C023C12"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AC5EF2D" w14:textId="77777777" w:rsidR="00FB34D1" w:rsidRPr="00812747" w:rsidRDefault="00FB34D1" w:rsidP="001C43E8">
            <w:pPr>
              <w:pStyle w:val="VCAAtablecondensedheading"/>
            </w:pPr>
            <w:r w:rsidRPr="00812747">
              <w:t>Marks</w:t>
            </w:r>
          </w:p>
        </w:tc>
        <w:tc>
          <w:tcPr>
            <w:tcW w:w="907" w:type="dxa"/>
          </w:tcPr>
          <w:p w14:paraId="6675530F" w14:textId="77777777" w:rsidR="00FB34D1" w:rsidRPr="00812747" w:rsidRDefault="00FB34D1" w:rsidP="001C43E8">
            <w:pPr>
              <w:pStyle w:val="VCAAtablecondensedheading"/>
            </w:pPr>
            <w:r w:rsidRPr="00812747">
              <w:t>0</w:t>
            </w:r>
          </w:p>
        </w:tc>
        <w:tc>
          <w:tcPr>
            <w:tcW w:w="907" w:type="dxa"/>
          </w:tcPr>
          <w:p w14:paraId="3E004BC1" w14:textId="77777777" w:rsidR="00FB34D1" w:rsidRPr="00812747" w:rsidRDefault="00FB34D1" w:rsidP="001C43E8">
            <w:pPr>
              <w:pStyle w:val="VCAAtablecondensedheading"/>
            </w:pPr>
            <w:r w:rsidRPr="00812747">
              <w:t>1</w:t>
            </w:r>
          </w:p>
        </w:tc>
        <w:tc>
          <w:tcPr>
            <w:tcW w:w="907" w:type="dxa"/>
          </w:tcPr>
          <w:p w14:paraId="2C66F4C5" w14:textId="77777777" w:rsidR="00FB34D1" w:rsidRPr="00812747" w:rsidRDefault="00FB34D1" w:rsidP="001C43E8">
            <w:pPr>
              <w:pStyle w:val="VCAAtablecondensedheading"/>
            </w:pPr>
            <w:r w:rsidRPr="00812747">
              <w:t>2</w:t>
            </w:r>
          </w:p>
        </w:tc>
        <w:tc>
          <w:tcPr>
            <w:tcW w:w="1085" w:type="dxa"/>
          </w:tcPr>
          <w:p w14:paraId="04C8F240" w14:textId="77777777" w:rsidR="00FB34D1" w:rsidRPr="00812747" w:rsidRDefault="00FB34D1" w:rsidP="001C43E8">
            <w:pPr>
              <w:pStyle w:val="VCAAtablecondensedheading"/>
            </w:pPr>
            <w:r w:rsidRPr="00812747">
              <w:t>Average</w:t>
            </w:r>
          </w:p>
        </w:tc>
      </w:tr>
      <w:tr w:rsidR="00FB34D1" w:rsidRPr="00812747" w14:paraId="00C12DC1" w14:textId="77777777" w:rsidTr="001C43E8">
        <w:trPr>
          <w:trHeight w:hRule="exact" w:val="397"/>
        </w:trPr>
        <w:tc>
          <w:tcPr>
            <w:tcW w:w="907" w:type="dxa"/>
          </w:tcPr>
          <w:p w14:paraId="6CC74891" w14:textId="77777777" w:rsidR="00FB34D1" w:rsidRPr="00812747" w:rsidRDefault="00FB34D1" w:rsidP="001C43E8">
            <w:pPr>
              <w:pStyle w:val="VCAAtablecondensed"/>
            </w:pPr>
            <w:r w:rsidRPr="00812747">
              <w:t>%</w:t>
            </w:r>
          </w:p>
        </w:tc>
        <w:tc>
          <w:tcPr>
            <w:tcW w:w="907" w:type="dxa"/>
          </w:tcPr>
          <w:p w14:paraId="3437CE33" w14:textId="77777777" w:rsidR="00FB34D1" w:rsidRPr="00812747" w:rsidRDefault="00E55929" w:rsidP="001C43E8">
            <w:pPr>
              <w:pStyle w:val="VCAAtablecondensed"/>
            </w:pPr>
            <w:r>
              <w:t>70</w:t>
            </w:r>
          </w:p>
        </w:tc>
        <w:tc>
          <w:tcPr>
            <w:tcW w:w="907" w:type="dxa"/>
          </w:tcPr>
          <w:p w14:paraId="5BEE472D" w14:textId="77777777" w:rsidR="00FB34D1" w:rsidRPr="00812747" w:rsidRDefault="00E55929" w:rsidP="001C43E8">
            <w:pPr>
              <w:pStyle w:val="VCAAtablecondensed"/>
            </w:pPr>
            <w:r>
              <w:t>19</w:t>
            </w:r>
          </w:p>
        </w:tc>
        <w:tc>
          <w:tcPr>
            <w:tcW w:w="907" w:type="dxa"/>
          </w:tcPr>
          <w:p w14:paraId="5F2D8294" w14:textId="77777777" w:rsidR="00FB34D1" w:rsidRPr="00812747" w:rsidRDefault="00E55929" w:rsidP="001C43E8">
            <w:pPr>
              <w:pStyle w:val="VCAAtablecondensed"/>
            </w:pPr>
            <w:r>
              <w:t>11</w:t>
            </w:r>
          </w:p>
        </w:tc>
        <w:tc>
          <w:tcPr>
            <w:tcW w:w="1085" w:type="dxa"/>
          </w:tcPr>
          <w:p w14:paraId="6FF763EB" w14:textId="77777777" w:rsidR="00FB34D1" w:rsidRPr="00812747" w:rsidRDefault="00E55929" w:rsidP="001C43E8">
            <w:pPr>
              <w:pStyle w:val="VCAAtablecondensed"/>
            </w:pPr>
            <w:r>
              <w:t>0.4</w:t>
            </w:r>
          </w:p>
        </w:tc>
      </w:tr>
    </w:tbl>
    <w:p w14:paraId="461487A0" w14:textId="214117FD" w:rsidR="00E815AC" w:rsidRPr="00F17A2E" w:rsidRDefault="00F17A2E" w:rsidP="00E815AC">
      <w:pPr>
        <w:pStyle w:val="VCAAbody"/>
        <w:rPr>
          <w:rFonts w:eastAsia="Arial"/>
          <w:bCs/>
          <w:kern w:val="22"/>
          <w:lang w:val="en-GB" w:eastAsia="ja-JP"/>
        </w:rPr>
      </w:pPr>
      <w:r>
        <w:rPr>
          <w:color w:val="auto"/>
        </w:rPr>
        <w:t>This question</w:t>
      </w:r>
      <w:r w:rsidR="00183630">
        <w:rPr>
          <w:color w:val="auto"/>
        </w:rPr>
        <w:t>, which</w:t>
      </w:r>
      <w:r>
        <w:rPr>
          <w:color w:val="auto"/>
        </w:rPr>
        <w:t xml:space="preserve"> required</w:t>
      </w:r>
      <w:r w:rsidR="00E815AC" w:rsidRPr="00F17A2E">
        <w:rPr>
          <w:color w:val="auto"/>
        </w:rPr>
        <w:t xml:space="preserve"> students to outline practices farmers could undertake to mitigate the effects of climate change</w:t>
      </w:r>
      <w:r w:rsidR="00183630">
        <w:rPr>
          <w:color w:val="auto"/>
        </w:rPr>
        <w:t>,</w:t>
      </w:r>
      <w:r w:rsidR="00E815AC" w:rsidRPr="00F17A2E">
        <w:rPr>
          <w:color w:val="auto"/>
        </w:rPr>
        <w:t xml:space="preserve"> was not well-answered. Many students gave answers related to reducing the production of greenhouse gases instead of stating practices that could alleviate the effect of climate change, for example, the problem of extended heat periods</w:t>
      </w:r>
      <w:r>
        <w:rPr>
          <w:rFonts w:eastAsia="Arial"/>
          <w:bCs/>
          <w:kern w:val="22"/>
          <w:lang w:val="en-GB" w:eastAsia="ja-JP"/>
        </w:rPr>
        <w:t>.</w:t>
      </w:r>
      <w:r w:rsidR="00E815AC" w:rsidRPr="00F17A2E">
        <w:rPr>
          <w:rFonts w:eastAsia="Arial"/>
          <w:bCs/>
          <w:kern w:val="22"/>
          <w:lang w:val="en-GB" w:eastAsia="ja-JP"/>
        </w:rPr>
        <w:t xml:space="preserve"> </w:t>
      </w:r>
    </w:p>
    <w:p w14:paraId="6E8B187E" w14:textId="0889E829" w:rsidR="002930CF" w:rsidRPr="00DF1C74" w:rsidRDefault="004B5650" w:rsidP="000C5BA2">
      <w:pPr>
        <w:pStyle w:val="VCAAbody"/>
      </w:pPr>
      <w:r>
        <w:t>A description of p</w:t>
      </w:r>
      <w:r w:rsidRPr="00DF1C74">
        <w:t>ractices</w:t>
      </w:r>
      <w:r>
        <w:t xml:space="preserve"> </w:t>
      </w:r>
      <w:r w:rsidR="00EE1B4A">
        <w:t>may</w:t>
      </w:r>
      <w:r w:rsidR="002930CF" w:rsidRPr="00DF1C74">
        <w:t xml:space="preserve"> </w:t>
      </w:r>
      <w:r w:rsidR="00F17A2E">
        <w:t>have included</w:t>
      </w:r>
      <w:r w:rsidR="002930CF" w:rsidRPr="00DF1C74">
        <w:t>:</w:t>
      </w:r>
    </w:p>
    <w:p w14:paraId="693795BD" w14:textId="77777777" w:rsidR="002930CF" w:rsidRPr="000C5BA2" w:rsidRDefault="002930CF" w:rsidP="00CC193E">
      <w:pPr>
        <w:pStyle w:val="VCAAbullet"/>
        <w:numPr>
          <w:ilvl w:val="0"/>
          <w:numId w:val="9"/>
        </w:numPr>
      </w:pPr>
      <w:r w:rsidRPr="000C5BA2">
        <w:t>planting trees for shelter and wind protection</w:t>
      </w:r>
      <w:r w:rsidR="002C39E0">
        <w:t xml:space="preserve"> </w:t>
      </w:r>
    </w:p>
    <w:p w14:paraId="147874EA" w14:textId="77777777" w:rsidR="002C39E0" w:rsidRPr="000C5BA2" w:rsidRDefault="002C39E0" w:rsidP="00CC193E">
      <w:pPr>
        <w:pStyle w:val="VCAAbullet"/>
        <w:numPr>
          <w:ilvl w:val="0"/>
          <w:numId w:val="9"/>
        </w:numPr>
      </w:pPr>
      <w:r>
        <w:t>p</w:t>
      </w:r>
      <w:r w:rsidRPr="000C5BA2">
        <w:t>lanting drought</w:t>
      </w:r>
      <w:r>
        <w:t>-</w:t>
      </w:r>
      <w:r w:rsidRPr="000C5BA2">
        <w:t>tolerant and deeper</w:t>
      </w:r>
      <w:r>
        <w:t>-</w:t>
      </w:r>
      <w:r w:rsidRPr="000C5BA2">
        <w:t>rooted</w:t>
      </w:r>
      <w:r>
        <w:t xml:space="preserve"> plant varieties</w:t>
      </w:r>
    </w:p>
    <w:p w14:paraId="6C29F525" w14:textId="77777777" w:rsidR="002930CF" w:rsidRPr="000C5BA2" w:rsidRDefault="002C39E0" w:rsidP="00CC193E">
      <w:pPr>
        <w:pStyle w:val="VCAAbullet"/>
        <w:numPr>
          <w:ilvl w:val="0"/>
          <w:numId w:val="9"/>
        </w:numPr>
      </w:pPr>
      <w:r>
        <w:t xml:space="preserve">using </w:t>
      </w:r>
      <w:r w:rsidR="0029010B">
        <w:t>s</w:t>
      </w:r>
      <w:r w:rsidR="002930CF" w:rsidRPr="000C5BA2">
        <w:t>hade cloth to reduce heat stress</w:t>
      </w:r>
      <w:r>
        <w:t xml:space="preserve"> for livestock</w:t>
      </w:r>
    </w:p>
    <w:p w14:paraId="20AE78DD" w14:textId="77777777" w:rsidR="002930CF" w:rsidRPr="000C5BA2" w:rsidRDefault="00333CDE" w:rsidP="00CC193E">
      <w:pPr>
        <w:pStyle w:val="VCAAbullet"/>
        <w:numPr>
          <w:ilvl w:val="0"/>
          <w:numId w:val="9"/>
        </w:numPr>
      </w:pPr>
      <w:r>
        <w:t>m</w:t>
      </w:r>
      <w:r w:rsidR="002930CF" w:rsidRPr="000C5BA2">
        <w:t>aintaining cover crops</w:t>
      </w:r>
    </w:p>
    <w:p w14:paraId="605F89D4" w14:textId="5941F71C" w:rsidR="002930CF" w:rsidRPr="000C5BA2" w:rsidRDefault="002C39E0" w:rsidP="00CC193E">
      <w:pPr>
        <w:pStyle w:val="VCAAbullet"/>
        <w:numPr>
          <w:ilvl w:val="0"/>
          <w:numId w:val="9"/>
        </w:numPr>
      </w:pPr>
      <w:r>
        <w:t xml:space="preserve">using </w:t>
      </w:r>
      <w:r w:rsidR="00333CDE">
        <w:t>m</w:t>
      </w:r>
      <w:r w:rsidR="002930CF" w:rsidRPr="000C5BA2">
        <w:t>inimum tillage</w:t>
      </w:r>
      <w:r w:rsidR="00183630">
        <w:t>.</w:t>
      </w:r>
    </w:p>
    <w:p w14:paraId="07099730" w14:textId="77777777" w:rsidR="002930CF" w:rsidRPr="00F55368" w:rsidRDefault="00F55368" w:rsidP="00F55368">
      <w:pPr>
        <w:pStyle w:val="VCAAHeading2"/>
      </w:pPr>
      <w:r>
        <w:t>Question 2b.</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1F9B9C5E"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5F9BB32" w14:textId="77777777" w:rsidR="00FB34D1" w:rsidRPr="00812747" w:rsidRDefault="00FB34D1" w:rsidP="001C43E8">
            <w:pPr>
              <w:pStyle w:val="VCAAtablecondensedheading"/>
            </w:pPr>
            <w:r w:rsidRPr="00812747">
              <w:t>Marks</w:t>
            </w:r>
          </w:p>
        </w:tc>
        <w:tc>
          <w:tcPr>
            <w:tcW w:w="907" w:type="dxa"/>
          </w:tcPr>
          <w:p w14:paraId="288F2DD4" w14:textId="77777777" w:rsidR="00FB34D1" w:rsidRPr="00812747" w:rsidRDefault="00FB34D1" w:rsidP="001C43E8">
            <w:pPr>
              <w:pStyle w:val="VCAAtablecondensedheading"/>
            </w:pPr>
            <w:r w:rsidRPr="00812747">
              <w:t>0</w:t>
            </w:r>
          </w:p>
        </w:tc>
        <w:tc>
          <w:tcPr>
            <w:tcW w:w="907" w:type="dxa"/>
          </w:tcPr>
          <w:p w14:paraId="17DDEE7E" w14:textId="77777777" w:rsidR="00FB34D1" w:rsidRPr="00812747" w:rsidRDefault="00FB34D1" w:rsidP="001C43E8">
            <w:pPr>
              <w:pStyle w:val="VCAAtablecondensedheading"/>
            </w:pPr>
            <w:r w:rsidRPr="00812747">
              <w:t>1</w:t>
            </w:r>
          </w:p>
        </w:tc>
        <w:tc>
          <w:tcPr>
            <w:tcW w:w="907" w:type="dxa"/>
          </w:tcPr>
          <w:p w14:paraId="38130E66" w14:textId="77777777" w:rsidR="00FB34D1" w:rsidRPr="00812747" w:rsidRDefault="00FB34D1" w:rsidP="001C43E8">
            <w:pPr>
              <w:pStyle w:val="VCAAtablecondensedheading"/>
            </w:pPr>
            <w:r w:rsidRPr="00812747">
              <w:t>2</w:t>
            </w:r>
          </w:p>
        </w:tc>
        <w:tc>
          <w:tcPr>
            <w:tcW w:w="907" w:type="dxa"/>
          </w:tcPr>
          <w:p w14:paraId="4E1C227D" w14:textId="77777777" w:rsidR="00FB34D1" w:rsidRPr="00812747" w:rsidRDefault="00FB34D1" w:rsidP="001C43E8">
            <w:pPr>
              <w:pStyle w:val="VCAAtablecondensedheading"/>
            </w:pPr>
            <w:r w:rsidRPr="00812747">
              <w:t>3</w:t>
            </w:r>
          </w:p>
        </w:tc>
        <w:tc>
          <w:tcPr>
            <w:tcW w:w="1085" w:type="dxa"/>
          </w:tcPr>
          <w:p w14:paraId="28640189" w14:textId="77777777" w:rsidR="00FB34D1" w:rsidRPr="00812747" w:rsidRDefault="00FB34D1" w:rsidP="001C43E8">
            <w:pPr>
              <w:pStyle w:val="VCAAtablecondensedheading"/>
            </w:pPr>
            <w:r w:rsidRPr="00812747">
              <w:t>Average</w:t>
            </w:r>
          </w:p>
        </w:tc>
      </w:tr>
      <w:tr w:rsidR="00FB34D1" w:rsidRPr="00812747" w14:paraId="4C8D4258" w14:textId="77777777" w:rsidTr="001C43E8">
        <w:trPr>
          <w:trHeight w:hRule="exact" w:val="397"/>
        </w:trPr>
        <w:tc>
          <w:tcPr>
            <w:tcW w:w="907" w:type="dxa"/>
          </w:tcPr>
          <w:p w14:paraId="2FCA9372" w14:textId="77777777" w:rsidR="00FB34D1" w:rsidRPr="00812747" w:rsidRDefault="00FB34D1" w:rsidP="001C43E8">
            <w:pPr>
              <w:pStyle w:val="VCAAtablecondensed"/>
            </w:pPr>
            <w:r w:rsidRPr="00812747">
              <w:t>%</w:t>
            </w:r>
          </w:p>
        </w:tc>
        <w:tc>
          <w:tcPr>
            <w:tcW w:w="907" w:type="dxa"/>
          </w:tcPr>
          <w:p w14:paraId="09875954" w14:textId="77777777" w:rsidR="00FB34D1" w:rsidRPr="00812747" w:rsidRDefault="00B10384" w:rsidP="001C43E8">
            <w:pPr>
              <w:pStyle w:val="VCAAtablecondensed"/>
            </w:pPr>
            <w:r>
              <w:t>75</w:t>
            </w:r>
          </w:p>
        </w:tc>
        <w:tc>
          <w:tcPr>
            <w:tcW w:w="907" w:type="dxa"/>
          </w:tcPr>
          <w:p w14:paraId="287AA7FC" w14:textId="77777777" w:rsidR="00FB34D1" w:rsidRPr="00812747" w:rsidRDefault="00B10384" w:rsidP="001C43E8">
            <w:pPr>
              <w:pStyle w:val="VCAAtablecondensed"/>
            </w:pPr>
            <w:r>
              <w:t>13</w:t>
            </w:r>
          </w:p>
        </w:tc>
        <w:tc>
          <w:tcPr>
            <w:tcW w:w="907" w:type="dxa"/>
          </w:tcPr>
          <w:p w14:paraId="048B386E" w14:textId="77777777" w:rsidR="00FB34D1" w:rsidRPr="00812747" w:rsidRDefault="00B10384" w:rsidP="001C43E8">
            <w:pPr>
              <w:pStyle w:val="VCAAtablecondensed"/>
            </w:pPr>
            <w:r>
              <w:t>8</w:t>
            </w:r>
          </w:p>
        </w:tc>
        <w:tc>
          <w:tcPr>
            <w:tcW w:w="907" w:type="dxa"/>
          </w:tcPr>
          <w:p w14:paraId="6C008B2E" w14:textId="77777777" w:rsidR="00FB34D1" w:rsidRPr="00812747" w:rsidRDefault="00B10384" w:rsidP="001C43E8">
            <w:pPr>
              <w:pStyle w:val="VCAAtablecondensed"/>
            </w:pPr>
            <w:r>
              <w:t>5</w:t>
            </w:r>
          </w:p>
        </w:tc>
        <w:tc>
          <w:tcPr>
            <w:tcW w:w="1085" w:type="dxa"/>
          </w:tcPr>
          <w:p w14:paraId="6BE85EE4" w14:textId="77777777" w:rsidR="00FB34D1" w:rsidRPr="00812747" w:rsidRDefault="00B10384" w:rsidP="001C43E8">
            <w:pPr>
              <w:pStyle w:val="VCAAtablecondensed"/>
            </w:pPr>
            <w:r>
              <w:t>0.4</w:t>
            </w:r>
          </w:p>
        </w:tc>
      </w:tr>
    </w:tbl>
    <w:p w14:paraId="6B36B3A0" w14:textId="0E2A87FD" w:rsidR="00B22CB7" w:rsidRPr="00B22CB7" w:rsidRDefault="00F17A2E" w:rsidP="000C5BA2">
      <w:pPr>
        <w:pStyle w:val="VCAAbody"/>
        <w:rPr>
          <w:color w:val="auto"/>
        </w:rPr>
      </w:pPr>
      <w:r w:rsidRPr="00B22CB7">
        <w:rPr>
          <w:color w:val="auto"/>
        </w:rPr>
        <w:t>Students were required to evaluate the property management practice identified in Question 2</w:t>
      </w:r>
      <w:r w:rsidR="00355D65">
        <w:rPr>
          <w:color w:val="auto"/>
        </w:rPr>
        <w:t>,</w:t>
      </w:r>
      <w:r w:rsidRPr="00B22CB7">
        <w:rPr>
          <w:color w:val="auto"/>
        </w:rPr>
        <w:t xml:space="preserve"> part </w:t>
      </w:r>
      <w:r w:rsidR="003901F7">
        <w:rPr>
          <w:color w:val="auto"/>
        </w:rPr>
        <w:t>a</w:t>
      </w:r>
      <w:r w:rsidRPr="00B22CB7">
        <w:rPr>
          <w:color w:val="auto"/>
        </w:rPr>
        <w:t xml:space="preserve">. </w:t>
      </w:r>
    </w:p>
    <w:p w14:paraId="336C0BE1" w14:textId="2C9600F4" w:rsidR="00F17A2E" w:rsidRPr="00B22CB7" w:rsidRDefault="00F17A2E" w:rsidP="000C5BA2">
      <w:pPr>
        <w:pStyle w:val="VCAAbody"/>
        <w:rPr>
          <w:color w:val="auto"/>
        </w:rPr>
      </w:pPr>
      <w:r w:rsidRPr="00B22CB7">
        <w:rPr>
          <w:color w:val="auto"/>
        </w:rPr>
        <w:t xml:space="preserve">In the context of growing a heat-tolerant crop, a student response may have </w:t>
      </w:r>
      <w:r w:rsidR="00B22CB7" w:rsidRPr="00B22CB7">
        <w:rPr>
          <w:color w:val="auto"/>
        </w:rPr>
        <w:t>included reference to maintaining production levels but with a lower moisture content during the year.</w:t>
      </w:r>
    </w:p>
    <w:p w14:paraId="11AF65FD" w14:textId="639FDE2D" w:rsidR="00B22CB7" w:rsidRPr="00B22CB7" w:rsidRDefault="00B22CB7" w:rsidP="000C5BA2">
      <w:pPr>
        <w:pStyle w:val="VCAAbody"/>
        <w:rPr>
          <w:color w:val="auto"/>
        </w:rPr>
      </w:pPr>
      <w:r w:rsidRPr="00B22CB7">
        <w:rPr>
          <w:color w:val="auto"/>
        </w:rPr>
        <w:t>In the context of using shade cloth over yards, a student response may have referred to the likelihood of cattle that experienced lower heat stress and the increased likelihood of maintaining production levels.</w:t>
      </w:r>
    </w:p>
    <w:p w14:paraId="341F0FED" w14:textId="77777777" w:rsidR="00B22CB7" w:rsidRPr="000A4867" w:rsidRDefault="00B22CB7" w:rsidP="000A4867">
      <w:pPr>
        <w:pStyle w:val="VCAAbody"/>
        <w:rPr>
          <w:color w:val="auto"/>
        </w:rPr>
      </w:pPr>
      <w:r>
        <w:br w:type="page"/>
      </w:r>
    </w:p>
    <w:p w14:paraId="50751A2F" w14:textId="4AAEEF4C" w:rsidR="002930CF" w:rsidRPr="000C5BA2" w:rsidRDefault="002930CF" w:rsidP="000C5BA2">
      <w:pPr>
        <w:pStyle w:val="VCAAHeading2"/>
        <w:rPr>
          <w:bCs/>
        </w:rPr>
      </w:pPr>
      <w:r w:rsidRPr="00DF1C74">
        <w:lastRenderedPageBreak/>
        <w:t>Question 3</w:t>
      </w:r>
      <w:r w:rsidR="00F55368">
        <w:t>a.</w:t>
      </w:r>
      <w:r w:rsidRPr="00DF1C74">
        <w:t xml:space="preserve"> </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FB34D1" w:rsidRPr="00812747" w14:paraId="6F1FC021"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77A56FD" w14:textId="77777777" w:rsidR="00FB34D1" w:rsidRPr="00812747" w:rsidRDefault="00FB34D1" w:rsidP="001C43E8">
            <w:pPr>
              <w:pStyle w:val="VCAAtablecondensedheading"/>
            </w:pPr>
            <w:r w:rsidRPr="00812747">
              <w:t>Marks</w:t>
            </w:r>
          </w:p>
        </w:tc>
        <w:tc>
          <w:tcPr>
            <w:tcW w:w="907" w:type="dxa"/>
          </w:tcPr>
          <w:p w14:paraId="6B68008C" w14:textId="77777777" w:rsidR="00FB34D1" w:rsidRPr="00812747" w:rsidRDefault="00FB34D1" w:rsidP="001C43E8">
            <w:pPr>
              <w:pStyle w:val="VCAAtablecondensedheading"/>
            </w:pPr>
            <w:r w:rsidRPr="00812747">
              <w:t>0</w:t>
            </w:r>
          </w:p>
        </w:tc>
        <w:tc>
          <w:tcPr>
            <w:tcW w:w="907" w:type="dxa"/>
          </w:tcPr>
          <w:p w14:paraId="0FE9F67F" w14:textId="77777777" w:rsidR="00FB34D1" w:rsidRPr="00812747" w:rsidRDefault="00FB34D1" w:rsidP="001C43E8">
            <w:pPr>
              <w:pStyle w:val="VCAAtablecondensedheading"/>
            </w:pPr>
            <w:r w:rsidRPr="00812747">
              <w:t>1</w:t>
            </w:r>
          </w:p>
        </w:tc>
        <w:tc>
          <w:tcPr>
            <w:tcW w:w="907" w:type="dxa"/>
          </w:tcPr>
          <w:p w14:paraId="1DA20E87" w14:textId="77777777" w:rsidR="00FB34D1" w:rsidRPr="00812747" w:rsidRDefault="00FB34D1" w:rsidP="001C43E8">
            <w:pPr>
              <w:pStyle w:val="VCAAtablecondensedheading"/>
            </w:pPr>
            <w:r w:rsidRPr="00812747">
              <w:t>2</w:t>
            </w:r>
          </w:p>
        </w:tc>
        <w:tc>
          <w:tcPr>
            <w:tcW w:w="907" w:type="dxa"/>
          </w:tcPr>
          <w:p w14:paraId="6D1400D8" w14:textId="77777777" w:rsidR="00FB34D1" w:rsidRPr="00812747" w:rsidRDefault="00FB34D1" w:rsidP="001C43E8">
            <w:pPr>
              <w:pStyle w:val="VCAAtablecondensedheading"/>
            </w:pPr>
            <w:r w:rsidRPr="00812747">
              <w:t>3</w:t>
            </w:r>
          </w:p>
        </w:tc>
        <w:tc>
          <w:tcPr>
            <w:tcW w:w="907" w:type="dxa"/>
          </w:tcPr>
          <w:p w14:paraId="33715A54" w14:textId="77777777" w:rsidR="00FB34D1" w:rsidRPr="00812747" w:rsidRDefault="00FB34D1" w:rsidP="001C43E8">
            <w:pPr>
              <w:pStyle w:val="VCAAtablecondensedheading"/>
            </w:pPr>
            <w:r w:rsidRPr="00812747">
              <w:t>4</w:t>
            </w:r>
          </w:p>
        </w:tc>
        <w:tc>
          <w:tcPr>
            <w:tcW w:w="1085" w:type="dxa"/>
          </w:tcPr>
          <w:p w14:paraId="1EA305BC" w14:textId="77777777" w:rsidR="00FB34D1" w:rsidRPr="00812747" w:rsidRDefault="00FB34D1" w:rsidP="001C43E8">
            <w:pPr>
              <w:pStyle w:val="VCAAtablecondensedheading"/>
            </w:pPr>
            <w:r w:rsidRPr="00812747">
              <w:t>Average</w:t>
            </w:r>
          </w:p>
        </w:tc>
      </w:tr>
      <w:tr w:rsidR="00FB34D1" w:rsidRPr="00812747" w14:paraId="7A71A599" w14:textId="77777777" w:rsidTr="001C43E8">
        <w:trPr>
          <w:trHeight w:hRule="exact" w:val="397"/>
        </w:trPr>
        <w:tc>
          <w:tcPr>
            <w:tcW w:w="907" w:type="dxa"/>
          </w:tcPr>
          <w:p w14:paraId="301AB317" w14:textId="77777777" w:rsidR="00FB34D1" w:rsidRPr="00812747" w:rsidRDefault="00FB34D1" w:rsidP="001C43E8">
            <w:pPr>
              <w:pStyle w:val="VCAAtablecondensed"/>
            </w:pPr>
            <w:r w:rsidRPr="00812747">
              <w:t>%</w:t>
            </w:r>
          </w:p>
        </w:tc>
        <w:tc>
          <w:tcPr>
            <w:tcW w:w="907" w:type="dxa"/>
          </w:tcPr>
          <w:p w14:paraId="0B555200" w14:textId="77777777" w:rsidR="00FB34D1" w:rsidRPr="00812747" w:rsidRDefault="00841232" w:rsidP="001C43E8">
            <w:pPr>
              <w:pStyle w:val="VCAAtablecondensed"/>
            </w:pPr>
            <w:r>
              <w:t>47</w:t>
            </w:r>
          </w:p>
        </w:tc>
        <w:tc>
          <w:tcPr>
            <w:tcW w:w="907" w:type="dxa"/>
          </w:tcPr>
          <w:p w14:paraId="633778E7" w14:textId="77777777" w:rsidR="00FB34D1" w:rsidRPr="00812747" w:rsidRDefault="00841232" w:rsidP="001C43E8">
            <w:pPr>
              <w:pStyle w:val="VCAAtablecondensed"/>
            </w:pPr>
            <w:r>
              <w:t>32</w:t>
            </w:r>
          </w:p>
        </w:tc>
        <w:tc>
          <w:tcPr>
            <w:tcW w:w="907" w:type="dxa"/>
          </w:tcPr>
          <w:p w14:paraId="62262AE1" w14:textId="77777777" w:rsidR="00FB34D1" w:rsidRPr="00812747" w:rsidRDefault="00841232" w:rsidP="001C43E8">
            <w:pPr>
              <w:pStyle w:val="VCAAtablecondensed"/>
            </w:pPr>
            <w:r>
              <w:t>17</w:t>
            </w:r>
          </w:p>
        </w:tc>
        <w:tc>
          <w:tcPr>
            <w:tcW w:w="907" w:type="dxa"/>
          </w:tcPr>
          <w:p w14:paraId="6D47E854" w14:textId="77777777" w:rsidR="00FB34D1" w:rsidRPr="00812747" w:rsidRDefault="00841232" w:rsidP="001C43E8">
            <w:pPr>
              <w:pStyle w:val="VCAAtablecondensed"/>
            </w:pPr>
            <w:r>
              <w:t>3</w:t>
            </w:r>
          </w:p>
        </w:tc>
        <w:tc>
          <w:tcPr>
            <w:tcW w:w="907" w:type="dxa"/>
          </w:tcPr>
          <w:p w14:paraId="7AA8E29C" w14:textId="77777777" w:rsidR="00FB34D1" w:rsidRPr="00812747" w:rsidRDefault="00841232" w:rsidP="001C43E8">
            <w:pPr>
              <w:pStyle w:val="VCAAtablecondensed"/>
            </w:pPr>
            <w:r>
              <w:t>0.7</w:t>
            </w:r>
          </w:p>
        </w:tc>
        <w:tc>
          <w:tcPr>
            <w:tcW w:w="1085" w:type="dxa"/>
          </w:tcPr>
          <w:p w14:paraId="3C0A83DE" w14:textId="77777777" w:rsidR="00FB34D1" w:rsidRPr="00812747" w:rsidRDefault="00841232" w:rsidP="001C43E8">
            <w:pPr>
              <w:pStyle w:val="VCAAtablecondensed"/>
            </w:pPr>
            <w:r>
              <w:t>0.8</w:t>
            </w:r>
          </w:p>
        </w:tc>
      </w:tr>
    </w:tbl>
    <w:p w14:paraId="730CA458" w14:textId="65E5DC29" w:rsidR="002930CF" w:rsidRPr="00DF1C74" w:rsidRDefault="002930CF" w:rsidP="000C5BA2">
      <w:pPr>
        <w:pStyle w:val="VCAAbody"/>
      </w:pPr>
      <w:r w:rsidRPr="00DF1C74">
        <w:t xml:space="preserve">Students needed to </w:t>
      </w:r>
      <w:r w:rsidR="005D3ED2">
        <w:t>refer to past agricultural and/or horticultural initiatives</w:t>
      </w:r>
      <w:r w:rsidR="00F11778">
        <w:t>,</w:t>
      </w:r>
      <w:r w:rsidR="005D3ED2">
        <w:t xml:space="preserve"> such as introduction of cane toads</w:t>
      </w:r>
      <w:r w:rsidR="00C4166A">
        <w:t xml:space="preserve"> o</w:t>
      </w:r>
      <w:r w:rsidR="007C331F">
        <w:t>r</w:t>
      </w:r>
      <w:r w:rsidR="005D3ED2">
        <w:t xml:space="preserve"> prickly pear </w:t>
      </w:r>
      <w:r w:rsidR="0005691A">
        <w:t>or over</w:t>
      </w:r>
      <w:r w:rsidR="00B22CB7">
        <w:t>-</w:t>
      </w:r>
      <w:r w:rsidR="0005691A">
        <w:t>use of chemicals</w:t>
      </w:r>
      <w:r w:rsidR="00F11778">
        <w:t xml:space="preserve">, </w:t>
      </w:r>
      <w:r w:rsidR="005D3ED2">
        <w:t>to evaluate the impact of using genetically modified bacteria on</w:t>
      </w:r>
      <w:r w:rsidRPr="00DF1C74">
        <w:t xml:space="preserve"> </w:t>
      </w:r>
      <w:r w:rsidR="00787EE0">
        <w:t xml:space="preserve">the honey industry. For example, examining if the bacteria have been tested for its effects </w:t>
      </w:r>
      <w:r w:rsidR="00787EE0" w:rsidRPr="000C5BA2">
        <w:t>on other organisms</w:t>
      </w:r>
      <w:r w:rsidR="00B22CB7">
        <w:t>,</w:t>
      </w:r>
      <w:r w:rsidR="00787EE0" w:rsidRPr="000C5BA2">
        <w:t xml:space="preserve"> </w:t>
      </w:r>
      <w:r w:rsidR="00787EE0">
        <w:t>such as</w:t>
      </w:r>
      <w:r w:rsidR="00B22CB7">
        <w:t xml:space="preserve"> </w:t>
      </w:r>
      <w:r w:rsidR="00787EE0" w:rsidRPr="000C5BA2">
        <w:t>native bees in the environment.</w:t>
      </w:r>
      <w:r w:rsidR="00B22CB7">
        <w:t xml:space="preserve"> </w:t>
      </w:r>
    </w:p>
    <w:p w14:paraId="4709C3DF" w14:textId="77777777" w:rsidR="002930CF" w:rsidRPr="00DF1C74" w:rsidRDefault="00F55368" w:rsidP="00F55368">
      <w:pPr>
        <w:pStyle w:val="VCAAHeading2"/>
      </w:pPr>
      <w:r w:rsidRPr="00C4166A">
        <w:t>Question 3b.</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221CE57B"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CAC1E3F" w14:textId="77777777" w:rsidR="00FB34D1" w:rsidRPr="00812747" w:rsidRDefault="00FB34D1" w:rsidP="001C43E8">
            <w:pPr>
              <w:pStyle w:val="VCAAtablecondensedheading"/>
            </w:pPr>
            <w:r w:rsidRPr="00812747">
              <w:t>Marks</w:t>
            </w:r>
          </w:p>
        </w:tc>
        <w:tc>
          <w:tcPr>
            <w:tcW w:w="907" w:type="dxa"/>
          </w:tcPr>
          <w:p w14:paraId="521147BA" w14:textId="77777777" w:rsidR="00FB34D1" w:rsidRPr="00812747" w:rsidRDefault="00FB34D1" w:rsidP="001C43E8">
            <w:pPr>
              <w:pStyle w:val="VCAAtablecondensedheading"/>
            </w:pPr>
            <w:r w:rsidRPr="00812747">
              <w:t>0</w:t>
            </w:r>
          </w:p>
        </w:tc>
        <w:tc>
          <w:tcPr>
            <w:tcW w:w="907" w:type="dxa"/>
          </w:tcPr>
          <w:p w14:paraId="7BF99989" w14:textId="77777777" w:rsidR="00FB34D1" w:rsidRPr="00812747" w:rsidRDefault="00FB34D1" w:rsidP="001C43E8">
            <w:pPr>
              <w:pStyle w:val="VCAAtablecondensedheading"/>
            </w:pPr>
            <w:r w:rsidRPr="00812747">
              <w:t>1</w:t>
            </w:r>
          </w:p>
        </w:tc>
        <w:tc>
          <w:tcPr>
            <w:tcW w:w="907" w:type="dxa"/>
          </w:tcPr>
          <w:p w14:paraId="31841D59" w14:textId="77777777" w:rsidR="00FB34D1" w:rsidRPr="00812747" w:rsidRDefault="00FB34D1" w:rsidP="001C43E8">
            <w:pPr>
              <w:pStyle w:val="VCAAtablecondensedheading"/>
            </w:pPr>
            <w:r w:rsidRPr="00812747">
              <w:t>2</w:t>
            </w:r>
          </w:p>
        </w:tc>
        <w:tc>
          <w:tcPr>
            <w:tcW w:w="907" w:type="dxa"/>
          </w:tcPr>
          <w:p w14:paraId="3466AD7C" w14:textId="77777777" w:rsidR="00FB34D1" w:rsidRPr="00812747" w:rsidRDefault="00FB34D1" w:rsidP="001C43E8">
            <w:pPr>
              <w:pStyle w:val="VCAAtablecondensedheading"/>
            </w:pPr>
            <w:r w:rsidRPr="00812747">
              <w:t>3</w:t>
            </w:r>
          </w:p>
        </w:tc>
        <w:tc>
          <w:tcPr>
            <w:tcW w:w="1085" w:type="dxa"/>
          </w:tcPr>
          <w:p w14:paraId="621A32D4" w14:textId="77777777" w:rsidR="00FB34D1" w:rsidRPr="00812747" w:rsidRDefault="00FB34D1" w:rsidP="001C43E8">
            <w:pPr>
              <w:pStyle w:val="VCAAtablecondensedheading"/>
            </w:pPr>
            <w:r w:rsidRPr="00812747">
              <w:t>Average</w:t>
            </w:r>
          </w:p>
        </w:tc>
      </w:tr>
      <w:tr w:rsidR="00FB34D1" w:rsidRPr="00812747" w14:paraId="0A2C4500" w14:textId="77777777" w:rsidTr="001C43E8">
        <w:trPr>
          <w:trHeight w:hRule="exact" w:val="397"/>
        </w:trPr>
        <w:tc>
          <w:tcPr>
            <w:tcW w:w="907" w:type="dxa"/>
          </w:tcPr>
          <w:p w14:paraId="499C59D4" w14:textId="77777777" w:rsidR="00FB34D1" w:rsidRPr="00812747" w:rsidRDefault="00FB34D1" w:rsidP="001C43E8">
            <w:pPr>
              <w:pStyle w:val="VCAAtablecondensed"/>
            </w:pPr>
            <w:r w:rsidRPr="00812747">
              <w:t>%</w:t>
            </w:r>
          </w:p>
        </w:tc>
        <w:tc>
          <w:tcPr>
            <w:tcW w:w="907" w:type="dxa"/>
          </w:tcPr>
          <w:p w14:paraId="0E2EF20F" w14:textId="77777777" w:rsidR="00FB34D1" w:rsidRPr="00812747" w:rsidRDefault="00FB1A92" w:rsidP="001C43E8">
            <w:pPr>
              <w:pStyle w:val="VCAAtablecondensed"/>
            </w:pPr>
            <w:r>
              <w:t>46</w:t>
            </w:r>
          </w:p>
        </w:tc>
        <w:tc>
          <w:tcPr>
            <w:tcW w:w="907" w:type="dxa"/>
          </w:tcPr>
          <w:p w14:paraId="3A08ED56" w14:textId="77777777" w:rsidR="00FB34D1" w:rsidRPr="00812747" w:rsidRDefault="00FB1A92" w:rsidP="001C43E8">
            <w:pPr>
              <w:pStyle w:val="VCAAtablecondensed"/>
            </w:pPr>
            <w:r>
              <w:t>45</w:t>
            </w:r>
          </w:p>
        </w:tc>
        <w:tc>
          <w:tcPr>
            <w:tcW w:w="907" w:type="dxa"/>
          </w:tcPr>
          <w:p w14:paraId="0385C573" w14:textId="77777777" w:rsidR="00FB34D1" w:rsidRPr="00812747" w:rsidRDefault="00FB1A92" w:rsidP="001C43E8">
            <w:pPr>
              <w:pStyle w:val="VCAAtablecondensed"/>
            </w:pPr>
            <w:r>
              <w:t>9</w:t>
            </w:r>
          </w:p>
        </w:tc>
        <w:tc>
          <w:tcPr>
            <w:tcW w:w="907" w:type="dxa"/>
          </w:tcPr>
          <w:p w14:paraId="3DF49203" w14:textId="77777777" w:rsidR="00FB34D1" w:rsidRPr="00812747" w:rsidRDefault="00FB1A92" w:rsidP="001C43E8">
            <w:pPr>
              <w:pStyle w:val="VCAAtablecondensed"/>
            </w:pPr>
            <w:r>
              <w:t>0</w:t>
            </w:r>
          </w:p>
        </w:tc>
        <w:tc>
          <w:tcPr>
            <w:tcW w:w="1085" w:type="dxa"/>
          </w:tcPr>
          <w:p w14:paraId="6A9250A2" w14:textId="77777777" w:rsidR="00FB34D1" w:rsidRPr="00812747" w:rsidRDefault="00FB1A92" w:rsidP="001C43E8">
            <w:pPr>
              <w:pStyle w:val="VCAAtablecondensed"/>
            </w:pPr>
            <w:r>
              <w:t>0.6</w:t>
            </w:r>
          </w:p>
        </w:tc>
      </w:tr>
    </w:tbl>
    <w:p w14:paraId="5F5FC4EC" w14:textId="36C483D7" w:rsidR="002930CF" w:rsidRPr="000C5BA2" w:rsidRDefault="003A7FCF" w:rsidP="000C5BA2">
      <w:pPr>
        <w:pStyle w:val="VCAAbody"/>
      </w:pPr>
      <w:r>
        <w:t xml:space="preserve">In the justification of Sam’s willingness to use genetically modified </w:t>
      </w:r>
      <w:r w:rsidR="00D77F5A">
        <w:t xml:space="preserve">(GM) </w:t>
      </w:r>
      <w:r>
        <w:t>bacteria in this context, student responses need to demonstrate an</w:t>
      </w:r>
      <w:r w:rsidR="00787EE0" w:rsidRPr="000C5BA2">
        <w:t xml:space="preserve"> understanding of the concerns of consumers towards </w:t>
      </w:r>
      <w:r w:rsidR="00B34CA6">
        <w:t xml:space="preserve">use of </w:t>
      </w:r>
      <w:r w:rsidR="00787EE0">
        <w:t>genetic</w:t>
      </w:r>
      <w:r w:rsidR="00B34CA6">
        <w:t xml:space="preserve"> modification in food production</w:t>
      </w:r>
      <w:r>
        <w:t>. For example:</w:t>
      </w:r>
    </w:p>
    <w:p w14:paraId="78128D37" w14:textId="77777777" w:rsidR="002930CF" w:rsidRPr="000C5BA2" w:rsidRDefault="0005691A" w:rsidP="00CC193E">
      <w:pPr>
        <w:pStyle w:val="VCAAbullet"/>
        <w:numPr>
          <w:ilvl w:val="0"/>
          <w:numId w:val="10"/>
        </w:numPr>
      </w:pPr>
      <w:r>
        <w:t xml:space="preserve">negative </w:t>
      </w:r>
      <w:r w:rsidR="00A05B9A">
        <w:t>p</w:t>
      </w:r>
      <w:r w:rsidR="002930CF" w:rsidRPr="000C5BA2">
        <w:t>erception</w:t>
      </w:r>
      <w:r w:rsidR="00B34CA6">
        <w:t>s</w:t>
      </w:r>
      <w:r w:rsidR="002930CF" w:rsidRPr="000C5BA2">
        <w:t xml:space="preserve"> of GM technology</w:t>
      </w:r>
      <w:r>
        <w:t xml:space="preserve"> in food production</w:t>
      </w:r>
      <w:r w:rsidR="00262F6D">
        <w:t xml:space="preserve"> and impact on native fauna</w:t>
      </w:r>
    </w:p>
    <w:p w14:paraId="7AC05E01" w14:textId="77777777" w:rsidR="00262F6D" w:rsidRDefault="00262F6D" w:rsidP="00CC193E">
      <w:pPr>
        <w:pStyle w:val="VCAAbullet"/>
        <w:numPr>
          <w:ilvl w:val="0"/>
          <w:numId w:val="10"/>
        </w:numPr>
      </w:pPr>
      <w:r>
        <w:t>positive perceptions of GM technology and m</w:t>
      </w:r>
      <w:r w:rsidRPr="000C5BA2">
        <w:t xml:space="preserve">aintenance of a sustainable bee industry </w:t>
      </w:r>
    </w:p>
    <w:p w14:paraId="40E34346" w14:textId="0D31A177" w:rsidR="002930CF" w:rsidRPr="000C5BA2" w:rsidRDefault="00262F6D" w:rsidP="00CC193E">
      <w:pPr>
        <w:pStyle w:val="VCAAbullet"/>
        <w:numPr>
          <w:ilvl w:val="0"/>
          <w:numId w:val="10"/>
        </w:numPr>
      </w:pPr>
      <w:r>
        <w:t xml:space="preserve">ethical concerns about </w:t>
      </w:r>
      <w:r w:rsidR="00A05B9A">
        <w:t>p</w:t>
      </w:r>
      <w:r w:rsidR="002930CF" w:rsidRPr="000C5BA2">
        <w:t>otential destruction of hives</w:t>
      </w:r>
      <w:r>
        <w:t xml:space="preserve">, </w:t>
      </w:r>
      <w:r w:rsidR="002930CF" w:rsidRPr="000C5BA2">
        <w:t xml:space="preserve">and bees </w:t>
      </w:r>
      <w:r>
        <w:t>including native hives and bees</w:t>
      </w:r>
      <w:r w:rsidR="00183630">
        <w:t>.</w:t>
      </w:r>
    </w:p>
    <w:p w14:paraId="6B41932D" w14:textId="77777777" w:rsidR="008865A6" w:rsidRPr="000A4867" w:rsidRDefault="008865A6" w:rsidP="000A4867">
      <w:pPr>
        <w:pStyle w:val="VCAAbody"/>
      </w:pPr>
      <w:r>
        <w:br w:type="page"/>
      </w:r>
    </w:p>
    <w:p w14:paraId="4DB82686" w14:textId="77777777" w:rsidR="002930CF" w:rsidRPr="000C5BA2" w:rsidRDefault="002930CF" w:rsidP="000C5BA2">
      <w:pPr>
        <w:pStyle w:val="VCAAHeading2"/>
      </w:pPr>
      <w:r w:rsidRPr="00DF1C74">
        <w:lastRenderedPageBreak/>
        <w:t>Question 4</w:t>
      </w:r>
      <w:r w:rsidR="00F55368">
        <w:t>a.</w:t>
      </w:r>
      <w:r w:rsidRPr="00DF1C74">
        <w:t xml:space="preserve"> </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38ED8CF9"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CAAC237" w14:textId="77777777" w:rsidR="00FB34D1" w:rsidRPr="00812747" w:rsidRDefault="00FB34D1" w:rsidP="001C43E8">
            <w:pPr>
              <w:pStyle w:val="VCAAtablecondensedheading"/>
            </w:pPr>
            <w:r w:rsidRPr="00812747">
              <w:t>Marks</w:t>
            </w:r>
          </w:p>
        </w:tc>
        <w:tc>
          <w:tcPr>
            <w:tcW w:w="907" w:type="dxa"/>
          </w:tcPr>
          <w:p w14:paraId="2DE98229" w14:textId="77777777" w:rsidR="00FB34D1" w:rsidRPr="00812747" w:rsidRDefault="00FB34D1" w:rsidP="001C43E8">
            <w:pPr>
              <w:pStyle w:val="VCAAtablecondensedheading"/>
            </w:pPr>
            <w:r w:rsidRPr="00812747">
              <w:t>0</w:t>
            </w:r>
          </w:p>
        </w:tc>
        <w:tc>
          <w:tcPr>
            <w:tcW w:w="907" w:type="dxa"/>
          </w:tcPr>
          <w:p w14:paraId="723331FD" w14:textId="77777777" w:rsidR="00FB34D1" w:rsidRPr="00812747" w:rsidRDefault="00FB34D1" w:rsidP="001C43E8">
            <w:pPr>
              <w:pStyle w:val="VCAAtablecondensedheading"/>
            </w:pPr>
            <w:r w:rsidRPr="00812747">
              <w:t>1</w:t>
            </w:r>
          </w:p>
        </w:tc>
        <w:tc>
          <w:tcPr>
            <w:tcW w:w="907" w:type="dxa"/>
          </w:tcPr>
          <w:p w14:paraId="3111A19C" w14:textId="77777777" w:rsidR="00FB34D1" w:rsidRPr="00812747" w:rsidRDefault="00FB34D1" w:rsidP="001C43E8">
            <w:pPr>
              <w:pStyle w:val="VCAAtablecondensedheading"/>
            </w:pPr>
            <w:r w:rsidRPr="00812747">
              <w:t>2</w:t>
            </w:r>
          </w:p>
        </w:tc>
        <w:tc>
          <w:tcPr>
            <w:tcW w:w="907" w:type="dxa"/>
          </w:tcPr>
          <w:p w14:paraId="0C71AA54" w14:textId="77777777" w:rsidR="00FB34D1" w:rsidRPr="00812747" w:rsidRDefault="00FB34D1" w:rsidP="001C43E8">
            <w:pPr>
              <w:pStyle w:val="VCAAtablecondensedheading"/>
            </w:pPr>
            <w:r w:rsidRPr="00812747">
              <w:t>3</w:t>
            </w:r>
          </w:p>
        </w:tc>
        <w:tc>
          <w:tcPr>
            <w:tcW w:w="1085" w:type="dxa"/>
          </w:tcPr>
          <w:p w14:paraId="7FA00505" w14:textId="77777777" w:rsidR="00FB34D1" w:rsidRPr="00812747" w:rsidRDefault="00FB34D1" w:rsidP="001C43E8">
            <w:pPr>
              <w:pStyle w:val="VCAAtablecondensedheading"/>
            </w:pPr>
            <w:r w:rsidRPr="00812747">
              <w:t>Average</w:t>
            </w:r>
          </w:p>
        </w:tc>
      </w:tr>
      <w:tr w:rsidR="00FB34D1" w:rsidRPr="00812747" w14:paraId="4DC03453" w14:textId="77777777" w:rsidTr="001C43E8">
        <w:trPr>
          <w:trHeight w:hRule="exact" w:val="397"/>
        </w:trPr>
        <w:tc>
          <w:tcPr>
            <w:tcW w:w="907" w:type="dxa"/>
          </w:tcPr>
          <w:p w14:paraId="0C46058D" w14:textId="77777777" w:rsidR="00FB34D1" w:rsidRPr="00812747" w:rsidRDefault="00FB34D1" w:rsidP="001C43E8">
            <w:pPr>
              <w:pStyle w:val="VCAAtablecondensed"/>
            </w:pPr>
            <w:r w:rsidRPr="00812747">
              <w:t>%</w:t>
            </w:r>
          </w:p>
        </w:tc>
        <w:tc>
          <w:tcPr>
            <w:tcW w:w="907" w:type="dxa"/>
          </w:tcPr>
          <w:p w14:paraId="754FA492" w14:textId="77777777" w:rsidR="00FB34D1" w:rsidRPr="00812747" w:rsidRDefault="005B3C25" w:rsidP="001C43E8">
            <w:pPr>
              <w:pStyle w:val="VCAAtablecondensed"/>
            </w:pPr>
            <w:r>
              <w:t>42</w:t>
            </w:r>
          </w:p>
        </w:tc>
        <w:tc>
          <w:tcPr>
            <w:tcW w:w="907" w:type="dxa"/>
          </w:tcPr>
          <w:p w14:paraId="0B6977A5" w14:textId="77777777" w:rsidR="00FB34D1" w:rsidRPr="00812747" w:rsidRDefault="005B3C25" w:rsidP="001C43E8">
            <w:pPr>
              <w:pStyle w:val="VCAAtablecondensed"/>
            </w:pPr>
            <w:r>
              <w:t>25</w:t>
            </w:r>
          </w:p>
        </w:tc>
        <w:tc>
          <w:tcPr>
            <w:tcW w:w="907" w:type="dxa"/>
          </w:tcPr>
          <w:p w14:paraId="681F9921" w14:textId="77777777" w:rsidR="00FB34D1" w:rsidRPr="00812747" w:rsidRDefault="005B3C25" w:rsidP="001C43E8">
            <w:pPr>
              <w:pStyle w:val="VCAAtablecondensed"/>
            </w:pPr>
            <w:r>
              <w:t>15</w:t>
            </w:r>
          </w:p>
        </w:tc>
        <w:tc>
          <w:tcPr>
            <w:tcW w:w="907" w:type="dxa"/>
          </w:tcPr>
          <w:p w14:paraId="1F427CED" w14:textId="77777777" w:rsidR="00FB34D1" w:rsidRPr="00812747" w:rsidRDefault="005B3C25" w:rsidP="001C43E8">
            <w:pPr>
              <w:pStyle w:val="VCAAtablecondensed"/>
            </w:pPr>
            <w:r>
              <w:t>18</w:t>
            </w:r>
          </w:p>
        </w:tc>
        <w:tc>
          <w:tcPr>
            <w:tcW w:w="1085" w:type="dxa"/>
          </w:tcPr>
          <w:p w14:paraId="54BF6630" w14:textId="77777777" w:rsidR="00FB34D1" w:rsidRPr="00812747" w:rsidRDefault="005B3C25" w:rsidP="001C43E8">
            <w:pPr>
              <w:pStyle w:val="VCAAtablecondensed"/>
            </w:pPr>
            <w:r>
              <w:t>1.1</w:t>
            </w:r>
          </w:p>
        </w:tc>
      </w:tr>
    </w:tbl>
    <w:p w14:paraId="61A43BC7" w14:textId="440C1A16" w:rsidR="00B34CA6" w:rsidRPr="000C5BA2" w:rsidRDefault="00B34CA6" w:rsidP="00B34CA6">
      <w:pPr>
        <w:pStyle w:val="VCAAbody"/>
      </w:pPr>
      <w:r>
        <w:t>Student</w:t>
      </w:r>
      <w:r w:rsidR="00183630">
        <w:t>s</w:t>
      </w:r>
      <w:r>
        <w:t xml:space="preserve"> needed to identify </w:t>
      </w:r>
      <w:r w:rsidRPr="000C5BA2">
        <w:t>practice</w:t>
      </w:r>
      <w:r>
        <w:t>s</w:t>
      </w:r>
      <w:r w:rsidRPr="000C5BA2">
        <w:t xml:space="preserve"> </w:t>
      </w:r>
      <w:r>
        <w:t>that</w:t>
      </w:r>
      <w:r w:rsidRPr="000C5BA2">
        <w:t xml:space="preserve"> related to any of the dimensions of economic, </w:t>
      </w:r>
      <w:proofErr w:type="gramStart"/>
      <w:r w:rsidRPr="000C5BA2">
        <w:t>environmental</w:t>
      </w:r>
      <w:proofErr w:type="gramEnd"/>
      <w:r w:rsidRPr="000C5BA2">
        <w:t xml:space="preserve"> or social sustainability</w:t>
      </w:r>
      <w:r>
        <w:t xml:space="preserve"> in </w:t>
      </w:r>
      <w:r w:rsidRPr="000C5BA2">
        <w:t xml:space="preserve">reference </w:t>
      </w:r>
      <w:r>
        <w:t xml:space="preserve">to </w:t>
      </w:r>
      <w:r w:rsidRPr="000C5BA2">
        <w:t>the</w:t>
      </w:r>
      <w:r>
        <w:t xml:space="preserve">ir </w:t>
      </w:r>
      <w:r w:rsidRPr="000C5BA2">
        <w:t xml:space="preserve">business. </w:t>
      </w:r>
    </w:p>
    <w:p w14:paraId="74962325" w14:textId="77777777" w:rsidR="002930CF" w:rsidRPr="000C5BA2" w:rsidRDefault="00B34CA6" w:rsidP="000C5BA2">
      <w:pPr>
        <w:pStyle w:val="VCAAbody"/>
      </w:pPr>
      <w:r>
        <w:t xml:space="preserve">Examples may have </w:t>
      </w:r>
      <w:r w:rsidR="002930CF" w:rsidRPr="000C5BA2">
        <w:t>include</w:t>
      </w:r>
      <w:r>
        <w:t>d</w:t>
      </w:r>
      <w:r w:rsidR="002930CF" w:rsidRPr="000C5BA2">
        <w:t>:</w:t>
      </w:r>
    </w:p>
    <w:p w14:paraId="3ECF4B30" w14:textId="77777777" w:rsidR="002930CF" w:rsidRPr="00DF1C74" w:rsidRDefault="002930CF" w:rsidP="00CC193E">
      <w:pPr>
        <w:pStyle w:val="VCAAbullet"/>
        <w:numPr>
          <w:ilvl w:val="0"/>
          <w:numId w:val="11"/>
        </w:numPr>
      </w:pPr>
      <w:r w:rsidRPr="00DF1C74">
        <w:t>value adding of product</w:t>
      </w:r>
      <w:r w:rsidR="00B34CA6">
        <w:t>s</w:t>
      </w:r>
    </w:p>
    <w:p w14:paraId="318436F2" w14:textId="77777777" w:rsidR="002930CF" w:rsidRPr="00DF1C74" w:rsidRDefault="002930CF" w:rsidP="00CC193E">
      <w:pPr>
        <w:pStyle w:val="VCAAbullet"/>
        <w:numPr>
          <w:ilvl w:val="0"/>
          <w:numId w:val="11"/>
        </w:numPr>
      </w:pPr>
      <w:r w:rsidRPr="00DF1C74">
        <w:t>control</w:t>
      </w:r>
      <w:r w:rsidR="00B34CA6">
        <w:t>ling</w:t>
      </w:r>
      <w:r w:rsidRPr="00DF1C74">
        <w:t xml:space="preserve"> of weeds</w:t>
      </w:r>
    </w:p>
    <w:p w14:paraId="383CB8D5" w14:textId="19572B40" w:rsidR="002930CF" w:rsidRPr="00DF1C74" w:rsidRDefault="00B34CA6" w:rsidP="00CC193E">
      <w:pPr>
        <w:pStyle w:val="VCAAbullet"/>
        <w:numPr>
          <w:ilvl w:val="0"/>
          <w:numId w:val="11"/>
        </w:numPr>
      </w:pPr>
      <w:r>
        <w:t>minimising</w:t>
      </w:r>
      <w:r w:rsidR="002930CF" w:rsidRPr="00DF1C74">
        <w:t xml:space="preserve"> degradation </w:t>
      </w:r>
      <w:r>
        <w:t xml:space="preserve">such as </w:t>
      </w:r>
      <w:r w:rsidR="00262F6D">
        <w:t>limiting</w:t>
      </w:r>
      <w:r w:rsidR="009214A2" w:rsidRPr="00DF1C74">
        <w:t xml:space="preserve"> </w:t>
      </w:r>
      <w:r w:rsidR="002930CF" w:rsidRPr="00DF1C74">
        <w:t xml:space="preserve">tillage, </w:t>
      </w:r>
      <w:r w:rsidRPr="00DF1C74">
        <w:t>fenc</w:t>
      </w:r>
      <w:r>
        <w:t>ing</w:t>
      </w:r>
      <w:r w:rsidRPr="00DF1C74">
        <w:t xml:space="preserve"> </w:t>
      </w:r>
      <w:r w:rsidR="002930CF" w:rsidRPr="00DF1C74">
        <w:t>off streams and plant</w:t>
      </w:r>
      <w:r>
        <w:t>ing</w:t>
      </w:r>
      <w:r w:rsidR="002930CF" w:rsidRPr="00DF1C74">
        <w:t xml:space="preserve"> trees</w:t>
      </w:r>
      <w:r w:rsidR="009214A2">
        <w:t xml:space="preserve"> or not</w:t>
      </w:r>
      <w:r w:rsidR="002930CF" w:rsidRPr="00DF1C74">
        <w:t xml:space="preserve"> overstock</w:t>
      </w:r>
      <w:r w:rsidR="009214A2">
        <w:t>ing</w:t>
      </w:r>
    </w:p>
    <w:p w14:paraId="0C8B91D5" w14:textId="77777777" w:rsidR="002930CF" w:rsidRPr="000C5BA2" w:rsidRDefault="009214A2" w:rsidP="00CC193E">
      <w:pPr>
        <w:pStyle w:val="VCAAbullet"/>
        <w:numPr>
          <w:ilvl w:val="0"/>
          <w:numId w:val="11"/>
        </w:numPr>
      </w:pPr>
      <w:r>
        <w:t xml:space="preserve">following </w:t>
      </w:r>
      <w:r w:rsidR="00B34CA6">
        <w:t>occupational health and safety</w:t>
      </w:r>
      <w:r w:rsidR="00262F6D">
        <w:t xml:space="preserve"> </w:t>
      </w:r>
      <w:r w:rsidR="00C4166A">
        <w:t>requirements</w:t>
      </w:r>
      <w:r w:rsidR="00454AB1">
        <w:t>.</w:t>
      </w:r>
      <w:r w:rsidR="002930CF" w:rsidRPr="00DF1C74">
        <w:t xml:space="preserve"> </w:t>
      </w:r>
    </w:p>
    <w:p w14:paraId="616652AC" w14:textId="77777777" w:rsidR="002930CF" w:rsidRPr="00F55368" w:rsidRDefault="00F55368" w:rsidP="00F55368">
      <w:pPr>
        <w:pStyle w:val="VCAAHeading2"/>
      </w:pPr>
      <w:r>
        <w:t>Question 4b.</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FB34D1" w:rsidRPr="00812747" w14:paraId="0C89F0D6"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D7E7677" w14:textId="77777777" w:rsidR="00FB34D1" w:rsidRPr="00812747" w:rsidRDefault="00FB34D1" w:rsidP="001C43E8">
            <w:pPr>
              <w:pStyle w:val="VCAAtablecondensedheading"/>
            </w:pPr>
            <w:r w:rsidRPr="00812747">
              <w:t>Marks</w:t>
            </w:r>
          </w:p>
        </w:tc>
        <w:tc>
          <w:tcPr>
            <w:tcW w:w="907" w:type="dxa"/>
          </w:tcPr>
          <w:p w14:paraId="67936EDF" w14:textId="77777777" w:rsidR="00FB34D1" w:rsidRPr="00812747" w:rsidRDefault="00FB34D1" w:rsidP="001C43E8">
            <w:pPr>
              <w:pStyle w:val="VCAAtablecondensedheading"/>
            </w:pPr>
            <w:r w:rsidRPr="00812747">
              <w:t>0</w:t>
            </w:r>
          </w:p>
        </w:tc>
        <w:tc>
          <w:tcPr>
            <w:tcW w:w="907" w:type="dxa"/>
          </w:tcPr>
          <w:p w14:paraId="1E115155" w14:textId="77777777" w:rsidR="00FB34D1" w:rsidRPr="00812747" w:rsidRDefault="00FB34D1" w:rsidP="001C43E8">
            <w:pPr>
              <w:pStyle w:val="VCAAtablecondensedheading"/>
            </w:pPr>
            <w:r w:rsidRPr="00812747">
              <w:t>1</w:t>
            </w:r>
          </w:p>
        </w:tc>
        <w:tc>
          <w:tcPr>
            <w:tcW w:w="907" w:type="dxa"/>
          </w:tcPr>
          <w:p w14:paraId="1969E812" w14:textId="77777777" w:rsidR="00FB34D1" w:rsidRPr="00812747" w:rsidRDefault="00FB34D1" w:rsidP="001C43E8">
            <w:pPr>
              <w:pStyle w:val="VCAAtablecondensedheading"/>
            </w:pPr>
            <w:r w:rsidRPr="00812747">
              <w:t>2</w:t>
            </w:r>
          </w:p>
        </w:tc>
        <w:tc>
          <w:tcPr>
            <w:tcW w:w="907" w:type="dxa"/>
          </w:tcPr>
          <w:p w14:paraId="0EF8CB3D" w14:textId="77777777" w:rsidR="00FB34D1" w:rsidRPr="00812747" w:rsidRDefault="00FB34D1" w:rsidP="001C43E8">
            <w:pPr>
              <w:pStyle w:val="VCAAtablecondensedheading"/>
            </w:pPr>
            <w:r w:rsidRPr="00812747">
              <w:t>3</w:t>
            </w:r>
          </w:p>
        </w:tc>
        <w:tc>
          <w:tcPr>
            <w:tcW w:w="907" w:type="dxa"/>
          </w:tcPr>
          <w:p w14:paraId="7999AEAF" w14:textId="77777777" w:rsidR="00FB34D1" w:rsidRPr="00812747" w:rsidRDefault="00FB34D1" w:rsidP="001C43E8">
            <w:pPr>
              <w:pStyle w:val="VCAAtablecondensedheading"/>
            </w:pPr>
            <w:r w:rsidRPr="00812747">
              <w:t>4</w:t>
            </w:r>
          </w:p>
        </w:tc>
        <w:tc>
          <w:tcPr>
            <w:tcW w:w="1085" w:type="dxa"/>
          </w:tcPr>
          <w:p w14:paraId="17CF7360" w14:textId="77777777" w:rsidR="00FB34D1" w:rsidRPr="00812747" w:rsidRDefault="00FB34D1" w:rsidP="001C43E8">
            <w:pPr>
              <w:pStyle w:val="VCAAtablecondensedheading"/>
            </w:pPr>
            <w:r w:rsidRPr="00812747">
              <w:t>Average</w:t>
            </w:r>
          </w:p>
        </w:tc>
      </w:tr>
      <w:tr w:rsidR="00FB34D1" w:rsidRPr="00812747" w14:paraId="3C264D76" w14:textId="77777777" w:rsidTr="001C43E8">
        <w:trPr>
          <w:trHeight w:hRule="exact" w:val="397"/>
        </w:trPr>
        <w:tc>
          <w:tcPr>
            <w:tcW w:w="907" w:type="dxa"/>
          </w:tcPr>
          <w:p w14:paraId="22E8F5BF" w14:textId="77777777" w:rsidR="00FB34D1" w:rsidRPr="00812747" w:rsidRDefault="00FB34D1" w:rsidP="001C43E8">
            <w:pPr>
              <w:pStyle w:val="VCAAtablecondensed"/>
            </w:pPr>
            <w:r w:rsidRPr="00812747">
              <w:t>%</w:t>
            </w:r>
          </w:p>
        </w:tc>
        <w:tc>
          <w:tcPr>
            <w:tcW w:w="907" w:type="dxa"/>
          </w:tcPr>
          <w:p w14:paraId="5E28561C" w14:textId="77777777" w:rsidR="00FB34D1" w:rsidRPr="00812747" w:rsidRDefault="00EA3F73" w:rsidP="001C43E8">
            <w:pPr>
              <w:pStyle w:val="VCAAtablecondensed"/>
            </w:pPr>
            <w:r>
              <w:t>47</w:t>
            </w:r>
          </w:p>
        </w:tc>
        <w:tc>
          <w:tcPr>
            <w:tcW w:w="907" w:type="dxa"/>
          </w:tcPr>
          <w:p w14:paraId="4C7C5314" w14:textId="77777777" w:rsidR="00FB34D1" w:rsidRPr="00812747" w:rsidRDefault="00EA3F73" w:rsidP="001C43E8">
            <w:pPr>
              <w:pStyle w:val="VCAAtablecondensed"/>
            </w:pPr>
            <w:r>
              <w:t>18</w:t>
            </w:r>
          </w:p>
        </w:tc>
        <w:tc>
          <w:tcPr>
            <w:tcW w:w="907" w:type="dxa"/>
          </w:tcPr>
          <w:p w14:paraId="588BF71D" w14:textId="77777777" w:rsidR="00FB34D1" w:rsidRPr="00812747" w:rsidRDefault="00EA3F73" w:rsidP="001C43E8">
            <w:pPr>
              <w:pStyle w:val="VCAAtablecondensed"/>
            </w:pPr>
            <w:r>
              <w:t>21</w:t>
            </w:r>
          </w:p>
        </w:tc>
        <w:tc>
          <w:tcPr>
            <w:tcW w:w="907" w:type="dxa"/>
          </w:tcPr>
          <w:p w14:paraId="0C93ED01" w14:textId="77777777" w:rsidR="00FB34D1" w:rsidRPr="00812747" w:rsidRDefault="00EA3F73" w:rsidP="001C43E8">
            <w:pPr>
              <w:pStyle w:val="VCAAtablecondensed"/>
            </w:pPr>
            <w:r>
              <w:t>11</w:t>
            </w:r>
          </w:p>
        </w:tc>
        <w:tc>
          <w:tcPr>
            <w:tcW w:w="907" w:type="dxa"/>
          </w:tcPr>
          <w:p w14:paraId="21F7EE32" w14:textId="77777777" w:rsidR="00FB34D1" w:rsidRPr="00812747" w:rsidRDefault="00EA3F73" w:rsidP="001C43E8">
            <w:pPr>
              <w:pStyle w:val="VCAAtablecondensed"/>
            </w:pPr>
            <w:r>
              <w:t>2</w:t>
            </w:r>
          </w:p>
        </w:tc>
        <w:tc>
          <w:tcPr>
            <w:tcW w:w="1085" w:type="dxa"/>
          </w:tcPr>
          <w:p w14:paraId="3F79BBCC" w14:textId="77777777" w:rsidR="00FB34D1" w:rsidRPr="00812747" w:rsidRDefault="00EA3F73" w:rsidP="001C43E8">
            <w:pPr>
              <w:pStyle w:val="VCAAtablecondensed"/>
            </w:pPr>
            <w:r>
              <w:t>1.0</w:t>
            </w:r>
          </w:p>
        </w:tc>
      </w:tr>
    </w:tbl>
    <w:p w14:paraId="7B5AF636" w14:textId="11D66156" w:rsidR="003A7FCF" w:rsidRDefault="009214A2" w:rsidP="000C5BA2">
      <w:pPr>
        <w:pStyle w:val="VCAAbody"/>
      </w:pPr>
      <w:r>
        <w:t xml:space="preserve">Students needed to </w:t>
      </w:r>
      <w:r w:rsidR="003A7FCF">
        <w:t xml:space="preserve">identify one business practice and </w:t>
      </w:r>
      <w:r>
        <w:t xml:space="preserve">discuss </w:t>
      </w:r>
      <w:r w:rsidR="00D77F5A">
        <w:t>in relation</w:t>
      </w:r>
      <w:r>
        <w:t xml:space="preserve"> to ethical considerations</w:t>
      </w:r>
      <w:r w:rsidR="003A7FCF">
        <w:t xml:space="preserve">. Student responses </w:t>
      </w:r>
      <w:r w:rsidR="00163C71">
        <w:t xml:space="preserve">could have </w:t>
      </w:r>
      <w:r w:rsidR="003A7FCF">
        <w:t>included</w:t>
      </w:r>
      <w:r w:rsidR="00D77F5A">
        <w:t xml:space="preserve"> the following</w:t>
      </w:r>
      <w:r w:rsidR="003A7FCF">
        <w:t>:</w:t>
      </w:r>
    </w:p>
    <w:p w14:paraId="287A62B7" w14:textId="6F9C25A0" w:rsidR="003A7FCF" w:rsidRDefault="00D77F5A" w:rsidP="00CC193E">
      <w:pPr>
        <w:pStyle w:val="VCAAbody"/>
        <w:numPr>
          <w:ilvl w:val="0"/>
          <w:numId w:val="20"/>
        </w:numPr>
      </w:pPr>
      <w:r>
        <w:t>D</w:t>
      </w:r>
      <w:r w:rsidR="003A7FCF">
        <w:t xml:space="preserve">ehorning </w:t>
      </w:r>
      <w:r w:rsidR="00163C71">
        <w:t xml:space="preserve">dairy cattle and </w:t>
      </w:r>
      <w:proofErr w:type="spellStart"/>
      <w:r w:rsidR="00163C71">
        <w:t>debudding</w:t>
      </w:r>
      <w:proofErr w:type="spellEnd"/>
      <w:r w:rsidR="00163C71">
        <w:t xml:space="preserve"> of calves is a practice that was carried out without pain relief but </w:t>
      </w:r>
      <w:r>
        <w:t xml:space="preserve">is </w:t>
      </w:r>
      <w:r w:rsidR="00163C71">
        <w:t xml:space="preserve">now more ethical due to the use of </w:t>
      </w:r>
      <w:proofErr w:type="spellStart"/>
      <w:r w:rsidR="00163C71">
        <w:t>anaesthetics</w:t>
      </w:r>
      <w:proofErr w:type="spellEnd"/>
      <w:r w:rsidR="00163C71">
        <w:t xml:space="preserve"> and anti-inflammatory drugs</w:t>
      </w:r>
      <w:r>
        <w:t>.</w:t>
      </w:r>
    </w:p>
    <w:p w14:paraId="3EA18198" w14:textId="4022F74A" w:rsidR="00163C71" w:rsidRDefault="00163C71" w:rsidP="00CC193E">
      <w:pPr>
        <w:pStyle w:val="VCAAbody"/>
        <w:numPr>
          <w:ilvl w:val="0"/>
          <w:numId w:val="20"/>
        </w:numPr>
      </w:pPr>
      <w:r>
        <w:t>free range meat</w:t>
      </w:r>
      <w:r w:rsidR="007462D0">
        <w:t xml:space="preserve"> bird</w:t>
      </w:r>
      <w:r>
        <w:t xml:space="preserve"> production is a practice that a</w:t>
      </w:r>
      <w:r w:rsidR="007462D0">
        <w:t xml:space="preserve">llows birds to exhibit more positive </w:t>
      </w:r>
      <w:proofErr w:type="spellStart"/>
      <w:r w:rsidR="007462D0">
        <w:t>behavioural</w:t>
      </w:r>
      <w:proofErr w:type="spellEnd"/>
      <w:r w:rsidR="007462D0">
        <w:t xml:space="preserve"> attributes, however they may be more prone to pests, </w:t>
      </w:r>
      <w:proofErr w:type="gramStart"/>
      <w:r w:rsidR="007462D0">
        <w:t>diseases</w:t>
      </w:r>
      <w:proofErr w:type="gramEnd"/>
      <w:r w:rsidR="007462D0">
        <w:t xml:space="preserve"> and predators in the open</w:t>
      </w:r>
      <w:r w:rsidR="00183630">
        <w:t>.</w:t>
      </w:r>
    </w:p>
    <w:p w14:paraId="71E1E858" w14:textId="77777777" w:rsidR="002930CF" w:rsidRPr="000C5BA2" w:rsidRDefault="002930CF" w:rsidP="000C5BA2">
      <w:pPr>
        <w:pStyle w:val="VCAAHeading2"/>
        <w:rPr>
          <w:bCs/>
        </w:rPr>
      </w:pPr>
      <w:r w:rsidRPr="00DF1C74">
        <w:t>Question 5</w:t>
      </w:r>
      <w:r w:rsidR="00F55368">
        <w:t>a.</w:t>
      </w:r>
      <w:r w:rsidRPr="00DF1C74">
        <w:t xml:space="preserve"> </w:t>
      </w:r>
    </w:p>
    <w:tbl>
      <w:tblPr>
        <w:tblStyle w:val="VCAATableClosed"/>
        <w:tblW w:w="0" w:type="auto"/>
        <w:tblLook w:val="01E0" w:firstRow="1" w:lastRow="1" w:firstColumn="1" w:lastColumn="1" w:noHBand="0" w:noVBand="0"/>
      </w:tblPr>
      <w:tblGrid>
        <w:gridCol w:w="907"/>
        <w:gridCol w:w="907"/>
        <w:gridCol w:w="907"/>
        <w:gridCol w:w="907"/>
        <w:gridCol w:w="1085"/>
      </w:tblGrid>
      <w:tr w:rsidR="00FB34D1" w:rsidRPr="00812747" w14:paraId="47816813"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29B75DA" w14:textId="77777777" w:rsidR="00FB34D1" w:rsidRPr="00812747" w:rsidRDefault="00FB34D1" w:rsidP="001C43E8">
            <w:pPr>
              <w:pStyle w:val="VCAAtablecondensedheading"/>
            </w:pPr>
            <w:r w:rsidRPr="00812747">
              <w:t>Marks</w:t>
            </w:r>
          </w:p>
        </w:tc>
        <w:tc>
          <w:tcPr>
            <w:tcW w:w="907" w:type="dxa"/>
          </w:tcPr>
          <w:p w14:paraId="2104E5AB" w14:textId="77777777" w:rsidR="00FB34D1" w:rsidRPr="00812747" w:rsidRDefault="00FB34D1" w:rsidP="001C43E8">
            <w:pPr>
              <w:pStyle w:val="VCAAtablecondensedheading"/>
            </w:pPr>
            <w:r w:rsidRPr="00812747">
              <w:t>0</w:t>
            </w:r>
          </w:p>
        </w:tc>
        <w:tc>
          <w:tcPr>
            <w:tcW w:w="907" w:type="dxa"/>
          </w:tcPr>
          <w:p w14:paraId="53EB90D0" w14:textId="77777777" w:rsidR="00FB34D1" w:rsidRPr="00812747" w:rsidRDefault="00FB34D1" w:rsidP="001C43E8">
            <w:pPr>
              <w:pStyle w:val="VCAAtablecondensedheading"/>
            </w:pPr>
            <w:r w:rsidRPr="00812747">
              <w:t>1</w:t>
            </w:r>
          </w:p>
        </w:tc>
        <w:tc>
          <w:tcPr>
            <w:tcW w:w="907" w:type="dxa"/>
          </w:tcPr>
          <w:p w14:paraId="0F1F552E" w14:textId="77777777" w:rsidR="00FB34D1" w:rsidRPr="00812747" w:rsidRDefault="00FB34D1" w:rsidP="001C43E8">
            <w:pPr>
              <w:pStyle w:val="VCAAtablecondensedheading"/>
            </w:pPr>
            <w:r w:rsidRPr="00812747">
              <w:t>2</w:t>
            </w:r>
          </w:p>
        </w:tc>
        <w:tc>
          <w:tcPr>
            <w:tcW w:w="1085" w:type="dxa"/>
          </w:tcPr>
          <w:p w14:paraId="4013827A" w14:textId="77777777" w:rsidR="00FB34D1" w:rsidRPr="00812747" w:rsidRDefault="00FB34D1" w:rsidP="001C43E8">
            <w:pPr>
              <w:pStyle w:val="VCAAtablecondensedheading"/>
            </w:pPr>
            <w:r w:rsidRPr="00812747">
              <w:t>Average</w:t>
            </w:r>
          </w:p>
        </w:tc>
      </w:tr>
      <w:tr w:rsidR="00FB34D1" w:rsidRPr="00812747" w14:paraId="4186B0CF" w14:textId="77777777" w:rsidTr="001C43E8">
        <w:trPr>
          <w:trHeight w:hRule="exact" w:val="397"/>
        </w:trPr>
        <w:tc>
          <w:tcPr>
            <w:tcW w:w="907" w:type="dxa"/>
          </w:tcPr>
          <w:p w14:paraId="4A826E01" w14:textId="77777777" w:rsidR="00FB34D1" w:rsidRPr="00812747" w:rsidRDefault="00FB34D1" w:rsidP="001C43E8">
            <w:pPr>
              <w:pStyle w:val="VCAAtablecondensed"/>
            </w:pPr>
            <w:r w:rsidRPr="00812747">
              <w:t>%</w:t>
            </w:r>
          </w:p>
        </w:tc>
        <w:tc>
          <w:tcPr>
            <w:tcW w:w="907" w:type="dxa"/>
          </w:tcPr>
          <w:p w14:paraId="08C2F2AF" w14:textId="77777777" w:rsidR="00FB34D1" w:rsidRPr="00812747" w:rsidRDefault="00D16D64" w:rsidP="001C43E8">
            <w:pPr>
              <w:pStyle w:val="VCAAtablecondensed"/>
            </w:pPr>
            <w:r>
              <w:t>39</w:t>
            </w:r>
          </w:p>
        </w:tc>
        <w:tc>
          <w:tcPr>
            <w:tcW w:w="907" w:type="dxa"/>
          </w:tcPr>
          <w:p w14:paraId="39E4E0A4" w14:textId="77777777" w:rsidR="00FB34D1" w:rsidRPr="00812747" w:rsidRDefault="00D16D64" w:rsidP="001C43E8">
            <w:pPr>
              <w:pStyle w:val="VCAAtablecondensed"/>
            </w:pPr>
            <w:r>
              <w:t>36</w:t>
            </w:r>
          </w:p>
        </w:tc>
        <w:tc>
          <w:tcPr>
            <w:tcW w:w="907" w:type="dxa"/>
          </w:tcPr>
          <w:p w14:paraId="1C8ACED8" w14:textId="77777777" w:rsidR="00FB34D1" w:rsidRPr="00812747" w:rsidRDefault="00D16D64" w:rsidP="001C43E8">
            <w:pPr>
              <w:pStyle w:val="VCAAtablecondensed"/>
            </w:pPr>
            <w:r>
              <w:t>25</w:t>
            </w:r>
          </w:p>
        </w:tc>
        <w:tc>
          <w:tcPr>
            <w:tcW w:w="1085" w:type="dxa"/>
          </w:tcPr>
          <w:p w14:paraId="142DF117" w14:textId="77777777" w:rsidR="00FB34D1" w:rsidRPr="00812747" w:rsidRDefault="00D16D64" w:rsidP="001C43E8">
            <w:pPr>
              <w:pStyle w:val="VCAAtablecondensed"/>
            </w:pPr>
            <w:r>
              <w:t>0.9</w:t>
            </w:r>
          </w:p>
        </w:tc>
      </w:tr>
    </w:tbl>
    <w:p w14:paraId="42A7A791" w14:textId="18759ED6" w:rsidR="00E815AC" w:rsidRDefault="00F35294" w:rsidP="000C5BA2">
      <w:pPr>
        <w:pStyle w:val="VCAAbody"/>
      </w:pPr>
      <w:r>
        <w:t>Most student</w:t>
      </w:r>
      <w:r w:rsidR="00183630">
        <w:t>s</w:t>
      </w:r>
      <w:r>
        <w:t xml:space="preserve"> were able to identify at least one of the two main causes of salinity in agricultural and horticultural systems:</w:t>
      </w:r>
    </w:p>
    <w:p w14:paraId="2F1C0C11" w14:textId="77777777" w:rsidR="002930CF" w:rsidRPr="00DF1C74" w:rsidRDefault="002930CF" w:rsidP="00CC193E">
      <w:pPr>
        <w:pStyle w:val="VCAAbullet"/>
        <w:numPr>
          <w:ilvl w:val="0"/>
          <w:numId w:val="12"/>
        </w:numPr>
      </w:pPr>
      <w:r w:rsidRPr="00DF1C74">
        <w:t xml:space="preserve">removal of trees/vegetation (dry land salinity) </w:t>
      </w:r>
    </w:p>
    <w:p w14:paraId="6207AC49" w14:textId="77777777" w:rsidR="002930CF" w:rsidRPr="000C5BA2" w:rsidRDefault="002930CF" w:rsidP="00CC193E">
      <w:pPr>
        <w:pStyle w:val="VCAAbullet"/>
        <w:numPr>
          <w:ilvl w:val="0"/>
          <w:numId w:val="12"/>
        </w:numPr>
      </w:pPr>
      <w:r w:rsidRPr="00DF1C74">
        <w:t>over irrigation/watering (irrigation salinity)</w:t>
      </w:r>
      <w:r w:rsidR="000D4BAE">
        <w:t>.</w:t>
      </w:r>
      <w:r w:rsidRPr="00DF1C74">
        <w:t xml:space="preserve"> </w:t>
      </w:r>
    </w:p>
    <w:p w14:paraId="5B694AA1" w14:textId="77D36FBE" w:rsidR="002930CF" w:rsidRPr="000C5BA2" w:rsidRDefault="00F55368" w:rsidP="00B84B99">
      <w:pPr>
        <w:pStyle w:val="VCAAHeading2"/>
      </w:pPr>
      <w:r>
        <w:t>Question</w:t>
      </w:r>
      <w:r w:rsidR="007C331F">
        <w:t>s</w:t>
      </w:r>
      <w:r>
        <w:t xml:space="preserve"> </w:t>
      </w:r>
      <w:r w:rsidR="00FB34D1">
        <w:t>5</w:t>
      </w:r>
      <w:r>
        <w:t>bi.</w:t>
      </w:r>
      <w:r w:rsidR="007C331F">
        <w:t xml:space="preserve"> </w:t>
      </w:r>
      <w:r w:rsidR="00C2474F">
        <w:t>a</w:t>
      </w:r>
      <w:r w:rsidR="007C331F">
        <w:t>nd 5bii</w:t>
      </w:r>
    </w:p>
    <w:tbl>
      <w:tblPr>
        <w:tblStyle w:val="VCAATableClosed"/>
        <w:tblW w:w="0" w:type="auto"/>
        <w:tblLook w:val="01E0" w:firstRow="1" w:lastRow="1" w:firstColumn="1" w:lastColumn="1" w:noHBand="0" w:noVBand="0"/>
      </w:tblPr>
      <w:tblGrid>
        <w:gridCol w:w="907"/>
        <w:gridCol w:w="907"/>
        <w:gridCol w:w="907"/>
        <w:gridCol w:w="1085"/>
      </w:tblGrid>
      <w:tr w:rsidR="003D208F" w:rsidRPr="00812747" w14:paraId="7757619F"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160E1B8" w14:textId="77777777" w:rsidR="003D208F" w:rsidRPr="00812747" w:rsidRDefault="003D208F" w:rsidP="001C43E8">
            <w:pPr>
              <w:pStyle w:val="VCAAtablecondensedheading"/>
            </w:pPr>
            <w:r w:rsidRPr="00812747">
              <w:t>Marks</w:t>
            </w:r>
          </w:p>
        </w:tc>
        <w:tc>
          <w:tcPr>
            <w:tcW w:w="907" w:type="dxa"/>
          </w:tcPr>
          <w:p w14:paraId="2CC04AE1" w14:textId="77777777" w:rsidR="003D208F" w:rsidRPr="00812747" w:rsidRDefault="003D208F" w:rsidP="001C43E8">
            <w:pPr>
              <w:pStyle w:val="VCAAtablecondensedheading"/>
            </w:pPr>
            <w:r w:rsidRPr="00812747">
              <w:t>0</w:t>
            </w:r>
          </w:p>
        </w:tc>
        <w:tc>
          <w:tcPr>
            <w:tcW w:w="907" w:type="dxa"/>
          </w:tcPr>
          <w:p w14:paraId="6805571A" w14:textId="77777777" w:rsidR="003D208F" w:rsidRPr="00812747" w:rsidRDefault="003D208F" w:rsidP="001C43E8">
            <w:pPr>
              <w:pStyle w:val="VCAAtablecondensedheading"/>
            </w:pPr>
            <w:r w:rsidRPr="00812747">
              <w:t>1</w:t>
            </w:r>
          </w:p>
        </w:tc>
        <w:tc>
          <w:tcPr>
            <w:tcW w:w="1085" w:type="dxa"/>
          </w:tcPr>
          <w:p w14:paraId="2FEB7795" w14:textId="77777777" w:rsidR="003D208F" w:rsidRPr="00812747" w:rsidRDefault="003D208F" w:rsidP="001C43E8">
            <w:pPr>
              <w:pStyle w:val="VCAAtablecondensedheading"/>
            </w:pPr>
            <w:r w:rsidRPr="00812747">
              <w:t>Average</w:t>
            </w:r>
          </w:p>
        </w:tc>
      </w:tr>
      <w:tr w:rsidR="003D208F" w:rsidRPr="00812747" w14:paraId="120F0FA9" w14:textId="77777777" w:rsidTr="001C43E8">
        <w:trPr>
          <w:trHeight w:hRule="exact" w:val="397"/>
        </w:trPr>
        <w:tc>
          <w:tcPr>
            <w:tcW w:w="907" w:type="dxa"/>
          </w:tcPr>
          <w:p w14:paraId="6E491070" w14:textId="77777777" w:rsidR="003D208F" w:rsidRPr="00812747" w:rsidRDefault="003D208F" w:rsidP="001C43E8">
            <w:pPr>
              <w:pStyle w:val="VCAAtablecondensed"/>
            </w:pPr>
            <w:r w:rsidRPr="00812747">
              <w:t>%</w:t>
            </w:r>
          </w:p>
        </w:tc>
        <w:tc>
          <w:tcPr>
            <w:tcW w:w="907" w:type="dxa"/>
          </w:tcPr>
          <w:p w14:paraId="04088650" w14:textId="77777777" w:rsidR="003D208F" w:rsidRPr="00812747" w:rsidRDefault="003D208F" w:rsidP="001C43E8">
            <w:pPr>
              <w:pStyle w:val="VCAAtablecondensed"/>
            </w:pPr>
            <w:r>
              <w:t>59</w:t>
            </w:r>
          </w:p>
        </w:tc>
        <w:tc>
          <w:tcPr>
            <w:tcW w:w="907" w:type="dxa"/>
          </w:tcPr>
          <w:p w14:paraId="561554A6" w14:textId="77777777" w:rsidR="003D208F" w:rsidRPr="00812747" w:rsidRDefault="003D208F" w:rsidP="001C43E8">
            <w:pPr>
              <w:pStyle w:val="VCAAtablecondensed"/>
            </w:pPr>
            <w:r>
              <w:t>41</w:t>
            </w:r>
          </w:p>
        </w:tc>
        <w:tc>
          <w:tcPr>
            <w:tcW w:w="1085" w:type="dxa"/>
          </w:tcPr>
          <w:p w14:paraId="0B5D36E1" w14:textId="77777777" w:rsidR="003D208F" w:rsidRPr="00812747" w:rsidRDefault="003D208F" w:rsidP="001C43E8">
            <w:pPr>
              <w:pStyle w:val="VCAAtablecondensed"/>
            </w:pPr>
            <w:r>
              <w:t>0.4</w:t>
            </w:r>
          </w:p>
        </w:tc>
      </w:tr>
    </w:tbl>
    <w:p w14:paraId="66D88987" w14:textId="77777777" w:rsidR="002930CF" w:rsidRPr="00F55368" w:rsidRDefault="002930CF" w:rsidP="007C331F">
      <w:pPr>
        <w:pStyle w:val="VCAAbody"/>
      </w:pPr>
    </w:p>
    <w:tbl>
      <w:tblPr>
        <w:tblStyle w:val="VCAATableClosed"/>
        <w:tblW w:w="0" w:type="auto"/>
        <w:tblLook w:val="01E0" w:firstRow="1" w:lastRow="1" w:firstColumn="1" w:lastColumn="1" w:noHBand="0" w:noVBand="0"/>
      </w:tblPr>
      <w:tblGrid>
        <w:gridCol w:w="907"/>
        <w:gridCol w:w="907"/>
        <w:gridCol w:w="907"/>
        <w:gridCol w:w="907"/>
        <w:gridCol w:w="1085"/>
      </w:tblGrid>
      <w:tr w:rsidR="00FB34D1" w:rsidRPr="00812747" w14:paraId="1AC7FF4F"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C20F6A8" w14:textId="77777777" w:rsidR="00FB34D1" w:rsidRPr="00812747" w:rsidRDefault="00FB34D1" w:rsidP="001C43E8">
            <w:pPr>
              <w:pStyle w:val="VCAAtablecondensedheading"/>
            </w:pPr>
            <w:r w:rsidRPr="00812747">
              <w:t>Marks</w:t>
            </w:r>
          </w:p>
        </w:tc>
        <w:tc>
          <w:tcPr>
            <w:tcW w:w="907" w:type="dxa"/>
          </w:tcPr>
          <w:p w14:paraId="37A3531D" w14:textId="77777777" w:rsidR="00FB34D1" w:rsidRPr="00812747" w:rsidRDefault="00FB34D1" w:rsidP="001C43E8">
            <w:pPr>
              <w:pStyle w:val="VCAAtablecondensedheading"/>
            </w:pPr>
            <w:r w:rsidRPr="00812747">
              <w:t>0</w:t>
            </w:r>
          </w:p>
        </w:tc>
        <w:tc>
          <w:tcPr>
            <w:tcW w:w="907" w:type="dxa"/>
          </w:tcPr>
          <w:p w14:paraId="0FB84F56" w14:textId="77777777" w:rsidR="00FB34D1" w:rsidRPr="00812747" w:rsidRDefault="00FB34D1" w:rsidP="001C43E8">
            <w:pPr>
              <w:pStyle w:val="VCAAtablecondensedheading"/>
            </w:pPr>
            <w:r w:rsidRPr="00812747">
              <w:t>1</w:t>
            </w:r>
          </w:p>
        </w:tc>
        <w:tc>
          <w:tcPr>
            <w:tcW w:w="907" w:type="dxa"/>
          </w:tcPr>
          <w:p w14:paraId="2CC85AE1" w14:textId="77777777" w:rsidR="00FB34D1" w:rsidRPr="00812747" w:rsidRDefault="00FB34D1" w:rsidP="001C43E8">
            <w:pPr>
              <w:pStyle w:val="VCAAtablecondensedheading"/>
            </w:pPr>
            <w:r w:rsidRPr="00812747">
              <w:t>2</w:t>
            </w:r>
          </w:p>
        </w:tc>
        <w:tc>
          <w:tcPr>
            <w:tcW w:w="1085" w:type="dxa"/>
          </w:tcPr>
          <w:p w14:paraId="1D532BE7" w14:textId="77777777" w:rsidR="00FB34D1" w:rsidRPr="00812747" w:rsidRDefault="00FB34D1" w:rsidP="001C43E8">
            <w:pPr>
              <w:pStyle w:val="VCAAtablecondensedheading"/>
            </w:pPr>
            <w:r w:rsidRPr="00812747">
              <w:t>Average</w:t>
            </w:r>
          </w:p>
        </w:tc>
      </w:tr>
      <w:tr w:rsidR="00FB34D1" w:rsidRPr="00812747" w14:paraId="4A4BB096" w14:textId="77777777" w:rsidTr="001C43E8">
        <w:trPr>
          <w:trHeight w:hRule="exact" w:val="397"/>
        </w:trPr>
        <w:tc>
          <w:tcPr>
            <w:tcW w:w="907" w:type="dxa"/>
          </w:tcPr>
          <w:p w14:paraId="059A2AA2" w14:textId="77777777" w:rsidR="00FB34D1" w:rsidRPr="00812747" w:rsidRDefault="00FB34D1" w:rsidP="001C43E8">
            <w:pPr>
              <w:pStyle w:val="VCAAtablecondensed"/>
            </w:pPr>
            <w:r w:rsidRPr="00812747">
              <w:t>%</w:t>
            </w:r>
          </w:p>
        </w:tc>
        <w:tc>
          <w:tcPr>
            <w:tcW w:w="907" w:type="dxa"/>
          </w:tcPr>
          <w:p w14:paraId="06622D6C" w14:textId="77777777" w:rsidR="00FB34D1" w:rsidRPr="00812747" w:rsidRDefault="00A022E3" w:rsidP="001C43E8">
            <w:pPr>
              <w:pStyle w:val="VCAAtablecondensed"/>
            </w:pPr>
            <w:r>
              <w:t>85</w:t>
            </w:r>
          </w:p>
        </w:tc>
        <w:tc>
          <w:tcPr>
            <w:tcW w:w="907" w:type="dxa"/>
          </w:tcPr>
          <w:p w14:paraId="7F752DEB" w14:textId="77777777" w:rsidR="00FB34D1" w:rsidRPr="00812747" w:rsidRDefault="00A022E3" w:rsidP="001C43E8">
            <w:pPr>
              <w:pStyle w:val="VCAAtablecondensed"/>
            </w:pPr>
            <w:r>
              <w:t>8</w:t>
            </w:r>
          </w:p>
        </w:tc>
        <w:tc>
          <w:tcPr>
            <w:tcW w:w="907" w:type="dxa"/>
          </w:tcPr>
          <w:p w14:paraId="4D6F9E96" w14:textId="77777777" w:rsidR="00FB34D1" w:rsidRPr="00812747" w:rsidRDefault="00A022E3" w:rsidP="001C43E8">
            <w:pPr>
              <w:pStyle w:val="VCAAtablecondensed"/>
            </w:pPr>
            <w:r>
              <w:t>7</w:t>
            </w:r>
          </w:p>
        </w:tc>
        <w:tc>
          <w:tcPr>
            <w:tcW w:w="1085" w:type="dxa"/>
          </w:tcPr>
          <w:p w14:paraId="4E23B10A" w14:textId="77777777" w:rsidR="00FB34D1" w:rsidRPr="00812747" w:rsidRDefault="00A022E3" w:rsidP="001C43E8">
            <w:pPr>
              <w:pStyle w:val="VCAAtablecondensed"/>
            </w:pPr>
            <w:r>
              <w:t>0.2</w:t>
            </w:r>
          </w:p>
        </w:tc>
      </w:tr>
    </w:tbl>
    <w:p w14:paraId="13E90E50" w14:textId="735B401F" w:rsidR="00F35294" w:rsidRDefault="00F35294" w:rsidP="00F35294">
      <w:pPr>
        <w:pStyle w:val="VCAAbody"/>
      </w:pPr>
      <w:r>
        <w:lastRenderedPageBreak/>
        <w:t xml:space="preserve">Students were required to propose one action that could be taken to slow or prevent their selected type of salinity from having an impact on food and </w:t>
      </w:r>
      <w:proofErr w:type="spellStart"/>
      <w:r>
        <w:t>fibre</w:t>
      </w:r>
      <w:proofErr w:type="spellEnd"/>
      <w:r>
        <w:t xml:space="preserve"> production and describe how this action would be implemented</w:t>
      </w:r>
      <w:r w:rsidR="00183630">
        <w:t>.</w:t>
      </w:r>
    </w:p>
    <w:p w14:paraId="025CBE13" w14:textId="77777777" w:rsidR="00335113" w:rsidRDefault="00F35294" w:rsidP="00335113">
      <w:pPr>
        <w:pStyle w:val="VCAAbody"/>
        <w:rPr>
          <w:bCs/>
          <w:color w:val="auto"/>
        </w:rPr>
      </w:pPr>
      <w:r w:rsidRPr="00F35294">
        <w:rPr>
          <w:bCs/>
          <w:color w:val="auto"/>
        </w:rPr>
        <w:t xml:space="preserve">While most students could identify the cause of dryland or irrigation salinity, many were not able to suggest practices that could either prevent or control salinity. The study design specifically outlines the various forms of land degradation that need to be studied. </w:t>
      </w:r>
    </w:p>
    <w:p w14:paraId="5AC4523C" w14:textId="546AE6A3" w:rsidR="00335113" w:rsidRDefault="00335113" w:rsidP="00335113">
      <w:pPr>
        <w:pStyle w:val="VCAAbody"/>
      </w:pPr>
      <w:r>
        <w:t xml:space="preserve">The </w:t>
      </w:r>
      <w:r w:rsidR="00C2474F">
        <w:t xml:space="preserve">following </w:t>
      </w:r>
      <w:r>
        <w:t xml:space="preserve">table contains </w:t>
      </w:r>
      <w:r w:rsidR="00FF2345">
        <w:t xml:space="preserve">examples of </w:t>
      </w:r>
      <w:r>
        <w:t>appropriate responses for each of the two causes of salinity.</w:t>
      </w:r>
    </w:p>
    <w:tbl>
      <w:tblPr>
        <w:tblStyle w:val="TableGrid"/>
        <w:tblW w:w="0" w:type="auto"/>
        <w:tblLook w:val="04A0" w:firstRow="1" w:lastRow="0" w:firstColumn="1" w:lastColumn="0" w:noHBand="0" w:noVBand="1"/>
      </w:tblPr>
      <w:tblGrid>
        <w:gridCol w:w="1271"/>
        <w:gridCol w:w="3827"/>
        <w:gridCol w:w="4531"/>
      </w:tblGrid>
      <w:tr w:rsidR="00335113" w14:paraId="0AC23969" w14:textId="77777777" w:rsidTr="00335113">
        <w:tc>
          <w:tcPr>
            <w:tcW w:w="1271" w:type="dxa"/>
            <w:shd w:val="clear" w:color="auto" w:fill="F2F2F2" w:themeFill="background1" w:themeFillShade="F2"/>
            <w:vAlign w:val="center"/>
          </w:tcPr>
          <w:p w14:paraId="3893B27F" w14:textId="77777777" w:rsidR="00335113" w:rsidRPr="00335113" w:rsidRDefault="00335113" w:rsidP="00335113">
            <w:pPr>
              <w:pStyle w:val="VCAAbody"/>
              <w:jc w:val="center"/>
              <w:rPr>
                <w:b/>
                <w:bCs/>
              </w:rPr>
            </w:pPr>
            <w:r w:rsidRPr="00335113">
              <w:rPr>
                <w:b/>
                <w:bCs/>
              </w:rPr>
              <w:t>Type of Salinity</w:t>
            </w:r>
          </w:p>
        </w:tc>
        <w:tc>
          <w:tcPr>
            <w:tcW w:w="3827" w:type="dxa"/>
            <w:shd w:val="clear" w:color="auto" w:fill="F2F2F2" w:themeFill="background1" w:themeFillShade="F2"/>
            <w:vAlign w:val="center"/>
          </w:tcPr>
          <w:p w14:paraId="15337ECB" w14:textId="77777777" w:rsidR="00335113" w:rsidRPr="00335113" w:rsidRDefault="00335113" w:rsidP="00335113">
            <w:pPr>
              <w:pStyle w:val="VCAAbody"/>
              <w:jc w:val="center"/>
              <w:rPr>
                <w:b/>
                <w:bCs/>
              </w:rPr>
            </w:pPr>
            <w:r w:rsidRPr="00335113">
              <w:rPr>
                <w:b/>
                <w:bCs/>
              </w:rPr>
              <w:t>Proposed action to prevent salinity</w:t>
            </w:r>
          </w:p>
        </w:tc>
        <w:tc>
          <w:tcPr>
            <w:tcW w:w="4531" w:type="dxa"/>
            <w:shd w:val="clear" w:color="auto" w:fill="F2F2F2" w:themeFill="background1" w:themeFillShade="F2"/>
            <w:vAlign w:val="center"/>
          </w:tcPr>
          <w:p w14:paraId="7393DE40" w14:textId="77777777" w:rsidR="00335113" w:rsidRPr="00335113" w:rsidRDefault="00335113" w:rsidP="00335113">
            <w:pPr>
              <w:pStyle w:val="VCAAbody"/>
              <w:jc w:val="center"/>
              <w:rPr>
                <w:b/>
                <w:bCs/>
              </w:rPr>
            </w:pPr>
            <w:r w:rsidRPr="00335113">
              <w:rPr>
                <w:b/>
                <w:bCs/>
              </w:rPr>
              <w:t>Description of how this action could be implemented to control salinity</w:t>
            </w:r>
          </w:p>
        </w:tc>
      </w:tr>
      <w:tr w:rsidR="00FF2345" w14:paraId="758108AD" w14:textId="77777777" w:rsidTr="00335113">
        <w:tc>
          <w:tcPr>
            <w:tcW w:w="1271" w:type="dxa"/>
            <w:vMerge w:val="restart"/>
            <w:vAlign w:val="center"/>
          </w:tcPr>
          <w:p w14:paraId="582123DF" w14:textId="4650F4C8" w:rsidR="00FF2345" w:rsidRDefault="00FF2345" w:rsidP="00335113">
            <w:pPr>
              <w:pStyle w:val="VCAAbody"/>
              <w:jc w:val="center"/>
            </w:pPr>
            <w:r>
              <w:t>Dry land</w:t>
            </w:r>
          </w:p>
        </w:tc>
        <w:tc>
          <w:tcPr>
            <w:tcW w:w="3827" w:type="dxa"/>
            <w:vAlign w:val="center"/>
          </w:tcPr>
          <w:p w14:paraId="0A69FABB" w14:textId="2408DBF7" w:rsidR="00FF2345" w:rsidRDefault="00FF2345" w:rsidP="00335113">
            <w:pPr>
              <w:pStyle w:val="VCAAbody"/>
            </w:pPr>
            <w:proofErr w:type="gramStart"/>
            <w:r>
              <w:t>Maintain native vegetation cover in recharge area at all times</w:t>
            </w:r>
            <w:proofErr w:type="gramEnd"/>
            <w:r>
              <w:t xml:space="preserve">, or </w:t>
            </w:r>
            <w:proofErr w:type="spellStart"/>
            <w:r>
              <w:t>minimise</w:t>
            </w:r>
            <w:proofErr w:type="spellEnd"/>
            <w:r>
              <w:t xml:space="preserve"> removal of deep-rooted trees</w:t>
            </w:r>
          </w:p>
        </w:tc>
        <w:tc>
          <w:tcPr>
            <w:tcW w:w="4531" w:type="dxa"/>
            <w:vAlign w:val="center"/>
          </w:tcPr>
          <w:p w14:paraId="1EC48DCF" w14:textId="25007B2A" w:rsidR="00FF2345" w:rsidRDefault="00FF2345" w:rsidP="00335113">
            <w:pPr>
              <w:pStyle w:val="VCAAbody"/>
            </w:pPr>
            <w:r>
              <w:t xml:space="preserve">Plant native trees and/or fence off recharge area to restrict livestock access so native vegetation will use rainwater and </w:t>
            </w:r>
            <w:proofErr w:type="spellStart"/>
            <w:r>
              <w:t>minimise</w:t>
            </w:r>
            <w:proofErr w:type="spellEnd"/>
            <w:r>
              <w:t xml:space="preserve"> it </w:t>
            </w:r>
            <w:proofErr w:type="gramStart"/>
            <w:r>
              <w:t>leaking</w:t>
            </w:r>
            <w:proofErr w:type="gramEnd"/>
            <w:r>
              <w:t xml:space="preserve"> into ground, prevent</w:t>
            </w:r>
            <w:r w:rsidR="00C2474F">
              <w:t>ing</w:t>
            </w:r>
            <w:r>
              <w:t xml:space="preserve"> rising groundwater that causes salinity </w:t>
            </w:r>
          </w:p>
        </w:tc>
      </w:tr>
      <w:tr w:rsidR="00FF2345" w14:paraId="1521C7FB" w14:textId="77777777" w:rsidTr="00335113">
        <w:tc>
          <w:tcPr>
            <w:tcW w:w="1271" w:type="dxa"/>
            <w:vMerge/>
            <w:vAlign w:val="center"/>
          </w:tcPr>
          <w:p w14:paraId="7236C3D0" w14:textId="77777777" w:rsidR="00FF2345" w:rsidRDefault="00FF2345" w:rsidP="00335113">
            <w:pPr>
              <w:pStyle w:val="VCAAbody"/>
              <w:jc w:val="center"/>
            </w:pPr>
          </w:p>
        </w:tc>
        <w:tc>
          <w:tcPr>
            <w:tcW w:w="3827" w:type="dxa"/>
            <w:vAlign w:val="center"/>
          </w:tcPr>
          <w:p w14:paraId="3A030337" w14:textId="03B1CB8D" w:rsidR="00FF2345" w:rsidRDefault="00FF2345" w:rsidP="00335113">
            <w:pPr>
              <w:pStyle w:val="VCAAbody"/>
            </w:pPr>
            <w:r>
              <w:t>Maintain ground cover on slopes</w:t>
            </w:r>
          </w:p>
        </w:tc>
        <w:tc>
          <w:tcPr>
            <w:tcW w:w="4531" w:type="dxa"/>
            <w:vAlign w:val="center"/>
          </w:tcPr>
          <w:p w14:paraId="209F2A2D" w14:textId="6526DFFB" w:rsidR="00FF2345" w:rsidRDefault="00FF2345" w:rsidP="00335113">
            <w:pPr>
              <w:pStyle w:val="VCAAbody"/>
            </w:pPr>
            <w:r>
              <w:t xml:space="preserve">Plant deep-rooted, salt-tolerant perennials, such as tall </w:t>
            </w:r>
            <w:proofErr w:type="gramStart"/>
            <w:r>
              <w:t>wheat-grass</w:t>
            </w:r>
            <w:proofErr w:type="gramEnd"/>
            <w:r>
              <w:t>, to prevent rising groundwater that causes salinity</w:t>
            </w:r>
          </w:p>
        </w:tc>
      </w:tr>
      <w:tr w:rsidR="00FF2345" w14:paraId="1314514C" w14:textId="77777777" w:rsidTr="00335113">
        <w:tc>
          <w:tcPr>
            <w:tcW w:w="1271" w:type="dxa"/>
            <w:vMerge w:val="restart"/>
            <w:vAlign w:val="center"/>
          </w:tcPr>
          <w:p w14:paraId="4C01B489" w14:textId="14471DC2" w:rsidR="00FF2345" w:rsidRDefault="00FF2345" w:rsidP="00335113">
            <w:pPr>
              <w:pStyle w:val="VCAAbody"/>
              <w:jc w:val="center"/>
            </w:pPr>
            <w:r>
              <w:t>Irrigation</w:t>
            </w:r>
          </w:p>
        </w:tc>
        <w:tc>
          <w:tcPr>
            <w:tcW w:w="3827" w:type="dxa"/>
            <w:vAlign w:val="center"/>
          </w:tcPr>
          <w:p w14:paraId="7877C921" w14:textId="4AE91A97" w:rsidR="00FF2345" w:rsidRDefault="00FF2345" w:rsidP="00335113">
            <w:pPr>
              <w:pStyle w:val="VCAAbody"/>
            </w:pPr>
            <w:r>
              <w:t xml:space="preserve">Efficient irrigation of pasture or crop (do not over irrigate) </w:t>
            </w:r>
          </w:p>
        </w:tc>
        <w:tc>
          <w:tcPr>
            <w:tcW w:w="4531" w:type="dxa"/>
            <w:vAlign w:val="center"/>
          </w:tcPr>
          <w:p w14:paraId="266BDD44" w14:textId="41A0D040" w:rsidR="00FF2345" w:rsidRDefault="00FF2345" w:rsidP="00335113">
            <w:pPr>
              <w:pStyle w:val="VCAAbody"/>
            </w:pPr>
            <w:r>
              <w:t>Laser level the paddock to improve water application efficiency</w:t>
            </w:r>
          </w:p>
        </w:tc>
      </w:tr>
      <w:tr w:rsidR="00FF2345" w14:paraId="59903342" w14:textId="77777777" w:rsidTr="00335113">
        <w:tc>
          <w:tcPr>
            <w:tcW w:w="1271" w:type="dxa"/>
            <w:vMerge/>
            <w:vAlign w:val="center"/>
          </w:tcPr>
          <w:p w14:paraId="0D7F910D" w14:textId="77777777" w:rsidR="00FF2345" w:rsidRDefault="00FF2345" w:rsidP="00335113">
            <w:pPr>
              <w:pStyle w:val="VCAAbody"/>
              <w:jc w:val="center"/>
            </w:pPr>
          </w:p>
        </w:tc>
        <w:tc>
          <w:tcPr>
            <w:tcW w:w="3827" w:type="dxa"/>
            <w:vAlign w:val="center"/>
          </w:tcPr>
          <w:p w14:paraId="71EC5B4A" w14:textId="142DE084" w:rsidR="00FF2345" w:rsidRDefault="00FF2345" w:rsidP="00335113">
            <w:pPr>
              <w:pStyle w:val="VCAAbody"/>
            </w:pPr>
            <w:r>
              <w:t>Mulching to reduce the amount of water required (for vineyards or orchards)</w:t>
            </w:r>
          </w:p>
        </w:tc>
        <w:tc>
          <w:tcPr>
            <w:tcW w:w="4531" w:type="dxa"/>
            <w:vAlign w:val="center"/>
          </w:tcPr>
          <w:p w14:paraId="13770F3C" w14:textId="72C73660" w:rsidR="00FF2345" w:rsidRDefault="00FF2345" w:rsidP="00335113">
            <w:pPr>
              <w:pStyle w:val="VCAAbody"/>
            </w:pPr>
            <w:r>
              <w:t>Mulching reduces evapotranspiration and stops the top of the soil dr</w:t>
            </w:r>
            <w:r w:rsidR="00C2474F">
              <w:t>y</w:t>
            </w:r>
            <w:r>
              <w:t>ing out. This reduces the need for irrigation and decreases the likelihood of excess water entering the aquifer</w:t>
            </w:r>
          </w:p>
        </w:tc>
      </w:tr>
    </w:tbl>
    <w:p w14:paraId="21C77600" w14:textId="10B8E5F4" w:rsidR="00335113" w:rsidRPr="000A4867" w:rsidRDefault="00335113" w:rsidP="000A4867">
      <w:pPr>
        <w:pStyle w:val="VCAAbody"/>
      </w:pPr>
    </w:p>
    <w:p w14:paraId="40D13765" w14:textId="77777777" w:rsidR="002930CF" w:rsidRPr="00DF1C74" w:rsidRDefault="00F55368" w:rsidP="00F55368">
      <w:pPr>
        <w:pStyle w:val="VCAAHeading2"/>
      </w:pPr>
      <w:r>
        <w:t xml:space="preserve">Question </w:t>
      </w:r>
      <w:r w:rsidR="00FB34D1">
        <w:t>5</w:t>
      </w:r>
      <w:r>
        <w:t>c.</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FB34D1" w:rsidRPr="00812747" w14:paraId="31293BF6"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54705EB" w14:textId="77777777" w:rsidR="00FB34D1" w:rsidRPr="00812747" w:rsidRDefault="00FB34D1" w:rsidP="001C43E8">
            <w:pPr>
              <w:pStyle w:val="VCAAtablecondensedheading"/>
            </w:pPr>
            <w:r w:rsidRPr="00812747">
              <w:t>Marks</w:t>
            </w:r>
          </w:p>
        </w:tc>
        <w:tc>
          <w:tcPr>
            <w:tcW w:w="907" w:type="dxa"/>
          </w:tcPr>
          <w:p w14:paraId="00BAD540" w14:textId="77777777" w:rsidR="00FB34D1" w:rsidRPr="00812747" w:rsidRDefault="00FB34D1" w:rsidP="001C43E8">
            <w:pPr>
              <w:pStyle w:val="VCAAtablecondensedheading"/>
            </w:pPr>
            <w:r w:rsidRPr="00812747">
              <w:t>0</w:t>
            </w:r>
          </w:p>
        </w:tc>
        <w:tc>
          <w:tcPr>
            <w:tcW w:w="907" w:type="dxa"/>
          </w:tcPr>
          <w:p w14:paraId="1A93B9AA" w14:textId="77777777" w:rsidR="00FB34D1" w:rsidRPr="00812747" w:rsidRDefault="00FB34D1" w:rsidP="001C43E8">
            <w:pPr>
              <w:pStyle w:val="VCAAtablecondensedheading"/>
            </w:pPr>
            <w:r w:rsidRPr="00812747">
              <w:t>1</w:t>
            </w:r>
          </w:p>
        </w:tc>
        <w:tc>
          <w:tcPr>
            <w:tcW w:w="907" w:type="dxa"/>
          </w:tcPr>
          <w:p w14:paraId="30467831" w14:textId="77777777" w:rsidR="00FB34D1" w:rsidRPr="00812747" w:rsidRDefault="00FB34D1" w:rsidP="001C43E8">
            <w:pPr>
              <w:pStyle w:val="VCAAtablecondensedheading"/>
            </w:pPr>
            <w:r w:rsidRPr="00812747">
              <w:t>2</w:t>
            </w:r>
          </w:p>
        </w:tc>
        <w:tc>
          <w:tcPr>
            <w:tcW w:w="907" w:type="dxa"/>
          </w:tcPr>
          <w:p w14:paraId="1A7DAF15" w14:textId="77777777" w:rsidR="00FB34D1" w:rsidRPr="00812747" w:rsidRDefault="00FB34D1" w:rsidP="001C43E8">
            <w:pPr>
              <w:pStyle w:val="VCAAtablecondensedheading"/>
            </w:pPr>
            <w:r w:rsidRPr="00812747">
              <w:t>3</w:t>
            </w:r>
          </w:p>
        </w:tc>
        <w:tc>
          <w:tcPr>
            <w:tcW w:w="907" w:type="dxa"/>
          </w:tcPr>
          <w:p w14:paraId="62B26818" w14:textId="77777777" w:rsidR="00FB34D1" w:rsidRPr="00812747" w:rsidRDefault="00FB34D1" w:rsidP="001C43E8">
            <w:pPr>
              <w:pStyle w:val="VCAAtablecondensedheading"/>
            </w:pPr>
            <w:r w:rsidRPr="00812747">
              <w:t>4</w:t>
            </w:r>
          </w:p>
        </w:tc>
        <w:tc>
          <w:tcPr>
            <w:tcW w:w="1085" w:type="dxa"/>
          </w:tcPr>
          <w:p w14:paraId="71505066" w14:textId="77777777" w:rsidR="00FB34D1" w:rsidRPr="00812747" w:rsidRDefault="00FB34D1" w:rsidP="001C43E8">
            <w:pPr>
              <w:pStyle w:val="VCAAtablecondensedheading"/>
            </w:pPr>
            <w:r w:rsidRPr="00812747">
              <w:t>Average</w:t>
            </w:r>
          </w:p>
        </w:tc>
      </w:tr>
      <w:tr w:rsidR="00FB34D1" w:rsidRPr="00812747" w14:paraId="130B7381" w14:textId="77777777" w:rsidTr="001C43E8">
        <w:trPr>
          <w:trHeight w:hRule="exact" w:val="397"/>
        </w:trPr>
        <w:tc>
          <w:tcPr>
            <w:tcW w:w="907" w:type="dxa"/>
          </w:tcPr>
          <w:p w14:paraId="15EE1D38" w14:textId="77777777" w:rsidR="00FB34D1" w:rsidRPr="00812747" w:rsidRDefault="00FB34D1" w:rsidP="001C43E8">
            <w:pPr>
              <w:pStyle w:val="VCAAtablecondensed"/>
            </w:pPr>
            <w:r w:rsidRPr="00812747">
              <w:t>%</w:t>
            </w:r>
          </w:p>
        </w:tc>
        <w:tc>
          <w:tcPr>
            <w:tcW w:w="907" w:type="dxa"/>
          </w:tcPr>
          <w:p w14:paraId="6AE3A071" w14:textId="77777777" w:rsidR="00FB34D1" w:rsidRPr="00812747" w:rsidRDefault="00A36CE3" w:rsidP="001C43E8">
            <w:pPr>
              <w:pStyle w:val="VCAAtablecondensed"/>
            </w:pPr>
            <w:r>
              <w:t>47</w:t>
            </w:r>
          </w:p>
        </w:tc>
        <w:tc>
          <w:tcPr>
            <w:tcW w:w="907" w:type="dxa"/>
          </w:tcPr>
          <w:p w14:paraId="398F0A9C" w14:textId="77777777" w:rsidR="00FB34D1" w:rsidRPr="00812747" w:rsidRDefault="00A36CE3" w:rsidP="001C43E8">
            <w:pPr>
              <w:pStyle w:val="VCAAtablecondensed"/>
            </w:pPr>
            <w:r>
              <w:t>25</w:t>
            </w:r>
          </w:p>
        </w:tc>
        <w:tc>
          <w:tcPr>
            <w:tcW w:w="907" w:type="dxa"/>
          </w:tcPr>
          <w:p w14:paraId="3F96CA61" w14:textId="77777777" w:rsidR="00FB34D1" w:rsidRPr="00812747" w:rsidRDefault="00A36CE3" w:rsidP="001C43E8">
            <w:pPr>
              <w:pStyle w:val="VCAAtablecondensed"/>
            </w:pPr>
            <w:r>
              <w:t>16</w:t>
            </w:r>
          </w:p>
        </w:tc>
        <w:tc>
          <w:tcPr>
            <w:tcW w:w="907" w:type="dxa"/>
          </w:tcPr>
          <w:p w14:paraId="16DEBE90" w14:textId="77777777" w:rsidR="00FB34D1" w:rsidRPr="00812747" w:rsidRDefault="00A36CE3" w:rsidP="001C43E8">
            <w:pPr>
              <w:pStyle w:val="VCAAtablecondensed"/>
            </w:pPr>
            <w:r>
              <w:t>8</w:t>
            </w:r>
          </w:p>
        </w:tc>
        <w:tc>
          <w:tcPr>
            <w:tcW w:w="907" w:type="dxa"/>
          </w:tcPr>
          <w:p w14:paraId="7A414D30" w14:textId="77777777" w:rsidR="00FB34D1" w:rsidRPr="00812747" w:rsidRDefault="00A36CE3" w:rsidP="001C43E8">
            <w:pPr>
              <w:pStyle w:val="VCAAtablecondensed"/>
            </w:pPr>
            <w:r>
              <w:t>4</w:t>
            </w:r>
          </w:p>
        </w:tc>
        <w:tc>
          <w:tcPr>
            <w:tcW w:w="1085" w:type="dxa"/>
          </w:tcPr>
          <w:p w14:paraId="363B1117" w14:textId="77777777" w:rsidR="00FB34D1" w:rsidRPr="00812747" w:rsidRDefault="00A36CE3" w:rsidP="001C43E8">
            <w:pPr>
              <w:pStyle w:val="VCAAtablecondensed"/>
            </w:pPr>
            <w:r>
              <w:t>0.9</w:t>
            </w:r>
          </w:p>
        </w:tc>
      </w:tr>
    </w:tbl>
    <w:p w14:paraId="5E037B20" w14:textId="343842C8" w:rsidR="009D2963" w:rsidRDefault="00163C71" w:rsidP="009D2963">
      <w:pPr>
        <w:rPr>
          <w:rFonts w:eastAsiaTheme="minorHAnsi"/>
        </w:rPr>
      </w:pPr>
      <w:r>
        <w:t>The question was not well answered</w:t>
      </w:r>
      <w:r w:rsidR="000843F0">
        <w:t>.</w:t>
      </w:r>
      <w:r w:rsidR="009D2963" w:rsidRPr="009D2963">
        <w:t xml:space="preserve"> </w:t>
      </w:r>
      <w:r w:rsidR="009D2963">
        <w:t>Students need to know about types of environmental degradation, which includes dryland salinity and irrigation salinity, as well as techniques for the prevention of environmental degradation and the rehabilitation of land.</w:t>
      </w:r>
    </w:p>
    <w:p w14:paraId="2E6B2718" w14:textId="46976ACB" w:rsidR="00163C71" w:rsidRDefault="00163C71" w:rsidP="006F0EE0">
      <w:pPr>
        <w:pStyle w:val="VCAAbody"/>
      </w:pPr>
    </w:p>
    <w:p w14:paraId="395ACEAA" w14:textId="195A735F" w:rsidR="002930CF" w:rsidRPr="00DF1C74" w:rsidRDefault="00163C71" w:rsidP="006F0EE0">
      <w:pPr>
        <w:pStyle w:val="VCAAbody"/>
      </w:pPr>
      <w:r>
        <w:t>Appropriate r</w:t>
      </w:r>
      <w:r w:rsidR="00FB5393">
        <w:t xml:space="preserve">esponses </w:t>
      </w:r>
      <w:r w:rsidR="006A18DA" w:rsidRPr="00C4166A">
        <w:t xml:space="preserve">may </w:t>
      </w:r>
      <w:r w:rsidR="00F35294">
        <w:t>have included</w:t>
      </w:r>
      <w:r w:rsidR="002930CF" w:rsidRPr="00C4166A">
        <w:t>:</w:t>
      </w:r>
    </w:p>
    <w:p w14:paraId="0AB93802" w14:textId="280F1C23" w:rsidR="00163C71" w:rsidRPr="00163C71" w:rsidRDefault="00163C71" w:rsidP="000A4867">
      <w:pPr>
        <w:pStyle w:val="VCAAbullet"/>
        <w:numPr>
          <w:ilvl w:val="0"/>
          <w:numId w:val="13"/>
        </w:numPr>
      </w:pPr>
      <w:r w:rsidRPr="00163C71">
        <w:t xml:space="preserve">Visual </w:t>
      </w:r>
      <w:r w:rsidR="002718EC">
        <w:t>i</w:t>
      </w:r>
      <w:r w:rsidRPr="00163C71">
        <w:t>nspections</w:t>
      </w:r>
      <w:r>
        <w:t>: S</w:t>
      </w:r>
      <w:r w:rsidRPr="00163C71">
        <w:t>eeing salt on the surface, reduction of crop growth</w:t>
      </w:r>
    </w:p>
    <w:p w14:paraId="7EA66C6E" w14:textId="577AD444" w:rsidR="00163C71" w:rsidRPr="00163C71" w:rsidRDefault="00163C71" w:rsidP="000A4867">
      <w:pPr>
        <w:pStyle w:val="VCAAbullet"/>
        <w:numPr>
          <w:ilvl w:val="0"/>
          <w:numId w:val="13"/>
        </w:numPr>
      </w:pPr>
      <w:r w:rsidRPr="00163C71">
        <w:t>Chemical</w:t>
      </w:r>
      <w:r>
        <w:t xml:space="preserve"> monitoring: </w:t>
      </w:r>
      <w:r w:rsidRPr="00163C71">
        <w:t>Electrical Conductivity (EC) test in the root zone</w:t>
      </w:r>
    </w:p>
    <w:p w14:paraId="519AB1A5" w14:textId="6356C864" w:rsidR="00163C71" w:rsidRPr="00163C71" w:rsidRDefault="00163C71" w:rsidP="000A4867">
      <w:pPr>
        <w:pStyle w:val="VCAAbullet"/>
        <w:numPr>
          <w:ilvl w:val="0"/>
          <w:numId w:val="13"/>
        </w:numPr>
      </w:pPr>
      <w:r w:rsidRPr="00163C71">
        <w:t>Test Bore/Ball</w:t>
      </w:r>
      <w:r>
        <w:t>: M</w:t>
      </w:r>
      <w:r w:rsidRPr="00163C71">
        <w:t>easuring depth of water table</w:t>
      </w:r>
      <w:r>
        <w:t xml:space="preserve"> to see if it </w:t>
      </w:r>
      <w:r w:rsidRPr="00163C71">
        <w:t>has changed over time</w:t>
      </w:r>
    </w:p>
    <w:p w14:paraId="369DE02F" w14:textId="7D925B3B" w:rsidR="00163C71" w:rsidRPr="00163C71" w:rsidRDefault="00163C71" w:rsidP="000A4867">
      <w:pPr>
        <w:pStyle w:val="VCAAbullet"/>
        <w:numPr>
          <w:ilvl w:val="0"/>
          <w:numId w:val="13"/>
        </w:numPr>
      </w:pPr>
      <w:r>
        <w:t>Satellite or drone imagery:</w:t>
      </w:r>
      <w:r w:rsidRPr="00163C71">
        <w:t xml:space="preserve"> </w:t>
      </w:r>
      <w:r>
        <w:t>M</w:t>
      </w:r>
      <w:r w:rsidRPr="00163C71">
        <w:t>easur</w:t>
      </w:r>
      <w:r>
        <w:t>ing</w:t>
      </w:r>
      <w:r w:rsidRPr="00163C71">
        <w:t xml:space="preserve"> the extent of expansion or reduction of salt affected land  </w:t>
      </w:r>
    </w:p>
    <w:p w14:paraId="61AE2B5C" w14:textId="38254E7F" w:rsidR="00163C71" w:rsidRPr="00163C71" w:rsidRDefault="00163C71" w:rsidP="000A4867">
      <w:pPr>
        <w:pStyle w:val="VCAAbullet"/>
        <w:numPr>
          <w:ilvl w:val="0"/>
          <w:numId w:val="13"/>
        </w:numPr>
      </w:pPr>
      <w:r>
        <w:t>Using salt indicator species:</w:t>
      </w:r>
      <w:r w:rsidRPr="00163C71">
        <w:t xml:space="preserve"> </w:t>
      </w:r>
      <w:r>
        <w:t>S</w:t>
      </w:r>
      <w:r w:rsidRPr="00163C71">
        <w:t xml:space="preserve">ea barley grass, </w:t>
      </w:r>
      <w:r>
        <w:t>S</w:t>
      </w:r>
      <w:r w:rsidRPr="00163C71">
        <w:t>piny rush</w:t>
      </w:r>
      <w:r>
        <w:t xml:space="preserve"> and other species are indicators </w:t>
      </w:r>
      <w:r w:rsidRPr="00163C71">
        <w:t xml:space="preserve">of salinity </w:t>
      </w:r>
      <w:r>
        <w:t xml:space="preserve">and </w:t>
      </w:r>
      <w:r w:rsidRPr="00163C71">
        <w:t xml:space="preserve">only grow in high salt soils. But saltbush, Rhodes grass, couch, strawberry clover </w:t>
      </w:r>
      <w:proofErr w:type="gramStart"/>
      <w:r w:rsidRPr="00163C71">
        <w:t>are</w:t>
      </w:r>
      <w:proofErr w:type="gramEnd"/>
      <w:r w:rsidRPr="00163C71">
        <w:t xml:space="preserve"> acceptable as they can indicate salinity but do grow elsewhere</w:t>
      </w:r>
      <w:r>
        <w:t>.</w:t>
      </w:r>
    </w:p>
    <w:p w14:paraId="7F9C037A" w14:textId="77777777" w:rsidR="002930CF" w:rsidRPr="006F0EE0" w:rsidRDefault="002930CF" w:rsidP="006F0EE0">
      <w:pPr>
        <w:pStyle w:val="VCAAbody"/>
      </w:pPr>
      <w:r w:rsidRPr="006F0EE0">
        <w:t>Students needed to include in their answer that the monitoring was to be done over time to determine a trend.</w:t>
      </w:r>
    </w:p>
    <w:p w14:paraId="1F3E5243" w14:textId="77777777" w:rsidR="002930CF" w:rsidRPr="006F0EE0" w:rsidRDefault="002930CF" w:rsidP="006F0EE0">
      <w:pPr>
        <w:pStyle w:val="VCAAHeading2"/>
      </w:pPr>
      <w:r w:rsidRPr="0043578A">
        <w:lastRenderedPageBreak/>
        <w:t>Question 6</w:t>
      </w:r>
      <w:r w:rsidR="00F55368" w:rsidRPr="0043578A">
        <w:t>a.</w:t>
      </w:r>
      <w:r w:rsidRPr="00DF1C74">
        <w:t xml:space="preserve"> </w:t>
      </w:r>
    </w:p>
    <w:tbl>
      <w:tblPr>
        <w:tblStyle w:val="VCAATableClosed"/>
        <w:tblW w:w="0" w:type="auto"/>
        <w:tblLook w:val="01E0" w:firstRow="1" w:lastRow="1" w:firstColumn="1" w:lastColumn="1" w:noHBand="0" w:noVBand="0"/>
      </w:tblPr>
      <w:tblGrid>
        <w:gridCol w:w="907"/>
        <w:gridCol w:w="907"/>
        <w:gridCol w:w="907"/>
        <w:gridCol w:w="907"/>
        <w:gridCol w:w="1085"/>
      </w:tblGrid>
      <w:tr w:rsidR="002929BF" w:rsidRPr="00812747" w14:paraId="4698E6E1"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4E6A065" w14:textId="77777777" w:rsidR="002929BF" w:rsidRPr="00812747" w:rsidRDefault="002929BF" w:rsidP="001C43E8">
            <w:pPr>
              <w:pStyle w:val="VCAAtablecondensedheading"/>
            </w:pPr>
            <w:r w:rsidRPr="00812747">
              <w:t>Marks</w:t>
            </w:r>
          </w:p>
        </w:tc>
        <w:tc>
          <w:tcPr>
            <w:tcW w:w="907" w:type="dxa"/>
          </w:tcPr>
          <w:p w14:paraId="0EA4042F" w14:textId="77777777" w:rsidR="002929BF" w:rsidRPr="00812747" w:rsidRDefault="002929BF" w:rsidP="001C43E8">
            <w:pPr>
              <w:pStyle w:val="VCAAtablecondensedheading"/>
            </w:pPr>
            <w:r w:rsidRPr="00812747">
              <w:t>0</w:t>
            </w:r>
          </w:p>
        </w:tc>
        <w:tc>
          <w:tcPr>
            <w:tcW w:w="907" w:type="dxa"/>
          </w:tcPr>
          <w:p w14:paraId="4541291C" w14:textId="77777777" w:rsidR="002929BF" w:rsidRPr="00812747" w:rsidRDefault="002929BF" w:rsidP="001C43E8">
            <w:pPr>
              <w:pStyle w:val="VCAAtablecondensedheading"/>
            </w:pPr>
            <w:r w:rsidRPr="00812747">
              <w:t>1</w:t>
            </w:r>
          </w:p>
        </w:tc>
        <w:tc>
          <w:tcPr>
            <w:tcW w:w="907" w:type="dxa"/>
          </w:tcPr>
          <w:p w14:paraId="6FD2ED30" w14:textId="77777777" w:rsidR="002929BF" w:rsidRPr="00812747" w:rsidRDefault="002929BF" w:rsidP="001C43E8">
            <w:pPr>
              <w:pStyle w:val="VCAAtablecondensedheading"/>
            </w:pPr>
            <w:r w:rsidRPr="00812747">
              <w:t>2</w:t>
            </w:r>
          </w:p>
        </w:tc>
        <w:tc>
          <w:tcPr>
            <w:tcW w:w="1085" w:type="dxa"/>
          </w:tcPr>
          <w:p w14:paraId="09E2385C" w14:textId="77777777" w:rsidR="002929BF" w:rsidRPr="00812747" w:rsidRDefault="002929BF" w:rsidP="001C43E8">
            <w:pPr>
              <w:pStyle w:val="VCAAtablecondensedheading"/>
            </w:pPr>
            <w:r w:rsidRPr="00812747">
              <w:t>Average</w:t>
            </w:r>
          </w:p>
        </w:tc>
      </w:tr>
      <w:tr w:rsidR="002929BF" w:rsidRPr="00812747" w14:paraId="07F927FC" w14:textId="77777777" w:rsidTr="001C43E8">
        <w:trPr>
          <w:trHeight w:hRule="exact" w:val="397"/>
        </w:trPr>
        <w:tc>
          <w:tcPr>
            <w:tcW w:w="907" w:type="dxa"/>
          </w:tcPr>
          <w:p w14:paraId="72DE2E2F" w14:textId="77777777" w:rsidR="002929BF" w:rsidRPr="00812747" w:rsidRDefault="002929BF" w:rsidP="001C43E8">
            <w:pPr>
              <w:pStyle w:val="VCAAtablecondensed"/>
            </w:pPr>
            <w:r w:rsidRPr="00812747">
              <w:t>%</w:t>
            </w:r>
          </w:p>
        </w:tc>
        <w:tc>
          <w:tcPr>
            <w:tcW w:w="907" w:type="dxa"/>
          </w:tcPr>
          <w:p w14:paraId="509EC938" w14:textId="77777777" w:rsidR="002929BF" w:rsidRPr="00812747" w:rsidRDefault="00A4081A" w:rsidP="001C43E8">
            <w:pPr>
              <w:pStyle w:val="VCAAtablecondensed"/>
            </w:pPr>
            <w:r>
              <w:t>10</w:t>
            </w:r>
          </w:p>
        </w:tc>
        <w:tc>
          <w:tcPr>
            <w:tcW w:w="907" w:type="dxa"/>
          </w:tcPr>
          <w:p w14:paraId="769A44D4" w14:textId="77777777" w:rsidR="002929BF" w:rsidRPr="00812747" w:rsidRDefault="00A4081A" w:rsidP="001C43E8">
            <w:pPr>
              <w:pStyle w:val="VCAAtablecondensed"/>
            </w:pPr>
            <w:r>
              <w:t>28</w:t>
            </w:r>
          </w:p>
        </w:tc>
        <w:tc>
          <w:tcPr>
            <w:tcW w:w="907" w:type="dxa"/>
          </w:tcPr>
          <w:p w14:paraId="174F70E7" w14:textId="77777777" w:rsidR="002929BF" w:rsidRPr="00812747" w:rsidRDefault="00A4081A" w:rsidP="001C43E8">
            <w:pPr>
              <w:pStyle w:val="VCAAtablecondensed"/>
            </w:pPr>
            <w:r>
              <w:t>63</w:t>
            </w:r>
          </w:p>
        </w:tc>
        <w:tc>
          <w:tcPr>
            <w:tcW w:w="1085" w:type="dxa"/>
          </w:tcPr>
          <w:p w14:paraId="5DAB195F" w14:textId="77777777" w:rsidR="002929BF" w:rsidRPr="00812747" w:rsidRDefault="00A4081A" w:rsidP="001C43E8">
            <w:pPr>
              <w:pStyle w:val="VCAAtablecondensed"/>
            </w:pPr>
            <w:r>
              <w:t>1.5</w:t>
            </w:r>
          </w:p>
        </w:tc>
      </w:tr>
    </w:tbl>
    <w:p w14:paraId="5E6607C4" w14:textId="008B32A1" w:rsidR="007462D0" w:rsidRDefault="007462D0" w:rsidP="000A4867">
      <w:pPr>
        <w:pStyle w:val="VCAAbody"/>
      </w:pPr>
      <w:r>
        <w:t>This question was very well answered</w:t>
      </w:r>
      <w:r w:rsidR="002D1D3C">
        <w:t>,</w:t>
      </w:r>
      <w:r>
        <w:t xml:space="preserve"> with </w:t>
      </w:r>
      <w:proofErr w:type="gramStart"/>
      <w:r>
        <w:t>the majority of</w:t>
      </w:r>
      <w:proofErr w:type="gramEnd"/>
      <w:r>
        <w:t xml:space="preserve"> students being able to recognise and attempt a description of one difference between the worm and bacterium shown in the diagrams.</w:t>
      </w:r>
    </w:p>
    <w:p w14:paraId="2848C141" w14:textId="77777777" w:rsidR="007462D0" w:rsidRDefault="007462D0" w:rsidP="000A4867">
      <w:pPr>
        <w:pStyle w:val="VCAAbody"/>
      </w:pPr>
      <w:r>
        <w:t>Student responses may have identified any of the following differences:</w:t>
      </w:r>
    </w:p>
    <w:p w14:paraId="7C7F932F" w14:textId="63BEDB17" w:rsidR="00C4166A" w:rsidRDefault="007462D0" w:rsidP="00CC193E">
      <w:pPr>
        <w:pStyle w:val="VCAAbullet"/>
        <w:numPr>
          <w:ilvl w:val="0"/>
          <w:numId w:val="21"/>
        </w:numPr>
      </w:pPr>
      <w:proofErr w:type="spellStart"/>
      <w:r>
        <w:t>Footrot</w:t>
      </w:r>
      <w:proofErr w:type="spellEnd"/>
      <w:r>
        <w:t xml:space="preserve"> bacterium</w:t>
      </w:r>
      <w:r w:rsidR="00C4166A" w:rsidRPr="00DF1C74">
        <w:t xml:space="preserve"> is microscopic and the</w:t>
      </w:r>
      <w:r w:rsidR="00C4166A">
        <w:t xml:space="preserve"> </w:t>
      </w:r>
      <w:r w:rsidR="002D1D3C">
        <w:t>bl</w:t>
      </w:r>
      <w:r>
        <w:t xml:space="preserve">ack </w:t>
      </w:r>
      <w:r w:rsidR="002D1D3C">
        <w:t>s</w:t>
      </w:r>
      <w:r>
        <w:t xml:space="preserve">cour </w:t>
      </w:r>
      <w:r w:rsidR="00C4166A">
        <w:t>intestinal</w:t>
      </w:r>
      <w:r w:rsidR="00C4166A" w:rsidRPr="00DF1C74">
        <w:t xml:space="preserve"> worm is</w:t>
      </w:r>
      <w:r w:rsidR="00C4166A">
        <w:t xml:space="preserve"> </w:t>
      </w:r>
      <w:r>
        <w:t>visible</w:t>
      </w:r>
      <w:r w:rsidR="0060690D">
        <w:t>.</w:t>
      </w:r>
    </w:p>
    <w:p w14:paraId="5B4124D8" w14:textId="30E53213" w:rsidR="007462D0" w:rsidRDefault="007462D0" w:rsidP="00CC193E">
      <w:pPr>
        <w:pStyle w:val="VCAAbullet"/>
        <w:numPr>
          <w:ilvl w:val="0"/>
          <w:numId w:val="21"/>
        </w:numPr>
      </w:pPr>
      <w:r>
        <w:t xml:space="preserve">Black </w:t>
      </w:r>
      <w:r w:rsidR="002D1D3C">
        <w:t>s</w:t>
      </w:r>
      <w:r>
        <w:t xml:space="preserve">cour intestinal worm is a pest, while </w:t>
      </w:r>
      <w:proofErr w:type="spellStart"/>
      <w:r w:rsidR="002D1D3C">
        <w:t>f</w:t>
      </w:r>
      <w:r>
        <w:t>ootrot</w:t>
      </w:r>
      <w:proofErr w:type="spellEnd"/>
      <w:r>
        <w:t xml:space="preserve"> bacterium is a disease</w:t>
      </w:r>
      <w:r w:rsidR="0060690D">
        <w:t>.</w:t>
      </w:r>
    </w:p>
    <w:p w14:paraId="06AD4B3D" w14:textId="138D0CC6" w:rsidR="002930CF" w:rsidRPr="00DF1C74" w:rsidRDefault="007462D0" w:rsidP="00164234">
      <w:pPr>
        <w:pStyle w:val="VCAAbullet"/>
        <w:numPr>
          <w:ilvl w:val="0"/>
          <w:numId w:val="21"/>
        </w:numPr>
      </w:pPr>
      <w:proofErr w:type="spellStart"/>
      <w:r>
        <w:t>Footrot</w:t>
      </w:r>
      <w:proofErr w:type="spellEnd"/>
      <w:r>
        <w:t xml:space="preserve"> bacterium is an external condition while the </w:t>
      </w:r>
      <w:r w:rsidR="002D1D3C">
        <w:t>b</w:t>
      </w:r>
      <w:r>
        <w:t xml:space="preserve">lack </w:t>
      </w:r>
      <w:r w:rsidR="002D1D3C">
        <w:t>s</w:t>
      </w:r>
      <w:r>
        <w:t>cour intestinal worm is an internal parasite</w:t>
      </w:r>
      <w:r w:rsidR="002930CF" w:rsidRPr="00DF1C74">
        <w:t xml:space="preserve">. </w:t>
      </w:r>
    </w:p>
    <w:p w14:paraId="412C0D92" w14:textId="77777777" w:rsidR="002930CF" w:rsidRPr="00DF1C74" w:rsidRDefault="00F55368" w:rsidP="00F55368">
      <w:pPr>
        <w:pStyle w:val="VCAAHeading2"/>
      </w:pPr>
      <w:r w:rsidRPr="007462D0">
        <w:t>Question 6b.</w:t>
      </w:r>
    </w:p>
    <w:tbl>
      <w:tblPr>
        <w:tblStyle w:val="VCAATableClosed"/>
        <w:tblW w:w="0" w:type="auto"/>
        <w:tblLook w:val="01E0" w:firstRow="1" w:lastRow="1" w:firstColumn="1" w:lastColumn="1" w:noHBand="0" w:noVBand="0"/>
      </w:tblPr>
      <w:tblGrid>
        <w:gridCol w:w="907"/>
        <w:gridCol w:w="907"/>
        <w:gridCol w:w="907"/>
        <w:gridCol w:w="907"/>
        <w:gridCol w:w="1085"/>
      </w:tblGrid>
      <w:tr w:rsidR="002929BF" w:rsidRPr="00812747" w14:paraId="571DA7B0"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2116C89" w14:textId="77777777" w:rsidR="002929BF" w:rsidRPr="00812747" w:rsidRDefault="002929BF" w:rsidP="001C43E8">
            <w:pPr>
              <w:pStyle w:val="VCAAtablecondensedheading"/>
            </w:pPr>
            <w:r w:rsidRPr="00812747">
              <w:t>Marks</w:t>
            </w:r>
          </w:p>
        </w:tc>
        <w:tc>
          <w:tcPr>
            <w:tcW w:w="907" w:type="dxa"/>
          </w:tcPr>
          <w:p w14:paraId="017D9D17" w14:textId="77777777" w:rsidR="002929BF" w:rsidRPr="00812747" w:rsidRDefault="002929BF" w:rsidP="001C43E8">
            <w:pPr>
              <w:pStyle w:val="VCAAtablecondensedheading"/>
            </w:pPr>
            <w:r w:rsidRPr="00812747">
              <w:t>0</w:t>
            </w:r>
          </w:p>
        </w:tc>
        <w:tc>
          <w:tcPr>
            <w:tcW w:w="907" w:type="dxa"/>
          </w:tcPr>
          <w:p w14:paraId="4B001C40" w14:textId="77777777" w:rsidR="002929BF" w:rsidRPr="00812747" w:rsidRDefault="002929BF" w:rsidP="001C43E8">
            <w:pPr>
              <w:pStyle w:val="VCAAtablecondensedheading"/>
            </w:pPr>
            <w:r w:rsidRPr="00812747">
              <w:t>1</w:t>
            </w:r>
          </w:p>
        </w:tc>
        <w:tc>
          <w:tcPr>
            <w:tcW w:w="907" w:type="dxa"/>
          </w:tcPr>
          <w:p w14:paraId="5E489320" w14:textId="77777777" w:rsidR="002929BF" w:rsidRPr="00812747" w:rsidRDefault="002929BF" w:rsidP="001C43E8">
            <w:pPr>
              <w:pStyle w:val="VCAAtablecondensedheading"/>
            </w:pPr>
            <w:r w:rsidRPr="00812747">
              <w:t>2</w:t>
            </w:r>
          </w:p>
        </w:tc>
        <w:tc>
          <w:tcPr>
            <w:tcW w:w="1085" w:type="dxa"/>
          </w:tcPr>
          <w:p w14:paraId="214109B2" w14:textId="77777777" w:rsidR="002929BF" w:rsidRPr="00812747" w:rsidRDefault="002929BF" w:rsidP="001C43E8">
            <w:pPr>
              <w:pStyle w:val="VCAAtablecondensedheading"/>
            </w:pPr>
            <w:r w:rsidRPr="00812747">
              <w:t>Average</w:t>
            </w:r>
          </w:p>
        </w:tc>
      </w:tr>
      <w:tr w:rsidR="002929BF" w:rsidRPr="00812747" w14:paraId="185DCDE3" w14:textId="77777777" w:rsidTr="001C43E8">
        <w:trPr>
          <w:trHeight w:hRule="exact" w:val="397"/>
        </w:trPr>
        <w:tc>
          <w:tcPr>
            <w:tcW w:w="907" w:type="dxa"/>
          </w:tcPr>
          <w:p w14:paraId="27B6E35B" w14:textId="77777777" w:rsidR="002929BF" w:rsidRPr="00812747" w:rsidRDefault="002929BF" w:rsidP="001C43E8">
            <w:pPr>
              <w:pStyle w:val="VCAAtablecondensed"/>
            </w:pPr>
            <w:r w:rsidRPr="00812747">
              <w:t>%</w:t>
            </w:r>
          </w:p>
        </w:tc>
        <w:tc>
          <w:tcPr>
            <w:tcW w:w="907" w:type="dxa"/>
          </w:tcPr>
          <w:p w14:paraId="2E3CDA6C" w14:textId="77777777" w:rsidR="002929BF" w:rsidRPr="00812747" w:rsidRDefault="00950546" w:rsidP="001C43E8">
            <w:pPr>
              <w:pStyle w:val="VCAAtablecondensed"/>
            </w:pPr>
            <w:r>
              <w:t>50</w:t>
            </w:r>
          </w:p>
        </w:tc>
        <w:tc>
          <w:tcPr>
            <w:tcW w:w="907" w:type="dxa"/>
          </w:tcPr>
          <w:p w14:paraId="6F943C32" w14:textId="77777777" w:rsidR="002929BF" w:rsidRPr="00812747" w:rsidRDefault="00950546" w:rsidP="001C43E8">
            <w:pPr>
              <w:pStyle w:val="VCAAtablecondensed"/>
            </w:pPr>
            <w:r>
              <w:t>32</w:t>
            </w:r>
          </w:p>
        </w:tc>
        <w:tc>
          <w:tcPr>
            <w:tcW w:w="907" w:type="dxa"/>
          </w:tcPr>
          <w:p w14:paraId="24D637A3" w14:textId="77777777" w:rsidR="002929BF" w:rsidRPr="00812747" w:rsidRDefault="00950546" w:rsidP="001C43E8">
            <w:pPr>
              <w:pStyle w:val="VCAAtablecondensed"/>
            </w:pPr>
            <w:r>
              <w:t>18</w:t>
            </w:r>
          </w:p>
        </w:tc>
        <w:tc>
          <w:tcPr>
            <w:tcW w:w="1085" w:type="dxa"/>
          </w:tcPr>
          <w:p w14:paraId="49212A3A" w14:textId="77777777" w:rsidR="002929BF" w:rsidRPr="00812747" w:rsidRDefault="00950546" w:rsidP="001C43E8">
            <w:pPr>
              <w:pStyle w:val="VCAAtablecondensed"/>
            </w:pPr>
            <w:r>
              <w:t>0.7</w:t>
            </w:r>
          </w:p>
        </w:tc>
      </w:tr>
    </w:tbl>
    <w:p w14:paraId="2AAF30E1" w14:textId="5C320FDB" w:rsidR="00D23512" w:rsidRDefault="008F61D2" w:rsidP="006F0EE0">
      <w:pPr>
        <w:pStyle w:val="VCAAbody"/>
      </w:pPr>
      <w:r>
        <w:t>Understanding of the</w:t>
      </w:r>
      <w:r w:rsidR="00D23512">
        <w:t xml:space="preserve"> similarities were not well </w:t>
      </w:r>
      <w:r>
        <w:t>demonstrated</w:t>
      </w:r>
      <w:r w:rsidR="00D23512">
        <w:t xml:space="preserve"> by many students.</w:t>
      </w:r>
    </w:p>
    <w:p w14:paraId="5647DBFC" w14:textId="5AED969D" w:rsidR="00D23512" w:rsidRDefault="00C4166A" w:rsidP="006F0EE0">
      <w:pPr>
        <w:pStyle w:val="VCAAbody"/>
      </w:pPr>
      <w:r>
        <w:t>Students needed to identify two</w:t>
      </w:r>
      <w:r w:rsidR="00B24819">
        <w:t xml:space="preserve"> similarities</w:t>
      </w:r>
      <w:r w:rsidR="00D23512">
        <w:t>, for example:</w:t>
      </w:r>
    </w:p>
    <w:p w14:paraId="792E53F2" w14:textId="7AFDB25A" w:rsidR="00D23512" w:rsidRDefault="0043578A" w:rsidP="00CC193E">
      <w:pPr>
        <w:pStyle w:val="VCAAbullet"/>
        <w:numPr>
          <w:ilvl w:val="0"/>
          <w:numId w:val="21"/>
        </w:numPr>
      </w:pPr>
      <w:r>
        <w:t>reduce the overall production of an animal</w:t>
      </w:r>
    </w:p>
    <w:p w14:paraId="61B036A2" w14:textId="1AB008F2" w:rsidR="002930CF" w:rsidRDefault="0043578A" w:rsidP="00CC193E">
      <w:pPr>
        <w:pStyle w:val="VCAAbullet"/>
        <w:numPr>
          <w:ilvl w:val="0"/>
          <w:numId w:val="21"/>
        </w:numPr>
      </w:pPr>
      <w:r>
        <w:t>cause a loss of condition</w:t>
      </w:r>
    </w:p>
    <w:p w14:paraId="6E53F258" w14:textId="387FC3F3" w:rsidR="00D23512" w:rsidRDefault="00D23512" w:rsidP="00CC193E">
      <w:pPr>
        <w:pStyle w:val="VCAAbullet"/>
        <w:numPr>
          <w:ilvl w:val="0"/>
          <w:numId w:val="21"/>
        </w:numPr>
      </w:pPr>
      <w:r>
        <w:t>can be introduced to a property by stock movement</w:t>
      </w:r>
    </w:p>
    <w:p w14:paraId="188D181F" w14:textId="736EE66F" w:rsidR="00D23512" w:rsidRPr="006F0EE0" w:rsidRDefault="00D23512" w:rsidP="00CC193E">
      <w:pPr>
        <w:pStyle w:val="VCAAbullet"/>
        <w:numPr>
          <w:ilvl w:val="0"/>
          <w:numId w:val="21"/>
        </w:numPr>
      </w:pPr>
      <w:r>
        <w:t xml:space="preserve">can live away from the host for </w:t>
      </w:r>
      <w:proofErr w:type="gramStart"/>
      <w:r>
        <w:t>a period of time</w:t>
      </w:r>
      <w:proofErr w:type="gramEnd"/>
      <w:r w:rsidR="002D1D3C">
        <w:t>.</w:t>
      </w:r>
    </w:p>
    <w:p w14:paraId="402CD565" w14:textId="77777777" w:rsidR="002930CF" w:rsidRPr="006F0EE0" w:rsidRDefault="00F55368" w:rsidP="006F0EE0">
      <w:pPr>
        <w:pStyle w:val="VCAAHeading2"/>
      </w:pPr>
      <w:r>
        <w:t>Question 6</w:t>
      </w:r>
      <w:r w:rsidR="002930CF" w:rsidRPr="00DF1C74">
        <w:t>c</w:t>
      </w:r>
      <w:r>
        <w:t>i</w:t>
      </w:r>
      <w:r w:rsidR="002930CF" w:rsidRPr="00DF1C74">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223982F4"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30356CA" w14:textId="77777777" w:rsidR="00FB34D1" w:rsidRPr="00812747" w:rsidRDefault="00FB34D1" w:rsidP="001C43E8">
            <w:pPr>
              <w:pStyle w:val="VCAAtablecondensedheading"/>
            </w:pPr>
            <w:r w:rsidRPr="00812747">
              <w:t>Marks</w:t>
            </w:r>
          </w:p>
        </w:tc>
        <w:tc>
          <w:tcPr>
            <w:tcW w:w="907" w:type="dxa"/>
          </w:tcPr>
          <w:p w14:paraId="022547B9" w14:textId="77777777" w:rsidR="00FB34D1" w:rsidRPr="00812747" w:rsidRDefault="00FB34D1" w:rsidP="001C43E8">
            <w:pPr>
              <w:pStyle w:val="VCAAtablecondensedheading"/>
            </w:pPr>
            <w:r w:rsidRPr="00812747">
              <w:t>0</w:t>
            </w:r>
          </w:p>
        </w:tc>
        <w:tc>
          <w:tcPr>
            <w:tcW w:w="907" w:type="dxa"/>
          </w:tcPr>
          <w:p w14:paraId="6B3D2A7E" w14:textId="77777777" w:rsidR="00FB34D1" w:rsidRPr="00812747" w:rsidRDefault="00FB34D1" w:rsidP="001C43E8">
            <w:pPr>
              <w:pStyle w:val="VCAAtablecondensedheading"/>
            </w:pPr>
            <w:r w:rsidRPr="00812747">
              <w:t>1</w:t>
            </w:r>
          </w:p>
        </w:tc>
        <w:tc>
          <w:tcPr>
            <w:tcW w:w="907" w:type="dxa"/>
          </w:tcPr>
          <w:p w14:paraId="24941D03" w14:textId="77777777" w:rsidR="00FB34D1" w:rsidRPr="00812747" w:rsidRDefault="00FB34D1" w:rsidP="001C43E8">
            <w:pPr>
              <w:pStyle w:val="VCAAtablecondensedheading"/>
            </w:pPr>
            <w:r w:rsidRPr="00812747">
              <w:t>2</w:t>
            </w:r>
          </w:p>
        </w:tc>
        <w:tc>
          <w:tcPr>
            <w:tcW w:w="907" w:type="dxa"/>
          </w:tcPr>
          <w:p w14:paraId="6129C298" w14:textId="77777777" w:rsidR="00FB34D1" w:rsidRPr="00812747" w:rsidRDefault="00FB34D1" w:rsidP="001C43E8">
            <w:pPr>
              <w:pStyle w:val="VCAAtablecondensedheading"/>
            </w:pPr>
            <w:r w:rsidRPr="00812747">
              <w:t>3</w:t>
            </w:r>
          </w:p>
        </w:tc>
        <w:tc>
          <w:tcPr>
            <w:tcW w:w="1085" w:type="dxa"/>
          </w:tcPr>
          <w:p w14:paraId="1A1B3E80" w14:textId="77777777" w:rsidR="00FB34D1" w:rsidRPr="00812747" w:rsidRDefault="00FB34D1" w:rsidP="001C43E8">
            <w:pPr>
              <w:pStyle w:val="VCAAtablecondensedheading"/>
            </w:pPr>
            <w:r w:rsidRPr="00812747">
              <w:t>Average</w:t>
            </w:r>
          </w:p>
        </w:tc>
      </w:tr>
      <w:tr w:rsidR="00FB34D1" w:rsidRPr="00812747" w14:paraId="74C7073A" w14:textId="77777777" w:rsidTr="001C43E8">
        <w:trPr>
          <w:trHeight w:hRule="exact" w:val="397"/>
        </w:trPr>
        <w:tc>
          <w:tcPr>
            <w:tcW w:w="907" w:type="dxa"/>
          </w:tcPr>
          <w:p w14:paraId="136184F0" w14:textId="77777777" w:rsidR="00FB34D1" w:rsidRPr="00812747" w:rsidRDefault="00FB34D1" w:rsidP="001C43E8">
            <w:pPr>
              <w:pStyle w:val="VCAAtablecondensed"/>
            </w:pPr>
            <w:r w:rsidRPr="00812747">
              <w:t>%</w:t>
            </w:r>
          </w:p>
        </w:tc>
        <w:tc>
          <w:tcPr>
            <w:tcW w:w="907" w:type="dxa"/>
          </w:tcPr>
          <w:p w14:paraId="1F35AACE" w14:textId="77777777" w:rsidR="00FB34D1" w:rsidRPr="00812747" w:rsidRDefault="00E261D8" w:rsidP="001C43E8">
            <w:pPr>
              <w:pStyle w:val="VCAAtablecondensed"/>
            </w:pPr>
            <w:r>
              <w:t>17</w:t>
            </w:r>
          </w:p>
        </w:tc>
        <w:tc>
          <w:tcPr>
            <w:tcW w:w="907" w:type="dxa"/>
          </w:tcPr>
          <w:p w14:paraId="68E65C7A" w14:textId="77777777" w:rsidR="00FB34D1" w:rsidRPr="00812747" w:rsidRDefault="00E261D8" w:rsidP="001C43E8">
            <w:pPr>
              <w:pStyle w:val="VCAAtablecondensed"/>
            </w:pPr>
            <w:r>
              <w:t>28</w:t>
            </w:r>
          </w:p>
        </w:tc>
        <w:tc>
          <w:tcPr>
            <w:tcW w:w="907" w:type="dxa"/>
          </w:tcPr>
          <w:p w14:paraId="6876A4A3" w14:textId="77777777" w:rsidR="00FB34D1" w:rsidRPr="00812747" w:rsidRDefault="00E261D8" w:rsidP="001C43E8">
            <w:pPr>
              <w:pStyle w:val="VCAAtablecondensed"/>
            </w:pPr>
            <w:r>
              <w:t>32</w:t>
            </w:r>
          </w:p>
        </w:tc>
        <w:tc>
          <w:tcPr>
            <w:tcW w:w="907" w:type="dxa"/>
          </w:tcPr>
          <w:p w14:paraId="2A96E5C5" w14:textId="77777777" w:rsidR="00FB34D1" w:rsidRPr="00812747" w:rsidRDefault="00E261D8" w:rsidP="001C43E8">
            <w:pPr>
              <w:pStyle w:val="VCAAtablecondensed"/>
            </w:pPr>
            <w:r>
              <w:t>23</w:t>
            </w:r>
          </w:p>
        </w:tc>
        <w:tc>
          <w:tcPr>
            <w:tcW w:w="1085" w:type="dxa"/>
          </w:tcPr>
          <w:p w14:paraId="79F98743" w14:textId="77777777" w:rsidR="00FB34D1" w:rsidRPr="00812747" w:rsidRDefault="00E261D8" w:rsidP="001C43E8">
            <w:pPr>
              <w:pStyle w:val="VCAAtablecondensed"/>
            </w:pPr>
            <w:r>
              <w:t>1.6</w:t>
            </w:r>
          </w:p>
        </w:tc>
      </w:tr>
    </w:tbl>
    <w:p w14:paraId="126D3FDF" w14:textId="77777777" w:rsidR="00F82040" w:rsidRPr="00DF1C74" w:rsidRDefault="0043578A" w:rsidP="00F82040">
      <w:pPr>
        <w:pStyle w:val="VCAAbody"/>
      </w:pPr>
      <w:r w:rsidRPr="00DF1C74">
        <w:t>Most</w:t>
      </w:r>
      <w:r w:rsidR="00F82040" w:rsidRPr="00DF1C74">
        <w:t xml:space="preserve"> students could </w:t>
      </w:r>
      <w:r w:rsidR="00F82040">
        <w:t>explain</w:t>
      </w:r>
      <w:r w:rsidR="00F82040" w:rsidRPr="00DF1C74">
        <w:t xml:space="preserve"> at least one way that the black scour worm affected the host. </w:t>
      </w:r>
    </w:p>
    <w:p w14:paraId="043814F9" w14:textId="1C4D50C3" w:rsidR="002930CF" w:rsidRPr="00DF1C74" w:rsidRDefault="00F34874" w:rsidP="006F0EE0">
      <w:pPr>
        <w:pStyle w:val="VCAAbody"/>
      </w:pPr>
      <w:r>
        <w:t xml:space="preserve">Responses </w:t>
      </w:r>
      <w:r w:rsidR="00D23512">
        <w:t>may have included any of the following explanations:</w:t>
      </w:r>
    </w:p>
    <w:p w14:paraId="0BAD8C98" w14:textId="15B9ADD6" w:rsidR="002930CF" w:rsidRPr="00DF1C74" w:rsidRDefault="007F77C5" w:rsidP="00CC193E">
      <w:pPr>
        <w:pStyle w:val="VCAAbullet"/>
        <w:numPr>
          <w:ilvl w:val="0"/>
          <w:numId w:val="6"/>
        </w:numPr>
      </w:pPr>
      <w:r>
        <w:t>r</w:t>
      </w:r>
      <w:r w:rsidR="002930CF" w:rsidRPr="00DF1C74">
        <w:t>educes nutrient absorption (destroys the villi)</w:t>
      </w:r>
      <w:r w:rsidR="00F34853" w:rsidRPr="00F34853">
        <w:t xml:space="preserve"> </w:t>
      </w:r>
      <w:r w:rsidR="00F34853">
        <w:t>and subsequent</w:t>
      </w:r>
      <w:r w:rsidR="00F34853" w:rsidRPr="00DF1C74">
        <w:t xml:space="preserve"> production </w:t>
      </w:r>
      <w:r w:rsidR="00F34853">
        <w:t>(</w:t>
      </w:r>
      <w:r w:rsidR="00F34853" w:rsidRPr="00DF1C74">
        <w:t>e.g. wool quality</w:t>
      </w:r>
      <w:r w:rsidR="00F34853">
        <w:t>).</w:t>
      </w:r>
    </w:p>
    <w:p w14:paraId="1BF75FD7" w14:textId="77777777" w:rsidR="002930CF" w:rsidRPr="00DF1C74" w:rsidRDefault="007F77C5" w:rsidP="00CC193E">
      <w:pPr>
        <w:pStyle w:val="VCAAbullet"/>
        <w:numPr>
          <w:ilvl w:val="0"/>
          <w:numId w:val="6"/>
        </w:numPr>
      </w:pPr>
      <w:r>
        <w:t>l</w:t>
      </w:r>
      <w:r w:rsidR="002930CF" w:rsidRPr="00DF1C74">
        <w:t>oss of appetite</w:t>
      </w:r>
      <w:r w:rsidR="00F82040">
        <w:t xml:space="preserve"> and /or weight loss</w:t>
      </w:r>
    </w:p>
    <w:p w14:paraId="7C246C8E" w14:textId="77777777" w:rsidR="002930CF" w:rsidRPr="00DF1C74" w:rsidRDefault="007F77C5" w:rsidP="00CC193E">
      <w:pPr>
        <w:pStyle w:val="VCAAbullet"/>
        <w:numPr>
          <w:ilvl w:val="0"/>
          <w:numId w:val="6"/>
        </w:numPr>
      </w:pPr>
      <w:r>
        <w:t>s</w:t>
      </w:r>
      <w:r w:rsidR="002930CF" w:rsidRPr="00DF1C74">
        <w:t>couring</w:t>
      </w:r>
    </w:p>
    <w:p w14:paraId="1C657F4C" w14:textId="39A11351" w:rsidR="008865A6" w:rsidRPr="007C331F" w:rsidRDefault="002930CF" w:rsidP="00CC193E">
      <w:pPr>
        <w:pStyle w:val="VCAAbullet"/>
        <w:numPr>
          <w:ilvl w:val="0"/>
          <w:numId w:val="6"/>
        </w:numPr>
      </w:pPr>
      <w:r w:rsidRPr="00DF1C74">
        <w:t>fatigue and collapse</w:t>
      </w:r>
      <w:r w:rsidR="00F34853">
        <w:t xml:space="preserve"> and possible death</w:t>
      </w:r>
      <w:r w:rsidR="002D1D3C">
        <w:t>.</w:t>
      </w:r>
    </w:p>
    <w:p w14:paraId="7CD135E3" w14:textId="77777777" w:rsidR="002930CF" w:rsidRPr="00DF1C74" w:rsidRDefault="00F55368" w:rsidP="00F55368">
      <w:pPr>
        <w:pStyle w:val="VCAAHeading2"/>
      </w:pPr>
      <w:r>
        <w:t>Question 6cii.</w:t>
      </w:r>
    </w:p>
    <w:tbl>
      <w:tblPr>
        <w:tblStyle w:val="VCAATableClosed"/>
        <w:tblW w:w="0" w:type="auto"/>
        <w:tblLook w:val="01E0" w:firstRow="1" w:lastRow="1" w:firstColumn="1" w:lastColumn="1" w:noHBand="0" w:noVBand="0"/>
      </w:tblPr>
      <w:tblGrid>
        <w:gridCol w:w="907"/>
        <w:gridCol w:w="907"/>
        <w:gridCol w:w="907"/>
        <w:gridCol w:w="907"/>
        <w:gridCol w:w="907"/>
        <w:gridCol w:w="907"/>
        <w:gridCol w:w="907"/>
        <w:gridCol w:w="907"/>
        <w:gridCol w:w="1085"/>
      </w:tblGrid>
      <w:tr w:rsidR="00FB34D1" w:rsidRPr="00812747" w14:paraId="56A8052C"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10D36E9" w14:textId="77777777" w:rsidR="00FB34D1" w:rsidRPr="00812747" w:rsidRDefault="00FB34D1" w:rsidP="001C43E8">
            <w:pPr>
              <w:pStyle w:val="VCAAtablecondensedheading"/>
            </w:pPr>
            <w:r w:rsidRPr="00812747">
              <w:t>Marks</w:t>
            </w:r>
          </w:p>
        </w:tc>
        <w:tc>
          <w:tcPr>
            <w:tcW w:w="907" w:type="dxa"/>
          </w:tcPr>
          <w:p w14:paraId="73003C6B" w14:textId="77777777" w:rsidR="00FB34D1" w:rsidRPr="00812747" w:rsidRDefault="00FB34D1" w:rsidP="001C43E8">
            <w:pPr>
              <w:pStyle w:val="VCAAtablecondensedheading"/>
            </w:pPr>
            <w:r w:rsidRPr="00812747">
              <w:t>0</w:t>
            </w:r>
          </w:p>
        </w:tc>
        <w:tc>
          <w:tcPr>
            <w:tcW w:w="907" w:type="dxa"/>
          </w:tcPr>
          <w:p w14:paraId="6B1AC26A" w14:textId="77777777" w:rsidR="00FB34D1" w:rsidRPr="00812747" w:rsidRDefault="00FB34D1" w:rsidP="001C43E8">
            <w:pPr>
              <w:pStyle w:val="VCAAtablecondensedheading"/>
            </w:pPr>
            <w:r w:rsidRPr="00812747">
              <w:t>1</w:t>
            </w:r>
          </w:p>
        </w:tc>
        <w:tc>
          <w:tcPr>
            <w:tcW w:w="907" w:type="dxa"/>
          </w:tcPr>
          <w:p w14:paraId="7CA15750" w14:textId="77777777" w:rsidR="00FB34D1" w:rsidRPr="00812747" w:rsidRDefault="00FB34D1" w:rsidP="001C43E8">
            <w:pPr>
              <w:pStyle w:val="VCAAtablecondensedheading"/>
            </w:pPr>
            <w:r w:rsidRPr="00812747">
              <w:t>2</w:t>
            </w:r>
          </w:p>
        </w:tc>
        <w:tc>
          <w:tcPr>
            <w:tcW w:w="907" w:type="dxa"/>
          </w:tcPr>
          <w:p w14:paraId="549F8D2D" w14:textId="77777777" w:rsidR="00FB34D1" w:rsidRPr="00812747" w:rsidRDefault="00FB34D1" w:rsidP="001C43E8">
            <w:pPr>
              <w:pStyle w:val="VCAAtablecondensedheading"/>
            </w:pPr>
            <w:r w:rsidRPr="00812747">
              <w:t>3</w:t>
            </w:r>
          </w:p>
        </w:tc>
        <w:tc>
          <w:tcPr>
            <w:tcW w:w="907" w:type="dxa"/>
          </w:tcPr>
          <w:p w14:paraId="07F7CD98" w14:textId="77777777" w:rsidR="00FB34D1" w:rsidRPr="00812747" w:rsidRDefault="00FB34D1" w:rsidP="001C43E8">
            <w:pPr>
              <w:pStyle w:val="VCAAtablecondensedheading"/>
            </w:pPr>
            <w:r w:rsidRPr="00812747">
              <w:t>4</w:t>
            </w:r>
          </w:p>
        </w:tc>
        <w:tc>
          <w:tcPr>
            <w:tcW w:w="907" w:type="dxa"/>
          </w:tcPr>
          <w:p w14:paraId="4896F651" w14:textId="77777777" w:rsidR="00FB34D1" w:rsidRPr="00812747" w:rsidRDefault="00FB34D1" w:rsidP="001C43E8">
            <w:pPr>
              <w:pStyle w:val="VCAAtablecondensedheading"/>
            </w:pPr>
            <w:r>
              <w:t>5</w:t>
            </w:r>
          </w:p>
        </w:tc>
        <w:tc>
          <w:tcPr>
            <w:tcW w:w="907" w:type="dxa"/>
          </w:tcPr>
          <w:p w14:paraId="627460CF" w14:textId="77777777" w:rsidR="00FB34D1" w:rsidRPr="00812747" w:rsidRDefault="00FB34D1" w:rsidP="001C43E8">
            <w:pPr>
              <w:pStyle w:val="VCAAtablecondensedheading"/>
            </w:pPr>
            <w:r>
              <w:t>6</w:t>
            </w:r>
          </w:p>
        </w:tc>
        <w:tc>
          <w:tcPr>
            <w:tcW w:w="1085" w:type="dxa"/>
          </w:tcPr>
          <w:p w14:paraId="25B2C7CF" w14:textId="77777777" w:rsidR="00FB34D1" w:rsidRPr="00812747" w:rsidRDefault="00FB34D1" w:rsidP="001C43E8">
            <w:pPr>
              <w:pStyle w:val="VCAAtablecondensedheading"/>
            </w:pPr>
            <w:r w:rsidRPr="00812747">
              <w:t>Average</w:t>
            </w:r>
          </w:p>
        </w:tc>
      </w:tr>
      <w:tr w:rsidR="00FB34D1" w:rsidRPr="00812747" w14:paraId="4149262A" w14:textId="77777777" w:rsidTr="001C43E8">
        <w:trPr>
          <w:trHeight w:hRule="exact" w:val="397"/>
        </w:trPr>
        <w:tc>
          <w:tcPr>
            <w:tcW w:w="907" w:type="dxa"/>
          </w:tcPr>
          <w:p w14:paraId="06DB52F0" w14:textId="77777777" w:rsidR="00FB34D1" w:rsidRPr="00812747" w:rsidRDefault="00FB34D1" w:rsidP="001C43E8">
            <w:pPr>
              <w:pStyle w:val="VCAAtablecondensed"/>
            </w:pPr>
            <w:r w:rsidRPr="00812747">
              <w:t>%</w:t>
            </w:r>
          </w:p>
        </w:tc>
        <w:tc>
          <w:tcPr>
            <w:tcW w:w="907" w:type="dxa"/>
          </w:tcPr>
          <w:p w14:paraId="27096E85" w14:textId="77777777" w:rsidR="00FB34D1" w:rsidRPr="00812747" w:rsidRDefault="002C64A5" w:rsidP="001C43E8">
            <w:pPr>
              <w:pStyle w:val="VCAAtablecondensed"/>
            </w:pPr>
            <w:r>
              <w:t>17</w:t>
            </w:r>
          </w:p>
        </w:tc>
        <w:tc>
          <w:tcPr>
            <w:tcW w:w="907" w:type="dxa"/>
          </w:tcPr>
          <w:p w14:paraId="2FE1BA09" w14:textId="77777777" w:rsidR="00FB34D1" w:rsidRPr="00812747" w:rsidRDefault="002C64A5" w:rsidP="001C43E8">
            <w:pPr>
              <w:pStyle w:val="VCAAtablecondensed"/>
            </w:pPr>
            <w:r>
              <w:t>21</w:t>
            </w:r>
          </w:p>
        </w:tc>
        <w:tc>
          <w:tcPr>
            <w:tcW w:w="907" w:type="dxa"/>
          </w:tcPr>
          <w:p w14:paraId="01AABD52" w14:textId="77777777" w:rsidR="00FB34D1" w:rsidRPr="00812747" w:rsidRDefault="002C64A5" w:rsidP="001C43E8">
            <w:pPr>
              <w:pStyle w:val="VCAAtablecondensed"/>
            </w:pPr>
            <w:r>
              <w:t>23</w:t>
            </w:r>
          </w:p>
        </w:tc>
        <w:tc>
          <w:tcPr>
            <w:tcW w:w="907" w:type="dxa"/>
          </w:tcPr>
          <w:p w14:paraId="0E2DA24C" w14:textId="77777777" w:rsidR="00FB34D1" w:rsidRPr="00812747" w:rsidRDefault="002C64A5" w:rsidP="001C43E8">
            <w:pPr>
              <w:pStyle w:val="VCAAtablecondensed"/>
            </w:pPr>
            <w:r>
              <w:t>17</w:t>
            </w:r>
          </w:p>
        </w:tc>
        <w:tc>
          <w:tcPr>
            <w:tcW w:w="907" w:type="dxa"/>
          </w:tcPr>
          <w:p w14:paraId="07B7F73C" w14:textId="77777777" w:rsidR="00FB34D1" w:rsidRPr="00812747" w:rsidRDefault="002C64A5" w:rsidP="001C43E8">
            <w:pPr>
              <w:pStyle w:val="VCAAtablecondensed"/>
            </w:pPr>
            <w:r>
              <w:t>12</w:t>
            </w:r>
          </w:p>
        </w:tc>
        <w:tc>
          <w:tcPr>
            <w:tcW w:w="907" w:type="dxa"/>
          </w:tcPr>
          <w:p w14:paraId="37947710" w14:textId="77777777" w:rsidR="00FB34D1" w:rsidRPr="00812747" w:rsidRDefault="002C64A5" w:rsidP="001C43E8">
            <w:pPr>
              <w:pStyle w:val="VCAAtablecondensed"/>
            </w:pPr>
            <w:r>
              <w:t>7</w:t>
            </w:r>
          </w:p>
        </w:tc>
        <w:tc>
          <w:tcPr>
            <w:tcW w:w="907" w:type="dxa"/>
          </w:tcPr>
          <w:p w14:paraId="55A8787A" w14:textId="77777777" w:rsidR="00FB34D1" w:rsidRPr="00812747" w:rsidRDefault="002C64A5" w:rsidP="001C43E8">
            <w:pPr>
              <w:pStyle w:val="VCAAtablecondensed"/>
            </w:pPr>
            <w:r>
              <w:t>4</w:t>
            </w:r>
          </w:p>
        </w:tc>
        <w:tc>
          <w:tcPr>
            <w:tcW w:w="1085" w:type="dxa"/>
          </w:tcPr>
          <w:p w14:paraId="3B22CE17" w14:textId="77777777" w:rsidR="00FB34D1" w:rsidRPr="00812747" w:rsidRDefault="002C64A5" w:rsidP="001C43E8">
            <w:pPr>
              <w:pStyle w:val="VCAAtablecondensed"/>
            </w:pPr>
            <w:r>
              <w:t>2.2</w:t>
            </w:r>
          </w:p>
        </w:tc>
      </w:tr>
    </w:tbl>
    <w:p w14:paraId="2E4A02FC" w14:textId="77777777" w:rsidR="00F82040" w:rsidRPr="00930F6F" w:rsidRDefault="00F82040" w:rsidP="00F82040">
      <w:pPr>
        <w:pStyle w:val="VCAAbody"/>
      </w:pPr>
      <w:r w:rsidRPr="00930F6F">
        <w:t>Students need</w:t>
      </w:r>
      <w:r>
        <w:t>ed</w:t>
      </w:r>
      <w:r w:rsidRPr="00930F6F">
        <w:t xml:space="preserve"> to be able to show an understanding of an integrated pest management plan for </w:t>
      </w:r>
      <w:r>
        <w:t>the black scour intestinal worm</w:t>
      </w:r>
      <w:r w:rsidR="00F34853">
        <w:t>.</w:t>
      </w:r>
    </w:p>
    <w:p w14:paraId="68613C56" w14:textId="404F3495" w:rsidR="002930CF" w:rsidRPr="00DF1C74" w:rsidRDefault="002930CF" w:rsidP="00930F6F">
      <w:pPr>
        <w:pStyle w:val="VCAAbody"/>
      </w:pPr>
      <w:r w:rsidRPr="00930F6F">
        <w:t xml:space="preserve">A </w:t>
      </w:r>
      <w:r w:rsidR="00F82040">
        <w:t xml:space="preserve">high-quality </w:t>
      </w:r>
      <w:r w:rsidR="000F5B83">
        <w:t>response</w:t>
      </w:r>
      <w:r w:rsidR="000F5B83" w:rsidRPr="00930F6F">
        <w:t xml:space="preserve"> </w:t>
      </w:r>
      <w:r w:rsidRPr="00930F6F">
        <w:t xml:space="preserve">should have included </w:t>
      </w:r>
      <w:r w:rsidR="00F82040" w:rsidRPr="00930F6F">
        <w:t>management strategies, planning and prevention measures</w:t>
      </w:r>
      <w:r w:rsidR="00416DED">
        <w:t>, such as</w:t>
      </w:r>
      <w:r w:rsidR="002D1D3C">
        <w:t>:</w:t>
      </w:r>
    </w:p>
    <w:p w14:paraId="75549152" w14:textId="77777777" w:rsidR="002930CF" w:rsidRPr="00930F6F" w:rsidRDefault="002930CF" w:rsidP="00CC193E">
      <w:pPr>
        <w:pStyle w:val="VCAAbullet"/>
        <w:numPr>
          <w:ilvl w:val="0"/>
          <w:numId w:val="13"/>
        </w:numPr>
      </w:pPr>
      <w:r w:rsidRPr="00930F6F">
        <w:lastRenderedPageBreak/>
        <w:t>identify</w:t>
      </w:r>
      <w:r w:rsidR="00416DED">
        <w:t>ing</w:t>
      </w:r>
      <w:r w:rsidRPr="00930F6F">
        <w:t xml:space="preserve"> the correct worm for chemical application</w:t>
      </w:r>
    </w:p>
    <w:p w14:paraId="4857EE13" w14:textId="7F0D6FF2" w:rsidR="002930CF" w:rsidRPr="00930F6F" w:rsidRDefault="002930CF" w:rsidP="00CC193E">
      <w:pPr>
        <w:pStyle w:val="VCAAbullet"/>
        <w:numPr>
          <w:ilvl w:val="0"/>
          <w:numId w:val="13"/>
        </w:numPr>
      </w:pPr>
      <w:r w:rsidRPr="00930F6F">
        <w:t xml:space="preserve">monitoring </w:t>
      </w:r>
      <w:r w:rsidR="00416DED">
        <w:t xml:space="preserve">either </w:t>
      </w:r>
      <w:r w:rsidRPr="00930F6F">
        <w:t>visual</w:t>
      </w:r>
      <w:r w:rsidR="00416DED">
        <w:t>ly</w:t>
      </w:r>
      <w:r w:rsidRPr="00930F6F">
        <w:t xml:space="preserve"> or </w:t>
      </w:r>
      <w:r w:rsidR="00416DED">
        <w:t xml:space="preserve">through </w:t>
      </w:r>
      <w:r w:rsidR="00D23512">
        <w:t>faecal</w:t>
      </w:r>
      <w:r w:rsidR="00416DED">
        <w:t xml:space="preserve"> worm egg counts (FWEC) </w:t>
      </w:r>
    </w:p>
    <w:p w14:paraId="70552F55" w14:textId="77777777" w:rsidR="002930CF" w:rsidRPr="00930F6F" w:rsidRDefault="002930CF" w:rsidP="00CC193E">
      <w:pPr>
        <w:pStyle w:val="VCAAbullet"/>
        <w:numPr>
          <w:ilvl w:val="0"/>
          <w:numId w:val="13"/>
        </w:numPr>
      </w:pPr>
      <w:r w:rsidRPr="00930F6F">
        <w:t>getting a signed health statement for guarantee</w:t>
      </w:r>
      <w:r w:rsidR="00416DED">
        <w:t xml:space="preserve"> when purchasing new stock or</w:t>
      </w:r>
      <w:r w:rsidR="00416DED" w:rsidRPr="00930F6F">
        <w:t xml:space="preserve"> </w:t>
      </w:r>
      <w:r w:rsidRPr="00930F6F">
        <w:t xml:space="preserve">quarantining any new stock and then </w:t>
      </w:r>
      <w:r w:rsidR="00416DED">
        <w:t xml:space="preserve">undertaking a </w:t>
      </w:r>
      <w:r w:rsidRPr="00930F6F">
        <w:t>FWEC before introducing onto property</w:t>
      </w:r>
    </w:p>
    <w:p w14:paraId="0F05C751" w14:textId="77777777" w:rsidR="002930CF" w:rsidRPr="00930F6F" w:rsidRDefault="002930CF" w:rsidP="00CC193E">
      <w:pPr>
        <w:pStyle w:val="VCAAbullet"/>
        <w:numPr>
          <w:ilvl w:val="0"/>
          <w:numId w:val="13"/>
        </w:numPr>
      </w:pPr>
      <w:r w:rsidRPr="00930F6F">
        <w:t>monitor</w:t>
      </w:r>
      <w:r w:rsidR="00F34853">
        <w:t>ing</w:t>
      </w:r>
      <w:r w:rsidRPr="00930F6F">
        <w:t xml:space="preserve"> the worm population and review</w:t>
      </w:r>
      <w:r w:rsidR="00F34853">
        <w:t>ing</w:t>
      </w:r>
      <w:r w:rsidRPr="00930F6F">
        <w:t xml:space="preserve"> strategies</w:t>
      </w:r>
      <w:r w:rsidR="00DF6D23">
        <w:t>.</w:t>
      </w:r>
    </w:p>
    <w:p w14:paraId="6BBC3694" w14:textId="77777777" w:rsidR="002930CF" w:rsidRPr="00DF1C74" w:rsidRDefault="00F55368" w:rsidP="00F55368">
      <w:pPr>
        <w:pStyle w:val="VCAAHeading2"/>
      </w:pPr>
      <w:r>
        <w:t>Question 6ciii.</w:t>
      </w:r>
    </w:p>
    <w:tbl>
      <w:tblPr>
        <w:tblStyle w:val="VCAATableClosed"/>
        <w:tblW w:w="0" w:type="auto"/>
        <w:tblLook w:val="01E0" w:firstRow="1" w:lastRow="1" w:firstColumn="1" w:lastColumn="1" w:noHBand="0" w:noVBand="0"/>
      </w:tblPr>
      <w:tblGrid>
        <w:gridCol w:w="907"/>
        <w:gridCol w:w="907"/>
        <w:gridCol w:w="907"/>
        <w:gridCol w:w="907"/>
        <w:gridCol w:w="1085"/>
      </w:tblGrid>
      <w:tr w:rsidR="002929BF" w:rsidRPr="00812747" w14:paraId="7D61E12B"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E86C8E6" w14:textId="77777777" w:rsidR="002929BF" w:rsidRPr="00812747" w:rsidRDefault="002929BF" w:rsidP="001C43E8">
            <w:pPr>
              <w:pStyle w:val="VCAAtablecondensedheading"/>
            </w:pPr>
            <w:r w:rsidRPr="00812747">
              <w:t>Marks</w:t>
            </w:r>
          </w:p>
        </w:tc>
        <w:tc>
          <w:tcPr>
            <w:tcW w:w="907" w:type="dxa"/>
          </w:tcPr>
          <w:p w14:paraId="03D5E039" w14:textId="77777777" w:rsidR="002929BF" w:rsidRPr="00812747" w:rsidRDefault="002929BF" w:rsidP="001C43E8">
            <w:pPr>
              <w:pStyle w:val="VCAAtablecondensedheading"/>
            </w:pPr>
            <w:r w:rsidRPr="00812747">
              <w:t>0</w:t>
            </w:r>
          </w:p>
        </w:tc>
        <w:tc>
          <w:tcPr>
            <w:tcW w:w="907" w:type="dxa"/>
          </w:tcPr>
          <w:p w14:paraId="3F0794D1" w14:textId="77777777" w:rsidR="002929BF" w:rsidRPr="00812747" w:rsidRDefault="002929BF" w:rsidP="001C43E8">
            <w:pPr>
              <w:pStyle w:val="VCAAtablecondensedheading"/>
            </w:pPr>
            <w:r w:rsidRPr="00812747">
              <w:t>1</w:t>
            </w:r>
          </w:p>
        </w:tc>
        <w:tc>
          <w:tcPr>
            <w:tcW w:w="907" w:type="dxa"/>
          </w:tcPr>
          <w:p w14:paraId="20E4F2EA" w14:textId="77777777" w:rsidR="002929BF" w:rsidRPr="00812747" w:rsidRDefault="002929BF" w:rsidP="001C43E8">
            <w:pPr>
              <w:pStyle w:val="VCAAtablecondensedheading"/>
            </w:pPr>
            <w:r w:rsidRPr="00812747">
              <w:t>2</w:t>
            </w:r>
          </w:p>
        </w:tc>
        <w:tc>
          <w:tcPr>
            <w:tcW w:w="1085" w:type="dxa"/>
          </w:tcPr>
          <w:p w14:paraId="0A47BE72" w14:textId="77777777" w:rsidR="002929BF" w:rsidRPr="00812747" w:rsidRDefault="002929BF" w:rsidP="001C43E8">
            <w:pPr>
              <w:pStyle w:val="VCAAtablecondensedheading"/>
            </w:pPr>
            <w:r w:rsidRPr="00812747">
              <w:t>Average</w:t>
            </w:r>
          </w:p>
        </w:tc>
      </w:tr>
      <w:tr w:rsidR="002929BF" w:rsidRPr="00812747" w14:paraId="6BF650EF" w14:textId="77777777" w:rsidTr="001C43E8">
        <w:trPr>
          <w:trHeight w:hRule="exact" w:val="397"/>
        </w:trPr>
        <w:tc>
          <w:tcPr>
            <w:tcW w:w="907" w:type="dxa"/>
          </w:tcPr>
          <w:p w14:paraId="2F0832F2" w14:textId="77777777" w:rsidR="002929BF" w:rsidRPr="00812747" w:rsidRDefault="002929BF" w:rsidP="001C43E8">
            <w:pPr>
              <w:pStyle w:val="VCAAtablecondensed"/>
            </w:pPr>
            <w:r w:rsidRPr="00812747">
              <w:t>%</w:t>
            </w:r>
          </w:p>
        </w:tc>
        <w:tc>
          <w:tcPr>
            <w:tcW w:w="907" w:type="dxa"/>
          </w:tcPr>
          <w:p w14:paraId="68973F5C" w14:textId="77777777" w:rsidR="002929BF" w:rsidRPr="00812747" w:rsidRDefault="00FB766C" w:rsidP="001C43E8">
            <w:pPr>
              <w:pStyle w:val="VCAAtablecondensed"/>
            </w:pPr>
            <w:r>
              <w:t>46</w:t>
            </w:r>
          </w:p>
        </w:tc>
        <w:tc>
          <w:tcPr>
            <w:tcW w:w="907" w:type="dxa"/>
          </w:tcPr>
          <w:p w14:paraId="0D669746" w14:textId="77777777" w:rsidR="002929BF" w:rsidRPr="00812747" w:rsidRDefault="00FB766C" w:rsidP="001C43E8">
            <w:pPr>
              <w:pStyle w:val="VCAAtablecondensed"/>
            </w:pPr>
            <w:r>
              <w:t>43</w:t>
            </w:r>
          </w:p>
        </w:tc>
        <w:tc>
          <w:tcPr>
            <w:tcW w:w="907" w:type="dxa"/>
          </w:tcPr>
          <w:p w14:paraId="33C60CA8" w14:textId="77777777" w:rsidR="002929BF" w:rsidRPr="00812747" w:rsidRDefault="00FB766C" w:rsidP="001C43E8">
            <w:pPr>
              <w:pStyle w:val="VCAAtablecondensed"/>
            </w:pPr>
            <w:r>
              <w:t>11</w:t>
            </w:r>
          </w:p>
        </w:tc>
        <w:tc>
          <w:tcPr>
            <w:tcW w:w="1085" w:type="dxa"/>
          </w:tcPr>
          <w:p w14:paraId="4FE053A9" w14:textId="77777777" w:rsidR="002929BF" w:rsidRPr="00812747" w:rsidRDefault="00FB766C" w:rsidP="001C43E8">
            <w:pPr>
              <w:pStyle w:val="VCAAtablecondensed"/>
            </w:pPr>
            <w:r>
              <w:t>0.7</w:t>
            </w:r>
          </w:p>
        </w:tc>
      </w:tr>
    </w:tbl>
    <w:p w14:paraId="638BD928" w14:textId="77777777" w:rsidR="003D1992" w:rsidRPr="00930F6F" w:rsidRDefault="003D1992" w:rsidP="003D1992">
      <w:pPr>
        <w:pStyle w:val="VCAAbody"/>
      </w:pPr>
      <w:r w:rsidRPr="00930F6F">
        <w:t xml:space="preserve">Students needed to understand the consequence of warmer conditions on pest populations and their management. </w:t>
      </w:r>
    </w:p>
    <w:p w14:paraId="0716C8F3" w14:textId="7B7FA363" w:rsidR="002930CF" w:rsidRPr="00930F6F" w:rsidRDefault="00313EAB" w:rsidP="00930F6F">
      <w:pPr>
        <w:pStyle w:val="VCAAbody"/>
      </w:pPr>
      <w:r>
        <w:t xml:space="preserve">Responses could </w:t>
      </w:r>
      <w:r w:rsidR="00D23512">
        <w:t>have included</w:t>
      </w:r>
      <w:r w:rsidR="000000AC">
        <w:t xml:space="preserve"> the following</w:t>
      </w:r>
      <w:r>
        <w:t>:</w:t>
      </w:r>
    </w:p>
    <w:p w14:paraId="1027B798" w14:textId="77777777" w:rsidR="003D1992" w:rsidRPr="00930F6F" w:rsidRDefault="003D1992" w:rsidP="00CC193E">
      <w:pPr>
        <w:pStyle w:val="VCAAbullet"/>
        <w:numPr>
          <w:ilvl w:val="0"/>
          <w:numId w:val="13"/>
        </w:numPr>
      </w:pPr>
      <w:r w:rsidRPr="00930F6F">
        <w:t>Due to hotter conditions in summer</w:t>
      </w:r>
      <w:r>
        <w:t>,</w:t>
      </w:r>
      <w:r w:rsidRPr="00930F6F">
        <w:t xml:space="preserve"> there would be a higher worm kill rate on the pasture</w:t>
      </w:r>
      <w:r>
        <w:t>,</w:t>
      </w:r>
      <w:r w:rsidRPr="00930F6F">
        <w:t xml:space="preserve"> reducing the worm burden</w:t>
      </w:r>
      <w:r>
        <w:t>,</w:t>
      </w:r>
      <w:r w:rsidRPr="00930F6F">
        <w:t xml:space="preserve"> meaning less chemical use</w:t>
      </w:r>
      <w:r>
        <w:t>.</w:t>
      </w:r>
    </w:p>
    <w:p w14:paraId="5EBB073A" w14:textId="77777777" w:rsidR="002930CF" w:rsidRDefault="002930CF" w:rsidP="00CC193E">
      <w:pPr>
        <w:pStyle w:val="VCAAbullet"/>
        <w:numPr>
          <w:ilvl w:val="0"/>
          <w:numId w:val="13"/>
        </w:numPr>
      </w:pPr>
      <w:r w:rsidRPr="00930F6F">
        <w:t>More FWEC</w:t>
      </w:r>
      <w:r w:rsidR="003D1992">
        <w:t>s</w:t>
      </w:r>
      <w:r w:rsidRPr="00930F6F">
        <w:t xml:space="preserve"> need to be done and drenches with different </w:t>
      </w:r>
      <w:r w:rsidR="0043578A">
        <w:t>chemicals</w:t>
      </w:r>
      <w:r w:rsidRPr="00930F6F">
        <w:t xml:space="preserve"> may need to be used.</w:t>
      </w:r>
    </w:p>
    <w:p w14:paraId="48112113" w14:textId="77777777" w:rsidR="002930CF" w:rsidRPr="00930F6F" w:rsidRDefault="002930CF" w:rsidP="00930F6F">
      <w:pPr>
        <w:pStyle w:val="VCAAHeading2"/>
      </w:pPr>
      <w:r w:rsidRPr="00DF1C74">
        <w:t>Question 7</w:t>
      </w:r>
      <w:r w:rsidR="00F55368">
        <w:t>a.</w:t>
      </w:r>
      <w:r w:rsidRPr="00DF1C74">
        <w:t xml:space="preserve"> </w:t>
      </w:r>
    </w:p>
    <w:tbl>
      <w:tblPr>
        <w:tblStyle w:val="VCAATableClosed"/>
        <w:tblW w:w="0" w:type="auto"/>
        <w:tblLook w:val="01E0" w:firstRow="1" w:lastRow="1" w:firstColumn="1" w:lastColumn="1" w:noHBand="0" w:noVBand="0"/>
      </w:tblPr>
      <w:tblGrid>
        <w:gridCol w:w="907"/>
        <w:gridCol w:w="907"/>
        <w:gridCol w:w="907"/>
        <w:gridCol w:w="1085"/>
      </w:tblGrid>
      <w:tr w:rsidR="001D45A7" w:rsidRPr="00812747" w14:paraId="52274AC5"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42EAA0C" w14:textId="77777777" w:rsidR="001D45A7" w:rsidRPr="00812747" w:rsidRDefault="001D45A7" w:rsidP="001C43E8">
            <w:pPr>
              <w:pStyle w:val="VCAAtablecondensedheading"/>
            </w:pPr>
            <w:r w:rsidRPr="00812747">
              <w:t>Marks</w:t>
            </w:r>
          </w:p>
        </w:tc>
        <w:tc>
          <w:tcPr>
            <w:tcW w:w="907" w:type="dxa"/>
          </w:tcPr>
          <w:p w14:paraId="1D3E6787" w14:textId="77777777" w:rsidR="001D45A7" w:rsidRPr="00812747" w:rsidRDefault="001D45A7" w:rsidP="001C43E8">
            <w:pPr>
              <w:pStyle w:val="VCAAtablecondensedheading"/>
            </w:pPr>
            <w:r w:rsidRPr="00812747">
              <w:t>0</w:t>
            </w:r>
          </w:p>
        </w:tc>
        <w:tc>
          <w:tcPr>
            <w:tcW w:w="907" w:type="dxa"/>
          </w:tcPr>
          <w:p w14:paraId="7E165F5C" w14:textId="77777777" w:rsidR="001D45A7" w:rsidRPr="00812747" w:rsidRDefault="001D45A7" w:rsidP="001C43E8">
            <w:pPr>
              <w:pStyle w:val="VCAAtablecondensedheading"/>
            </w:pPr>
            <w:r w:rsidRPr="00812747">
              <w:t>1</w:t>
            </w:r>
          </w:p>
        </w:tc>
        <w:tc>
          <w:tcPr>
            <w:tcW w:w="1085" w:type="dxa"/>
          </w:tcPr>
          <w:p w14:paraId="3B554AE7" w14:textId="77777777" w:rsidR="001D45A7" w:rsidRPr="00812747" w:rsidRDefault="001D45A7" w:rsidP="001C43E8">
            <w:pPr>
              <w:pStyle w:val="VCAAtablecondensedheading"/>
            </w:pPr>
            <w:r w:rsidRPr="00812747">
              <w:t>Average</w:t>
            </w:r>
          </w:p>
        </w:tc>
      </w:tr>
      <w:tr w:rsidR="001D45A7" w:rsidRPr="00812747" w14:paraId="05AC4052" w14:textId="77777777" w:rsidTr="001C43E8">
        <w:trPr>
          <w:trHeight w:hRule="exact" w:val="397"/>
        </w:trPr>
        <w:tc>
          <w:tcPr>
            <w:tcW w:w="907" w:type="dxa"/>
          </w:tcPr>
          <w:p w14:paraId="486C5303" w14:textId="77777777" w:rsidR="001D45A7" w:rsidRPr="00812747" w:rsidRDefault="001D45A7" w:rsidP="001C43E8">
            <w:pPr>
              <w:pStyle w:val="VCAAtablecondensed"/>
            </w:pPr>
            <w:r w:rsidRPr="00812747">
              <w:t>%</w:t>
            </w:r>
          </w:p>
        </w:tc>
        <w:tc>
          <w:tcPr>
            <w:tcW w:w="907" w:type="dxa"/>
          </w:tcPr>
          <w:p w14:paraId="7EB9860F" w14:textId="77777777" w:rsidR="001D45A7" w:rsidRPr="00812747" w:rsidRDefault="00FB36DC" w:rsidP="001C43E8">
            <w:pPr>
              <w:pStyle w:val="VCAAtablecondensed"/>
            </w:pPr>
            <w:r>
              <w:t>49</w:t>
            </w:r>
          </w:p>
        </w:tc>
        <w:tc>
          <w:tcPr>
            <w:tcW w:w="907" w:type="dxa"/>
          </w:tcPr>
          <w:p w14:paraId="2E58E3D6" w14:textId="77777777" w:rsidR="001D45A7" w:rsidRPr="00812747" w:rsidRDefault="00FB36DC" w:rsidP="001C43E8">
            <w:pPr>
              <w:pStyle w:val="VCAAtablecondensed"/>
            </w:pPr>
            <w:r>
              <w:t>51</w:t>
            </w:r>
          </w:p>
        </w:tc>
        <w:tc>
          <w:tcPr>
            <w:tcW w:w="1085" w:type="dxa"/>
          </w:tcPr>
          <w:p w14:paraId="23296249" w14:textId="77777777" w:rsidR="001D45A7" w:rsidRPr="00812747" w:rsidRDefault="00FB36DC" w:rsidP="001C43E8">
            <w:pPr>
              <w:pStyle w:val="VCAAtablecondensed"/>
            </w:pPr>
            <w:r>
              <w:t>0.5</w:t>
            </w:r>
          </w:p>
        </w:tc>
      </w:tr>
    </w:tbl>
    <w:p w14:paraId="3C2C4D4D" w14:textId="338BB0B4" w:rsidR="002930CF" w:rsidRPr="00930F6F" w:rsidRDefault="002930CF" w:rsidP="00930F6F">
      <w:pPr>
        <w:pStyle w:val="VCAAbody"/>
      </w:pPr>
      <w:r w:rsidRPr="00930F6F">
        <w:t>Student</w:t>
      </w:r>
      <w:r w:rsidR="002929BF">
        <w:t>s</w:t>
      </w:r>
      <w:r w:rsidRPr="00930F6F">
        <w:t xml:space="preserve"> needed to </w:t>
      </w:r>
      <w:r w:rsidR="003D1992">
        <w:t>outline</w:t>
      </w:r>
      <w:r w:rsidR="003D1992" w:rsidRPr="00930F6F">
        <w:t xml:space="preserve"> </w:t>
      </w:r>
      <w:r w:rsidR="00D23512">
        <w:t xml:space="preserve">the ‘no treatment’ trial plot </w:t>
      </w:r>
      <w:r w:rsidRPr="00930F6F">
        <w:t xml:space="preserve">was the </w:t>
      </w:r>
      <w:r w:rsidR="0065563F">
        <w:t>control</w:t>
      </w:r>
      <w:r w:rsidR="003D1992">
        <w:t xml:space="preserve"> trial plot </w:t>
      </w:r>
      <w:r w:rsidR="00F34853">
        <w:t xml:space="preserve">and </w:t>
      </w:r>
      <w:r w:rsidR="00D23512">
        <w:t xml:space="preserve">that it would be used </w:t>
      </w:r>
      <w:r w:rsidR="003D1992">
        <w:t>to compare the results of other trial plots in the experiment</w:t>
      </w:r>
      <w:r w:rsidR="0065563F">
        <w:t>.</w:t>
      </w:r>
      <w:r w:rsidR="00D23512">
        <w:t xml:space="preserve"> Many students were unable to clearly explain this purpose.</w:t>
      </w:r>
    </w:p>
    <w:p w14:paraId="0A9E4FB4" w14:textId="77777777" w:rsidR="002930CF" w:rsidRPr="00DF1C74" w:rsidRDefault="00F55368" w:rsidP="00F55368">
      <w:pPr>
        <w:pStyle w:val="VCAAHeading2"/>
      </w:pPr>
      <w:r>
        <w:t>Question 7b.</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0D1F538A"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6645FDD" w14:textId="77777777" w:rsidR="00FB34D1" w:rsidRPr="00812747" w:rsidRDefault="00FB34D1" w:rsidP="001C43E8">
            <w:pPr>
              <w:pStyle w:val="VCAAtablecondensedheading"/>
            </w:pPr>
            <w:r w:rsidRPr="00812747">
              <w:t>Marks</w:t>
            </w:r>
          </w:p>
        </w:tc>
        <w:tc>
          <w:tcPr>
            <w:tcW w:w="907" w:type="dxa"/>
          </w:tcPr>
          <w:p w14:paraId="03BE9953" w14:textId="77777777" w:rsidR="00FB34D1" w:rsidRPr="00812747" w:rsidRDefault="00FB34D1" w:rsidP="001C43E8">
            <w:pPr>
              <w:pStyle w:val="VCAAtablecondensedheading"/>
            </w:pPr>
            <w:r w:rsidRPr="00812747">
              <w:t>0</w:t>
            </w:r>
          </w:p>
        </w:tc>
        <w:tc>
          <w:tcPr>
            <w:tcW w:w="907" w:type="dxa"/>
          </w:tcPr>
          <w:p w14:paraId="420CB854" w14:textId="77777777" w:rsidR="00FB34D1" w:rsidRPr="00812747" w:rsidRDefault="00FB34D1" w:rsidP="001C43E8">
            <w:pPr>
              <w:pStyle w:val="VCAAtablecondensedheading"/>
            </w:pPr>
            <w:r w:rsidRPr="00812747">
              <w:t>1</w:t>
            </w:r>
          </w:p>
        </w:tc>
        <w:tc>
          <w:tcPr>
            <w:tcW w:w="907" w:type="dxa"/>
          </w:tcPr>
          <w:p w14:paraId="7D084AAD" w14:textId="77777777" w:rsidR="00FB34D1" w:rsidRPr="00812747" w:rsidRDefault="00FB34D1" w:rsidP="001C43E8">
            <w:pPr>
              <w:pStyle w:val="VCAAtablecondensedheading"/>
            </w:pPr>
            <w:r w:rsidRPr="00812747">
              <w:t>2</w:t>
            </w:r>
          </w:p>
        </w:tc>
        <w:tc>
          <w:tcPr>
            <w:tcW w:w="907" w:type="dxa"/>
          </w:tcPr>
          <w:p w14:paraId="4225B8B9" w14:textId="77777777" w:rsidR="00FB34D1" w:rsidRPr="00812747" w:rsidRDefault="00FB34D1" w:rsidP="001C43E8">
            <w:pPr>
              <w:pStyle w:val="VCAAtablecondensedheading"/>
            </w:pPr>
            <w:r w:rsidRPr="00812747">
              <w:t>3</w:t>
            </w:r>
          </w:p>
        </w:tc>
        <w:tc>
          <w:tcPr>
            <w:tcW w:w="1085" w:type="dxa"/>
          </w:tcPr>
          <w:p w14:paraId="3C2C5E02" w14:textId="77777777" w:rsidR="00FB34D1" w:rsidRPr="00812747" w:rsidRDefault="00FB34D1" w:rsidP="001C43E8">
            <w:pPr>
              <w:pStyle w:val="VCAAtablecondensedheading"/>
            </w:pPr>
            <w:r w:rsidRPr="00812747">
              <w:t>Average</w:t>
            </w:r>
          </w:p>
        </w:tc>
      </w:tr>
      <w:tr w:rsidR="00FB34D1" w:rsidRPr="00812747" w14:paraId="5C540626" w14:textId="77777777" w:rsidTr="001C43E8">
        <w:trPr>
          <w:trHeight w:hRule="exact" w:val="397"/>
        </w:trPr>
        <w:tc>
          <w:tcPr>
            <w:tcW w:w="907" w:type="dxa"/>
          </w:tcPr>
          <w:p w14:paraId="05D47C53" w14:textId="77777777" w:rsidR="00FB34D1" w:rsidRPr="00812747" w:rsidRDefault="00FB34D1" w:rsidP="001C43E8">
            <w:pPr>
              <w:pStyle w:val="VCAAtablecondensed"/>
            </w:pPr>
            <w:r w:rsidRPr="00812747">
              <w:t>%</w:t>
            </w:r>
          </w:p>
        </w:tc>
        <w:tc>
          <w:tcPr>
            <w:tcW w:w="907" w:type="dxa"/>
          </w:tcPr>
          <w:p w14:paraId="43B22F8E" w14:textId="77777777" w:rsidR="00FB34D1" w:rsidRPr="00812747" w:rsidRDefault="005A3BFA" w:rsidP="001C43E8">
            <w:pPr>
              <w:pStyle w:val="VCAAtablecondensed"/>
            </w:pPr>
            <w:r>
              <w:t>16</w:t>
            </w:r>
          </w:p>
        </w:tc>
        <w:tc>
          <w:tcPr>
            <w:tcW w:w="907" w:type="dxa"/>
          </w:tcPr>
          <w:p w14:paraId="25D7254B" w14:textId="77777777" w:rsidR="00FB34D1" w:rsidRPr="00812747" w:rsidRDefault="005A3BFA" w:rsidP="001C43E8">
            <w:pPr>
              <w:pStyle w:val="VCAAtablecondensed"/>
            </w:pPr>
            <w:r>
              <w:t>37</w:t>
            </w:r>
          </w:p>
        </w:tc>
        <w:tc>
          <w:tcPr>
            <w:tcW w:w="907" w:type="dxa"/>
          </w:tcPr>
          <w:p w14:paraId="49BE6565" w14:textId="77777777" w:rsidR="00FB34D1" w:rsidRPr="00812747" w:rsidRDefault="005A3BFA" w:rsidP="001C43E8">
            <w:pPr>
              <w:pStyle w:val="VCAAtablecondensed"/>
            </w:pPr>
            <w:r>
              <w:t>40</w:t>
            </w:r>
          </w:p>
        </w:tc>
        <w:tc>
          <w:tcPr>
            <w:tcW w:w="907" w:type="dxa"/>
          </w:tcPr>
          <w:p w14:paraId="2844A18B" w14:textId="77777777" w:rsidR="00FB34D1" w:rsidRPr="00812747" w:rsidRDefault="005A3BFA" w:rsidP="001C43E8">
            <w:pPr>
              <w:pStyle w:val="VCAAtablecondensed"/>
            </w:pPr>
            <w:r>
              <w:t>7</w:t>
            </w:r>
          </w:p>
        </w:tc>
        <w:tc>
          <w:tcPr>
            <w:tcW w:w="1085" w:type="dxa"/>
          </w:tcPr>
          <w:p w14:paraId="6BF620C5" w14:textId="77777777" w:rsidR="00FB34D1" w:rsidRPr="00812747" w:rsidRDefault="005A3BFA" w:rsidP="001C43E8">
            <w:pPr>
              <w:pStyle w:val="VCAAtablecondensed"/>
            </w:pPr>
            <w:r>
              <w:t>1.4</w:t>
            </w:r>
          </w:p>
        </w:tc>
      </w:tr>
    </w:tbl>
    <w:p w14:paraId="1E7CBEE4" w14:textId="77777777" w:rsidR="003D1992" w:rsidRPr="00930F6F" w:rsidRDefault="003D1992" w:rsidP="003D1992">
      <w:pPr>
        <w:pStyle w:val="VCAAbody"/>
      </w:pPr>
      <w:r w:rsidRPr="00930F6F">
        <w:t>Most students were able to identify the anomalies in the data</w:t>
      </w:r>
      <w:r>
        <w:t>,</w:t>
      </w:r>
      <w:r w:rsidRPr="00930F6F">
        <w:t xml:space="preserve"> however</w:t>
      </w:r>
      <w:r>
        <w:t>,</w:t>
      </w:r>
      <w:r w:rsidRPr="00930F6F">
        <w:t xml:space="preserve"> few were able to give a reason for it to gain full marks. </w:t>
      </w:r>
    </w:p>
    <w:p w14:paraId="32B3F790" w14:textId="3341D9E2" w:rsidR="002930CF" w:rsidRPr="00930F6F" w:rsidRDefault="003F2BA6" w:rsidP="00930F6F">
      <w:pPr>
        <w:pStyle w:val="VCAAbody"/>
      </w:pPr>
      <w:r>
        <w:t xml:space="preserve">Responses </w:t>
      </w:r>
      <w:r w:rsidR="003D1992">
        <w:t>may</w:t>
      </w:r>
      <w:r w:rsidR="000000AC">
        <w:t xml:space="preserve"> have</w:t>
      </w:r>
      <w:r w:rsidR="003D1992">
        <w:t xml:space="preserve"> </w:t>
      </w:r>
      <w:r>
        <w:t>include</w:t>
      </w:r>
      <w:r w:rsidR="000000AC">
        <w:t>d the following</w:t>
      </w:r>
      <w:r>
        <w:t>:</w:t>
      </w:r>
    </w:p>
    <w:p w14:paraId="3D2D14C6" w14:textId="3B02EC54" w:rsidR="002930CF" w:rsidRPr="00DF1C74" w:rsidRDefault="00660EE4" w:rsidP="00CC193E">
      <w:pPr>
        <w:pStyle w:val="VCAAbullet"/>
        <w:numPr>
          <w:ilvl w:val="0"/>
          <w:numId w:val="13"/>
        </w:numPr>
      </w:pPr>
      <w:r>
        <w:t>W</w:t>
      </w:r>
      <w:r w:rsidR="002930CF" w:rsidRPr="00DF1C74">
        <w:t xml:space="preserve">eed control </w:t>
      </w:r>
      <w:r w:rsidR="00F34853">
        <w:t xml:space="preserve">is </w:t>
      </w:r>
      <w:r w:rsidR="002930CF" w:rsidRPr="00DF1C74">
        <w:t xml:space="preserve">observed in </w:t>
      </w:r>
      <w:r w:rsidR="005A6BFF">
        <w:t>three</w:t>
      </w:r>
      <w:r w:rsidR="005A6BFF" w:rsidRPr="00DF1C74">
        <w:t xml:space="preserve"> </w:t>
      </w:r>
      <w:r w:rsidR="003D1992">
        <w:t>no treatment</w:t>
      </w:r>
      <w:r w:rsidR="003D1992" w:rsidRPr="00DF1C74">
        <w:t xml:space="preserve"> </w:t>
      </w:r>
      <w:r w:rsidR="002930CF" w:rsidRPr="00DF1C74">
        <w:t xml:space="preserve">trial plots </w:t>
      </w:r>
      <w:r w:rsidR="005A6BFF">
        <w:t xml:space="preserve">(trial plots 1, </w:t>
      </w:r>
      <w:r>
        <w:t>4</w:t>
      </w:r>
      <w:r w:rsidR="005A6BFF">
        <w:t xml:space="preserve"> and 5) and possible </w:t>
      </w:r>
      <w:r w:rsidR="002930CF" w:rsidRPr="00DF1C74">
        <w:t>reason</w:t>
      </w:r>
      <w:r w:rsidR="005A6BFF">
        <w:t>s could relate to</w:t>
      </w:r>
      <w:r w:rsidR="002930CF" w:rsidRPr="00DF1C74">
        <w:t>, spray drift, run off of chemical, residual in tank from previous application</w:t>
      </w:r>
      <w:r w:rsidR="005A6BFF">
        <w:t xml:space="preserve"> or</w:t>
      </w:r>
      <w:r w:rsidR="005A6BFF" w:rsidRPr="00DF1C74">
        <w:t xml:space="preserve"> </w:t>
      </w:r>
      <w:r w:rsidR="002930CF" w:rsidRPr="00DF1C74">
        <w:t>residual left in soil from previous chemical application</w:t>
      </w:r>
      <w:r w:rsidR="00D23512">
        <w:t xml:space="preserve"> </w:t>
      </w:r>
      <w:r w:rsidR="00F34853">
        <w:t>or outliers</w:t>
      </w:r>
      <w:r>
        <w:t>.</w:t>
      </w:r>
    </w:p>
    <w:p w14:paraId="0582B205" w14:textId="7A312083" w:rsidR="002930CF" w:rsidRPr="00DF1C74" w:rsidRDefault="002930CF" w:rsidP="00CC193E">
      <w:pPr>
        <w:pStyle w:val="VCAAbullet"/>
        <w:numPr>
          <w:ilvl w:val="0"/>
          <w:numId w:val="13"/>
        </w:numPr>
      </w:pPr>
      <w:r w:rsidRPr="00DF1C74">
        <w:t xml:space="preserve">Trial plot 3 for Chemical A has significantly different results </w:t>
      </w:r>
      <w:r w:rsidR="005A6BFF">
        <w:t xml:space="preserve">and possible </w:t>
      </w:r>
      <w:r w:rsidRPr="00DF1C74">
        <w:t>reason</w:t>
      </w:r>
      <w:r w:rsidR="005A6BFF">
        <w:t>s</w:t>
      </w:r>
      <w:r w:rsidR="005A6BFF" w:rsidRPr="00DF1C74">
        <w:t>:</w:t>
      </w:r>
      <w:r w:rsidR="005A6BFF">
        <w:t xml:space="preserve"> could relate to </w:t>
      </w:r>
      <w:r w:rsidRPr="00DF1C74">
        <w:t>wrong application</w:t>
      </w:r>
      <w:r w:rsidR="005A6BFF">
        <w:t xml:space="preserve"> or </w:t>
      </w:r>
      <w:r w:rsidRPr="00DF1C74">
        <w:t>resistan</w:t>
      </w:r>
      <w:r w:rsidR="00BE37CB">
        <w:t>t</w:t>
      </w:r>
      <w:r w:rsidRPr="00DF1C74">
        <w:t xml:space="preserve"> weeds</w:t>
      </w:r>
      <w:r w:rsidR="00660EE4">
        <w:t>.</w:t>
      </w:r>
    </w:p>
    <w:p w14:paraId="01F4253D" w14:textId="639F3499" w:rsidR="002930CF" w:rsidRPr="00930F6F" w:rsidRDefault="00660EE4" w:rsidP="00CC193E">
      <w:pPr>
        <w:pStyle w:val="VCAAbullet"/>
        <w:numPr>
          <w:ilvl w:val="0"/>
          <w:numId w:val="13"/>
        </w:numPr>
      </w:pPr>
      <w:r>
        <w:t>R</w:t>
      </w:r>
      <w:r w:rsidR="002718EC">
        <w:t xml:space="preserve">esults </w:t>
      </w:r>
      <w:r w:rsidR="005A6BFF">
        <w:t>for C</w:t>
      </w:r>
      <w:r w:rsidR="005A6BFF" w:rsidRPr="00DF1C74">
        <w:t xml:space="preserve">hemical </w:t>
      </w:r>
      <w:r w:rsidR="002930CF" w:rsidRPr="00DF1C74">
        <w:t xml:space="preserve">A </w:t>
      </w:r>
      <w:r w:rsidR="005A6BFF" w:rsidRPr="00DF1C74">
        <w:t>ha</w:t>
      </w:r>
      <w:r w:rsidR="005A6BFF">
        <w:t>ve</w:t>
      </w:r>
      <w:r w:rsidR="005A6BFF" w:rsidRPr="00DF1C74">
        <w:t xml:space="preserve"> </w:t>
      </w:r>
      <w:r w:rsidR="002930CF" w:rsidRPr="00DF1C74">
        <w:t>large</w:t>
      </w:r>
      <w:r w:rsidR="005A6BFF">
        <w:t>r</w:t>
      </w:r>
      <w:r w:rsidR="002930CF" w:rsidRPr="00DF1C74">
        <w:t xml:space="preserve"> variability</w:t>
      </w:r>
      <w:r w:rsidR="005A6BFF">
        <w:t xml:space="preserve"> and possible </w:t>
      </w:r>
      <w:r w:rsidR="002930CF" w:rsidRPr="00DF1C74">
        <w:t xml:space="preserve">reason: </w:t>
      </w:r>
      <w:r w:rsidR="005A6BFF">
        <w:t xml:space="preserve">could be weed </w:t>
      </w:r>
      <w:r w:rsidR="002930CF" w:rsidRPr="00DF1C74">
        <w:t>resistance to Chemical A</w:t>
      </w:r>
      <w:r w:rsidR="00DC6273">
        <w:t>.</w:t>
      </w:r>
    </w:p>
    <w:p w14:paraId="0E454A36" w14:textId="77777777" w:rsidR="002930CF" w:rsidRPr="00DF1C74" w:rsidRDefault="00F55368" w:rsidP="000924B9">
      <w:pPr>
        <w:pStyle w:val="VCAAHeading2"/>
      </w:pPr>
      <w:r>
        <w:t>Question 7c.</w:t>
      </w:r>
    </w:p>
    <w:tbl>
      <w:tblPr>
        <w:tblStyle w:val="VCAATableClosed"/>
        <w:tblW w:w="0" w:type="auto"/>
        <w:tblLook w:val="01E0" w:firstRow="1" w:lastRow="1" w:firstColumn="1" w:lastColumn="1" w:noHBand="0" w:noVBand="0"/>
      </w:tblPr>
      <w:tblGrid>
        <w:gridCol w:w="907"/>
        <w:gridCol w:w="907"/>
        <w:gridCol w:w="907"/>
        <w:gridCol w:w="907"/>
        <w:gridCol w:w="1085"/>
      </w:tblGrid>
      <w:tr w:rsidR="0098542E" w:rsidRPr="00812747" w14:paraId="07E099B1"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33CC42D" w14:textId="77777777" w:rsidR="0098542E" w:rsidRPr="00812747" w:rsidRDefault="0098542E" w:rsidP="001C43E8">
            <w:pPr>
              <w:pStyle w:val="VCAAtablecondensedheading"/>
            </w:pPr>
            <w:r w:rsidRPr="00812747">
              <w:lastRenderedPageBreak/>
              <w:t>Marks</w:t>
            </w:r>
          </w:p>
        </w:tc>
        <w:tc>
          <w:tcPr>
            <w:tcW w:w="907" w:type="dxa"/>
          </w:tcPr>
          <w:p w14:paraId="1D3EB290" w14:textId="77777777" w:rsidR="0098542E" w:rsidRPr="00812747" w:rsidRDefault="0098542E" w:rsidP="001C43E8">
            <w:pPr>
              <w:pStyle w:val="VCAAtablecondensedheading"/>
            </w:pPr>
            <w:r w:rsidRPr="00812747">
              <w:t>0</w:t>
            </w:r>
          </w:p>
        </w:tc>
        <w:tc>
          <w:tcPr>
            <w:tcW w:w="907" w:type="dxa"/>
          </w:tcPr>
          <w:p w14:paraId="09550B58" w14:textId="77777777" w:rsidR="0098542E" w:rsidRPr="00812747" w:rsidRDefault="0098542E" w:rsidP="001C43E8">
            <w:pPr>
              <w:pStyle w:val="VCAAtablecondensedheading"/>
            </w:pPr>
            <w:r w:rsidRPr="00812747">
              <w:t>1</w:t>
            </w:r>
          </w:p>
        </w:tc>
        <w:tc>
          <w:tcPr>
            <w:tcW w:w="907" w:type="dxa"/>
          </w:tcPr>
          <w:p w14:paraId="1EA0D7F5" w14:textId="77777777" w:rsidR="0098542E" w:rsidRPr="00812747" w:rsidRDefault="0098542E" w:rsidP="001C43E8">
            <w:pPr>
              <w:pStyle w:val="VCAAtablecondensedheading"/>
            </w:pPr>
            <w:r w:rsidRPr="00812747">
              <w:t>2</w:t>
            </w:r>
          </w:p>
        </w:tc>
        <w:tc>
          <w:tcPr>
            <w:tcW w:w="1085" w:type="dxa"/>
          </w:tcPr>
          <w:p w14:paraId="1B899332" w14:textId="77777777" w:rsidR="0098542E" w:rsidRPr="00812747" w:rsidRDefault="0098542E" w:rsidP="001C43E8">
            <w:pPr>
              <w:pStyle w:val="VCAAtablecondensedheading"/>
            </w:pPr>
            <w:r w:rsidRPr="00812747">
              <w:t>Average</w:t>
            </w:r>
          </w:p>
        </w:tc>
      </w:tr>
      <w:tr w:rsidR="0098542E" w:rsidRPr="00812747" w14:paraId="01AA8636" w14:textId="77777777" w:rsidTr="001C43E8">
        <w:trPr>
          <w:trHeight w:hRule="exact" w:val="397"/>
        </w:trPr>
        <w:tc>
          <w:tcPr>
            <w:tcW w:w="907" w:type="dxa"/>
          </w:tcPr>
          <w:p w14:paraId="4E74DB70" w14:textId="77777777" w:rsidR="0098542E" w:rsidRPr="00812747" w:rsidRDefault="0098542E" w:rsidP="001C43E8">
            <w:pPr>
              <w:pStyle w:val="VCAAtablecondensed"/>
            </w:pPr>
            <w:r w:rsidRPr="00812747">
              <w:t>%</w:t>
            </w:r>
          </w:p>
        </w:tc>
        <w:tc>
          <w:tcPr>
            <w:tcW w:w="907" w:type="dxa"/>
          </w:tcPr>
          <w:p w14:paraId="7413441B" w14:textId="77777777" w:rsidR="0098542E" w:rsidRPr="00812747" w:rsidRDefault="00133768" w:rsidP="001C43E8">
            <w:pPr>
              <w:pStyle w:val="VCAAtablecondensed"/>
            </w:pPr>
            <w:r>
              <w:t>35</w:t>
            </w:r>
          </w:p>
        </w:tc>
        <w:tc>
          <w:tcPr>
            <w:tcW w:w="907" w:type="dxa"/>
          </w:tcPr>
          <w:p w14:paraId="2228B9A5" w14:textId="77777777" w:rsidR="0098542E" w:rsidRPr="00812747" w:rsidRDefault="00133768" w:rsidP="001C43E8">
            <w:pPr>
              <w:pStyle w:val="VCAAtablecondensed"/>
            </w:pPr>
            <w:r>
              <w:t>57</w:t>
            </w:r>
          </w:p>
        </w:tc>
        <w:tc>
          <w:tcPr>
            <w:tcW w:w="907" w:type="dxa"/>
          </w:tcPr>
          <w:p w14:paraId="0F66AFE8" w14:textId="77777777" w:rsidR="0098542E" w:rsidRPr="00812747" w:rsidRDefault="00133768" w:rsidP="001C43E8">
            <w:pPr>
              <w:pStyle w:val="VCAAtablecondensed"/>
            </w:pPr>
            <w:r>
              <w:t>8</w:t>
            </w:r>
          </w:p>
        </w:tc>
        <w:tc>
          <w:tcPr>
            <w:tcW w:w="1085" w:type="dxa"/>
          </w:tcPr>
          <w:p w14:paraId="71771D43" w14:textId="77777777" w:rsidR="0098542E" w:rsidRPr="00812747" w:rsidRDefault="00133768" w:rsidP="001C43E8">
            <w:pPr>
              <w:pStyle w:val="VCAAtablecondensed"/>
            </w:pPr>
            <w:r>
              <w:t>0.7</w:t>
            </w:r>
          </w:p>
        </w:tc>
      </w:tr>
    </w:tbl>
    <w:p w14:paraId="05EB6444" w14:textId="77777777" w:rsidR="005A6BFF" w:rsidRPr="00DF1C74" w:rsidRDefault="005A6BFF" w:rsidP="005A6BFF">
      <w:pPr>
        <w:pStyle w:val="VCAAbody"/>
      </w:pPr>
      <w:r w:rsidRPr="00DF1C74">
        <w:t xml:space="preserve">Most students could suggest one method to improve accuracy with only a few able to give two. </w:t>
      </w:r>
    </w:p>
    <w:p w14:paraId="32724359" w14:textId="30A8D39F" w:rsidR="002930CF" w:rsidRPr="00930F6F" w:rsidRDefault="002651E6" w:rsidP="00930F6F">
      <w:pPr>
        <w:pStyle w:val="VCAAbody"/>
      </w:pPr>
      <w:r>
        <w:t xml:space="preserve">Responses </w:t>
      </w:r>
      <w:r w:rsidR="005A6BFF">
        <w:t xml:space="preserve">may </w:t>
      </w:r>
      <w:r w:rsidR="00D23512">
        <w:t>have included</w:t>
      </w:r>
      <w:r w:rsidR="005A6BFF">
        <w:t xml:space="preserve"> the following suggestions</w:t>
      </w:r>
      <w:r w:rsidR="000000AC">
        <w:t>:</w:t>
      </w:r>
    </w:p>
    <w:p w14:paraId="648E721B" w14:textId="2CB4ADFD" w:rsidR="002930CF" w:rsidRPr="00DF1C74" w:rsidRDefault="000000AC" w:rsidP="00CC193E">
      <w:pPr>
        <w:pStyle w:val="VCAAbullet"/>
        <w:numPr>
          <w:ilvl w:val="0"/>
          <w:numId w:val="14"/>
        </w:numPr>
      </w:pPr>
      <w:r>
        <w:t>I</w:t>
      </w:r>
      <w:r w:rsidR="002930CF" w:rsidRPr="00DF1C74">
        <w:t>ncrease the number of trial plots</w:t>
      </w:r>
      <w:r w:rsidR="00B212BA">
        <w:t>.</w:t>
      </w:r>
      <w:r w:rsidR="002930CF" w:rsidRPr="00DF1C74">
        <w:t xml:space="preserve"> </w:t>
      </w:r>
    </w:p>
    <w:p w14:paraId="47BC5D06" w14:textId="69799EA4" w:rsidR="002930CF" w:rsidRPr="00DF1C74" w:rsidRDefault="000000AC" w:rsidP="00CC193E">
      <w:pPr>
        <w:pStyle w:val="VCAAbullet"/>
        <w:numPr>
          <w:ilvl w:val="0"/>
          <w:numId w:val="14"/>
        </w:numPr>
      </w:pPr>
      <w:r>
        <w:t>E</w:t>
      </w:r>
      <w:r w:rsidR="005A6BFF">
        <w:t>n</w:t>
      </w:r>
      <w:r w:rsidR="002930CF" w:rsidRPr="00DF1C74">
        <w:t xml:space="preserve">sure all </w:t>
      </w:r>
      <w:r w:rsidR="005A6BFF">
        <w:t>variables related to each plot</w:t>
      </w:r>
      <w:r w:rsidR="002930CF" w:rsidRPr="00DF1C74">
        <w:t xml:space="preserve"> are the same</w:t>
      </w:r>
      <w:r>
        <w:t>.</w:t>
      </w:r>
    </w:p>
    <w:p w14:paraId="20497DDB" w14:textId="48225DE9" w:rsidR="002930CF" w:rsidRPr="00DF1C74" w:rsidRDefault="000000AC" w:rsidP="00CC193E">
      <w:pPr>
        <w:pStyle w:val="VCAAbullet"/>
        <w:numPr>
          <w:ilvl w:val="0"/>
          <w:numId w:val="14"/>
        </w:numPr>
      </w:pPr>
      <w:r>
        <w:t>R</w:t>
      </w:r>
      <w:r w:rsidR="002930CF" w:rsidRPr="00DF1C74">
        <w:t>epeat trial (replication) at other time</w:t>
      </w:r>
      <w:r>
        <w:t>.</w:t>
      </w:r>
    </w:p>
    <w:p w14:paraId="3E6E09C2" w14:textId="77777777" w:rsidR="002930CF" w:rsidRPr="000924B9" w:rsidRDefault="000924B9" w:rsidP="000924B9">
      <w:pPr>
        <w:pStyle w:val="VCAAHeading2"/>
      </w:pPr>
      <w:r>
        <w:t>Question 7d.</w:t>
      </w:r>
    </w:p>
    <w:tbl>
      <w:tblPr>
        <w:tblStyle w:val="VCAATableClosed"/>
        <w:tblW w:w="0" w:type="auto"/>
        <w:tblLook w:val="01E0" w:firstRow="1" w:lastRow="1" w:firstColumn="1" w:lastColumn="1" w:noHBand="0" w:noVBand="0"/>
      </w:tblPr>
      <w:tblGrid>
        <w:gridCol w:w="907"/>
        <w:gridCol w:w="907"/>
        <w:gridCol w:w="907"/>
        <w:gridCol w:w="907"/>
        <w:gridCol w:w="1085"/>
      </w:tblGrid>
      <w:tr w:rsidR="0098542E" w:rsidRPr="00812747" w14:paraId="50A15046"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E793118" w14:textId="77777777" w:rsidR="0098542E" w:rsidRPr="00812747" w:rsidRDefault="0098542E" w:rsidP="001C43E8">
            <w:pPr>
              <w:pStyle w:val="VCAAtablecondensedheading"/>
            </w:pPr>
            <w:r w:rsidRPr="00812747">
              <w:t>Marks</w:t>
            </w:r>
          </w:p>
        </w:tc>
        <w:tc>
          <w:tcPr>
            <w:tcW w:w="907" w:type="dxa"/>
          </w:tcPr>
          <w:p w14:paraId="2A5D227D" w14:textId="77777777" w:rsidR="0098542E" w:rsidRPr="00812747" w:rsidRDefault="0098542E" w:rsidP="001C43E8">
            <w:pPr>
              <w:pStyle w:val="VCAAtablecondensedheading"/>
            </w:pPr>
            <w:r w:rsidRPr="00812747">
              <w:t>0</w:t>
            </w:r>
          </w:p>
        </w:tc>
        <w:tc>
          <w:tcPr>
            <w:tcW w:w="907" w:type="dxa"/>
          </w:tcPr>
          <w:p w14:paraId="5200D4CC" w14:textId="77777777" w:rsidR="0098542E" w:rsidRPr="00812747" w:rsidRDefault="0098542E" w:rsidP="001C43E8">
            <w:pPr>
              <w:pStyle w:val="VCAAtablecondensedheading"/>
            </w:pPr>
            <w:r w:rsidRPr="00812747">
              <w:t>1</w:t>
            </w:r>
          </w:p>
        </w:tc>
        <w:tc>
          <w:tcPr>
            <w:tcW w:w="907" w:type="dxa"/>
          </w:tcPr>
          <w:p w14:paraId="04F08994" w14:textId="77777777" w:rsidR="0098542E" w:rsidRPr="00812747" w:rsidRDefault="0098542E" w:rsidP="001C43E8">
            <w:pPr>
              <w:pStyle w:val="VCAAtablecondensedheading"/>
            </w:pPr>
            <w:r w:rsidRPr="00812747">
              <w:t>2</w:t>
            </w:r>
          </w:p>
        </w:tc>
        <w:tc>
          <w:tcPr>
            <w:tcW w:w="1085" w:type="dxa"/>
          </w:tcPr>
          <w:p w14:paraId="1ADAA2B9" w14:textId="77777777" w:rsidR="0098542E" w:rsidRPr="00812747" w:rsidRDefault="0098542E" w:rsidP="001C43E8">
            <w:pPr>
              <w:pStyle w:val="VCAAtablecondensedheading"/>
            </w:pPr>
            <w:r w:rsidRPr="00812747">
              <w:t>Average</w:t>
            </w:r>
          </w:p>
        </w:tc>
      </w:tr>
      <w:tr w:rsidR="0098542E" w:rsidRPr="00812747" w14:paraId="4E054149" w14:textId="77777777" w:rsidTr="001C43E8">
        <w:trPr>
          <w:trHeight w:hRule="exact" w:val="397"/>
        </w:trPr>
        <w:tc>
          <w:tcPr>
            <w:tcW w:w="907" w:type="dxa"/>
          </w:tcPr>
          <w:p w14:paraId="579168B1" w14:textId="77777777" w:rsidR="0098542E" w:rsidRPr="00812747" w:rsidRDefault="0098542E" w:rsidP="001C43E8">
            <w:pPr>
              <w:pStyle w:val="VCAAtablecondensed"/>
            </w:pPr>
            <w:r w:rsidRPr="00812747">
              <w:t>%</w:t>
            </w:r>
          </w:p>
        </w:tc>
        <w:tc>
          <w:tcPr>
            <w:tcW w:w="907" w:type="dxa"/>
          </w:tcPr>
          <w:p w14:paraId="006A3149" w14:textId="77777777" w:rsidR="0098542E" w:rsidRPr="00812747" w:rsidRDefault="00CD562A" w:rsidP="001C43E8">
            <w:pPr>
              <w:pStyle w:val="VCAAtablecondensed"/>
            </w:pPr>
            <w:r>
              <w:t>4</w:t>
            </w:r>
          </w:p>
        </w:tc>
        <w:tc>
          <w:tcPr>
            <w:tcW w:w="907" w:type="dxa"/>
          </w:tcPr>
          <w:p w14:paraId="04F16EFA" w14:textId="77777777" w:rsidR="0098542E" w:rsidRPr="00812747" w:rsidRDefault="000E2793" w:rsidP="001C43E8">
            <w:pPr>
              <w:pStyle w:val="VCAAtablecondensed"/>
            </w:pPr>
            <w:r>
              <w:t>48</w:t>
            </w:r>
          </w:p>
        </w:tc>
        <w:tc>
          <w:tcPr>
            <w:tcW w:w="907" w:type="dxa"/>
          </w:tcPr>
          <w:p w14:paraId="3D3B1BCD" w14:textId="77777777" w:rsidR="0098542E" w:rsidRPr="00812747" w:rsidRDefault="000E2793" w:rsidP="001C43E8">
            <w:pPr>
              <w:pStyle w:val="VCAAtablecondensed"/>
            </w:pPr>
            <w:r>
              <w:t>49</w:t>
            </w:r>
          </w:p>
        </w:tc>
        <w:tc>
          <w:tcPr>
            <w:tcW w:w="1085" w:type="dxa"/>
          </w:tcPr>
          <w:p w14:paraId="1FA6688A" w14:textId="77777777" w:rsidR="0098542E" w:rsidRPr="00812747" w:rsidRDefault="000E2793" w:rsidP="001C43E8">
            <w:pPr>
              <w:pStyle w:val="VCAAtablecondensed"/>
            </w:pPr>
            <w:r>
              <w:t>1.5</w:t>
            </w:r>
          </w:p>
        </w:tc>
      </w:tr>
    </w:tbl>
    <w:p w14:paraId="3AA66E7A" w14:textId="6C352F0A" w:rsidR="002930CF" w:rsidRPr="00930F6F" w:rsidRDefault="00471851" w:rsidP="00930F6F">
      <w:pPr>
        <w:pStyle w:val="VCAAbody"/>
      </w:pPr>
      <w:r w:rsidRPr="0043578A">
        <w:t>Safety precautions</w:t>
      </w:r>
      <w:r w:rsidR="00EE1085">
        <w:t xml:space="preserve"> </w:t>
      </w:r>
      <w:r w:rsidR="00B67846">
        <w:t xml:space="preserve">may </w:t>
      </w:r>
      <w:r w:rsidR="00D23512">
        <w:t>have included</w:t>
      </w:r>
      <w:r w:rsidR="00B67846">
        <w:t xml:space="preserve"> any two of the following:</w:t>
      </w:r>
    </w:p>
    <w:p w14:paraId="1DE919CF" w14:textId="79C7E21A" w:rsidR="002930CF" w:rsidRPr="00DF1C74" w:rsidRDefault="00C913F0" w:rsidP="00CC193E">
      <w:pPr>
        <w:pStyle w:val="VCAAbullet"/>
        <w:numPr>
          <w:ilvl w:val="0"/>
          <w:numId w:val="15"/>
        </w:numPr>
      </w:pPr>
      <w:r>
        <w:t>u</w:t>
      </w:r>
      <w:r w:rsidR="002930CF" w:rsidRPr="00DF1C74">
        <w:t>se correct</w:t>
      </w:r>
      <w:r w:rsidR="002718EC">
        <w:t xml:space="preserve"> personal protective equipment (</w:t>
      </w:r>
      <w:r w:rsidR="002930CF" w:rsidRPr="00DF1C74">
        <w:t>PPE</w:t>
      </w:r>
      <w:r w:rsidR="002718EC">
        <w:t>)</w:t>
      </w:r>
    </w:p>
    <w:p w14:paraId="128FEBB9" w14:textId="77777777" w:rsidR="002930CF" w:rsidRPr="00DF1C74" w:rsidRDefault="00C913F0" w:rsidP="00CC193E">
      <w:pPr>
        <w:pStyle w:val="VCAAbullet"/>
        <w:numPr>
          <w:ilvl w:val="0"/>
          <w:numId w:val="15"/>
        </w:numPr>
      </w:pPr>
      <w:r>
        <w:t>r</w:t>
      </w:r>
      <w:r w:rsidR="002930CF" w:rsidRPr="00DF1C74">
        <w:t xml:space="preserve">ead the label </w:t>
      </w:r>
      <w:r w:rsidR="005A6BFF">
        <w:t xml:space="preserve">and </w:t>
      </w:r>
      <w:r w:rsidR="0043578A">
        <w:t xml:space="preserve">follow instructions, </w:t>
      </w:r>
      <w:r w:rsidR="005A6BFF">
        <w:t>us</w:t>
      </w:r>
      <w:r w:rsidR="0043578A">
        <w:t>ing</w:t>
      </w:r>
      <w:r w:rsidR="005A6BFF">
        <w:t xml:space="preserve"> </w:t>
      </w:r>
      <w:r w:rsidR="002930CF" w:rsidRPr="00DF1C74">
        <w:t xml:space="preserve">correct </w:t>
      </w:r>
      <w:r w:rsidR="005A6BFF">
        <w:t xml:space="preserve">solvents, </w:t>
      </w:r>
      <w:proofErr w:type="gramStart"/>
      <w:r w:rsidR="002930CF" w:rsidRPr="00DF1C74">
        <w:t>dosage</w:t>
      </w:r>
      <w:proofErr w:type="gramEnd"/>
      <w:r w:rsidR="005A6BFF">
        <w:t xml:space="preserve"> and</w:t>
      </w:r>
      <w:r w:rsidR="005A6BFF" w:rsidRPr="00DF1C74">
        <w:t xml:space="preserve"> </w:t>
      </w:r>
      <w:r w:rsidR="002930CF" w:rsidRPr="00DF1C74">
        <w:t>dilutions</w:t>
      </w:r>
    </w:p>
    <w:p w14:paraId="24F4A0DD" w14:textId="34B4B3BD" w:rsidR="002930CF" w:rsidRDefault="00C913F0" w:rsidP="00CC193E">
      <w:pPr>
        <w:pStyle w:val="VCAAbullet"/>
        <w:numPr>
          <w:ilvl w:val="0"/>
          <w:numId w:val="15"/>
        </w:numPr>
      </w:pPr>
      <w:r>
        <w:t>a</w:t>
      </w:r>
      <w:r w:rsidR="002930CF" w:rsidRPr="00DF1C74">
        <w:t>pply in correct weather conditions</w:t>
      </w:r>
    </w:p>
    <w:p w14:paraId="57CC094A" w14:textId="2B318E1C" w:rsidR="00F34853" w:rsidRPr="00DF1C74" w:rsidRDefault="00F34853" w:rsidP="00CC193E">
      <w:pPr>
        <w:pStyle w:val="VCAAbullet"/>
        <w:numPr>
          <w:ilvl w:val="0"/>
          <w:numId w:val="15"/>
        </w:numPr>
      </w:pPr>
      <w:r>
        <w:t>refer to safety data sheets (SDS) and material safety data sheets</w:t>
      </w:r>
      <w:r w:rsidR="00660EE4">
        <w:t>,</w:t>
      </w:r>
      <w:r>
        <w:t xml:space="preserve"> i.e. </w:t>
      </w:r>
      <w:r w:rsidRPr="00F34853">
        <w:t>documents that provide critical information about hazardous chemicals</w:t>
      </w:r>
      <w:r w:rsidR="000000AC">
        <w:t>.</w:t>
      </w:r>
    </w:p>
    <w:p w14:paraId="498D2EE7" w14:textId="67C295E9" w:rsidR="002930CF" w:rsidRPr="00DF1C74" w:rsidRDefault="00D23512" w:rsidP="00930F6F">
      <w:pPr>
        <w:pStyle w:val="VCAAbody"/>
      </w:pPr>
      <w:r>
        <w:t>Almost all students were able to suggest at least one safety precaution.</w:t>
      </w:r>
    </w:p>
    <w:p w14:paraId="484D37A6" w14:textId="77777777" w:rsidR="008865A6" w:rsidRPr="00CC42D6" w:rsidRDefault="008865A6" w:rsidP="00CC42D6">
      <w:pPr>
        <w:pStyle w:val="VCAAbody"/>
      </w:pPr>
      <w:r>
        <w:br w:type="page"/>
      </w:r>
    </w:p>
    <w:p w14:paraId="555CAC14" w14:textId="77777777" w:rsidR="002930CF" w:rsidRPr="00DF1C74" w:rsidRDefault="000924B9" w:rsidP="000924B9">
      <w:pPr>
        <w:pStyle w:val="VCAAHeading2"/>
      </w:pPr>
      <w:r w:rsidRPr="005B0BBA">
        <w:lastRenderedPageBreak/>
        <w:t>Question 7e</w:t>
      </w:r>
      <w:r>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FB34D1" w:rsidRPr="00812747" w14:paraId="47244B28"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F424DC3" w14:textId="77777777" w:rsidR="00FB34D1" w:rsidRPr="00812747" w:rsidRDefault="00FB34D1" w:rsidP="001C43E8">
            <w:pPr>
              <w:pStyle w:val="VCAAtablecondensedheading"/>
            </w:pPr>
            <w:r w:rsidRPr="00812747">
              <w:t>Marks</w:t>
            </w:r>
          </w:p>
        </w:tc>
        <w:tc>
          <w:tcPr>
            <w:tcW w:w="907" w:type="dxa"/>
          </w:tcPr>
          <w:p w14:paraId="0DAE0B28" w14:textId="77777777" w:rsidR="00FB34D1" w:rsidRPr="00812747" w:rsidRDefault="00FB34D1" w:rsidP="001C43E8">
            <w:pPr>
              <w:pStyle w:val="VCAAtablecondensedheading"/>
            </w:pPr>
            <w:r w:rsidRPr="00812747">
              <w:t>0</w:t>
            </w:r>
          </w:p>
        </w:tc>
        <w:tc>
          <w:tcPr>
            <w:tcW w:w="907" w:type="dxa"/>
          </w:tcPr>
          <w:p w14:paraId="68EEC4C9" w14:textId="77777777" w:rsidR="00FB34D1" w:rsidRPr="00812747" w:rsidRDefault="00FB34D1" w:rsidP="001C43E8">
            <w:pPr>
              <w:pStyle w:val="VCAAtablecondensedheading"/>
            </w:pPr>
            <w:r w:rsidRPr="00812747">
              <w:t>1</w:t>
            </w:r>
          </w:p>
        </w:tc>
        <w:tc>
          <w:tcPr>
            <w:tcW w:w="907" w:type="dxa"/>
          </w:tcPr>
          <w:p w14:paraId="2B004942" w14:textId="77777777" w:rsidR="00FB34D1" w:rsidRPr="00812747" w:rsidRDefault="00FB34D1" w:rsidP="001C43E8">
            <w:pPr>
              <w:pStyle w:val="VCAAtablecondensedheading"/>
            </w:pPr>
            <w:r w:rsidRPr="00812747">
              <w:t>2</w:t>
            </w:r>
          </w:p>
        </w:tc>
        <w:tc>
          <w:tcPr>
            <w:tcW w:w="907" w:type="dxa"/>
          </w:tcPr>
          <w:p w14:paraId="45073494" w14:textId="77777777" w:rsidR="00FB34D1" w:rsidRPr="00812747" w:rsidRDefault="00FB34D1" w:rsidP="001C43E8">
            <w:pPr>
              <w:pStyle w:val="VCAAtablecondensedheading"/>
            </w:pPr>
            <w:r w:rsidRPr="00812747">
              <w:t>3</w:t>
            </w:r>
          </w:p>
        </w:tc>
        <w:tc>
          <w:tcPr>
            <w:tcW w:w="907" w:type="dxa"/>
          </w:tcPr>
          <w:p w14:paraId="4078F62B" w14:textId="77777777" w:rsidR="00FB34D1" w:rsidRPr="00812747" w:rsidRDefault="00FB34D1" w:rsidP="001C43E8">
            <w:pPr>
              <w:pStyle w:val="VCAAtablecondensedheading"/>
            </w:pPr>
            <w:r w:rsidRPr="00812747">
              <w:t>4</w:t>
            </w:r>
          </w:p>
        </w:tc>
        <w:tc>
          <w:tcPr>
            <w:tcW w:w="1085" w:type="dxa"/>
          </w:tcPr>
          <w:p w14:paraId="7B88B8BE" w14:textId="77777777" w:rsidR="00FB34D1" w:rsidRPr="00812747" w:rsidRDefault="00FB34D1" w:rsidP="001C43E8">
            <w:pPr>
              <w:pStyle w:val="VCAAtablecondensedheading"/>
            </w:pPr>
            <w:r w:rsidRPr="00812747">
              <w:t>Average</w:t>
            </w:r>
          </w:p>
        </w:tc>
      </w:tr>
      <w:tr w:rsidR="00FB34D1" w:rsidRPr="00812747" w14:paraId="6298B7E2" w14:textId="77777777" w:rsidTr="001C43E8">
        <w:trPr>
          <w:trHeight w:hRule="exact" w:val="397"/>
        </w:trPr>
        <w:tc>
          <w:tcPr>
            <w:tcW w:w="907" w:type="dxa"/>
          </w:tcPr>
          <w:p w14:paraId="56641A5E" w14:textId="77777777" w:rsidR="00FB34D1" w:rsidRPr="00812747" w:rsidRDefault="00FB34D1" w:rsidP="001C43E8">
            <w:pPr>
              <w:pStyle w:val="VCAAtablecondensed"/>
            </w:pPr>
            <w:r w:rsidRPr="00812747">
              <w:t>%</w:t>
            </w:r>
          </w:p>
        </w:tc>
        <w:tc>
          <w:tcPr>
            <w:tcW w:w="907" w:type="dxa"/>
          </w:tcPr>
          <w:p w14:paraId="59546402" w14:textId="77777777" w:rsidR="00FB34D1" w:rsidRPr="00812747" w:rsidRDefault="00751642" w:rsidP="001C43E8">
            <w:pPr>
              <w:pStyle w:val="VCAAtablecondensed"/>
            </w:pPr>
            <w:r>
              <w:t>33</w:t>
            </w:r>
          </w:p>
        </w:tc>
        <w:tc>
          <w:tcPr>
            <w:tcW w:w="907" w:type="dxa"/>
          </w:tcPr>
          <w:p w14:paraId="158D9518" w14:textId="77777777" w:rsidR="00FB34D1" w:rsidRPr="00812747" w:rsidRDefault="00751642" w:rsidP="001C43E8">
            <w:pPr>
              <w:pStyle w:val="VCAAtablecondensed"/>
            </w:pPr>
            <w:r>
              <w:t>36</w:t>
            </w:r>
          </w:p>
        </w:tc>
        <w:tc>
          <w:tcPr>
            <w:tcW w:w="907" w:type="dxa"/>
          </w:tcPr>
          <w:p w14:paraId="739D7090" w14:textId="77777777" w:rsidR="00FB34D1" w:rsidRPr="00812747" w:rsidRDefault="00751642" w:rsidP="001C43E8">
            <w:pPr>
              <w:pStyle w:val="VCAAtablecondensed"/>
            </w:pPr>
            <w:r>
              <w:t>22</w:t>
            </w:r>
          </w:p>
        </w:tc>
        <w:tc>
          <w:tcPr>
            <w:tcW w:w="907" w:type="dxa"/>
          </w:tcPr>
          <w:p w14:paraId="79F44303" w14:textId="77777777" w:rsidR="00FB34D1" w:rsidRPr="00812747" w:rsidRDefault="00751642" w:rsidP="001C43E8">
            <w:pPr>
              <w:pStyle w:val="VCAAtablecondensed"/>
            </w:pPr>
            <w:r>
              <w:t>6</w:t>
            </w:r>
          </w:p>
        </w:tc>
        <w:tc>
          <w:tcPr>
            <w:tcW w:w="907" w:type="dxa"/>
          </w:tcPr>
          <w:p w14:paraId="2ABBD04A" w14:textId="77777777" w:rsidR="00FB34D1" w:rsidRPr="00812747" w:rsidRDefault="00751642" w:rsidP="001C43E8">
            <w:pPr>
              <w:pStyle w:val="VCAAtablecondensed"/>
            </w:pPr>
            <w:r>
              <w:t>3</w:t>
            </w:r>
          </w:p>
        </w:tc>
        <w:tc>
          <w:tcPr>
            <w:tcW w:w="1085" w:type="dxa"/>
          </w:tcPr>
          <w:p w14:paraId="023266A7" w14:textId="77777777" w:rsidR="00FB34D1" w:rsidRPr="00812747" w:rsidRDefault="00751642" w:rsidP="001C43E8">
            <w:pPr>
              <w:pStyle w:val="VCAAtablecondensed"/>
            </w:pPr>
            <w:r>
              <w:t>1.1</w:t>
            </w:r>
          </w:p>
        </w:tc>
      </w:tr>
    </w:tbl>
    <w:p w14:paraId="17D3412F" w14:textId="54ED35B0" w:rsidR="005B0BBA" w:rsidRPr="00930F6F" w:rsidRDefault="005B0BBA" w:rsidP="005B0BBA">
      <w:pPr>
        <w:pStyle w:val="VCAAbody"/>
      </w:pPr>
      <w:bookmarkStart w:id="2" w:name="_Hlk70339202"/>
      <w:r w:rsidRPr="00930F6F">
        <w:t xml:space="preserve">A general outline of the steps to generate </w:t>
      </w:r>
      <w:r>
        <w:t>an integrated weed management</w:t>
      </w:r>
      <w:r w:rsidRPr="00930F6F">
        <w:t xml:space="preserve"> plan </w:t>
      </w:r>
      <w:r>
        <w:t xml:space="preserve">for wild radish was required </w:t>
      </w:r>
      <w:r w:rsidR="00660EE4">
        <w:t>i</w:t>
      </w:r>
      <w:r w:rsidR="000000AC">
        <w:t>ncluding:</w:t>
      </w:r>
      <w:r>
        <w:t xml:space="preserve"> </w:t>
      </w:r>
      <w:r w:rsidRPr="005B0BBA">
        <w:t>reviewing past actions and assessing the current weed status</w:t>
      </w:r>
      <w:r>
        <w:t xml:space="preserve">; </w:t>
      </w:r>
      <w:r w:rsidRPr="005B0BBA">
        <w:t>identifying weed management opportunities and matching with various control options related to biological, cultural and/or chemical control and prevention</w:t>
      </w:r>
      <w:r>
        <w:t xml:space="preserve">; and </w:t>
      </w:r>
      <w:r w:rsidRPr="005B0BBA">
        <w:t>observation/monitoring of weeds and chemical action</w:t>
      </w:r>
      <w:r>
        <w:t xml:space="preserve"> </w:t>
      </w:r>
      <w:r w:rsidRPr="005B0BBA">
        <w:t>control options over time.</w:t>
      </w:r>
      <w:r>
        <w:t xml:space="preserve"> </w:t>
      </w:r>
    </w:p>
    <w:bookmarkEnd w:id="2"/>
    <w:p w14:paraId="1E7857A8" w14:textId="77777777" w:rsidR="002930CF" w:rsidRPr="00DF1C74" w:rsidRDefault="000924B9" w:rsidP="000924B9">
      <w:pPr>
        <w:pStyle w:val="VCAAHeading2"/>
      </w:pPr>
      <w:r w:rsidRPr="00BE0F90">
        <w:t>Question 7f</w:t>
      </w:r>
      <w:r>
        <w:t>.</w:t>
      </w:r>
    </w:p>
    <w:tbl>
      <w:tblPr>
        <w:tblStyle w:val="VCAATableClosed"/>
        <w:tblW w:w="0" w:type="auto"/>
        <w:tblLook w:val="01E0" w:firstRow="1" w:lastRow="1" w:firstColumn="1" w:lastColumn="1" w:noHBand="0" w:noVBand="0"/>
      </w:tblPr>
      <w:tblGrid>
        <w:gridCol w:w="907"/>
        <w:gridCol w:w="907"/>
        <w:gridCol w:w="907"/>
        <w:gridCol w:w="907"/>
        <w:gridCol w:w="1085"/>
      </w:tblGrid>
      <w:tr w:rsidR="0098542E" w:rsidRPr="00812747" w14:paraId="5C0080FB"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9C788A0" w14:textId="77777777" w:rsidR="0098542E" w:rsidRPr="00812747" w:rsidRDefault="0098542E" w:rsidP="001C43E8">
            <w:pPr>
              <w:pStyle w:val="VCAAtablecondensedheading"/>
            </w:pPr>
            <w:r w:rsidRPr="00812747">
              <w:t>Marks</w:t>
            </w:r>
          </w:p>
        </w:tc>
        <w:tc>
          <w:tcPr>
            <w:tcW w:w="907" w:type="dxa"/>
          </w:tcPr>
          <w:p w14:paraId="46D10544" w14:textId="77777777" w:rsidR="0098542E" w:rsidRPr="00812747" w:rsidRDefault="0098542E" w:rsidP="001C43E8">
            <w:pPr>
              <w:pStyle w:val="VCAAtablecondensedheading"/>
            </w:pPr>
            <w:r w:rsidRPr="00812747">
              <w:t>0</w:t>
            </w:r>
          </w:p>
        </w:tc>
        <w:tc>
          <w:tcPr>
            <w:tcW w:w="907" w:type="dxa"/>
          </w:tcPr>
          <w:p w14:paraId="5BC3E2CF" w14:textId="77777777" w:rsidR="0098542E" w:rsidRPr="00812747" w:rsidRDefault="0098542E" w:rsidP="001C43E8">
            <w:pPr>
              <w:pStyle w:val="VCAAtablecondensedheading"/>
            </w:pPr>
            <w:r w:rsidRPr="00812747">
              <w:t>1</w:t>
            </w:r>
          </w:p>
        </w:tc>
        <w:tc>
          <w:tcPr>
            <w:tcW w:w="907" w:type="dxa"/>
          </w:tcPr>
          <w:p w14:paraId="04E108A1" w14:textId="77777777" w:rsidR="0098542E" w:rsidRPr="00812747" w:rsidRDefault="0098542E" w:rsidP="001C43E8">
            <w:pPr>
              <w:pStyle w:val="VCAAtablecondensedheading"/>
            </w:pPr>
            <w:r w:rsidRPr="00812747">
              <w:t>2</w:t>
            </w:r>
          </w:p>
        </w:tc>
        <w:tc>
          <w:tcPr>
            <w:tcW w:w="1085" w:type="dxa"/>
          </w:tcPr>
          <w:p w14:paraId="4814AB68" w14:textId="77777777" w:rsidR="0098542E" w:rsidRPr="00812747" w:rsidRDefault="0098542E" w:rsidP="001C43E8">
            <w:pPr>
              <w:pStyle w:val="VCAAtablecondensedheading"/>
            </w:pPr>
            <w:r w:rsidRPr="00812747">
              <w:t>Average</w:t>
            </w:r>
          </w:p>
        </w:tc>
      </w:tr>
      <w:tr w:rsidR="0098542E" w:rsidRPr="00812747" w14:paraId="679C89A9" w14:textId="77777777" w:rsidTr="001C43E8">
        <w:trPr>
          <w:trHeight w:hRule="exact" w:val="397"/>
        </w:trPr>
        <w:tc>
          <w:tcPr>
            <w:tcW w:w="907" w:type="dxa"/>
          </w:tcPr>
          <w:p w14:paraId="1A6112F9" w14:textId="77777777" w:rsidR="0098542E" w:rsidRPr="00812747" w:rsidRDefault="0098542E" w:rsidP="001C43E8">
            <w:pPr>
              <w:pStyle w:val="VCAAtablecondensed"/>
            </w:pPr>
            <w:r w:rsidRPr="00812747">
              <w:t>%</w:t>
            </w:r>
          </w:p>
        </w:tc>
        <w:tc>
          <w:tcPr>
            <w:tcW w:w="907" w:type="dxa"/>
          </w:tcPr>
          <w:p w14:paraId="1921A29E" w14:textId="77777777" w:rsidR="0098542E" w:rsidRPr="00812747" w:rsidRDefault="002520D8" w:rsidP="001C43E8">
            <w:pPr>
              <w:pStyle w:val="VCAAtablecondensed"/>
            </w:pPr>
            <w:r>
              <w:t>11</w:t>
            </w:r>
          </w:p>
        </w:tc>
        <w:tc>
          <w:tcPr>
            <w:tcW w:w="907" w:type="dxa"/>
          </w:tcPr>
          <w:p w14:paraId="3A6837CE" w14:textId="77777777" w:rsidR="0098542E" w:rsidRPr="00812747" w:rsidRDefault="002520D8" w:rsidP="001C43E8">
            <w:pPr>
              <w:pStyle w:val="VCAAtablecondensed"/>
            </w:pPr>
            <w:r>
              <w:t>73</w:t>
            </w:r>
          </w:p>
        </w:tc>
        <w:tc>
          <w:tcPr>
            <w:tcW w:w="907" w:type="dxa"/>
          </w:tcPr>
          <w:p w14:paraId="4B319A59" w14:textId="77777777" w:rsidR="0098542E" w:rsidRPr="00812747" w:rsidRDefault="002520D8" w:rsidP="001C43E8">
            <w:pPr>
              <w:pStyle w:val="VCAAtablecondensed"/>
            </w:pPr>
            <w:r>
              <w:t>16</w:t>
            </w:r>
          </w:p>
        </w:tc>
        <w:tc>
          <w:tcPr>
            <w:tcW w:w="1085" w:type="dxa"/>
          </w:tcPr>
          <w:p w14:paraId="48FB313B" w14:textId="77777777" w:rsidR="0098542E" w:rsidRPr="00812747" w:rsidRDefault="002520D8" w:rsidP="001C43E8">
            <w:pPr>
              <w:pStyle w:val="VCAAtablecondensed"/>
            </w:pPr>
            <w:r>
              <w:t>1.0</w:t>
            </w:r>
          </w:p>
        </w:tc>
      </w:tr>
    </w:tbl>
    <w:p w14:paraId="7B5A0171" w14:textId="7A4F14BE" w:rsidR="002930CF" w:rsidRPr="00930F6F" w:rsidRDefault="00BE0F90" w:rsidP="00164234">
      <w:pPr>
        <w:pStyle w:val="VCAAbullet"/>
      </w:pPr>
      <w:r>
        <w:t>Responses needed to explain that c</w:t>
      </w:r>
      <w:r w:rsidRPr="00930F6F">
        <w:t xml:space="preserve">hemicals </w:t>
      </w:r>
      <w:r w:rsidR="002930CF" w:rsidRPr="00930F6F">
        <w:t>are harmful to the environment</w:t>
      </w:r>
      <w:r>
        <w:t xml:space="preserve"> and that</w:t>
      </w:r>
      <w:r w:rsidR="00D23512">
        <w:t xml:space="preserve"> </w:t>
      </w:r>
      <w:r>
        <w:t>w</w:t>
      </w:r>
      <w:r w:rsidRPr="00930F6F">
        <w:t xml:space="preserve">eeds </w:t>
      </w:r>
      <w:r w:rsidR="002930CF" w:rsidRPr="00930F6F">
        <w:t xml:space="preserve">can grow resistant to </w:t>
      </w:r>
      <w:proofErr w:type="gramStart"/>
      <w:r>
        <w:t xml:space="preserve">particular </w:t>
      </w:r>
      <w:r w:rsidR="002930CF" w:rsidRPr="00930F6F">
        <w:t>chemicals</w:t>
      </w:r>
      <w:proofErr w:type="gramEnd"/>
      <w:r w:rsidR="00777599">
        <w:t>.</w:t>
      </w:r>
    </w:p>
    <w:p w14:paraId="46F63F37" w14:textId="77777777" w:rsidR="002930CF" w:rsidRPr="00930F6F" w:rsidRDefault="002930CF" w:rsidP="00B84B99">
      <w:pPr>
        <w:pStyle w:val="VCAAHeading2"/>
        <w:rPr>
          <w:spacing w:val="-5"/>
        </w:rPr>
      </w:pPr>
      <w:r w:rsidRPr="00DF1C74">
        <w:t>Question 8</w:t>
      </w:r>
      <w:r w:rsidR="000924B9">
        <w:t>a.</w:t>
      </w:r>
      <w:r w:rsidRPr="00DF1C74">
        <w:t xml:space="preserve"> </w:t>
      </w:r>
    </w:p>
    <w:tbl>
      <w:tblPr>
        <w:tblStyle w:val="VCAATableClosed"/>
        <w:tblW w:w="0" w:type="auto"/>
        <w:tblLook w:val="01E0" w:firstRow="1" w:lastRow="1" w:firstColumn="1" w:lastColumn="1" w:noHBand="0" w:noVBand="0"/>
      </w:tblPr>
      <w:tblGrid>
        <w:gridCol w:w="907"/>
        <w:gridCol w:w="907"/>
        <w:gridCol w:w="907"/>
        <w:gridCol w:w="907"/>
        <w:gridCol w:w="1085"/>
      </w:tblGrid>
      <w:tr w:rsidR="0098542E" w:rsidRPr="00812747" w14:paraId="41E5F2A0"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FE401DC" w14:textId="77777777" w:rsidR="0098542E" w:rsidRPr="00812747" w:rsidRDefault="0098542E" w:rsidP="001C43E8">
            <w:pPr>
              <w:pStyle w:val="VCAAtablecondensedheading"/>
            </w:pPr>
            <w:r w:rsidRPr="00812747">
              <w:t>Marks</w:t>
            </w:r>
          </w:p>
        </w:tc>
        <w:tc>
          <w:tcPr>
            <w:tcW w:w="907" w:type="dxa"/>
          </w:tcPr>
          <w:p w14:paraId="19284FCF" w14:textId="77777777" w:rsidR="0098542E" w:rsidRPr="00812747" w:rsidRDefault="0098542E" w:rsidP="001C43E8">
            <w:pPr>
              <w:pStyle w:val="VCAAtablecondensedheading"/>
            </w:pPr>
            <w:r w:rsidRPr="00812747">
              <w:t>0</w:t>
            </w:r>
          </w:p>
        </w:tc>
        <w:tc>
          <w:tcPr>
            <w:tcW w:w="907" w:type="dxa"/>
          </w:tcPr>
          <w:p w14:paraId="3A8A677B" w14:textId="77777777" w:rsidR="0098542E" w:rsidRPr="00812747" w:rsidRDefault="0098542E" w:rsidP="001C43E8">
            <w:pPr>
              <w:pStyle w:val="VCAAtablecondensedheading"/>
            </w:pPr>
            <w:r w:rsidRPr="00812747">
              <w:t>1</w:t>
            </w:r>
          </w:p>
        </w:tc>
        <w:tc>
          <w:tcPr>
            <w:tcW w:w="907" w:type="dxa"/>
          </w:tcPr>
          <w:p w14:paraId="6AB0A4C2" w14:textId="77777777" w:rsidR="0098542E" w:rsidRPr="00812747" w:rsidRDefault="0098542E" w:rsidP="001C43E8">
            <w:pPr>
              <w:pStyle w:val="VCAAtablecondensedheading"/>
            </w:pPr>
            <w:r w:rsidRPr="00812747">
              <w:t>2</w:t>
            </w:r>
          </w:p>
        </w:tc>
        <w:tc>
          <w:tcPr>
            <w:tcW w:w="1085" w:type="dxa"/>
          </w:tcPr>
          <w:p w14:paraId="15ADA6D5" w14:textId="77777777" w:rsidR="0098542E" w:rsidRPr="00812747" w:rsidRDefault="0098542E" w:rsidP="001C43E8">
            <w:pPr>
              <w:pStyle w:val="VCAAtablecondensedheading"/>
            </w:pPr>
            <w:r w:rsidRPr="00812747">
              <w:t>Average</w:t>
            </w:r>
          </w:p>
        </w:tc>
      </w:tr>
      <w:tr w:rsidR="0098542E" w:rsidRPr="00812747" w14:paraId="71044F6A" w14:textId="77777777" w:rsidTr="001C43E8">
        <w:trPr>
          <w:trHeight w:hRule="exact" w:val="397"/>
        </w:trPr>
        <w:tc>
          <w:tcPr>
            <w:tcW w:w="907" w:type="dxa"/>
          </w:tcPr>
          <w:p w14:paraId="2D99B546" w14:textId="77777777" w:rsidR="0098542E" w:rsidRPr="00812747" w:rsidRDefault="0098542E" w:rsidP="001C43E8">
            <w:pPr>
              <w:pStyle w:val="VCAAtablecondensed"/>
            </w:pPr>
            <w:r w:rsidRPr="00812747">
              <w:t>%</w:t>
            </w:r>
          </w:p>
        </w:tc>
        <w:tc>
          <w:tcPr>
            <w:tcW w:w="907" w:type="dxa"/>
          </w:tcPr>
          <w:p w14:paraId="7CCC0D67" w14:textId="77777777" w:rsidR="0098542E" w:rsidRPr="00812747" w:rsidRDefault="007F6E08" w:rsidP="001C43E8">
            <w:pPr>
              <w:pStyle w:val="VCAAtablecondensed"/>
            </w:pPr>
            <w:r>
              <w:t>21</w:t>
            </w:r>
          </w:p>
        </w:tc>
        <w:tc>
          <w:tcPr>
            <w:tcW w:w="907" w:type="dxa"/>
          </w:tcPr>
          <w:p w14:paraId="3B2B137E" w14:textId="77777777" w:rsidR="0098542E" w:rsidRPr="00812747" w:rsidRDefault="007F6E08" w:rsidP="001C43E8">
            <w:pPr>
              <w:pStyle w:val="VCAAtablecondensed"/>
            </w:pPr>
            <w:r>
              <w:t>42</w:t>
            </w:r>
          </w:p>
        </w:tc>
        <w:tc>
          <w:tcPr>
            <w:tcW w:w="907" w:type="dxa"/>
          </w:tcPr>
          <w:p w14:paraId="7E9791FA" w14:textId="77777777" w:rsidR="0098542E" w:rsidRPr="00812747" w:rsidRDefault="007F6E08" w:rsidP="001C43E8">
            <w:pPr>
              <w:pStyle w:val="VCAAtablecondensed"/>
            </w:pPr>
            <w:r>
              <w:t>36</w:t>
            </w:r>
          </w:p>
        </w:tc>
        <w:tc>
          <w:tcPr>
            <w:tcW w:w="1085" w:type="dxa"/>
          </w:tcPr>
          <w:p w14:paraId="17C80F6C" w14:textId="77777777" w:rsidR="0098542E" w:rsidRPr="00812747" w:rsidRDefault="007F6E08" w:rsidP="001C43E8">
            <w:pPr>
              <w:pStyle w:val="VCAAtablecondensed"/>
            </w:pPr>
            <w:r>
              <w:t>1.1</w:t>
            </w:r>
          </w:p>
        </w:tc>
      </w:tr>
    </w:tbl>
    <w:p w14:paraId="4D6783A7" w14:textId="6CF11EE1" w:rsidR="002930CF" w:rsidRPr="00930F6F" w:rsidRDefault="008F61D2" w:rsidP="00930F6F">
      <w:pPr>
        <w:pStyle w:val="VCAAbody"/>
      </w:pPr>
      <w:r>
        <w:t>The strengths included in student responses may have included</w:t>
      </w:r>
      <w:r w:rsidR="00A57FB5">
        <w:t xml:space="preserve"> the following</w:t>
      </w:r>
      <w:r w:rsidR="002930CF" w:rsidRPr="00930F6F">
        <w:t>:</w:t>
      </w:r>
    </w:p>
    <w:p w14:paraId="1732781C" w14:textId="3570AB0C" w:rsidR="002930CF" w:rsidRPr="00DF1C74" w:rsidRDefault="00A57FB5" w:rsidP="00CC193E">
      <w:pPr>
        <w:pStyle w:val="VCAAbullet"/>
        <w:numPr>
          <w:ilvl w:val="0"/>
          <w:numId w:val="16"/>
        </w:numPr>
      </w:pPr>
      <w:r>
        <w:t>t</w:t>
      </w:r>
      <w:r w:rsidR="002930CF" w:rsidRPr="00DF1C74">
        <w:t>he farm</w:t>
      </w:r>
      <w:r w:rsidR="00B67846">
        <w:t>er</w:t>
      </w:r>
      <w:r w:rsidR="002930CF" w:rsidRPr="00DF1C74">
        <w:t xml:space="preserve"> can directly sell to customers, potentially increasing profits and/or decreasing cost of </w:t>
      </w:r>
      <w:r w:rsidR="00B67846">
        <w:t>transportation</w:t>
      </w:r>
    </w:p>
    <w:p w14:paraId="063686DE" w14:textId="250CB3FE" w:rsidR="002930CF" w:rsidRPr="00B84B99" w:rsidRDefault="00A57FB5" w:rsidP="00CC193E">
      <w:pPr>
        <w:pStyle w:val="VCAAbullet"/>
        <w:numPr>
          <w:ilvl w:val="0"/>
          <w:numId w:val="16"/>
        </w:numPr>
      </w:pPr>
      <w:r>
        <w:t>c</w:t>
      </w:r>
      <w:r w:rsidR="002930CF" w:rsidRPr="00B84B99">
        <w:t xml:space="preserve">ustomers </w:t>
      </w:r>
      <w:r w:rsidR="00B67846">
        <w:t>may</w:t>
      </w:r>
      <w:r w:rsidR="00B67846" w:rsidRPr="00B84B99">
        <w:t xml:space="preserve"> </w:t>
      </w:r>
      <w:r w:rsidR="002930CF" w:rsidRPr="00B84B99">
        <w:t>become aware of other products that the farm may sell</w:t>
      </w:r>
    </w:p>
    <w:p w14:paraId="53B27563" w14:textId="77777777" w:rsidR="008F61D2" w:rsidRDefault="00BE0F90" w:rsidP="00CC193E">
      <w:pPr>
        <w:pStyle w:val="VCAAbullet"/>
        <w:numPr>
          <w:ilvl w:val="0"/>
          <w:numId w:val="16"/>
        </w:numPr>
      </w:pPr>
      <w:r>
        <w:t>supporting local community (social sustainability)</w:t>
      </w:r>
    </w:p>
    <w:p w14:paraId="74E0AB11" w14:textId="78F8FAA9" w:rsidR="002930CF" w:rsidRPr="00B84B99" w:rsidRDefault="002930CF" w:rsidP="00CC193E">
      <w:pPr>
        <w:pStyle w:val="VCAAbullet"/>
        <w:numPr>
          <w:ilvl w:val="0"/>
          <w:numId w:val="16"/>
        </w:numPr>
      </w:pPr>
      <w:r w:rsidRPr="00B84B99">
        <w:t>customers know where their food comes from directly and that it has travelled less</w:t>
      </w:r>
      <w:r w:rsidR="000000AC">
        <w:t>.</w:t>
      </w:r>
    </w:p>
    <w:p w14:paraId="6666279B" w14:textId="0DAFA490" w:rsidR="002930CF" w:rsidRPr="00930F6F" w:rsidRDefault="008F61D2" w:rsidP="00930F6F">
      <w:pPr>
        <w:pStyle w:val="VCAAbody"/>
      </w:pPr>
      <w:r>
        <w:t xml:space="preserve">The weaknesses </w:t>
      </w:r>
      <w:r w:rsidR="00B67846">
        <w:t xml:space="preserve">may </w:t>
      </w:r>
      <w:r>
        <w:t>have included</w:t>
      </w:r>
      <w:r w:rsidR="002930CF" w:rsidRPr="00930F6F">
        <w:t>:</w:t>
      </w:r>
    </w:p>
    <w:p w14:paraId="780A5553" w14:textId="77777777" w:rsidR="002930CF" w:rsidRPr="00DF1C74" w:rsidRDefault="002930CF" w:rsidP="00CC193E">
      <w:pPr>
        <w:pStyle w:val="VCAAbullet"/>
        <w:numPr>
          <w:ilvl w:val="0"/>
          <w:numId w:val="17"/>
        </w:numPr>
      </w:pPr>
      <w:r w:rsidRPr="00DF1C74">
        <w:t xml:space="preserve">more potential exposure or risk to biosecurity of farm as more people will be directly coming to the farm </w:t>
      </w:r>
    </w:p>
    <w:p w14:paraId="3F784032" w14:textId="6E3AC3F7" w:rsidR="002930CF" w:rsidRPr="00DF1C74" w:rsidRDefault="000000AC" w:rsidP="00CC193E">
      <w:pPr>
        <w:pStyle w:val="VCAAbullet"/>
        <w:numPr>
          <w:ilvl w:val="0"/>
          <w:numId w:val="17"/>
        </w:numPr>
      </w:pPr>
      <w:r>
        <w:t xml:space="preserve">a </w:t>
      </w:r>
      <w:r w:rsidR="002930CF" w:rsidRPr="00DF1C74">
        <w:t>greater number of health inspections from industry</w:t>
      </w:r>
      <w:r>
        <w:t>.</w:t>
      </w:r>
    </w:p>
    <w:p w14:paraId="03439F80" w14:textId="77777777" w:rsidR="002930CF" w:rsidRPr="00DF1C74" w:rsidRDefault="000924B9" w:rsidP="000924B9">
      <w:pPr>
        <w:pStyle w:val="VCAAHeading2"/>
      </w:pPr>
      <w:r>
        <w:t>Question 8b.</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68E5C714"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44AA31A" w14:textId="77777777" w:rsidR="00FB34D1" w:rsidRPr="00812747" w:rsidRDefault="00FB34D1" w:rsidP="001C43E8">
            <w:pPr>
              <w:pStyle w:val="VCAAtablecondensedheading"/>
            </w:pPr>
            <w:r w:rsidRPr="00812747">
              <w:t>Marks</w:t>
            </w:r>
          </w:p>
        </w:tc>
        <w:tc>
          <w:tcPr>
            <w:tcW w:w="907" w:type="dxa"/>
          </w:tcPr>
          <w:p w14:paraId="4E5FFFBA" w14:textId="77777777" w:rsidR="00FB34D1" w:rsidRPr="00812747" w:rsidRDefault="00FB34D1" w:rsidP="001C43E8">
            <w:pPr>
              <w:pStyle w:val="VCAAtablecondensedheading"/>
            </w:pPr>
            <w:r w:rsidRPr="00812747">
              <w:t>0</w:t>
            </w:r>
          </w:p>
        </w:tc>
        <w:tc>
          <w:tcPr>
            <w:tcW w:w="907" w:type="dxa"/>
          </w:tcPr>
          <w:p w14:paraId="53E266E6" w14:textId="77777777" w:rsidR="00FB34D1" w:rsidRPr="00812747" w:rsidRDefault="00FB34D1" w:rsidP="001C43E8">
            <w:pPr>
              <w:pStyle w:val="VCAAtablecondensedheading"/>
            </w:pPr>
            <w:r w:rsidRPr="00812747">
              <w:t>1</w:t>
            </w:r>
          </w:p>
        </w:tc>
        <w:tc>
          <w:tcPr>
            <w:tcW w:w="907" w:type="dxa"/>
          </w:tcPr>
          <w:p w14:paraId="2F9267B6" w14:textId="77777777" w:rsidR="00FB34D1" w:rsidRPr="00812747" w:rsidRDefault="00FB34D1" w:rsidP="001C43E8">
            <w:pPr>
              <w:pStyle w:val="VCAAtablecondensedheading"/>
            </w:pPr>
            <w:r w:rsidRPr="00812747">
              <w:t>2</w:t>
            </w:r>
          </w:p>
        </w:tc>
        <w:tc>
          <w:tcPr>
            <w:tcW w:w="907" w:type="dxa"/>
          </w:tcPr>
          <w:p w14:paraId="1EA18903" w14:textId="77777777" w:rsidR="00FB34D1" w:rsidRPr="00812747" w:rsidRDefault="00FB34D1" w:rsidP="001C43E8">
            <w:pPr>
              <w:pStyle w:val="VCAAtablecondensedheading"/>
            </w:pPr>
            <w:r w:rsidRPr="00812747">
              <w:t>3</w:t>
            </w:r>
          </w:p>
        </w:tc>
        <w:tc>
          <w:tcPr>
            <w:tcW w:w="1085" w:type="dxa"/>
          </w:tcPr>
          <w:p w14:paraId="3611EE0A" w14:textId="77777777" w:rsidR="00FB34D1" w:rsidRPr="00812747" w:rsidRDefault="00FB34D1" w:rsidP="001C43E8">
            <w:pPr>
              <w:pStyle w:val="VCAAtablecondensedheading"/>
            </w:pPr>
            <w:r w:rsidRPr="00812747">
              <w:t>Average</w:t>
            </w:r>
          </w:p>
        </w:tc>
      </w:tr>
      <w:tr w:rsidR="00FB34D1" w:rsidRPr="00812747" w14:paraId="2674E1F2" w14:textId="77777777" w:rsidTr="001C43E8">
        <w:trPr>
          <w:trHeight w:hRule="exact" w:val="397"/>
        </w:trPr>
        <w:tc>
          <w:tcPr>
            <w:tcW w:w="907" w:type="dxa"/>
          </w:tcPr>
          <w:p w14:paraId="5213351D" w14:textId="77777777" w:rsidR="00FB34D1" w:rsidRPr="00812747" w:rsidRDefault="00FB34D1" w:rsidP="001C43E8">
            <w:pPr>
              <w:pStyle w:val="VCAAtablecondensed"/>
            </w:pPr>
            <w:r w:rsidRPr="00812747">
              <w:t>%</w:t>
            </w:r>
          </w:p>
        </w:tc>
        <w:tc>
          <w:tcPr>
            <w:tcW w:w="907" w:type="dxa"/>
          </w:tcPr>
          <w:p w14:paraId="45E97420" w14:textId="77777777" w:rsidR="00FB34D1" w:rsidRPr="00812747" w:rsidRDefault="00574095" w:rsidP="001C43E8">
            <w:pPr>
              <w:pStyle w:val="VCAAtablecondensed"/>
            </w:pPr>
            <w:r>
              <w:t>73</w:t>
            </w:r>
          </w:p>
        </w:tc>
        <w:tc>
          <w:tcPr>
            <w:tcW w:w="907" w:type="dxa"/>
          </w:tcPr>
          <w:p w14:paraId="2818BA41" w14:textId="77777777" w:rsidR="00FB34D1" w:rsidRPr="00812747" w:rsidRDefault="00574095" w:rsidP="001C43E8">
            <w:pPr>
              <w:pStyle w:val="VCAAtablecondensed"/>
            </w:pPr>
            <w:r>
              <w:t>4</w:t>
            </w:r>
          </w:p>
        </w:tc>
        <w:tc>
          <w:tcPr>
            <w:tcW w:w="907" w:type="dxa"/>
          </w:tcPr>
          <w:p w14:paraId="57AE2628" w14:textId="77777777" w:rsidR="00FB34D1" w:rsidRPr="00812747" w:rsidRDefault="00574095" w:rsidP="001C43E8">
            <w:pPr>
              <w:pStyle w:val="VCAAtablecondensed"/>
            </w:pPr>
            <w:r>
              <w:t>17</w:t>
            </w:r>
          </w:p>
        </w:tc>
        <w:tc>
          <w:tcPr>
            <w:tcW w:w="907" w:type="dxa"/>
          </w:tcPr>
          <w:p w14:paraId="4EFA9E81" w14:textId="77777777" w:rsidR="00FB34D1" w:rsidRPr="00812747" w:rsidRDefault="00574095" w:rsidP="001C43E8">
            <w:pPr>
              <w:pStyle w:val="VCAAtablecondensed"/>
            </w:pPr>
            <w:r>
              <w:t>6</w:t>
            </w:r>
          </w:p>
        </w:tc>
        <w:tc>
          <w:tcPr>
            <w:tcW w:w="1085" w:type="dxa"/>
          </w:tcPr>
          <w:p w14:paraId="7F9F89C2" w14:textId="77777777" w:rsidR="00FB34D1" w:rsidRPr="00812747" w:rsidRDefault="00574095" w:rsidP="001C43E8">
            <w:pPr>
              <w:pStyle w:val="VCAAtablecondensed"/>
            </w:pPr>
            <w:r>
              <w:t>0.6</w:t>
            </w:r>
          </w:p>
        </w:tc>
      </w:tr>
    </w:tbl>
    <w:p w14:paraId="6D0CCE2A" w14:textId="1AEEFC62" w:rsidR="002930CF" w:rsidRPr="00930F6F" w:rsidRDefault="002930CF" w:rsidP="00930F6F">
      <w:pPr>
        <w:pStyle w:val="VCAAbody"/>
      </w:pPr>
      <w:r w:rsidRPr="00930F6F">
        <w:t>Some possible value</w:t>
      </w:r>
      <w:r w:rsidR="00777599">
        <w:t>-</w:t>
      </w:r>
      <w:r w:rsidRPr="00930F6F">
        <w:t>added products</w:t>
      </w:r>
      <w:r w:rsidR="008F61D2">
        <w:t xml:space="preserve"> </w:t>
      </w:r>
      <w:r w:rsidRPr="00930F6F">
        <w:t>include:</w:t>
      </w:r>
    </w:p>
    <w:p w14:paraId="0F364DEE" w14:textId="7AAB5BD5" w:rsidR="002930CF" w:rsidRPr="00DF1C74" w:rsidRDefault="00777599" w:rsidP="008F61D2">
      <w:pPr>
        <w:pStyle w:val="VCAAbullet"/>
        <w:numPr>
          <w:ilvl w:val="0"/>
          <w:numId w:val="18"/>
        </w:numPr>
      </w:pPr>
      <w:r>
        <w:t>m</w:t>
      </w:r>
      <w:r w:rsidR="002930CF" w:rsidRPr="00DF1C74">
        <w:t>aking</w:t>
      </w:r>
      <w:r w:rsidR="00B67846">
        <w:t xml:space="preserve"> fresh or frozen</w:t>
      </w:r>
      <w:r w:rsidR="002930CF" w:rsidRPr="00DF1C74">
        <w:t xml:space="preserve"> products on site</w:t>
      </w:r>
      <w:r w:rsidR="0084405A" w:rsidRPr="0084405A">
        <w:t xml:space="preserve"> </w:t>
      </w:r>
      <w:r w:rsidR="0084405A" w:rsidRPr="00DF1C74">
        <w:t>to sell</w:t>
      </w:r>
      <w:r>
        <w:t>,</w:t>
      </w:r>
      <w:r w:rsidR="002930CF" w:rsidRPr="00DF1C74">
        <w:t xml:space="preserve"> such as quiches and pies </w:t>
      </w:r>
    </w:p>
    <w:p w14:paraId="3158670C" w14:textId="77777777" w:rsidR="002930CF" w:rsidRPr="00DF1C74" w:rsidRDefault="00777599" w:rsidP="00CC193E">
      <w:pPr>
        <w:pStyle w:val="VCAAbullet"/>
        <w:numPr>
          <w:ilvl w:val="0"/>
          <w:numId w:val="18"/>
        </w:numPr>
      </w:pPr>
      <w:r>
        <w:t>a</w:t>
      </w:r>
      <w:r w:rsidR="002930CF" w:rsidRPr="00DF1C74">
        <w:t>nimal nursery/petting</w:t>
      </w:r>
    </w:p>
    <w:p w14:paraId="27760B0E" w14:textId="77777777" w:rsidR="002930CF" w:rsidRPr="00DF1C74" w:rsidRDefault="00777599" w:rsidP="00CC193E">
      <w:pPr>
        <w:pStyle w:val="VCAAbullet"/>
        <w:numPr>
          <w:ilvl w:val="0"/>
          <w:numId w:val="18"/>
        </w:numPr>
      </w:pPr>
      <w:r>
        <w:t>u</w:t>
      </w:r>
      <w:r w:rsidR="002930CF" w:rsidRPr="00DF1C74">
        <w:t>sing waste products for processing and drying for dog treats</w:t>
      </w:r>
    </w:p>
    <w:p w14:paraId="7692EDCD" w14:textId="2D06A026" w:rsidR="002930CF" w:rsidRPr="00930F6F" w:rsidRDefault="00777599" w:rsidP="00CC193E">
      <w:pPr>
        <w:pStyle w:val="VCAAbullet"/>
        <w:numPr>
          <w:ilvl w:val="0"/>
          <w:numId w:val="18"/>
        </w:numPr>
      </w:pPr>
      <w:r>
        <w:t>s</w:t>
      </w:r>
      <w:r w:rsidR="002930CF" w:rsidRPr="00DF1C74">
        <w:t>ell</w:t>
      </w:r>
      <w:r w:rsidR="000000AC">
        <w:t>ing</w:t>
      </w:r>
      <w:r w:rsidR="002930CF" w:rsidRPr="00DF1C74">
        <w:t xml:space="preserve"> dried and pelleted chook poo</w:t>
      </w:r>
      <w:r w:rsidR="00CE757A">
        <w:t>.</w:t>
      </w:r>
    </w:p>
    <w:p w14:paraId="7DB9C9E1" w14:textId="77777777" w:rsidR="002930CF" w:rsidRPr="00DF1C74" w:rsidRDefault="002930CF" w:rsidP="00930F6F">
      <w:pPr>
        <w:pStyle w:val="VCAAbody"/>
      </w:pPr>
    </w:p>
    <w:p w14:paraId="5B82B90B" w14:textId="77777777" w:rsidR="002930CF" w:rsidRPr="008F67DD" w:rsidRDefault="000924B9" w:rsidP="008F67DD">
      <w:pPr>
        <w:pStyle w:val="VCAAHeading2"/>
      </w:pPr>
      <w:r>
        <w:lastRenderedPageBreak/>
        <w:t>Question 8c.</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04A9FC89"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101C206" w14:textId="77777777" w:rsidR="00FB34D1" w:rsidRPr="00812747" w:rsidRDefault="00FB34D1" w:rsidP="001C43E8">
            <w:pPr>
              <w:pStyle w:val="VCAAtablecondensedheading"/>
            </w:pPr>
            <w:r w:rsidRPr="00812747">
              <w:t>Marks</w:t>
            </w:r>
          </w:p>
        </w:tc>
        <w:tc>
          <w:tcPr>
            <w:tcW w:w="907" w:type="dxa"/>
          </w:tcPr>
          <w:p w14:paraId="7B7D30A6" w14:textId="77777777" w:rsidR="00FB34D1" w:rsidRPr="00812747" w:rsidRDefault="00FB34D1" w:rsidP="001C43E8">
            <w:pPr>
              <w:pStyle w:val="VCAAtablecondensedheading"/>
            </w:pPr>
            <w:r w:rsidRPr="00812747">
              <w:t>0</w:t>
            </w:r>
          </w:p>
        </w:tc>
        <w:tc>
          <w:tcPr>
            <w:tcW w:w="907" w:type="dxa"/>
          </w:tcPr>
          <w:p w14:paraId="0CC053A8" w14:textId="77777777" w:rsidR="00FB34D1" w:rsidRPr="00812747" w:rsidRDefault="00FB34D1" w:rsidP="001C43E8">
            <w:pPr>
              <w:pStyle w:val="VCAAtablecondensedheading"/>
            </w:pPr>
            <w:r w:rsidRPr="00812747">
              <w:t>1</w:t>
            </w:r>
          </w:p>
        </w:tc>
        <w:tc>
          <w:tcPr>
            <w:tcW w:w="907" w:type="dxa"/>
          </w:tcPr>
          <w:p w14:paraId="4956178B" w14:textId="77777777" w:rsidR="00FB34D1" w:rsidRPr="00812747" w:rsidRDefault="00FB34D1" w:rsidP="001C43E8">
            <w:pPr>
              <w:pStyle w:val="VCAAtablecondensedheading"/>
            </w:pPr>
            <w:r w:rsidRPr="00812747">
              <w:t>2</w:t>
            </w:r>
          </w:p>
        </w:tc>
        <w:tc>
          <w:tcPr>
            <w:tcW w:w="907" w:type="dxa"/>
          </w:tcPr>
          <w:p w14:paraId="06D1FC3A" w14:textId="77777777" w:rsidR="00FB34D1" w:rsidRPr="00812747" w:rsidRDefault="00FB34D1" w:rsidP="001C43E8">
            <w:pPr>
              <w:pStyle w:val="VCAAtablecondensedheading"/>
            </w:pPr>
            <w:r w:rsidRPr="00812747">
              <w:t>3</w:t>
            </w:r>
          </w:p>
        </w:tc>
        <w:tc>
          <w:tcPr>
            <w:tcW w:w="1085" w:type="dxa"/>
          </w:tcPr>
          <w:p w14:paraId="40C5F08C" w14:textId="77777777" w:rsidR="00FB34D1" w:rsidRPr="00812747" w:rsidRDefault="00FB34D1" w:rsidP="001C43E8">
            <w:pPr>
              <w:pStyle w:val="VCAAtablecondensedheading"/>
            </w:pPr>
            <w:r w:rsidRPr="00812747">
              <w:t>Average</w:t>
            </w:r>
          </w:p>
        </w:tc>
      </w:tr>
      <w:tr w:rsidR="00FB34D1" w:rsidRPr="00812747" w14:paraId="42292C79" w14:textId="77777777" w:rsidTr="001C43E8">
        <w:trPr>
          <w:trHeight w:hRule="exact" w:val="397"/>
        </w:trPr>
        <w:tc>
          <w:tcPr>
            <w:tcW w:w="907" w:type="dxa"/>
          </w:tcPr>
          <w:p w14:paraId="0849C6CD" w14:textId="77777777" w:rsidR="00FB34D1" w:rsidRPr="00812747" w:rsidRDefault="00FB34D1" w:rsidP="001C43E8">
            <w:pPr>
              <w:pStyle w:val="VCAAtablecondensed"/>
            </w:pPr>
            <w:r w:rsidRPr="00812747">
              <w:t>%</w:t>
            </w:r>
          </w:p>
        </w:tc>
        <w:tc>
          <w:tcPr>
            <w:tcW w:w="907" w:type="dxa"/>
          </w:tcPr>
          <w:p w14:paraId="115C4E56" w14:textId="77777777" w:rsidR="00FB34D1" w:rsidRPr="00812747" w:rsidRDefault="000025E9" w:rsidP="001C43E8">
            <w:pPr>
              <w:pStyle w:val="VCAAtablecondensed"/>
            </w:pPr>
            <w:r>
              <w:t>29</w:t>
            </w:r>
          </w:p>
        </w:tc>
        <w:tc>
          <w:tcPr>
            <w:tcW w:w="907" w:type="dxa"/>
          </w:tcPr>
          <w:p w14:paraId="1D3604FF" w14:textId="77777777" w:rsidR="00FB34D1" w:rsidRPr="00812747" w:rsidRDefault="000025E9" w:rsidP="001C43E8">
            <w:pPr>
              <w:pStyle w:val="VCAAtablecondensed"/>
            </w:pPr>
            <w:r>
              <w:t>24</w:t>
            </w:r>
          </w:p>
        </w:tc>
        <w:tc>
          <w:tcPr>
            <w:tcW w:w="907" w:type="dxa"/>
          </w:tcPr>
          <w:p w14:paraId="3C6A769D" w14:textId="77777777" w:rsidR="00FB34D1" w:rsidRPr="00812747" w:rsidRDefault="000025E9" w:rsidP="001C43E8">
            <w:pPr>
              <w:pStyle w:val="VCAAtablecondensed"/>
            </w:pPr>
            <w:r>
              <w:t>34</w:t>
            </w:r>
          </w:p>
        </w:tc>
        <w:tc>
          <w:tcPr>
            <w:tcW w:w="907" w:type="dxa"/>
          </w:tcPr>
          <w:p w14:paraId="5B5545EB" w14:textId="77777777" w:rsidR="00FB34D1" w:rsidRPr="00812747" w:rsidRDefault="000025E9" w:rsidP="001C43E8">
            <w:pPr>
              <w:pStyle w:val="VCAAtablecondensed"/>
            </w:pPr>
            <w:r>
              <w:t>13</w:t>
            </w:r>
          </w:p>
        </w:tc>
        <w:tc>
          <w:tcPr>
            <w:tcW w:w="1085" w:type="dxa"/>
          </w:tcPr>
          <w:p w14:paraId="71681CE3" w14:textId="77777777" w:rsidR="00FB34D1" w:rsidRPr="00812747" w:rsidRDefault="000025E9" w:rsidP="001C43E8">
            <w:pPr>
              <w:pStyle w:val="VCAAtablecondensed"/>
            </w:pPr>
            <w:r>
              <w:t>1.3</w:t>
            </w:r>
          </w:p>
        </w:tc>
      </w:tr>
    </w:tbl>
    <w:p w14:paraId="6A002BCC" w14:textId="77777777" w:rsidR="008F61D2" w:rsidRDefault="008F61D2" w:rsidP="00164234">
      <w:pPr>
        <w:pStyle w:val="VCAAbullet"/>
      </w:pPr>
      <w:r>
        <w:t>Student responses may have referred to the following points in their discussion:</w:t>
      </w:r>
    </w:p>
    <w:p w14:paraId="34B6BDDB" w14:textId="60BDC3C4" w:rsidR="008F61D2" w:rsidRDefault="00BE0F90" w:rsidP="008F61D2">
      <w:pPr>
        <w:pStyle w:val="VCAAbullet"/>
        <w:numPr>
          <w:ilvl w:val="0"/>
          <w:numId w:val="28"/>
        </w:numPr>
      </w:pPr>
      <w:r>
        <w:t>i</w:t>
      </w:r>
      <w:r w:rsidRPr="00DF1C74">
        <w:t>ncrease in use of fossil fuels/carbon dioxide emissions</w:t>
      </w:r>
      <w:r>
        <w:t xml:space="preserve"> because </w:t>
      </w:r>
      <w:r w:rsidR="002930CF" w:rsidRPr="00DF1C74">
        <w:t xml:space="preserve">more </w:t>
      </w:r>
      <w:r w:rsidR="002930CF" w:rsidRPr="00BE0F90">
        <w:t xml:space="preserve">cars </w:t>
      </w:r>
      <w:r w:rsidR="00A57FB5">
        <w:t xml:space="preserve">are coming </w:t>
      </w:r>
      <w:r w:rsidR="002930CF" w:rsidRPr="00BE0F90">
        <w:t>from the city</w:t>
      </w:r>
      <w:r w:rsidR="002930CF" w:rsidRPr="00DF1C74">
        <w:t xml:space="preserve"> </w:t>
      </w:r>
      <w:r w:rsidR="00A57FB5">
        <w:t xml:space="preserve">(rather </w:t>
      </w:r>
      <w:r w:rsidR="002930CF" w:rsidRPr="00DF1C74">
        <w:t>than one truck</w:t>
      </w:r>
      <w:r w:rsidR="00A57FB5">
        <w:t>)</w:t>
      </w:r>
    </w:p>
    <w:p w14:paraId="409BE91C" w14:textId="723AADE4" w:rsidR="002930CF" w:rsidRPr="00DF1C74" w:rsidRDefault="002930CF" w:rsidP="008F61D2">
      <w:pPr>
        <w:pStyle w:val="VCAAbullet"/>
        <w:numPr>
          <w:ilvl w:val="0"/>
          <w:numId w:val="28"/>
        </w:numPr>
      </w:pPr>
      <w:r w:rsidRPr="00DF1C74">
        <w:t>increase in carbon footprint</w:t>
      </w:r>
      <w:r w:rsidR="000000AC">
        <w:t>.</w:t>
      </w:r>
    </w:p>
    <w:p w14:paraId="384AB821" w14:textId="77777777" w:rsidR="002930CF" w:rsidRPr="008F67DD" w:rsidRDefault="008F67DD" w:rsidP="008F67DD">
      <w:pPr>
        <w:pStyle w:val="VCAAHeading2"/>
      </w:pPr>
      <w:r>
        <w:t>Question 8d.</w:t>
      </w:r>
    </w:p>
    <w:tbl>
      <w:tblPr>
        <w:tblStyle w:val="VCAATableClosed"/>
        <w:tblW w:w="0" w:type="auto"/>
        <w:tblLook w:val="01E0" w:firstRow="1" w:lastRow="1" w:firstColumn="1" w:lastColumn="1" w:noHBand="0" w:noVBand="0"/>
      </w:tblPr>
      <w:tblGrid>
        <w:gridCol w:w="907"/>
        <w:gridCol w:w="907"/>
        <w:gridCol w:w="907"/>
        <w:gridCol w:w="907"/>
        <w:gridCol w:w="1085"/>
      </w:tblGrid>
      <w:tr w:rsidR="009E65C5" w:rsidRPr="00812747" w14:paraId="62331036"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586A57A" w14:textId="77777777" w:rsidR="009E65C5" w:rsidRPr="00812747" w:rsidRDefault="009E65C5" w:rsidP="001C43E8">
            <w:pPr>
              <w:pStyle w:val="VCAAtablecondensedheading"/>
            </w:pPr>
            <w:r w:rsidRPr="00812747">
              <w:t>Marks</w:t>
            </w:r>
          </w:p>
        </w:tc>
        <w:tc>
          <w:tcPr>
            <w:tcW w:w="907" w:type="dxa"/>
          </w:tcPr>
          <w:p w14:paraId="39870AD8" w14:textId="77777777" w:rsidR="009E65C5" w:rsidRPr="00812747" w:rsidRDefault="009E65C5" w:rsidP="001C43E8">
            <w:pPr>
              <w:pStyle w:val="VCAAtablecondensedheading"/>
            </w:pPr>
            <w:r w:rsidRPr="00812747">
              <w:t>0</w:t>
            </w:r>
          </w:p>
        </w:tc>
        <w:tc>
          <w:tcPr>
            <w:tcW w:w="907" w:type="dxa"/>
          </w:tcPr>
          <w:p w14:paraId="0CB7CBED" w14:textId="77777777" w:rsidR="009E65C5" w:rsidRPr="00812747" w:rsidRDefault="009E65C5" w:rsidP="001C43E8">
            <w:pPr>
              <w:pStyle w:val="VCAAtablecondensedheading"/>
            </w:pPr>
            <w:r w:rsidRPr="00812747">
              <w:t>1</w:t>
            </w:r>
          </w:p>
        </w:tc>
        <w:tc>
          <w:tcPr>
            <w:tcW w:w="907" w:type="dxa"/>
          </w:tcPr>
          <w:p w14:paraId="0216F335" w14:textId="77777777" w:rsidR="009E65C5" w:rsidRPr="00812747" w:rsidRDefault="009E65C5" w:rsidP="001C43E8">
            <w:pPr>
              <w:pStyle w:val="VCAAtablecondensedheading"/>
            </w:pPr>
            <w:r w:rsidRPr="00812747">
              <w:t>2</w:t>
            </w:r>
          </w:p>
        </w:tc>
        <w:tc>
          <w:tcPr>
            <w:tcW w:w="1085" w:type="dxa"/>
          </w:tcPr>
          <w:p w14:paraId="457CDCE5" w14:textId="77777777" w:rsidR="009E65C5" w:rsidRPr="00812747" w:rsidRDefault="009E65C5" w:rsidP="001C43E8">
            <w:pPr>
              <w:pStyle w:val="VCAAtablecondensedheading"/>
            </w:pPr>
            <w:r w:rsidRPr="00812747">
              <w:t>Average</w:t>
            </w:r>
          </w:p>
        </w:tc>
      </w:tr>
      <w:tr w:rsidR="009E65C5" w:rsidRPr="00812747" w14:paraId="2EF0B640" w14:textId="77777777" w:rsidTr="001C43E8">
        <w:trPr>
          <w:trHeight w:hRule="exact" w:val="397"/>
        </w:trPr>
        <w:tc>
          <w:tcPr>
            <w:tcW w:w="907" w:type="dxa"/>
          </w:tcPr>
          <w:p w14:paraId="5C01E259" w14:textId="77777777" w:rsidR="009E65C5" w:rsidRPr="00812747" w:rsidRDefault="009E65C5" w:rsidP="001C43E8">
            <w:pPr>
              <w:pStyle w:val="VCAAtablecondensed"/>
            </w:pPr>
            <w:r w:rsidRPr="00812747">
              <w:t>%</w:t>
            </w:r>
          </w:p>
        </w:tc>
        <w:tc>
          <w:tcPr>
            <w:tcW w:w="907" w:type="dxa"/>
          </w:tcPr>
          <w:p w14:paraId="4F555E67" w14:textId="77777777" w:rsidR="009E65C5" w:rsidRPr="00812747" w:rsidRDefault="00BB6B91" w:rsidP="001C43E8">
            <w:pPr>
              <w:pStyle w:val="VCAAtablecondensed"/>
            </w:pPr>
            <w:r>
              <w:t>41</w:t>
            </w:r>
          </w:p>
        </w:tc>
        <w:tc>
          <w:tcPr>
            <w:tcW w:w="907" w:type="dxa"/>
          </w:tcPr>
          <w:p w14:paraId="191368BE" w14:textId="77777777" w:rsidR="009E65C5" w:rsidRPr="00812747" w:rsidRDefault="00BB6B91" w:rsidP="001C43E8">
            <w:pPr>
              <w:pStyle w:val="VCAAtablecondensed"/>
            </w:pPr>
            <w:r>
              <w:t>31</w:t>
            </w:r>
          </w:p>
        </w:tc>
        <w:tc>
          <w:tcPr>
            <w:tcW w:w="907" w:type="dxa"/>
          </w:tcPr>
          <w:p w14:paraId="18A5F3E7" w14:textId="77777777" w:rsidR="009E65C5" w:rsidRPr="00812747" w:rsidRDefault="00BB6B91" w:rsidP="001C43E8">
            <w:pPr>
              <w:pStyle w:val="VCAAtablecondensed"/>
            </w:pPr>
            <w:r>
              <w:t>28</w:t>
            </w:r>
          </w:p>
        </w:tc>
        <w:tc>
          <w:tcPr>
            <w:tcW w:w="1085" w:type="dxa"/>
          </w:tcPr>
          <w:p w14:paraId="318AA535" w14:textId="77777777" w:rsidR="009E65C5" w:rsidRPr="00812747" w:rsidRDefault="00BB6B91" w:rsidP="001C43E8">
            <w:pPr>
              <w:pStyle w:val="VCAAtablecondensed"/>
            </w:pPr>
            <w:r>
              <w:t>0.9</w:t>
            </w:r>
          </w:p>
        </w:tc>
      </w:tr>
    </w:tbl>
    <w:p w14:paraId="638C807A" w14:textId="5D9342D4" w:rsidR="002930CF" w:rsidRPr="00930F6F" w:rsidRDefault="005B0BBA" w:rsidP="00930F6F">
      <w:pPr>
        <w:pStyle w:val="VCAAbody"/>
      </w:pPr>
      <w:r>
        <w:t>Many students</w:t>
      </w:r>
      <w:r w:rsidR="00D85E56">
        <w:t xml:space="preserve"> appeared</w:t>
      </w:r>
      <w:r w:rsidR="00D85E56" w:rsidRPr="00930F6F">
        <w:t xml:space="preserve"> not to understand the </w:t>
      </w:r>
      <w:r>
        <w:t xml:space="preserve">term ‘food provenance’ and </w:t>
      </w:r>
      <w:r w:rsidR="00CC193E">
        <w:t>were unable to provide a complete response</w:t>
      </w:r>
      <w:r>
        <w:t xml:space="preserve"> to the question</w:t>
      </w:r>
      <w:r w:rsidR="00D85E56" w:rsidRPr="00930F6F">
        <w:t xml:space="preserve">. </w:t>
      </w:r>
      <w:r w:rsidR="00D85E56">
        <w:t>Students need</w:t>
      </w:r>
      <w:r w:rsidR="00A453C8">
        <w:t>ed</w:t>
      </w:r>
      <w:r w:rsidR="00D85E56">
        <w:t xml:space="preserve"> to </w:t>
      </w:r>
      <w:r w:rsidR="00D85E56" w:rsidRPr="00A453C8">
        <w:rPr>
          <w:color w:val="202124"/>
          <w:shd w:val="clear" w:color="auto" w:fill="FFFFFF"/>
        </w:rPr>
        <w:t>identify two issues related to</w:t>
      </w:r>
      <w:r w:rsidR="00D85E56">
        <w:rPr>
          <w:color w:val="202124"/>
          <w:shd w:val="clear" w:color="auto" w:fill="FFFFFF"/>
        </w:rPr>
        <w:t xml:space="preserve"> </w:t>
      </w:r>
      <w:r>
        <w:rPr>
          <w:color w:val="202124"/>
          <w:shd w:val="clear" w:color="auto" w:fill="FFFFFF"/>
        </w:rPr>
        <w:t>food provenance that would lead to an interest in</w:t>
      </w:r>
      <w:r w:rsidR="00A453C8">
        <w:rPr>
          <w:color w:val="202124"/>
          <w:shd w:val="clear" w:color="auto" w:fill="FFFFFF"/>
        </w:rPr>
        <w:t xml:space="preserve"> farm gate sales</w:t>
      </w:r>
      <w:r w:rsidR="00D85E56">
        <w:rPr>
          <w:color w:val="202124"/>
          <w:shd w:val="clear" w:color="auto" w:fill="FFFFFF"/>
        </w:rPr>
        <w:t>.</w:t>
      </w:r>
      <w:r>
        <w:rPr>
          <w:color w:val="202124"/>
          <w:shd w:val="clear" w:color="auto" w:fill="FFFFFF"/>
        </w:rPr>
        <w:t xml:space="preserve"> </w:t>
      </w:r>
      <w:r w:rsidR="00DB54B5">
        <w:t xml:space="preserve">Responses </w:t>
      </w:r>
      <w:r w:rsidR="0084405A">
        <w:t xml:space="preserve">may </w:t>
      </w:r>
      <w:r w:rsidR="00CC193E">
        <w:t>have included</w:t>
      </w:r>
      <w:r w:rsidR="00DB54B5">
        <w:t>:</w:t>
      </w:r>
    </w:p>
    <w:p w14:paraId="2029B040" w14:textId="0BF98B26" w:rsidR="005B0BBA" w:rsidRPr="005B0BBA" w:rsidRDefault="00C2581E" w:rsidP="00CC193E">
      <w:pPr>
        <w:pStyle w:val="VCAAbullet"/>
        <w:numPr>
          <w:ilvl w:val="0"/>
          <w:numId w:val="5"/>
        </w:numPr>
        <w:rPr>
          <w:b/>
        </w:rPr>
      </w:pPr>
      <w:r>
        <w:t xml:space="preserve">Buying at the farm gate may contribute to </w:t>
      </w:r>
      <w:r w:rsidR="005B0BBA">
        <w:t xml:space="preserve">knowing how and where food is grown, </w:t>
      </w:r>
      <w:proofErr w:type="gramStart"/>
      <w:r w:rsidR="005B0BBA">
        <w:t>caught</w:t>
      </w:r>
      <w:proofErr w:type="gramEnd"/>
      <w:r w:rsidR="005B0BBA">
        <w:t xml:space="preserve"> or raised, </w:t>
      </w:r>
      <w:r>
        <w:t>and therefore a</w:t>
      </w:r>
      <w:r w:rsidR="005B0BBA">
        <w:t xml:space="preserve"> greater understanding of ethics of producers</w:t>
      </w:r>
      <w:r w:rsidR="000000AC">
        <w:t>.</w:t>
      </w:r>
    </w:p>
    <w:p w14:paraId="7A5B3840" w14:textId="0343107B" w:rsidR="005B0BBA" w:rsidRPr="005B0BBA" w:rsidRDefault="00CC193E" w:rsidP="00CC193E">
      <w:pPr>
        <w:pStyle w:val="VCAAbullet"/>
        <w:numPr>
          <w:ilvl w:val="0"/>
          <w:numId w:val="5"/>
        </w:numPr>
        <w:rPr>
          <w:b/>
        </w:rPr>
      </w:pPr>
      <w:r>
        <w:t>F</w:t>
      </w:r>
      <w:r w:rsidR="005B0BBA">
        <w:t>arm gates sales may contribute to belief that these foods contribute less to greenhouse gases as they ha</w:t>
      </w:r>
      <w:r w:rsidR="00C2581E">
        <w:t>ve</w:t>
      </w:r>
      <w:r w:rsidR="005B0BBA">
        <w:t xml:space="preserve"> reduced transportation costs</w:t>
      </w:r>
      <w:r w:rsidR="000000AC">
        <w:t>.</w:t>
      </w:r>
    </w:p>
    <w:p w14:paraId="1889E783" w14:textId="3EDBE007" w:rsidR="005B0BBA" w:rsidRPr="005B0BBA" w:rsidRDefault="005B0BBA" w:rsidP="00CC193E">
      <w:pPr>
        <w:pStyle w:val="VCAAbullet"/>
        <w:numPr>
          <w:ilvl w:val="0"/>
          <w:numId w:val="5"/>
        </w:numPr>
        <w:rPr>
          <w:b/>
        </w:rPr>
      </w:pPr>
      <w:r>
        <w:t>Belief that food is fresher and more nutritious when purchase</w:t>
      </w:r>
      <w:r w:rsidR="00C2581E">
        <w:t>d</w:t>
      </w:r>
      <w:r>
        <w:t xml:space="preserve"> from the farm gates</w:t>
      </w:r>
      <w:r w:rsidR="000000AC">
        <w:t>.</w:t>
      </w:r>
    </w:p>
    <w:p w14:paraId="7D835498" w14:textId="142E3FDE" w:rsidR="005B0BBA" w:rsidRPr="005B0BBA" w:rsidRDefault="005B0BBA" w:rsidP="00CC193E">
      <w:pPr>
        <w:pStyle w:val="VCAAbullet"/>
        <w:numPr>
          <w:ilvl w:val="0"/>
          <w:numId w:val="5"/>
        </w:numPr>
        <w:rPr>
          <w:b/>
        </w:rPr>
      </w:pPr>
      <w:r>
        <w:t>Belief that you are supporting the local community (social sustainability) by purchasing from the farm gate</w:t>
      </w:r>
      <w:r w:rsidR="000000AC">
        <w:t>.</w:t>
      </w:r>
    </w:p>
    <w:p w14:paraId="713ABD43" w14:textId="77777777" w:rsidR="002930CF" w:rsidRPr="00DF1C74" w:rsidRDefault="008F67DD" w:rsidP="008F67DD">
      <w:pPr>
        <w:pStyle w:val="VCAAHeading2"/>
      </w:pPr>
      <w:r>
        <w:t>Question 8e.</w:t>
      </w:r>
    </w:p>
    <w:tbl>
      <w:tblPr>
        <w:tblStyle w:val="VCAATableClosed"/>
        <w:tblW w:w="0" w:type="auto"/>
        <w:tblLook w:val="01E0" w:firstRow="1" w:lastRow="1" w:firstColumn="1" w:lastColumn="1" w:noHBand="0" w:noVBand="0"/>
      </w:tblPr>
      <w:tblGrid>
        <w:gridCol w:w="907"/>
        <w:gridCol w:w="907"/>
        <w:gridCol w:w="907"/>
        <w:gridCol w:w="907"/>
        <w:gridCol w:w="1085"/>
      </w:tblGrid>
      <w:tr w:rsidR="009E65C5" w:rsidRPr="00812747" w14:paraId="14895ABD"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57B9B7D" w14:textId="77777777" w:rsidR="009E65C5" w:rsidRPr="00812747" w:rsidRDefault="009E65C5" w:rsidP="001C43E8">
            <w:pPr>
              <w:pStyle w:val="VCAAtablecondensedheading"/>
            </w:pPr>
            <w:r w:rsidRPr="00812747">
              <w:t>Marks</w:t>
            </w:r>
          </w:p>
        </w:tc>
        <w:tc>
          <w:tcPr>
            <w:tcW w:w="907" w:type="dxa"/>
          </w:tcPr>
          <w:p w14:paraId="2208F6D5" w14:textId="77777777" w:rsidR="009E65C5" w:rsidRPr="00812747" w:rsidRDefault="009E65C5" w:rsidP="001C43E8">
            <w:pPr>
              <w:pStyle w:val="VCAAtablecondensedheading"/>
            </w:pPr>
            <w:r w:rsidRPr="00812747">
              <w:t>0</w:t>
            </w:r>
          </w:p>
        </w:tc>
        <w:tc>
          <w:tcPr>
            <w:tcW w:w="907" w:type="dxa"/>
          </w:tcPr>
          <w:p w14:paraId="4CF21CEC" w14:textId="77777777" w:rsidR="009E65C5" w:rsidRPr="00812747" w:rsidRDefault="009E65C5" w:rsidP="001C43E8">
            <w:pPr>
              <w:pStyle w:val="VCAAtablecondensedheading"/>
            </w:pPr>
            <w:r w:rsidRPr="00812747">
              <w:t>1</w:t>
            </w:r>
          </w:p>
        </w:tc>
        <w:tc>
          <w:tcPr>
            <w:tcW w:w="907" w:type="dxa"/>
          </w:tcPr>
          <w:p w14:paraId="7F4C77E0" w14:textId="77777777" w:rsidR="009E65C5" w:rsidRPr="00812747" w:rsidRDefault="009E65C5" w:rsidP="001C43E8">
            <w:pPr>
              <w:pStyle w:val="VCAAtablecondensedheading"/>
            </w:pPr>
            <w:r w:rsidRPr="00812747">
              <w:t>2</w:t>
            </w:r>
          </w:p>
        </w:tc>
        <w:tc>
          <w:tcPr>
            <w:tcW w:w="1085" w:type="dxa"/>
          </w:tcPr>
          <w:p w14:paraId="339FCD07" w14:textId="77777777" w:rsidR="009E65C5" w:rsidRPr="00812747" w:rsidRDefault="009E65C5" w:rsidP="001C43E8">
            <w:pPr>
              <w:pStyle w:val="VCAAtablecondensedheading"/>
            </w:pPr>
            <w:r w:rsidRPr="00812747">
              <w:t>Average</w:t>
            </w:r>
          </w:p>
        </w:tc>
      </w:tr>
      <w:tr w:rsidR="009E65C5" w:rsidRPr="00812747" w14:paraId="24F27F30" w14:textId="77777777" w:rsidTr="001C43E8">
        <w:trPr>
          <w:trHeight w:hRule="exact" w:val="397"/>
        </w:trPr>
        <w:tc>
          <w:tcPr>
            <w:tcW w:w="907" w:type="dxa"/>
          </w:tcPr>
          <w:p w14:paraId="746ACC4A" w14:textId="77777777" w:rsidR="009E65C5" w:rsidRPr="00812747" w:rsidRDefault="009E65C5" w:rsidP="001C43E8">
            <w:pPr>
              <w:pStyle w:val="VCAAtablecondensed"/>
            </w:pPr>
            <w:r w:rsidRPr="00812747">
              <w:t>%</w:t>
            </w:r>
          </w:p>
        </w:tc>
        <w:tc>
          <w:tcPr>
            <w:tcW w:w="907" w:type="dxa"/>
          </w:tcPr>
          <w:p w14:paraId="402C2599" w14:textId="77777777" w:rsidR="009E65C5" w:rsidRPr="00812747" w:rsidRDefault="005C052A" w:rsidP="001C43E8">
            <w:pPr>
              <w:pStyle w:val="VCAAtablecondensed"/>
            </w:pPr>
            <w:r>
              <w:t>28</w:t>
            </w:r>
          </w:p>
        </w:tc>
        <w:tc>
          <w:tcPr>
            <w:tcW w:w="907" w:type="dxa"/>
          </w:tcPr>
          <w:p w14:paraId="78AB3C04" w14:textId="77777777" w:rsidR="009E65C5" w:rsidRPr="00812747" w:rsidRDefault="005C052A" w:rsidP="001C43E8">
            <w:pPr>
              <w:pStyle w:val="VCAAtablecondensed"/>
            </w:pPr>
            <w:r>
              <w:t>47</w:t>
            </w:r>
          </w:p>
        </w:tc>
        <w:tc>
          <w:tcPr>
            <w:tcW w:w="907" w:type="dxa"/>
          </w:tcPr>
          <w:p w14:paraId="5C2A52B2" w14:textId="77777777" w:rsidR="009E65C5" w:rsidRPr="00812747" w:rsidRDefault="005C052A" w:rsidP="001C43E8">
            <w:pPr>
              <w:pStyle w:val="VCAAtablecondensed"/>
            </w:pPr>
            <w:r>
              <w:t>25</w:t>
            </w:r>
          </w:p>
        </w:tc>
        <w:tc>
          <w:tcPr>
            <w:tcW w:w="1085" w:type="dxa"/>
          </w:tcPr>
          <w:p w14:paraId="5EB37092" w14:textId="77777777" w:rsidR="009E65C5" w:rsidRPr="00812747" w:rsidRDefault="005C052A" w:rsidP="001C43E8">
            <w:pPr>
              <w:pStyle w:val="VCAAtablecondensed"/>
            </w:pPr>
            <w:r>
              <w:t>1.0</w:t>
            </w:r>
          </w:p>
        </w:tc>
      </w:tr>
    </w:tbl>
    <w:p w14:paraId="0606085E" w14:textId="799C4AB4" w:rsidR="002930CF" w:rsidRPr="00506AC5" w:rsidRDefault="002930CF" w:rsidP="00506AC5">
      <w:pPr>
        <w:pStyle w:val="VCAAbody"/>
      </w:pPr>
      <w:r w:rsidRPr="00506AC5">
        <w:t xml:space="preserve">Larger </w:t>
      </w:r>
      <w:r w:rsidR="00A57FB5">
        <w:t>numbers</w:t>
      </w:r>
      <w:r w:rsidR="00A57FB5" w:rsidRPr="00506AC5">
        <w:t xml:space="preserve"> </w:t>
      </w:r>
      <w:r w:rsidRPr="00506AC5">
        <w:t xml:space="preserve">of people coming to the farm increases the overall risk of </w:t>
      </w:r>
      <w:r w:rsidR="00A453C8">
        <w:t>biosecurity issues.</w:t>
      </w:r>
    </w:p>
    <w:p w14:paraId="307BACE8" w14:textId="77777777" w:rsidR="002930CF" w:rsidRPr="008F67DD" w:rsidRDefault="008F67DD" w:rsidP="008F67DD">
      <w:pPr>
        <w:pStyle w:val="VCAAHeading2"/>
      </w:pPr>
      <w:r>
        <w:t>Question 8f.</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7A7D09AB"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3A500F3" w14:textId="77777777" w:rsidR="00FB34D1" w:rsidRPr="00812747" w:rsidRDefault="00FB34D1" w:rsidP="001C43E8">
            <w:pPr>
              <w:pStyle w:val="VCAAtablecondensedheading"/>
            </w:pPr>
            <w:r w:rsidRPr="00812747">
              <w:t>Marks</w:t>
            </w:r>
          </w:p>
        </w:tc>
        <w:tc>
          <w:tcPr>
            <w:tcW w:w="907" w:type="dxa"/>
          </w:tcPr>
          <w:p w14:paraId="3C221463" w14:textId="77777777" w:rsidR="00FB34D1" w:rsidRPr="00812747" w:rsidRDefault="00FB34D1" w:rsidP="001C43E8">
            <w:pPr>
              <w:pStyle w:val="VCAAtablecondensedheading"/>
            </w:pPr>
            <w:r w:rsidRPr="00812747">
              <w:t>0</w:t>
            </w:r>
          </w:p>
        </w:tc>
        <w:tc>
          <w:tcPr>
            <w:tcW w:w="907" w:type="dxa"/>
          </w:tcPr>
          <w:p w14:paraId="0274F6F4" w14:textId="77777777" w:rsidR="00FB34D1" w:rsidRPr="00812747" w:rsidRDefault="00FB34D1" w:rsidP="001C43E8">
            <w:pPr>
              <w:pStyle w:val="VCAAtablecondensedheading"/>
            </w:pPr>
            <w:r w:rsidRPr="00812747">
              <w:t>1</w:t>
            </w:r>
          </w:p>
        </w:tc>
        <w:tc>
          <w:tcPr>
            <w:tcW w:w="907" w:type="dxa"/>
          </w:tcPr>
          <w:p w14:paraId="5C32B213" w14:textId="77777777" w:rsidR="00FB34D1" w:rsidRPr="00812747" w:rsidRDefault="00FB34D1" w:rsidP="001C43E8">
            <w:pPr>
              <w:pStyle w:val="VCAAtablecondensedheading"/>
            </w:pPr>
            <w:r w:rsidRPr="00812747">
              <w:t>2</w:t>
            </w:r>
          </w:p>
        </w:tc>
        <w:tc>
          <w:tcPr>
            <w:tcW w:w="907" w:type="dxa"/>
          </w:tcPr>
          <w:p w14:paraId="1FE66F07" w14:textId="77777777" w:rsidR="00FB34D1" w:rsidRPr="00812747" w:rsidRDefault="00FB34D1" w:rsidP="001C43E8">
            <w:pPr>
              <w:pStyle w:val="VCAAtablecondensedheading"/>
            </w:pPr>
            <w:r w:rsidRPr="00812747">
              <w:t>3</w:t>
            </w:r>
          </w:p>
        </w:tc>
        <w:tc>
          <w:tcPr>
            <w:tcW w:w="1085" w:type="dxa"/>
          </w:tcPr>
          <w:p w14:paraId="663E2E24" w14:textId="77777777" w:rsidR="00FB34D1" w:rsidRPr="00812747" w:rsidRDefault="00FB34D1" w:rsidP="001C43E8">
            <w:pPr>
              <w:pStyle w:val="VCAAtablecondensedheading"/>
            </w:pPr>
            <w:r w:rsidRPr="00812747">
              <w:t>Average</w:t>
            </w:r>
          </w:p>
        </w:tc>
      </w:tr>
      <w:tr w:rsidR="00FB34D1" w:rsidRPr="00812747" w14:paraId="0EA1284B" w14:textId="77777777" w:rsidTr="001C43E8">
        <w:trPr>
          <w:trHeight w:hRule="exact" w:val="397"/>
        </w:trPr>
        <w:tc>
          <w:tcPr>
            <w:tcW w:w="907" w:type="dxa"/>
          </w:tcPr>
          <w:p w14:paraId="29E8E939" w14:textId="77777777" w:rsidR="00FB34D1" w:rsidRPr="00812747" w:rsidRDefault="00FB34D1" w:rsidP="001C43E8">
            <w:pPr>
              <w:pStyle w:val="VCAAtablecondensed"/>
            </w:pPr>
            <w:r w:rsidRPr="00812747">
              <w:t>%</w:t>
            </w:r>
          </w:p>
        </w:tc>
        <w:tc>
          <w:tcPr>
            <w:tcW w:w="907" w:type="dxa"/>
          </w:tcPr>
          <w:p w14:paraId="6747EC2C" w14:textId="77777777" w:rsidR="00FB34D1" w:rsidRPr="00812747" w:rsidRDefault="00D03A81" w:rsidP="001C43E8">
            <w:pPr>
              <w:pStyle w:val="VCAAtablecondensed"/>
            </w:pPr>
            <w:r>
              <w:t>44</w:t>
            </w:r>
          </w:p>
        </w:tc>
        <w:tc>
          <w:tcPr>
            <w:tcW w:w="907" w:type="dxa"/>
          </w:tcPr>
          <w:p w14:paraId="4D3C443A" w14:textId="77777777" w:rsidR="00FB34D1" w:rsidRPr="00812747" w:rsidRDefault="00D03A81" w:rsidP="001C43E8">
            <w:pPr>
              <w:pStyle w:val="VCAAtablecondensed"/>
            </w:pPr>
            <w:r>
              <w:t>25</w:t>
            </w:r>
          </w:p>
        </w:tc>
        <w:tc>
          <w:tcPr>
            <w:tcW w:w="907" w:type="dxa"/>
          </w:tcPr>
          <w:p w14:paraId="1C1242A9" w14:textId="77777777" w:rsidR="00FB34D1" w:rsidRPr="00812747" w:rsidRDefault="00D03A81" w:rsidP="001C43E8">
            <w:pPr>
              <w:pStyle w:val="VCAAtablecondensed"/>
            </w:pPr>
            <w:r>
              <w:t>26</w:t>
            </w:r>
          </w:p>
        </w:tc>
        <w:tc>
          <w:tcPr>
            <w:tcW w:w="907" w:type="dxa"/>
          </w:tcPr>
          <w:p w14:paraId="0393FBDB" w14:textId="77777777" w:rsidR="00FB34D1" w:rsidRPr="00812747" w:rsidRDefault="00D03A81" w:rsidP="001C43E8">
            <w:pPr>
              <w:pStyle w:val="VCAAtablecondensed"/>
            </w:pPr>
            <w:r>
              <w:t>5</w:t>
            </w:r>
          </w:p>
        </w:tc>
        <w:tc>
          <w:tcPr>
            <w:tcW w:w="1085" w:type="dxa"/>
          </w:tcPr>
          <w:p w14:paraId="5F31A559" w14:textId="77777777" w:rsidR="00FB34D1" w:rsidRPr="00812747" w:rsidRDefault="00D03A81" w:rsidP="001C43E8">
            <w:pPr>
              <w:pStyle w:val="VCAAtablecondensed"/>
            </w:pPr>
            <w:r>
              <w:t>0.9</w:t>
            </w:r>
          </w:p>
        </w:tc>
      </w:tr>
    </w:tbl>
    <w:p w14:paraId="52BECEDA" w14:textId="2D1B8C64" w:rsidR="002930CF" w:rsidRDefault="00CC193E" w:rsidP="00164234">
      <w:pPr>
        <w:pStyle w:val="VCAAbullet"/>
      </w:pPr>
      <w:r>
        <w:t>Students needed to identify one occupation health and safety risk that related to farm gate sales.</w:t>
      </w:r>
    </w:p>
    <w:p w14:paraId="14E5AE80" w14:textId="7803B719" w:rsidR="00CC193E" w:rsidRDefault="00CC193E" w:rsidP="00164234">
      <w:pPr>
        <w:pStyle w:val="VCAAbullet"/>
      </w:pPr>
      <w:r>
        <w:t>They may have included:</w:t>
      </w:r>
    </w:p>
    <w:p w14:paraId="4194332B" w14:textId="4EC2A5A1" w:rsidR="00CC193E" w:rsidRDefault="00CC193E" w:rsidP="00CC193E">
      <w:pPr>
        <w:pStyle w:val="VCAAbullet"/>
        <w:numPr>
          <w:ilvl w:val="0"/>
          <w:numId w:val="22"/>
        </w:numPr>
      </w:pPr>
      <w:r>
        <w:t>sun/wind exposure</w:t>
      </w:r>
    </w:p>
    <w:p w14:paraId="7F1A45A9" w14:textId="0F0E231B" w:rsidR="00CC193E" w:rsidRDefault="00CC193E" w:rsidP="00CC193E">
      <w:pPr>
        <w:pStyle w:val="VCAAbullet"/>
        <w:numPr>
          <w:ilvl w:val="0"/>
          <w:numId w:val="22"/>
        </w:numPr>
      </w:pPr>
      <w:r>
        <w:t xml:space="preserve">slips, </w:t>
      </w:r>
      <w:proofErr w:type="gramStart"/>
      <w:r>
        <w:t>trips</w:t>
      </w:r>
      <w:proofErr w:type="gramEnd"/>
      <w:r>
        <w:t xml:space="preserve"> and spills (particularly if wearing inappropriate footwear)</w:t>
      </w:r>
    </w:p>
    <w:p w14:paraId="2C6585A5" w14:textId="11ECBB7B" w:rsidR="00CC193E" w:rsidRDefault="00CC193E" w:rsidP="00CC193E">
      <w:pPr>
        <w:pStyle w:val="VCAAbullet"/>
        <w:numPr>
          <w:ilvl w:val="0"/>
          <w:numId w:val="22"/>
        </w:numPr>
      </w:pPr>
      <w:r>
        <w:t xml:space="preserve">encounters with dangerous animals (farm animals, </w:t>
      </w:r>
      <w:proofErr w:type="gramStart"/>
      <w:r>
        <w:t>snakes</w:t>
      </w:r>
      <w:proofErr w:type="gramEnd"/>
      <w:r>
        <w:t xml:space="preserve"> or spiders)</w:t>
      </w:r>
    </w:p>
    <w:p w14:paraId="41E10D6A" w14:textId="1C58E64F" w:rsidR="00CC193E" w:rsidRDefault="00CC193E" w:rsidP="00CC193E">
      <w:pPr>
        <w:pStyle w:val="VCAAbullet"/>
        <w:numPr>
          <w:ilvl w:val="0"/>
          <w:numId w:val="22"/>
        </w:numPr>
      </w:pPr>
      <w:r>
        <w:t>risk of food poisoning</w:t>
      </w:r>
      <w:r w:rsidR="000000AC">
        <w:t>.</w:t>
      </w:r>
    </w:p>
    <w:p w14:paraId="7D125436" w14:textId="18A09F28" w:rsidR="002930CF" w:rsidRPr="00065BBE" w:rsidRDefault="00CC193E" w:rsidP="000000AC">
      <w:pPr>
        <w:pStyle w:val="VCAAbody"/>
      </w:pPr>
      <w:r>
        <w:t>Student responses needed to include an explanation of how these risks may arise. Many students were unable to identify the risks, nor adequately explain this.</w:t>
      </w:r>
    </w:p>
    <w:p w14:paraId="4335A5B6" w14:textId="77777777" w:rsidR="002930CF" w:rsidRPr="00065BBE" w:rsidRDefault="002930CF" w:rsidP="00B84B99">
      <w:pPr>
        <w:pStyle w:val="VCAAHeading2"/>
      </w:pPr>
      <w:r w:rsidRPr="00DF1C74">
        <w:lastRenderedPageBreak/>
        <w:t>Question 9</w:t>
      </w:r>
      <w:r w:rsidR="008F67DD">
        <w:t>a.</w:t>
      </w:r>
      <w:r w:rsidRPr="00DF1C74">
        <w:t xml:space="preserve"> </w:t>
      </w:r>
    </w:p>
    <w:tbl>
      <w:tblPr>
        <w:tblStyle w:val="VCAATableClosed"/>
        <w:tblW w:w="0" w:type="auto"/>
        <w:tblLook w:val="01E0" w:firstRow="1" w:lastRow="1" w:firstColumn="1" w:lastColumn="1" w:noHBand="0" w:noVBand="0"/>
      </w:tblPr>
      <w:tblGrid>
        <w:gridCol w:w="907"/>
        <w:gridCol w:w="907"/>
        <w:gridCol w:w="907"/>
        <w:gridCol w:w="907"/>
        <w:gridCol w:w="1085"/>
      </w:tblGrid>
      <w:tr w:rsidR="00D61F66" w:rsidRPr="00812747" w14:paraId="5C7B9732"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C2307F6" w14:textId="77777777" w:rsidR="00D61F66" w:rsidRPr="00812747" w:rsidRDefault="00D61F66" w:rsidP="001C43E8">
            <w:pPr>
              <w:pStyle w:val="VCAAtablecondensedheading"/>
            </w:pPr>
            <w:r w:rsidRPr="00812747">
              <w:t>Marks</w:t>
            </w:r>
          </w:p>
        </w:tc>
        <w:tc>
          <w:tcPr>
            <w:tcW w:w="907" w:type="dxa"/>
          </w:tcPr>
          <w:p w14:paraId="66F56831" w14:textId="77777777" w:rsidR="00D61F66" w:rsidRPr="00812747" w:rsidRDefault="00D61F66" w:rsidP="001C43E8">
            <w:pPr>
              <w:pStyle w:val="VCAAtablecondensedheading"/>
            </w:pPr>
            <w:r w:rsidRPr="00812747">
              <w:t>0</w:t>
            </w:r>
          </w:p>
        </w:tc>
        <w:tc>
          <w:tcPr>
            <w:tcW w:w="907" w:type="dxa"/>
          </w:tcPr>
          <w:p w14:paraId="6FAB1B81" w14:textId="77777777" w:rsidR="00D61F66" w:rsidRPr="00812747" w:rsidRDefault="00D61F66" w:rsidP="001C43E8">
            <w:pPr>
              <w:pStyle w:val="VCAAtablecondensedheading"/>
            </w:pPr>
            <w:r w:rsidRPr="00812747">
              <w:t>1</w:t>
            </w:r>
          </w:p>
        </w:tc>
        <w:tc>
          <w:tcPr>
            <w:tcW w:w="907" w:type="dxa"/>
          </w:tcPr>
          <w:p w14:paraId="124B1FCC" w14:textId="77777777" w:rsidR="00D61F66" w:rsidRPr="00812747" w:rsidRDefault="00D61F66" w:rsidP="001C43E8">
            <w:pPr>
              <w:pStyle w:val="VCAAtablecondensedheading"/>
            </w:pPr>
            <w:r w:rsidRPr="00812747">
              <w:t>2</w:t>
            </w:r>
          </w:p>
        </w:tc>
        <w:tc>
          <w:tcPr>
            <w:tcW w:w="1085" w:type="dxa"/>
          </w:tcPr>
          <w:p w14:paraId="670F995E" w14:textId="77777777" w:rsidR="00D61F66" w:rsidRPr="00812747" w:rsidRDefault="00D61F66" w:rsidP="001C43E8">
            <w:pPr>
              <w:pStyle w:val="VCAAtablecondensedheading"/>
            </w:pPr>
            <w:r w:rsidRPr="00812747">
              <w:t>Average</w:t>
            </w:r>
          </w:p>
        </w:tc>
      </w:tr>
      <w:tr w:rsidR="00D61F66" w:rsidRPr="00812747" w14:paraId="065A6488" w14:textId="77777777" w:rsidTr="001C43E8">
        <w:trPr>
          <w:trHeight w:hRule="exact" w:val="397"/>
        </w:trPr>
        <w:tc>
          <w:tcPr>
            <w:tcW w:w="907" w:type="dxa"/>
          </w:tcPr>
          <w:p w14:paraId="0C643029" w14:textId="77777777" w:rsidR="00D61F66" w:rsidRPr="00812747" w:rsidRDefault="00D61F66" w:rsidP="001C43E8">
            <w:pPr>
              <w:pStyle w:val="VCAAtablecondensed"/>
            </w:pPr>
            <w:r w:rsidRPr="00812747">
              <w:t>%</w:t>
            </w:r>
          </w:p>
        </w:tc>
        <w:tc>
          <w:tcPr>
            <w:tcW w:w="907" w:type="dxa"/>
          </w:tcPr>
          <w:p w14:paraId="7A9843F2" w14:textId="77777777" w:rsidR="00D61F66" w:rsidRPr="00812747" w:rsidRDefault="00710AE6" w:rsidP="001C43E8">
            <w:pPr>
              <w:pStyle w:val="VCAAtablecondensed"/>
            </w:pPr>
            <w:r>
              <w:t>44</w:t>
            </w:r>
          </w:p>
        </w:tc>
        <w:tc>
          <w:tcPr>
            <w:tcW w:w="907" w:type="dxa"/>
          </w:tcPr>
          <w:p w14:paraId="3E739DD0" w14:textId="77777777" w:rsidR="00D61F66" w:rsidRPr="00812747" w:rsidRDefault="00710AE6" w:rsidP="001C43E8">
            <w:pPr>
              <w:pStyle w:val="VCAAtablecondensed"/>
            </w:pPr>
            <w:r>
              <w:t>22</w:t>
            </w:r>
          </w:p>
        </w:tc>
        <w:tc>
          <w:tcPr>
            <w:tcW w:w="907" w:type="dxa"/>
          </w:tcPr>
          <w:p w14:paraId="747A1AFD" w14:textId="77777777" w:rsidR="00D61F66" w:rsidRPr="00812747" w:rsidRDefault="00710AE6" w:rsidP="001C43E8">
            <w:pPr>
              <w:pStyle w:val="VCAAtablecondensed"/>
            </w:pPr>
            <w:r>
              <w:t>34</w:t>
            </w:r>
          </w:p>
        </w:tc>
        <w:tc>
          <w:tcPr>
            <w:tcW w:w="1085" w:type="dxa"/>
          </w:tcPr>
          <w:p w14:paraId="0B6A415E" w14:textId="77777777" w:rsidR="00D61F66" w:rsidRPr="00812747" w:rsidRDefault="00710AE6" w:rsidP="001C43E8">
            <w:pPr>
              <w:pStyle w:val="VCAAtablecondensed"/>
            </w:pPr>
            <w:r>
              <w:t>0.9</w:t>
            </w:r>
          </w:p>
        </w:tc>
      </w:tr>
    </w:tbl>
    <w:p w14:paraId="54CF5D6B" w14:textId="73AE967E" w:rsidR="002930CF" w:rsidRPr="00065BBE" w:rsidRDefault="00CD75B0" w:rsidP="00065BBE">
      <w:pPr>
        <w:pStyle w:val="VCAAbody"/>
      </w:pPr>
      <w:r>
        <w:t xml:space="preserve">Responses </w:t>
      </w:r>
      <w:r w:rsidR="0084405A">
        <w:t xml:space="preserve">may </w:t>
      </w:r>
      <w:r w:rsidR="00CC193E">
        <w:t>have included a</w:t>
      </w:r>
      <w:r w:rsidR="00A453C8">
        <w:t xml:space="preserve"> description </w:t>
      </w:r>
      <w:r w:rsidR="00CC193E">
        <w:t>of</w:t>
      </w:r>
      <w:r>
        <w:t>:</w:t>
      </w:r>
    </w:p>
    <w:p w14:paraId="323FAB90" w14:textId="77777777" w:rsidR="002930CF" w:rsidRPr="00DF1C74" w:rsidRDefault="002930CF" w:rsidP="00CC193E">
      <w:pPr>
        <w:pStyle w:val="VCAAbullet"/>
        <w:numPr>
          <w:ilvl w:val="0"/>
          <w:numId w:val="23"/>
        </w:numPr>
      </w:pPr>
      <w:r w:rsidRPr="00DF1C74">
        <w:t>drip irrigation at the base of the trees</w:t>
      </w:r>
    </w:p>
    <w:p w14:paraId="4FA5770C" w14:textId="77777777" w:rsidR="002930CF" w:rsidRPr="00DF1C74" w:rsidRDefault="002930CF" w:rsidP="00CC193E">
      <w:pPr>
        <w:pStyle w:val="VCAAbullet"/>
        <w:numPr>
          <w:ilvl w:val="0"/>
          <w:numId w:val="23"/>
        </w:numPr>
      </w:pPr>
      <w:r w:rsidRPr="00DF1C74">
        <w:t>catching runoff and recycling and</w:t>
      </w:r>
      <w:r w:rsidR="00CF1F7D">
        <w:t>/</w:t>
      </w:r>
      <w:r w:rsidRPr="00DF1C74">
        <w:t>or collecting it</w:t>
      </w:r>
    </w:p>
    <w:p w14:paraId="19D4E8FE" w14:textId="650676A7" w:rsidR="002930CF" w:rsidRPr="00065BBE" w:rsidRDefault="002930CF" w:rsidP="00CC193E">
      <w:pPr>
        <w:pStyle w:val="VCAAbullet"/>
        <w:numPr>
          <w:ilvl w:val="0"/>
          <w:numId w:val="23"/>
        </w:numPr>
      </w:pPr>
      <w:r w:rsidRPr="00DF1C74">
        <w:t>variable rate irrigation and moisture probes</w:t>
      </w:r>
      <w:r w:rsidR="000000AC">
        <w:t>.</w:t>
      </w:r>
    </w:p>
    <w:p w14:paraId="17FB25C1" w14:textId="77777777" w:rsidR="002930CF" w:rsidRPr="00DF1C74" w:rsidRDefault="008F67DD" w:rsidP="008F67DD">
      <w:pPr>
        <w:pStyle w:val="VCAAHeading2"/>
      </w:pPr>
      <w:r>
        <w:t>Question 9b.</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FB34D1" w:rsidRPr="00812747" w14:paraId="37237B64"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8E4098C" w14:textId="77777777" w:rsidR="00FB34D1" w:rsidRPr="00812747" w:rsidRDefault="00FB34D1" w:rsidP="001C43E8">
            <w:pPr>
              <w:pStyle w:val="VCAAtablecondensedheading"/>
            </w:pPr>
            <w:r w:rsidRPr="00812747">
              <w:t>Marks</w:t>
            </w:r>
          </w:p>
        </w:tc>
        <w:tc>
          <w:tcPr>
            <w:tcW w:w="907" w:type="dxa"/>
          </w:tcPr>
          <w:p w14:paraId="7F4F0EAE" w14:textId="77777777" w:rsidR="00FB34D1" w:rsidRPr="00812747" w:rsidRDefault="00FB34D1" w:rsidP="001C43E8">
            <w:pPr>
              <w:pStyle w:val="VCAAtablecondensedheading"/>
            </w:pPr>
            <w:r w:rsidRPr="00812747">
              <w:t>0</w:t>
            </w:r>
          </w:p>
        </w:tc>
        <w:tc>
          <w:tcPr>
            <w:tcW w:w="907" w:type="dxa"/>
          </w:tcPr>
          <w:p w14:paraId="16F32CB7" w14:textId="77777777" w:rsidR="00FB34D1" w:rsidRPr="00812747" w:rsidRDefault="00FB34D1" w:rsidP="001C43E8">
            <w:pPr>
              <w:pStyle w:val="VCAAtablecondensedheading"/>
            </w:pPr>
            <w:r w:rsidRPr="00812747">
              <w:t>1</w:t>
            </w:r>
          </w:p>
        </w:tc>
        <w:tc>
          <w:tcPr>
            <w:tcW w:w="907" w:type="dxa"/>
          </w:tcPr>
          <w:p w14:paraId="0A071391" w14:textId="77777777" w:rsidR="00FB34D1" w:rsidRPr="00812747" w:rsidRDefault="00FB34D1" w:rsidP="001C43E8">
            <w:pPr>
              <w:pStyle w:val="VCAAtablecondensedheading"/>
            </w:pPr>
            <w:r w:rsidRPr="00812747">
              <w:t>2</w:t>
            </w:r>
          </w:p>
        </w:tc>
        <w:tc>
          <w:tcPr>
            <w:tcW w:w="907" w:type="dxa"/>
          </w:tcPr>
          <w:p w14:paraId="4C866629" w14:textId="77777777" w:rsidR="00FB34D1" w:rsidRPr="00812747" w:rsidRDefault="00FB34D1" w:rsidP="001C43E8">
            <w:pPr>
              <w:pStyle w:val="VCAAtablecondensedheading"/>
            </w:pPr>
            <w:r w:rsidRPr="00812747">
              <w:t>3</w:t>
            </w:r>
          </w:p>
        </w:tc>
        <w:tc>
          <w:tcPr>
            <w:tcW w:w="907" w:type="dxa"/>
          </w:tcPr>
          <w:p w14:paraId="5B0A0D7B" w14:textId="77777777" w:rsidR="00FB34D1" w:rsidRPr="00812747" w:rsidRDefault="00FB34D1" w:rsidP="001C43E8">
            <w:pPr>
              <w:pStyle w:val="VCAAtablecondensedheading"/>
            </w:pPr>
            <w:r w:rsidRPr="00812747">
              <w:t>4</w:t>
            </w:r>
          </w:p>
        </w:tc>
        <w:tc>
          <w:tcPr>
            <w:tcW w:w="1085" w:type="dxa"/>
          </w:tcPr>
          <w:p w14:paraId="2BB418AD" w14:textId="77777777" w:rsidR="00FB34D1" w:rsidRPr="00812747" w:rsidRDefault="00FB34D1" w:rsidP="001C43E8">
            <w:pPr>
              <w:pStyle w:val="VCAAtablecondensedheading"/>
            </w:pPr>
            <w:r w:rsidRPr="00812747">
              <w:t>Average</w:t>
            </w:r>
          </w:p>
        </w:tc>
      </w:tr>
      <w:tr w:rsidR="00FB34D1" w:rsidRPr="00812747" w14:paraId="160745CB" w14:textId="77777777" w:rsidTr="001C43E8">
        <w:trPr>
          <w:trHeight w:hRule="exact" w:val="397"/>
        </w:trPr>
        <w:tc>
          <w:tcPr>
            <w:tcW w:w="907" w:type="dxa"/>
          </w:tcPr>
          <w:p w14:paraId="67417D4C" w14:textId="77777777" w:rsidR="00FB34D1" w:rsidRPr="00812747" w:rsidRDefault="00FB34D1" w:rsidP="001C43E8">
            <w:pPr>
              <w:pStyle w:val="VCAAtablecondensed"/>
            </w:pPr>
            <w:r w:rsidRPr="00812747">
              <w:t>%</w:t>
            </w:r>
          </w:p>
        </w:tc>
        <w:tc>
          <w:tcPr>
            <w:tcW w:w="907" w:type="dxa"/>
          </w:tcPr>
          <w:p w14:paraId="5670C1DF" w14:textId="77777777" w:rsidR="00FB34D1" w:rsidRPr="00812747" w:rsidRDefault="00110C25" w:rsidP="001C43E8">
            <w:pPr>
              <w:pStyle w:val="VCAAtablecondensed"/>
            </w:pPr>
            <w:r>
              <w:t>50</w:t>
            </w:r>
          </w:p>
        </w:tc>
        <w:tc>
          <w:tcPr>
            <w:tcW w:w="907" w:type="dxa"/>
          </w:tcPr>
          <w:p w14:paraId="3ECA6C1E" w14:textId="77777777" w:rsidR="00FB34D1" w:rsidRPr="00812747" w:rsidRDefault="00110C25" w:rsidP="001C43E8">
            <w:pPr>
              <w:pStyle w:val="VCAAtablecondensed"/>
            </w:pPr>
            <w:r>
              <w:t>12</w:t>
            </w:r>
          </w:p>
        </w:tc>
        <w:tc>
          <w:tcPr>
            <w:tcW w:w="907" w:type="dxa"/>
          </w:tcPr>
          <w:p w14:paraId="76A28826" w14:textId="77777777" w:rsidR="00FB34D1" w:rsidRPr="00812747" w:rsidRDefault="00110C25" w:rsidP="001C43E8">
            <w:pPr>
              <w:pStyle w:val="VCAAtablecondensed"/>
            </w:pPr>
            <w:r>
              <w:t>18</w:t>
            </w:r>
          </w:p>
        </w:tc>
        <w:tc>
          <w:tcPr>
            <w:tcW w:w="907" w:type="dxa"/>
          </w:tcPr>
          <w:p w14:paraId="544DFE0F" w14:textId="77777777" w:rsidR="00FB34D1" w:rsidRPr="00812747" w:rsidRDefault="00110C25" w:rsidP="001C43E8">
            <w:pPr>
              <w:pStyle w:val="VCAAtablecondensed"/>
            </w:pPr>
            <w:r>
              <w:t>9</w:t>
            </w:r>
          </w:p>
        </w:tc>
        <w:tc>
          <w:tcPr>
            <w:tcW w:w="907" w:type="dxa"/>
          </w:tcPr>
          <w:p w14:paraId="4F1860C9" w14:textId="77777777" w:rsidR="00FB34D1" w:rsidRPr="00812747" w:rsidRDefault="00110C25" w:rsidP="001C43E8">
            <w:pPr>
              <w:pStyle w:val="VCAAtablecondensed"/>
            </w:pPr>
            <w:r>
              <w:t>12</w:t>
            </w:r>
          </w:p>
        </w:tc>
        <w:tc>
          <w:tcPr>
            <w:tcW w:w="1085" w:type="dxa"/>
          </w:tcPr>
          <w:p w14:paraId="7545E8F7" w14:textId="77777777" w:rsidR="00FB34D1" w:rsidRPr="00812747" w:rsidRDefault="00110C25" w:rsidP="001C43E8">
            <w:pPr>
              <w:pStyle w:val="VCAAtablecondensed"/>
            </w:pPr>
            <w:r>
              <w:t>1.2</w:t>
            </w:r>
          </w:p>
        </w:tc>
      </w:tr>
    </w:tbl>
    <w:p w14:paraId="300D2C2D" w14:textId="3495D9A3" w:rsidR="002930CF" w:rsidRPr="00DF1C74" w:rsidRDefault="00CF1F7D" w:rsidP="00065BBE">
      <w:pPr>
        <w:pStyle w:val="VCAAbody"/>
      </w:pPr>
      <w:r>
        <w:t xml:space="preserve">Responses </w:t>
      </w:r>
      <w:r w:rsidR="0084405A">
        <w:t xml:space="preserve">may </w:t>
      </w:r>
      <w:r w:rsidR="00CC193E">
        <w:t>have included a description of</w:t>
      </w:r>
      <w:r>
        <w:t>:</w:t>
      </w:r>
    </w:p>
    <w:p w14:paraId="0464935E" w14:textId="77777777" w:rsidR="002930CF" w:rsidRPr="00065BBE" w:rsidRDefault="00AB6DC8" w:rsidP="00CC193E">
      <w:pPr>
        <w:pStyle w:val="VCAAbullet"/>
        <w:numPr>
          <w:ilvl w:val="0"/>
          <w:numId w:val="24"/>
        </w:numPr>
      </w:pPr>
      <w:r>
        <w:t>s</w:t>
      </w:r>
      <w:r w:rsidR="002930CF" w:rsidRPr="00065BBE">
        <w:t>aving on water costs</w:t>
      </w:r>
    </w:p>
    <w:p w14:paraId="21762889" w14:textId="77777777" w:rsidR="002930CF" w:rsidRPr="00065BBE" w:rsidRDefault="002930CF" w:rsidP="00CC193E">
      <w:pPr>
        <w:pStyle w:val="VCAAbullet"/>
        <w:numPr>
          <w:ilvl w:val="0"/>
          <w:numId w:val="24"/>
        </w:numPr>
      </w:pPr>
      <w:r w:rsidRPr="00065BBE">
        <w:t>more effective plant growth</w:t>
      </w:r>
    </w:p>
    <w:p w14:paraId="4CFDC9C3" w14:textId="16C02574" w:rsidR="002930CF" w:rsidRPr="00065BBE" w:rsidRDefault="00AB6DC8" w:rsidP="00CC193E">
      <w:pPr>
        <w:pStyle w:val="VCAAbullet"/>
        <w:numPr>
          <w:ilvl w:val="0"/>
          <w:numId w:val="24"/>
        </w:numPr>
      </w:pPr>
      <w:r>
        <w:t>l</w:t>
      </w:r>
      <w:r w:rsidR="002930CF" w:rsidRPr="00065BBE">
        <w:t>ess weed growth because</w:t>
      </w:r>
      <w:r w:rsidR="000000AC">
        <w:t xml:space="preserve"> of</w:t>
      </w:r>
      <w:r w:rsidR="002930CF" w:rsidRPr="00065BBE">
        <w:t xml:space="preserve"> drippers at root zone</w:t>
      </w:r>
    </w:p>
    <w:p w14:paraId="3F322E4F" w14:textId="77777777" w:rsidR="002930CF" w:rsidRPr="00065BBE" w:rsidRDefault="00AB6DC8" w:rsidP="00CC193E">
      <w:pPr>
        <w:pStyle w:val="VCAAbullet"/>
        <w:numPr>
          <w:ilvl w:val="0"/>
          <w:numId w:val="24"/>
        </w:numPr>
      </w:pPr>
      <w:r>
        <w:t>u</w:t>
      </w:r>
      <w:r w:rsidR="002930CF" w:rsidRPr="00065BBE">
        <w:t xml:space="preserve">pholding the </w:t>
      </w:r>
      <w:r>
        <w:t>l</w:t>
      </w:r>
      <w:r w:rsidR="002930CF" w:rsidRPr="00065BBE">
        <w:t xml:space="preserve">aw </w:t>
      </w:r>
      <w:r w:rsidR="001B3E11">
        <w:t>and</w:t>
      </w:r>
      <w:r w:rsidR="001B3E11" w:rsidRPr="00065BBE">
        <w:t xml:space="preserve"> </w:t>
      </w:r>
      <w:r w:rsidR="002930CF" w:rsidRPr="00065BBE">
        <w:t>water not entering neighbouring property</w:t>
      </w:r>
    </w:p>
    <w:p w14:paraId="032758D5" w14:textId="4402DC8E" w:rsidR="002930CF" w:rsidRPr="00065BBE" w:rsidRDefault="00113E56" w:rsidP="00CC193E">
      <w:pPr>
        <w:pStyle w:val="VCAAbullet"/>
        <w:numPr>
          <w:ilvl w:val="0"/>
          <w:numId w:val="24"/>
        </w:numPr>
      </w:pPr>
      <w:r>
        <w:t>r</w:t>
      </w:r>
      <w:r w:rsidRPr="00065BBE">
        <w:t>educ</w:t>
      </w:r>
      <w:r>
        <w:t>ing</w:t>
      </w:r>
      <w:r w:rsidRPr="00065BBE">
        <w:t xml:space="preserve"> </w:t>
      </w:r>
      <w:r w:rsidR="002930CF" w:rsidRPr="00065BBE">
        <w:t>erosion through runoff</w:t>
      </w:r>
      <w:r w:rsidR="000000AC">
        <w:t>.</w:t>
      </w:r>
    </w:p>
    <w:p w14:paraId="17878579" w14:textId="77777777" w:rsidR="002930CF" w:rsidRPr="00DF1C74" w:rsidRDefault="008F67DD" w:rsidP="003A0CBC">
      <w:pPr>
        <w:pStyle w:val="VCAAHeading2"/>
      </w:pPr>
      <w:r w:rsidRPr="003A0CBC">
        <w:t>Question</w:t>
      </w:r>
      <w:r>
        <w:t xml:space="preserve"> 9c.</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FB34D1" w:rsidRPr="00812747" w14:paraId="0CB5045F"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5183F3D" w14:textId="77777777" w:rsidR="00FB34D1" w:rsidRPr="00812747" w:rsidRDefault="00FB34D1" w:rsidP="001C43E8">
            <w:pPr>
              <w:pStyle w:val="VCAAtablecondensedheading"/>
            </w:pPr>
            <w:r w:rsidRPr="00812747">
              <w:t>Marks</w:t>
            </w:r>
          </w:p>
        </w:tc>
        <w:tc>
          <w:tcPr>
            <w:tcW w:w="907" w:type="dxa"/>
          </w:tcPr>
          <w:p w14:paraId="4E3ECE31" w14:textId="77777777" w:rsidR="00FB34D1" w:rsidRPr="00812747" w:rsidRDefault="00FB34D1" w:rsidP="001C43E8">
            <w:pPr>
              <w:pStyle w:val="VCAAtablecondensedheading"/>
            </w:pPr>
            <w:r w:rsidRPr="00812747">
              <w:t>0</w:t>
            </w:r>
          </w:p>
        </w:tc>
        <w:tc>
          <w:tcPr>
            <w:tcW w:w="907" w:type="dxa"/>
          </w:tcPr>
          <w:p w14:paraId="5A790F22" w14:textId="77777777" w:rsidR="00FB34D1" w:rsidRPr="00812747" w:rsidRDefault="00FB34D1" w:rsidP="001C43E8">
            <w:pPr>
              <w:pStyle w:val="VCAAtablecondensedheading"/>
            </w:pPr>
            <w:r w:rsidRPr="00812747">
              <w:t>1</w:t>
            </w:r>
          </w:p>
        </w:tc>
        <w:tc>
          <w:tcPr>
            <w:tcW w:w="907" w:type="dxa"/>
          </w:tcPr>
          <w:p w14:paraId="71466351" w14:textId="77777777" w:rsidR="00FB34D1" w:rsidRPr="00812747" w:rsidRDefault="00FB34D1" w:rsidP="001C43E8">
            <w:pPr>
              <w:pStyle w:val="VCAAtablecondensedheading"/>
            </w:pPr>
            <w:r w:rsidRPr="00812747">
              <w:t>2</w:t>
            </w:r>
          </w:p>
        </w:tc>
        <w:tc>
          <w:tcPr>
            <w:tcW w:w="907" w:type="dxa"/>
          </w:tcPr>
          <w:p w14:paraId="345CFDB5" w14:textId="77777777" w:rsidR="00FB34D1" w:rsidRPr="00812747" w:rsidRDefault="00FB34D1" w:rsidP="001C43E8">
            <w:pPr>
              <w:pStyle w:val="VCAAtablecondensedheading"/>
            </w:pPr>
            <w:r w:rsidRPr="00812747">
              <w:t>3</w:t>
            </w:r>
          </w:p>
        </w:tc>
        <w:tc>
          <w:tcPr>
            <w:tcW w:w="907" w:type="dxa"/>
          </w:tcPr>
          <w:p w14:paraId="6E7DD627" w14:textId="77777777" w:rsidR="00FB34D1" w:rsidRPr="00812747" w:rsidRDefault="00FB34D1" w:rsidP="001C43E8">
            <w:pPr>
              <w:pStyle w:val="VCAAtablecondensedheading"/>
            </w:pPr>
            <w:r w:rsidRPr="00812747">
              <w:t>4</w:t>
            </w:r>
          </w:p>
        </w:tc>
        <w:tc>
          <w:tcPr>
            <w:tcW w:w="1085" w:type="dxa"/>
          </w:tcPr>
          <w:p w14:paraId="6C8D885B" w14:textId="77777777" w:rsidR="00FB34D1" w:rsidRPr="00812747" w:rsidRDefault="00FB34D1" w:rsidP="001C43E8">
            <w:pPr>
              <w:pStyle w:val="VCAAtablecondensedheading"/>
            </w:pPr>
            <w:r w:rsidRPr="00812747">
              <w:t>Average</w:t>
            </w:r>
          </w:p>
        </w:tc>
      </w:tr>
      <w:tr w:rsidR="00FB34D1" w:rsidRPr="00812747" w14:paraId="3E5F7916" w14:textId="77777777" w:rsidTr="001C43E8">
        <w:trPr>
          <w:trHeight w:hRule="exact" w:val="397"/>
        </w:trPr>
        <w:tc>
          <w:tcPr>
            <w:tcW w:w="907" w:type="dxa"/>
          </w:tcPr>
          <w:p w14:paraId="177566FD" w14:textId="77777777" w:rsidR="00FB34D1" w:rsidRPr="00812747" w:rsidRDefault="00FB34D1" w:rsidP="001C43E8">
            <w:pPr>
              <w:pStyle w:val="VCAAtablecondensed"/>
            </w:pPr>
            <w:r w:rsidRPr="00812747">
              <w:t>%</w:t>
            </w:r>
          </w:p>
        </w:tc>
        <w:tc>
          <w:tcPr>
            <w:tcW w:w="907" w:type="dxa"/>
          </w:tcPr>
          <w:p w14:paraId="0DFCAD6A" w14:textId="77777777" w:rsidR="00FB34D1" w:rsidRPr="00812747" w:rsidRDefault="009F3678" w:rsidP="001C43E8">
            <w:pPr>
              <w:pStyle w:val="VCAAtablecondensed"/>
            </w:pPr>
            <w:r>
              <w:t>37</w:t>
            </w:r>
          </w:p>
        </w:tc>
        <w:tc>
          <w:tcPr>
            <w:tcW w:w="907" w:type="dxa"/>
          </w:tcPr>
          <w:p w14:paraId="31956325" w14:textId="77777777" w:rsidR="00FB34D1" w:rsidRPr="00812747" w:rsidRDefault="009F3678" w:rsidP="001C43E8">
            <w:pPr>
              <w:pStyle w:val="VCAAtablecondensed"/>
            </w:pPr>
            <w:r>
              <w:t>14</w:t>
            </w:r>
          </w:p>
        </w:tc>
        <w:tc>
          <w:tcPr>
            <w:tcW w:w="907" w:type="dxa"/>
          </w:tcPr>
          <w:p w14:paraId="4B095FA7" w14:textId="77777777" w:rsidR="00FB34D1" w:rsidRPr="00812747" w:rsidRDefault="009F3678" w:rsidP="001C43E8">
            <w:pPr>
              <w:pStyle w:val="VCAAtablecondensed"/>
            </w:pPr>
            <w:r>
              <w:t>30</w:t>
            </w:r>
          </w:p>
        </w:tc>
        <w:tc>
          <w:tcPr>
            <w:tcW w:w="907" w:type="dxa"/>
          </w:tcPr>
          <w:p w14:paraId="41A76202" w14:textId="77777777" w:rsidR="00FB34D1" w:rsidRPr="00812747" w:rsidRDefault="009F3678" w:rsidP="001C43E8">
            <w:pPr>
              <w:pStyle w:val="VCAAtablecondensed"/>
            </w:pPr>
            <w:r>
              <w:t>15</w:t>
            </w:r>
          </w:p>
        </w:tc>
        <w:tc>
          <w:tcPr>
            <w:tcW w:w="907" w:type="dxa"/>
          </w:tcPr>
          <w:p w14:paraId="4D67C67C" w14:textId="77777777" w:rsidR="00FB34D1" w:rsidRPr="00812747" w:rsidRDefault="009F3678" w:rsidP="001C43E8">
            <w:pPr>
              <w:pStyle w:val="VCAAtablecondensed"/>
            </w:pPr>
            <w:r>
              <w:t>4</w:t>
            </w:r>
          </w:p>
        </w:tc>
        <w:tc>
          <w:tcPr>
            <w:tcW w:w="1085" w:type="dxa"/>
          </w:tcPr>
          <w:p w14:paraId="21366222" w14:textId="77777777" w:rsidR="00FB34D1" w:rsidRPr="00812747" w:rsidRDefault="00774874" w:rsidP="001C43E8">
            <w:pPr>
              <w:pStyle w:val="VCAAtablecondensed"/>
            </w:pPr>
            <w:r>
              <w:t>1.3</w:t>
            </w:r>
          </w:p>
        </w:tc>
      </w:tr>
    </w:tbl>
    <w:p w14:paraId="7E206A65" w14:textId="523ACBF7" w:rsidR="00CC193E" w:rsidRPr="00DF1C74" w:rsidRDefault="00CC193E" w:rsidP="00CC193E">
      <w:pPr>
        <w:pStyle w:val="VCAAbody"/>
      </w:pPr>
      <w:r>
        <w:t>Responses may have included a discussion of:</w:t>
      </w:r>
    </w:p>
    <w:p w14:paraId="0EC5523B" w14:textId="087BD0A9" w:rsidR="002930CF" w:rsidRPr="00DF1C74" w:rsidRDefault="00CC193E" w:rsidP="00CC193E">
      <w:pPr>
        <w:pStyle w:val="VCAAbullet"/>
        <w:numPr>
          <w:ilvl w:val="0"/>
          <w:numId w:val="25"/>
        </w:numPr>
      </w:pPr>
      <w:r>
        <w:t xml:space="preserve">the </w:t>
      </w:r>
      <w:r w:rsidR="00456F97">
        <w:t>t</w:t>
      </w:r>
      <w:r w:rsidR="002930CF" w:rsidRPr="00DF1C74">
        <w:t xml:space="preserve">ime for trees to adjust to the new system </w:t>
      </w:r>
      <w:r w:rsidR="00113E56">
        <w:t>which</w:t>
      </w:r>
      <w:r w:rsidR="002930CF" w:rsidRPr="00DF1C74">
        <w:t xml:space="preserve"> could impact yield</w:t>
      </w:r>
    </w:p>
    <w:p w14:paraId="42F05D00" w14:textId="3E5898D7" w:rsidR="002930CF" w:rsidRPr="002D573D" w:rsidRDefault="00CC193E" w:rsidP="00CC193E">
      <w:pPr>
        <w:pStyle w:val="VCAAbullet"/>
        <w:numPr>
          <w:ilvl w:val="0"/>
          <w:numId w:val="25"/>
        </w:numPr>
      </w:pPr>
      <w:r>
        <w:t xml:space="preserve">the </w:t>
      </w:r>
      <w:r w:rsidR="00456F97">
        <w:t>t</w:t>
      </w:r>
      <w:r w:rsidR="002930CF" w:rsidRPr="00DF1C74">
        <w:t>ime to familiari</w:t>
      </w:r>
      <w:r w:rsidR="00456F97">
        <w:t>s</w:t>
      </w:r>
      <w:r w:rsidR="002930CF" w:rsidRPr="00DF1C74">
        <w:t>e and optimi</w:t>
      </w:r>
      <w:r w:rsidR="00456F97">
        <w:t>s</w:t>
      </w:r>
      <w:r w:rsidR="002930CF" w:rsidRPr="00DF1C74">
        <w:t xml:space="preserve">e </w:t>
      </w:r>
      <w:r w:rsidR="00C91F18" w:rsidRPr="00DF1C74">
        <w:t xml:space="preserve">use </w:t>
      </w:r>
      <w:r w:rsidR="00C91F18">
        <w:t xml:space="preserve">of the </w:t>
      </w:r>
      <w:r w:rsidR="002930CF" w:rsidRPr="00DF1C74">
        <w:t>new system</w:t>
      </w:r>
      <w:r w:rsidR="00113E56">
        <w:t>, impacting on time spent on production of fruit</w:t>
      </w:r>
      <w:r w:rsidR="000000AC">
        <w:t>.</w:t>
      </w:r>
    </w:p>
    <w:p w14:paraId="1A2CB25A" w14:textId="77777777" w:rsidR="002930CF" w:rsidRPr="002D573D" w:rsidRDefault="002930CF" w:rsidP="00B84B99">
      <w:pPr>
        <w:pStyle w:val="VCAAHeading2"/>
      </w:pPr>
      <w:r w:rsidRPr="00DF1C74">
        <w:t>Question 10</w:t>
      </w:r>
      <w:r w:rsidR="008F67DD">
        <w:t>a.</w:t>
      </w:r>
      <w:r w:rsidRPr="00DF1C74">
        <w:t xml:space="preserve"> </w:t>
      </w:r>
    </w:p>
    <w:tbl>
      <w:tblPr>
        <w:tblStyle w:val="VCAATableClosed"/>
        <w:tblW w:w="0" w:type="auto"/>
        <w:tblLook w:val="01E0" w:firstRow="1" w:lastRow="1" w:firstColumn="1" w:lastColumn="1" w:noHBand="0" w:noVBand="0"/>
      </w:tblPr>
      <w:tblGrid>
        <w:gridCol w:w="907"/>
        <w:gridCol w:w="907"/>
        <w:gridCol w:w="907"/>
        <w:gridCol w:w="1085"/>
      </w:tblGrid>
      <w:tr w:rsidR="00DC68DE" w:rsidRPr="00812747" w14:paraId="3016B3AF"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FC2E902" w14:textId="77777777" w:rsidR="00DC68DE" w:rsidRPr="00812747" w:rsidRDefault="00DC68DE" w:rsidP="001C43E8">
            <w:pPr>
              <w:pStyle w:val="VCAAtablecondensedheading"/>
            </w:pPr>
            <w:r w:rsidRPr="00812747">
              <w:t>Marks</w:t>
            </w:r>
          </w:p>
        </w:tc>
        <w:tc>
          <w:tcPr>
            <w:tcW w:w="907" w:type="dxa"/>
          </w:tcPr>
          <w:p w14:paraId="3371C20D" w14:textId="77777777" w:rsidR="00DC68DE" w:rsidRPr="00812747" w:rsidRDefault="00DC68DE" w:rsidP="001C43E8">
            <w:pPr>
              <w:pStyle w:val="VCAAtablecondensedheading"/>
            </w:pPr>
            <w:r w:rsidRPr="00812747">
              <w:t>0</w:t>
            </w:r>
          </w:p>
        </w:tc>
        <w:tc>
          <w:tcPr>
            <w:tcW w:w="907" w:type="dxa"/>
          </w:tcPr>
          <w:p w14:paraId="2E2E3BC6" w14:textId="77777777" w:rsidR="00DC68DE" w:rsidRPr="00812747" w:rsidRDefault="00DC68DE" w:rsidP="001C43E8">
            <w:pPr>
              <w:pStyle w:val="VCAAtablecondensedheading"/>
            </w:pPr>
            <w:r w:rsidRPr="00812747">
              <w:t>1</w:t>
            </w:r>
          </w:p>
        </w:tc>
        <w:tc>
          <w:tcPr>
            <w:tcW w:w="1085" w:type="dxa"/>
          </w:tcPr>
          <w:p w14:paraId="3EB7E69C" w14:textId="77777777" w:rsidR="00DC68DE" w:rsidRPr="00812747" w:rsidRDefault="00DC68DE" w:rsidP="001C43E8">
            <w:pPr>
              <w:pStyle w:val="VCAAtablecondensedheading"/>
            </w:pPr>
            <w:r w:rsidRPr="00812747">
              <w:t>Average</w:t>
            </w:r>
          </w:p>
        </w:tc>
      </w:tr>
      <w:tr w:rsidR="00DC68DE" w:rsidRPr="00812747" w14:paraId="78F78C2E" w14:textId="77777777" w:rsidTr="001C43E8">
        <w:trPr>
          <w:trHeight w:hRule="exact" w:val="397"/>
        </w:trPr>
        <w:tc>
          <w:tcPr>
            <w:tcW w:w="907" w:type="dxa"/>
          </w:tcPr>
          <w:p w14:paraId="71F7FF36" w14:textId="77777777" w:rsidR="00DC68DE" w:rsidRPr="00812747" w:rsidRDefault="00DC68DE" w:rsidP="001C43E8">
            <w:pPr>
              <w:pStyle w:val="VCAAtablecondensed"/>
            </w:pPr>
            <w:r w:rsidRPr="00812747">
              <w:t>%</w:t>
            </w:r>
          </w:p>
        </w:tc>
        <w:tc>
          <w:tcPr>
            <w:tcW w:w="907" w:type="dxa"/>
          </w:tcPr>
          <w:p w14:paraId="5206B520" w14:textId="77777777" w:rsidR="00DC68DE" w:rsidRPr="00812747" w:rsidRDefault="00635112" w:rsidP="001C43E8">
            <w:pPr>
              <w:pStyle w:val="VCAAtablecondensed"/>
            </w:pPr>
            <w:r>
              <w:t>38</w:t>
            </w:r>
          </w:p>
        </w:tc>
        <w:tc>
          <w:tcPr>
            <w:tcW w:w="907" w:type="dxa"/>
          </w:tcPr>
          <w:p w14:paraId="665F65DD" w14:textId="77777777" w:rsidR="00DC68DE" w:rsidRPr="00812747" w:rsidRDefault="00635112" w:rsidP="001C43E8">
            <w:pPr>
              <w:pStyle w:val="VCAAtablecondensed"/>
            </w:pPr>
            <w:r>
              <w:t>62</w:t>
            </w:r>
          </w:p>
        </w:tc>
        <w:tc>
          <w:tcPr>
            <w:tcW w:w="1085" w:type="dxa"/>
          </w:tcPr>
          <w:p w14:paraId="74D3B5EF" w14:textId="77777777" w:rsidR="00DC68DE" w:rsidRPr="00812747" w:rsidRDefault="00635112" w:rsidP="001C43E8">
            <w:pPr>
              <w:pStyle w:val="VCAAtablecondensed"/>
            </w:pPr>
            <w:r>
              <w:t>0.6</w:t>
            </w:r>
          </w:p>
        </w:tc>
      </w:tr>
    </w:tbl>
    <w:p w14:paraId="4BC9B260" w14:textId="4F84EBF4" w:rsidR="000000AC" w:rsidRDefault="002930CF" w:rsidP="000000AC">
      <w:pPr>
        <w:pStyle w:val="VCAAbody"/>
      </w:pPr>
      <w:r w:rsidRPr="00DF1C74">
        <w:t xml:space="preserve">Most students had some understanding of an issue related to the use of </w:t>
      </w:r>
      <w:r w:rsidR="008B556D">
        <w:t>genetically modified organisms</w:t>
      </w:r>
      <w:r w:rsidR="00E913DD">
        <w:t xml:space="preserve"> (GMO)</w:t>
      </w:r>
      <w:r w:rsidR="008B556D" w:rsidRPr="00DF1C74">
        <w:t xml:space="preserve"> </w:t>
      </w:r>
      <w:r w:rsidRPr="00DF1C74">
        <w:t xml:space="preserve">in </w:t>
      </w:r>
      <w:r w:rsidR="002D16E7">
        <w:t xml:space="preserve">the </w:t>
      </w:r>
      <w:r w:rsidRPr="00DF1C74">
        <w:t xml:space="preserve">food and </w:t>
      </w:r>
      <w:proofErr w:type="spellStart"/>
      <w:r w:rsidRPr="00DF1C74">
        <w:t>fibre</w:t>
      </w:r>
      <w:proofErr w:type="spellEnd"/>
      <w:r w:rsidRPr="00DF1C74">
        <w:t xml:space="preserve"> industr</w:t>
      </w:r>
      <w:r w:rsidR="004522C3">
        <w:t>ies</w:t>
      </w:r>
      <w:r w:rsidR="001B3E11">
        <w:t xml:space="preserve"> and were able to identify concerns, for example the process not being natural and possible effects on environment as well as the </w:t>
      </w:r>
      <w:r w:rsidR="001B3E11" w:rsidRPr="000000AC">
        <w:t>fear</w:t>
      </w:r>
      <w:r w:rsidR="001B3E11">
        <w:t xml:space="preserve"> of long term health effects</w:t>
      </w:r>
      <w:r w:rsidRPr="00DF1C74">
        <w:t xml:space="preserve">. </w:t>
      </w:r>
    </w:p>
    <w:p w14:paraId="4F373F9E" w14:textId="77777777" w:rsidR="000000AC" w:rsidRDefault="000000AC">
      <w:pPr>
        <w:spacing w:after="200" w:line="276" w:lineRule="auto"/>
        <w:rPr>
          <w:rFonts w:ascii="Arial" w:eastAsiaTheme="minorHAnsi" w:hAnsi="Arial" w:cs="Arial"/>
          <w:color w:val="000000" w:themeColor="text1"/>
          <w:sz w:val="20"/>
          <w:lang w:val="en-US"/>
        </w:rPr>
      </w:pPr>
      <w:r>
        <w:br w:type="page"/>
      </w:r>
    </w:p>
    <w:p w14:paraId="13CCFBD9" w14:textId="77777777" w:rsidR="002930CF" w:rsidRPr="00DF1C74" w:rsidRDefault="008F67DD" w:rsidP="000000AC">
      <w:pPr>
        <w:pStyle w:val="VCAAHeading2"/>
      </w:pPr>
      <w:r>
        <w:lastRenderedPageBreak/>
        <w:t>Question 10b.</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0EB60FBC"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9E667AF" w14:textId="77777777" w:rsidR="00FB34D1" w:rsidRPr="00812747" w:rsidRDefault="00FB34D1" w:rsidP="001C43E8">
            <w:pPr>
              <w:pStyle w:val="VCAAtablecondensedheading"/>
            </w:pPr>
            <w:r w:rsidRPr="00812747">
              <w:t>Marks</w:t>
            </w:r>
          </w:p>
        </w:tc>
        <w:tc>
          <w:tcPr>
            <w:tcW w:w="907" w:type="dxa"/>
          </w:tcPr>
          <w:p w14:paraId="572472B9" w14:textId="77777777" w:rsidR="00FB34D1" w:rsidRPr="00812747" w:rsidRDefault="00FB34D1" w:rsidP="001C43E8">
            <w:pPr>
              <w:pStyle w:val="VCAAtablecondensedheading"/>
            </w:pPr>
            <w:r w:rsidRPr="00812747">
              <w:t>0</w:t>
            </w:r>
          </w:p>
        </w:tc>
        <w:tc>
          <w:tcPr>
            <w:tcW w:w="907" w:type="dxa"/>
          </w:tcPr>
          <w:p w14:paraId="2C520E5B" w14:textId="77777777" w:rsidR="00FB34D1" w:rsidRPr="00812747" w:rsidRDefault="00FB34D1" w:rsidP="001C43E8">
            <w:pPr>
              <w:pStyle w:val="VCAAtablecondensedheading"/>
            </w:pPr>
            <w:r w:rsidRPr="00812747">
              <w:t>1</w:t>
            </w:r>
          </w:p>
        </w:tc>
        <w:tc>
          <w:tcPr>
            <w:tcW w:w="907" w:type="dxa"/>
          </w:tcPr>
          <w:p w14:paraId="62FD8928" w14:textId="77777777" w:rsidR="00FB34D1" w:rsidRPr="00812747" w:rsidRDefault="00FB34D1" w:rsidP="001C43E8">
            <w:pPr>
              <w:pStyle w:val="VCAAtablecondensedheading"/>
            </w:pPr>
            <w:r w:rsidRPr="00812747">
              <w:t>2</w:t>
            </w:r>
          </w:p>
        </w:tc>
        <w:tc>
          <w:tcPr>
            <w:tcW w:w="907" w:type="dxa"/>
          </w:tcPr>
          <w:p w14:paraId="3383A40A" w14:textId="77777777" w:rsidR="00FB34D1" w:rsidRPr="00812747" w:rsidRDefault="00FB34D1" w:rsidP="001C43E8">
            <w:pPr>
              <w:pStyle w:val="VCAAtablecondensedheading"/>
            </w:pPr>
            <w:r w:rsidRPr="00812747">
              <w:t>3</w:t>
            </w:r>
          </w:p>
        </w:tc>
        <w:tc>
          <w:tcPr>
            <w:tcW w:w="1085" w:type="dxa"/>
          </w:tcPr>
          <w:p w14:paraId="5C38EBAC" w14:textId="77777777" w:rsidR="00FB34D1" w:rsidRPr="00812747" w:rsidRDefault="00FB34D1" w:rsidP="001C43E8">
            <w:pPr>
              <w:pStyle w:val="VCAAtablecondensedheading"/>
            </w:pPr>
            <w:r w:rsidRPr="00812747">
              <w:t>Average</w:t>
            </w:r>
          </w:p>
        </w:tc>
      </w:tr>
      <w:tr w:rsidR="00FB34D1" w:rsidRPr="00812747" w14:paraId="401E7E28" w14:textId="77777777" w:rsidTr="001C43E8">
        <w:trPr>
          <w:trHeight w:hRule="exact" w:val="397"/>
        </w:trPr>
        <w:tc>
          <w:tcPr>
            <w:tcW w:w="907" w:type="dxa"/>
          </w:tcPr>
          <w:p w14:paraId="79866880" w14:textId="77777777" w:rsidR="00FB34D1" w:rsidRPr="00812747" w:rsidRDefault="00FB34D1" w:rsidP="001C43E8">
            <w:pPr>
              <w:pStyle w:val="VCAAtablecondensed"/>
            </w:pPr>
            <w:r w:rsidRPr="00812747">
              <w:t>%</w:t>
            </w:r>
          </w:p>
        </w:tc>
        <w:tc>
          <w:tcPr>
            <w:tcW w:w="907" w:type="dxa"/>
          </w:tcPr>
          <w:p w14:paraId="3463E219" w14:textId="77777777" w:rsidR="00FB34D1" w:rsidRPr="00812747" w:rsidRDefault="006A6CA2" w:rsidP="001C43E8">
            <w:pPr>
              <w:pStyle w:val="VCAAtablecondensed"/>
            </w:pPr>
            <w:r>
              <w:t>66</w:t>
            </w:r>
          </w:p>
        </w:tc>
        <w:tc>
          <w:tcPr>
            <w:tcW w:w="907" w:type="dxa"/>
          </w:tcPr>
          <w:p w14:paraId="76E5ACA0" w14:textId="77777777" w:rsidR="00FB34D1" w:rsidRPr="00812747" w:rsidRDefault="006A6CA2" w:rsidP="001C43E8">
            <w:pPr>
              <w:pStyle w:val="VCAAtablecondensed"/>
            </w:pPr>
            <w:r>
              <w:t>17</w:t>
            </w:r>
          </w:p>
        </w:tc>
        <w:tc>
          <w:tcPr>
            <w:tcW w:w="907" w:type="dxa"/>
          </w:tcPr>
          <w:p w14:paraId="641C6445" w14:textId="77777777" w:rsidR="00FB34D1" w:rsidRPr="00812747" w:rsidRDefault="006A6CA2" w:rsidP="001C43E8">
            <w:pPr>
              <w:pStyle w:val="VCAAtablecondensed"/>
            </w:pPr>
            <w:r>
              <w:t>12</w:t>
            </w:r>
          </w:p>
        </w:tc>
        <w:tc>
          <w:tcPr>
            <w:tcW w:w="907" w:type="dxa"/>
          </w:tcPr>
          <w:p w14:paraId="303F8582" w14:textId="77777777" w:rsidR="00FB34D1" w:rsidRPr="00812747" w:rsidRDefault="006A6CA2" w:rsidP="001C43E8">
            <w:pPr>
              <w:pStyle w:val="VCAAtablecondensed"/>
            </w:pPr>
            <w:r>
              <w:t>5</w:t>
            </w:r>
          </w:p>
        </w:tc>
        <w:tc>
          <w:tcPr>
            <w:tcW w:w="1085" w:type="dxa"/>
          </w:tcPr>
          <w:p w14:paraId="0FF188EC" w14:textId="77777777" w:rsidR="00FB34D1" w:rsidRPr="00812747" w:rsidRDefault="006A6CA2" w:rsidP="001C43E8">
            <w:pPr>
              <w:pStyle w:val="VCAAtablecondensed"/>
            </w:pPr>
            <w:r>
              <w:t>0.6</w:t>
            </w:r>
          </w:p>
        </w:tc>
      </w:tr>
    </w:tbl>
    <w:p w14:paraId="2EA6771D" w14:textId="71E71C31" w:rsidR="002930CF" w:rsidRPr="00FC7C10" w:rsidRDefault="00043C56" w:rsidP="00FC7C10">
      <w:pPr>
        <w:pStyle w:val="VCAAbody"/>
      </w:pPr>
      <w:r>
        <w:t>Reponses to this question around the benefits of using GMOs</w:t>
      </w:r>
      <w:r w:rsidR="00113E56">
        <w:t xml:space="preserve"> may</w:t>
      </w:r>
      <w:r w:rsidR="008477E5">
        <w:t xml:space="preserve"> </w:t>
      </w:r>
      <w:r>
        <w:t>have include</w:t>
      </w:r>
      <w:r w:rsidR="00113E56">
        <w:t xml:space="preserve"> an explanation </w:t>
      </w:r>
      <w:r>
        <w:t>of</w:t>
      </w:r>
      <w:r w:rsidR="002930CF" w:rsidRPr="00FC7C10">
        <w:t xml:space="preserve">: </w:t>
      </w:r>
    </w:p>
    <w:p w14:paraId="43346402" w14:textId="1590825E" w:rsidR="002930CF" w:rsidRPr="00DF1C74" w:rsidRDefault="008477E5" w:rsidP="00043C56">
      <w:pPr>
        <w:pStyle w:val="VCAAbullet"/>
        <w:numPr>
          <w:ilvl w:val="0"/>
          <w:numId w:val="26"/>
        </w:numPr>
      </w:pPr>
      <w:r>
        <w:t>p</w:t>
      </w:r>
      <w:r w:rsidR="002930CF" w:rsidRPr="00DF1C74">
        <w:t>otential increase in</w:t>
      </w:r>
      <w:r w:rsidR="002718EC">
        <w:t>,</w:t>
      </w:r>
      <w:r w:rsidR="001B3E11">
        <w:t xml:space="preserve"> or efficiency of,</w:t>
      </w:r>
      <w:r w:rsidR="002930CF" w:rsidRPr="00DF1C74">
        <w:t xml:space="preserve"> </w:t>
      </w:r>
      <w:r w:rsidR="001B3E11">
        <w:t>p</w:t>
      </w:r>
      <w:r w:rsidR="001B3E11" w:rsidRPr="00DF1C74">
        <w:t>roduction</w:t>
      </w:r>
      <w:r w:rsidR="00483EDC">
        <w:t>,</w:t>
      </w:r>
      <w:r w:rsidR="001B3E11">
        <w:t xml:space="preserve"> including increased disease resistance</w:t>
      </w:r>
    </w:p>
    <w:p w14:paraId="4BED7DB6" w14:textId="6BD925CD" w:rsidR="002930CF" w:rsidRPr="00483EDC" w:rsidRDefault="008477E5" w:rsidP="00043C56">
      <w:pPr>
        <w:pStyle w:val="VCAAbullet"/>
        <w:numPr>
          <w:ilvl w:val="0"/>
          <w:numId w:val="26"/>
        </w:numPr>
      </w:pPr>
      <w:r w:rsidRPr="001B3E11">
        <w:t>p</w:t>
      </w:r>
      <w:r w:rsidR="002930CF" w:rsidRPr="001B3E11">
        <w:t>otential decrease</w:t>
      </w:r>
      <w:r w:rsidR="00AD77EE" w:rsidRPr="001B3E11">
        <w:t>d</w:t>
      </w:r>
      <w:r w:rsidR="002930CF" w:rsidRPr="001B3E11">
        <w:t xml:space="preserve"> cost of production </w:t>
      </w:r>
      <w:r w:rsidR="00AD77EE" w:rsidRPr="00483EDC">
        <w:t>(</w:t>
      </w:r>
      <w:r w:rsidR="002930CF" w:rsidRPr="00483EDC">
        <w:t xml:space="preserve">e.g. </w:t>
      </w:r>
      <w:r w:rsidR="000D0A35" w:rsidRPr="00483EDC">
        <w:t xml:space="preserve">fewer </w:t>
      </w:r>
      <w:r w:rsidR="002930CF" w:rsidRPr="00483EDC">
        <w:t>chemical costs</w:t>
      </w:r>
      <w:r w:rsidR="001B3E11" w:rsidRPr="0060712C">
        <w:t>, less water</w:t>
      </w:r>
      <w:r w:rsidR="00AD77EE" w:rsidRPr="00483EDC">
        <w:t>)</w:t>
      </w:r>
    </w:p>
    <w:p w14:paraId="70FC98EA" w14:textId="63E60E30" w:rsidR="002930CF" w:rsidRPr="00483EDC" w:rsidRDefault="008477E5" w:rsidP="00043C56">
      <w:pPr>
        <w:pStyle w:val="VCAAbullet"/>
        <w:numPr>
          <w:ilvl w:val="0"/>
          <w:numId w:val="26"/>
        </w:numPr>
      </w:pPr>
      <w:r w:rsidRPr="00483EDC">
        <w:t>i</w:t>
      </w:r>
      <w:r w:rsidR="002930CF" w:rsidRPr="00483EDC">
        <w:t xml:space="preserve">ncreased disease </w:t>
      </w:r>
      <w:r w:rsidR="002930CF" w:rsidRPr="0060712C">
        <w:t>resistance/tolerance</w:t>
      </w:r>
      <w:r w:rsidR="000000AC">
        <w:t>.</w:t>
      </w:r>
    </w:p>
    <w:p w14:paraId="25833522" w14:textId="77777777" w:rsidR="002930CF" w:rsidRPr="00DF1C74" w:rsidRDefault="008F67DD" w:rsidP="008F67DD">
      <w:pPr>
        <w:pStyle w:val="VCAAHeading2"/>
      </w:pPr>
      <w:r>
        <w:t>Question 10c.</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B34D1" w:rsidRPr="00812747" w14:paraId="0A8E2B91" w14:textId="77777777" w:rsidTr="001C43E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59A1106" w14:textId="77777777" w:rsidR="00FB34D1" w:rsidRPr="00812747" w:rsidRDefault="00FB34D1" w:rsidP="001C43E8">
            <w:pPr>
              <w:pStyle w:val="VCAAtablecondensedheading"/>
            </w:pPr>
            <w:r w:rsidRPr="00812747">
              <w:t>Marks</w:t>
            </w:r>
          </w:p>
        </w:tc>
        <w:tc>
          <w:tcPr>
            <w:tcW w:w="907" w:type="dxa"/>
          </w:tcPr>
          <w:p w14:paraId="728BEB71" w14:textId="77777777" w:rsidR="00FB34D1" w:rsidRPr="00812747" w:rsidRDefault="00FB34D1" w:rsidP="001C43E8">
            <w:pPr>
              <w:pStyle w:val="VCAAtablecondensedheading"/>
            </w:pPr>
            <w:r w:rsidRPr="00812747">
              <w:t>0</w:t>
            </w:r>
          </w:p>
        </w:tc>
        <w:tc>
          <w:tcPr>
            <w:tcW w:w="907" w:type="dxa"/>
          </w:tcPr>
          <w:p w14:paraId="7CD44D33" w14:textId="77777777" w:rsidR="00FB34D1" w:rsidRPr="00812747" w:rsidRDefault="00FB34D1" w:rsidP="001C43E8">
            <w:pPr>
              <w:pStyle w:val="VCAAtablecondensedheading"/>
            </w:pPr>
            <w:r w:rsidRPr="00812747">
              <w:t>1</w:t>
            </w:r>
          </w:p>
        </w:tc>
        <w:tc>
          <w:tcPr>
            <w:tcW w:w="907" w:type="dxa"/>
          </w:tcPr>
          <w:p w14:paraId="77A2A72B" w14:textId="77777777" w:rsidR="00FB34D1" w:rsidRPr="00812747" w:rsidRDefault="00FB34D1" w:rsidP="001C43E8">
            <w:pPr>
              <w:pStyle w:val="VCAAtablecondensedheading"/>
            </w:pPr>
            <w:r w:rsidRPr="00812747">
              <w:t>2</w:t>
            </w:r>
          </w:p>
        </w:tc>
        <w:tc>
          <w:tcPr>
            <w:tcW w:w="907" w:type="dxa"/>
          </w:tcPr>
          <w:p w14:paraId="35F41063" w14:textId="77777777" w:rsidR="00FB34D1" w:rsidRPr="00812747" w:rsidRDefault="00FB34D1" w:rsidP="001C43E8">
            <w:pPr>
              <w:pStyle w:val="VCAAtablecondensedheading"/>
            </w:pPr>
            <w:r w:rsidRPr="00812747">
              <w:t>3</w:t>
            </w:r>
          </w:p>
        </w:tc>
        <w:tc>
          <w:tcPr>
            <w:tcW w:w="1085" w:type="dxa"/>
          </w:tcPr>
          <w:p w14:paraId="6F2571DD" w14:textId="77777777" w:rsidR="00FB34D1" w:rsidRPr="00812747" w:rsidRDefault="00FB34D1" w:rsidP="001C43E8">
            <w:pPr>
              <w:pStyle w:val="VCAAtablecondensedheading"/>
            </w:pPr>
            <w:r w:rsidRPr="00812747">
              <w:t>Average</w:t>
            </w:r>
          </w:p>
        </w:tc>
      </w:tr>
      <w:tr w:rsidR="00FB34D1" w:rsidRPr="00812747" w14:paraId="2594FE96" w14:textId="77777777" w:rsidTr="001C43E8">
        <w:trPr>
          <w:trHeight w:hRule="exact" w:val="397"/>
        </w:trPr>
        <w:tc>
          <w:tcPr>
            <w:tcW w:w="907" w:type="dxa"/>
          </w:tcPr>
          <w:p w14:paraId="0B2A0BF5" w14:textId="77777777" w:rsidR="00FB34D1" w:rsidRPr="00812747" w:rsidRDefault="00FB34D1" w:rsidP="001C43E8">
            <w:pPr>
              <w:pStyle w:val="VCAAtablecondensed"/>
            </w:pPr>
            <w:r w:rsidRPr="00812747">
              <w:t>%</w:t>
            </w:r>
          </w:p>
        </w:tc>
        <w:tc>
          <w:tcPr>
            <w:tcW w:w="907" w:type="dxa"/>
          </w:tcPr>
          <w:p w14:paraId="671964E8" w14:textId="77777777" w:rsidR="00FB34D1" w:rsidRPr="00812747" w:rsidRDefault="00CC0596" w:rsidP="001C43E8">
            <w:pPr>
              <w:pStyle w:val="VCAAtablecondensed"/>
            </w:pPr>
            <w:r>
              <w:t>72</w:t>
            </w:r>
          </w:p>
        </w:tc>
        <w:tc>
          <w:tcPr>
            <w:tcW w:w="907" w:type="dxa"/>
          </w:tcPr>
          <w:p w14:paraId="54410D3E" w14:textId="77777777" w:rsidR="00FB34D1" w:rsidRPr="00812747" w:rsidRDefault="00CC0596" w:rsidP="001C43E8">
            <w:pPr>
              <w:pStyle w:val="VCAAtablecondensed"/>
            </w:pPr>
            <w:r>
              <w:t>16</w:t>
            </w:r>
          </w:p>
        </w:tc>
        <w:tc>
          <w:tcPr>
            <w:tcW w:w="907" w:type="dxa"/>
          </w:tcPr>
          <w:p w14:paraId="5EA5F21E" w14:textId="77777777" w:rsidR="00FB34D1" w:rsidRPr="00812747" w:rsidRDefault="00CC0596" w:rsidP="001C43E8">
            <w:pPr>
              <w:pStyle w:val="VCAAtablecondensed"/>
            </w:pPr>
            <w:r>
              <w:t>9</w:t>
            </w:r>
          </w:p>
        </w:tc>
        <w:tc>
          <w:tcPr>
            <w:tcW w:w="907" w:type="dxa"/>
          </w:tcPr>
          <w:p w14:paraId="1F4646A3" w14:textId="77777777" w:rsidR="00FB34D1" w:rsidRPr="00812747" w:rsidRDefault="00CC0596" w:rsidP="001C43E8">
            <w:pPr>
              <w:pStyle w:val="VCAAtablecondensed"/>
            </w:pPr>
            <w:r>
              <w:t>3</w:t>
            </w:r>
          </w:p>
        </w:tc>
        <w:tc>
          <w:tcPr>
            <w:tcW w:w="1085" w:type="dxa"/>
          </w:tcPr>
          <w:p w14:paraId="6610979B" w14:textId="77777777" w:rsidR="00FB34D1" w:rsidRPr="00812747" w:rsidRDefault="00CC0596" w:rsidP="001C43E8">
            <w:pPr>
              <w:pStyle w:val="VCAAtablecondensed"/>
            </w:pPr>
            <w:r>
              <w:t>0.4</w:t>
            </w:r>
          </w:p>
        </w:tc>
      </w:tr>
    </w:tbl>
    <w:p w14:paraId="5FF77BD5" w14:textId="773E85BC" w:rsidR="00483EDC" w:rsidRDefault="00483EDC" w:rsidP="00FA18E8">
      <w:pPr>
        <w:pStyle w:val="VCAAbody"/>
      </w:pPr>
      <w:r w:rsidRPr="00DF1C74">
        <w:t xml:space="preserve">Most students </w:t>
      </w:r>
      <w:r>
        <w:t>did not demonstrate an</w:t>
      </w:r>
      <w:r w:rsidRPr="00DF1C74">
        <w:t xml:space="preserve"> understanding of an issue related to the use of GMOs in the food and </w:t>
      </w:r>
      <w:proofErr w:type="spellStart"/>
      <w:r w:rsidRPr="00DF1C74">
        <w:t>fibre</w:t>
      </w:r>
      <w:proofErr w:type="spellEnd"/>
      <w:r w:rsidRPr="00DF1C74">
        <w:t xml:space="preserve"> industry that consumers could be concerned about. </w:t>
      </w:r>
      <w:r>
        <w:t>Many s</w:t>
      </w:r>
      <w:r w:rsidRPr="00DF1C74">
        <w:t xml:space="preserve">tudents </w:t>
      </w:r>
      <w:r w:rsidR="00043C56">
        <w:t>were unable to clearly discuss</w:t>
      </w:r>
      <w:r w:rsidRPr="00DF1C74">
        <w:t xml:space="preserve"> how the introduced technology could benefit the industry and how it could impact the environment</w:t>
      </w:r>
      <w:r>
        <w:t xml:space="preserve">. </w:t>
      </w:r>
    </w:p>
    <w:p w14:paraId="34569530" w14:textId="4FE4DD53" w:rsidR="002930CF" w:rsidRPr="00FA18E8" w:rsidRDefault="00483EDC" w:rsidP="00FA18E8">
      <w:pPr>
        <w:pStyle w:val="VCAAbody"/>
      </w:pPr>
      <w:r>
        <w:t xml:space="preserve">Potential </w:t>
      </w:r>
      <w:r w:rsidR="00113E56">
        <w:t>i</w:t>
      </w:r>
      <w:r w:rsidR="002930CF" w:rsidRPr="00FA18E8">
        <w:t xml:space="preserve">mpacts </w:t>
      </w:r>
      <w:r>
        <w:t xml:space="preserve">on the environment that may </w:t>
      </w:r>
      <w:r w:rsidR="00043C56">
        <w:t>have been</w:t>
      </w:r>
      <w:r>
        <w:t xml:space="preserve"> discussed include</w:t>
      </w:r>
      <w:r w:rsidR="002930CF" w:rsidRPr="00FA18E8">
        <w:t>:</w:t>
      </w:r>
    </w:p>
    <w:p w14:paraId="185124BD" w14:textId="1A0B9731" w:rsidR="002930CF" w:rsidRPr="00DF1C74" w:rsidRDefault="005A6423" w:rsidP="00043C56">
      <w:pPr>
        <w:pStyle w:val="VCAAbullet"/>
        <w:numPr>
          <w:ilvl w:val="0"/>
          <w:numId w:val="27"/>
        </w:numPr>
      </w:pPr>
      <w:r>
        <w:t>b</w:t>
      </w:r>
      <w:r w:rsidR="002930CF" w:rsidRPr="00DF1C74">
        <w:t>iodiversity loss</w:t>
      </w:r>
      <w:r w:rsidR="00483EDC">
        <w:t xml:space="preserve">, including </w:t>
      </w:r>
      <w:r w:rsidR="00483EDC" w:rsidRPr="00DF1C74">
        <w:t>impact on non-targeted organisms</w:t>
      </w:r>
    </w:p>
    <w:p w14:paraId="7BFB19FC" w14:textId="77777777" w:rsidR="002930CF" w:rsidRPr="00DF1C74" w:rsidRDefault="002930CF" w:rsidP="00043C56">
      <w:pPr>
        <w:pStyle w:val="VCAAbullet"/>
        <w:numPr>
          <w:ilvl w:val="0"/>
          <w:numId w:val="27"/>
        </w:numPr>
      </w:pPr>
      <w:r w:rsidRPr="00DF1C74">
        <w:t xml:space="preserve">consequences of a gene being transferred unintentionally from </w:t>
      </w:r>
      <w:r w:rsidR="00483EDC">
        <w:t>a genetically</w:t>
      </w:r>
      <w:r w:rsidR="00483EDC" w:rsidRPr="00DF1C74">
        <w:t xml:space="preserve"> </w:t>
      </w:r>
      <w:r w:rsidRPr="00DF1C74">
        <w:t xml:space="preserve">modified crop to </w:t>
      </w:r>
      <w:r w:rsidR="009B01F9">
        <w:t>an</w:t>
      </w:r>
      <w:r w:rsidRPr="00DF1C74">
        <w:t>other related crop or species</w:t>
      </w:r>
    </w:p>
    <w:p w14:paraId="6B20C2A5" w14:textId="2742D816" w:rsidR="002930CF" w:rsidRPr="00FA18E8" w:rsidRDefault="005A6423" w:rsidP="00043C56">
      <w:pPr>
        <w:pStyle w:val="VCAAbullet"/>
        <w:numPr>
          <w:ilvl w:val="0"/>
          <w:numId w:val="27"/>
        </w:numPr>
      </w:pPr>
      <w:r>
        <w:t>l</w:t>
      </w:r>
      <w:r w:rsidR="002930CF" w:rsidRPr="00DF1C74">
        <w:t>ess use of the chemical</w:t>
      </w:r>
      <w:r w:rsidR="00483EDC">
        <w:t>s</w:t>
      </w:r>
      <w:r w:rsidR="000000AC">
        <w:t>.</w:t>
      </w:r>
    </w:p>
    <w:sectPr w:rsidR="002930CF" w:rsidRPr="00FA18E8"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36DB8" w14:textId="77777777" w:rsidR="00D85FC9" w:rsidRDefault="00D85FC9" w:rsidP="00304EA1">
      <w:r>
        <w:separator/>
      </w:r>
    </w:p>
  </w:endnote>
  <w:endnote w:type="continuationSeparator" w:id="0">
    <w:p w14:paraId="7CA843D1" w14:textId="77777777" w:rsidR="00D85FC9" w:rsidRDefault="00D85FC9"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herite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A57FB5" w:rsidRPr="00D06414" w14:paraId="17185FD0" w14:textId="77777777" w:rsidTr="00BB3BAB">
      <w:trPr>
        <w:trHeight w:val="476"/>
      </w:trPr>
      <w:tc>
        <w:tcPr>
          <w:tcW w:w="1667" w:type="pct"/>
          <w:tcMar>
            <w:left w:w="0" w:type="dxa"/>
            <w:right w:w="0" w:type="dxa"/>
          </w:tcMar>
        </w:tcPr>
        <w:p w14:paraId="5549D632" w14:textId="77777777" w:rsidR="00A57FB5" w:rsidRPr="00D06414" w:rsidRDefault="00A57FB5"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0CAB0E5D" w14:textId="77777777" w:rsidR="00A57FB5" w:rsidRPr="00D06414" w:rsidRDefault="00A57FB5"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952C33B" w14:textId="77777777" w:rsidR="00A57FB5" w:rsidRPr="00D06414" w:rsidRDefault="00A57FB5"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4</w:t>
          </w:r>
          <w:r w:rsidRPr="00D06414">
            <w:rPr>
              <w:rFonts w:asciiTheme="majorHAnsi" w:hAnsiTheme="majorHAnsi" w:cs="Arial"/>
              <w:color w:val="999999" w:themeColor="accent2"/>
              <w:sz w:val="18"/>
              <w:szCs w:val="18"/>
            </w:rPr>
            <w:fldChar w:fldCharType="end"/>
          </w:r>
        </w:p>
      </w:tc>
    </w:tr>
  </w:tbl>
  <w:p w14:paraId="1D207CF1" w14:textId="77777777" w:rsidR="00A57FB5" w:rsidRPr="00D06414" w:rsidRDefault="00A57FB5"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7BC64516" wp14:editId="00554BD1">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A57FB5" w:rsidRPr="00D06414" w14:paraId="1258FBDF" w14:textId="77777777" w:rsidTr="000F5AAF">
      <w:tc>
        <w:tcPr>
          <w:tcW w:w="1459" w:type="pct"/>
          <w:tcMar>
            <w:left w:w="0" w:type="dxa"/>
            <w:right w:w="0" w:type="dxa"/>
          </w:tcMar>
        </w:tcPr>
        <w:p w14:paraId="71047B55" w14:textId="77777777" w:rsidR="00A57FB5" w:rsidRPr="00D06414" w:rsidRDefault="00A57FB5"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3FC5BF9" w14:textId="77777777" w:rsidR="00A57FB5" w:rsidRPr="00D06414" w:rsidRDefault="00A57FB5"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3612F1C" w14:textId="77777777" w:rsidR="00A57FB5" w:rsidRPr="00D06414" w:rsidRDefault="00A57FB5"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AC3646A" w14:textId="77777777" w:rsidR="00A57FB5" w:rsidRPr="00D06414" w:rsidRDefault="00A57FB5"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21FAE6D0" wp14:editId="31758C49">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FCCF0" w14:textId="77777777" w:rsidR="00D85FC9" w:rsidRDefault="00D85FC9" w:rsidP="00304EA1">
      <w:r>
        <w:separator/>
      </w:r>
    </w:p>
  </w:footnote>
  <w:footnote w:type="continuationSeparator" w:id="0">
    <w:p w14:paraId="1FB6F55B" w14:textId="77777777" w:rsidR="00D85FC9" w:rsidRDefault="00D85FC9"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893D" w14:textId="77777777" w:rsidR="00A57FB5" w:rsidRPr="00D86DE4" w:rsidRDefault="00A57FB5" w:rsidP="00D86DE4">
    <w:pPr>
      <w:pStyle w:val="VCAAHeading5"/>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7677A" w14:textId="77777777" w:rsidR="00A57FB5" w:rsidRPr="009370BC" w:rsidRDefault="00A57FB5" w:rsidP="00970580">
    <w:pPr>
      <w:ind w:right="-142"/>
      <w:jc w:val="right"/>
    </w:pPr>
    <w:r>
      <w:rPr>
        <w:noProof/>
        <w:lang w:eastAsia="en-AU"/>
      </w:rPr>
      <w:drawing>
        <wp:anchor distT="0" distB="0" distL="114300" distR="114300" simplePos="0" relativeHeight="251660288" behindDoc="1" locked="1" layoutInCell="1" allowOverlap="1" wp14:anchorId="634A36EA" wp14:editId="31298C5F">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0263"/>
    <w:multiLevelType w:val="hybridMultilevel"/>
    <w:tmpl w:val="58960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A22F1"/>
    <w:multiLevelType w:val="hybridMultilevel"/>
    <w:tmpl w:val="7A743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0534E"/>
    <w:multiLevelType w:val="hybridMultilevel"/>
    <w:tmpl w:val="541E8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6C732D"/>
    <w:multiLevelType w:val="hybridMultilevel"/>
    <w:tmpl w:val="A7B65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04AF3"/>
    <w:multiLevelType w:val="hybridMultilevel"/>
    <w:tmpl w:val="42447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C5B71"/>
    <w:multiLevelType w:val="hybridMultilevel"/>
    <w:tmpl w:val="723CE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DD5B07"/>
    <w:multiLevelType w:val="hybridMultilevel"/>
    <w:tmpl w:val="E274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05993"/>
    <w:multiLevelType w:val="hybridMultilevel"/>
    <w:tmpl w:val="53BE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D94E6A"/>
    <w:multiLevelType w:val="hybridMultilevel"/>
    <w:tmpl w:val="E314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67790"/>
    <w:multiLevelType w:val="hybridMultilevel"/>
    <w:tmpl w:val="2A50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A1397"/>
    <w:multiLevelType w:val="hybridMultilevel"/>
    <w:tmpl w:val="965A8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F53F8"/>
    <w:multiLevelType w:val="hybridMultilevel"/>
    <w:tmpl w:val="20CED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B02EFF"/>
    <w:multiLevelType w:val="hybridMultilevel"/>
    <w:tmpl w:val="04404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3C93044"/>
    <w:multiLevelType w:val="hybridMultilevel"/>
    <w:tmpl w:val="AF88A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B30548"/>
    <w:multiLevelType w:val="hybridMultilevel"/>
    <w:tmpl w:val="984A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B31559"/>
    <w:multiLevelType w:val="hybridMultilevel"/>
    <w:tmpl w:val="56905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30651A"/>
    <w:multiLevelType w:val="hybridMultilevel"/>
    <w:tmpl w:val="C91A6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F855AF"/>
    <w:multiLevelType w:val="hybridMultilevel"/>
    <w:tmpl w:val="BBD0C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E900411"/>
    <w:multiLevelType w:val="hybridMultilevel"/>
    <w:tmpl w:val="67664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581CC8"/>
    <w:multiLevelType w:val="hybridMultilevel"/>
    <w:tmpl w:val="A330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7A3F93"/>
    <w:multiLevelType w:val="hybridMultilevel"/>
    <w:tmpl w:val="50E8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CA51B4"/>
    <w:multiLevelType w:val="hybridMultilevel"/>
    <w:tmpl w:val="6A9C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2B294C"/>
    <w:multiLevelType w:val="hybridMultilevel"/>
    <w:tmpl w:val="6128C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504A3B"/>
    <w:multiLevelType w:val="hybridMultilevel"/>
    <w:tmpl w:val="DB528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4"/>
  </w:num>
  <w:num w:numId="4">
    <w:abstractNumId w:val="21"/>
  </w:num>
  <w:num w:numId="5">
    <w:abstractNumId w:val="10"/>
  </w:num>
  <w:num w:numId="6">
    <w:abstractNumId w:val="3"/>
  </w:num>
  <w:num w:numId="7">
    <w:abstractNumId w:val="7"/>
  </w:num>
  <w:num w:numId="8">
    <w:abstractNumId w:val="22"/>
  </w:num>
  <w:num w:numId="9">
    <w:abstractNumId w:val="26"/>
  </w:num>
  <w:num w:numId="10">
    <w:abstractNumId w:val="23"/>
  </w:num>
  <w:num w:numId="11">
    <w:abstractNumId w:val="27"/>
  </w:num>
  <w:num w:numId="12">
    <w:abstractNumId w:val="19"/>
  </w:num>
  <w:num w:numId="13">
    <w:abstractNumId w:val="13"/>
  </w:num>
  <w:num w:numId="14">
    <w:abstractNumId w:val="9"/>
  </w:num>
  <w:num w:numId="15">
    <w:abstractNumId w:val="8"/>
  </w:num>
  <w:num w:numId="16">
    <w:abstractNumId w:val="15"/>
  </w:num>
  <w:num w:numId="17">
    <w:abstractNumId w:val="5"/>
  </w:num>
  <w:num w:numId="18">
    <w:abstractNumId w:val="0"/>
  </w:num>
  <w:num w:numId="19">
    <w:abstractNumId w:val="16"/>
  </w:num>
  <w:num w:numId="20">
    <w:abstractNumId w:val="11"/>
  </w:num>
  <w:num w:numId="21">
    <w:abstractNumId w:val="1"/>
  </w:num>
  <w:num w:numId="22">
    <w:abstractNumId w:val="24"/>
  </w:num>
  <w:num w:numId="23">
    <w:abstractNumId w:val="2"/>
  </w:num>
  <w:num w:numId="24">
    <w:abstractNumId w:val="25"/>
  </w:num>
  <w:num w:numId="25">
    <w:abstractNumId w:val="12"/>
  </w:num>
  <w:num w:numId="26">
    <w:abstractNumId w:val="18"/>
  </w:num>
  <w:num w:numId="27">
    <w:abstractNumId w:val="17"/>
  </w:num>
  <w:num w:numId="2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53"/>
    <w:rsid w:val="000000AC"/>
    <w:rsid w:val="00000E37"/>
    <w:rsid w:val="000025E9"/>
    <w:rsid w:val="00003635"/>
    <w:rsid w:val="00003885"/>
    <w:rsid w:val="00024018"/>
    <w:rsid w:val="00024374"/>
    <w:rsid w:val="00027B94"/>
    <w:rsid w:val="00033C98"/>
    <w:rsid w:val="00037F32"/>
    <w:rsid w:val="000421B7"/>
    <w:rsid w:val="00043C56"/>
    <w:rsid w:val="00044812"/>
    <w:rsid w:val="0005691A"/>
    <w:rsid w:val="0005780E"/>
    <w:rsid w:val="0006489E"/>
    <w:rsid w:val="00065BBE"/>
    <w:rsid w:val="00065CC6"/>
    <w:rsid w:val="00066333"/>
    <w:rsid w:val="00067971"/>
    <w:rsid w:val="00080633"/>
    <w:rsid w:val="000843F0"/>
    <w:rsid w:val="00084F29"/>
    <w:rsid w:val="00090D46"/>
    <w:rsid w:val="000924B9"/>
    <w:rsid w:val="000A42AF"/>
    <w:rsid w:val="000A4867"/>
    <w:rsid w:val="000A71F7"/>
    <w:rsid w:val="000C1496"/>
    <w:rsid w:val="000C484E"/>
    <w:rsid w:val="000C5BA2"/>
    <w:rsid w:val="000D0A35"/>
    <w:rsid w:val="000D4BAE"/>
    <w:rsid w:val="000E2793"/>
    <w:rsid w:val="000F09E4"/>
    <w:rsid w:val="000F16FD"/>
    <w:rsid w:val="000F2D80"/>
    <w:rsid w:val="000F5AAF"/>
    <w:rsid w:val="000F5B83"/>
    <w:rsid w:val="00110C25"/>
    <w:rsid w:val="00113E56"/>
    <w:rsid w:val="0011520E"/>
    <w:rsid w:val="00120DB9"/>
    <w:rsid w:val="00133768"/>
    <w:rsid w:val="001348EC"/>
    <w:rsid w:val="001355E4"/>
    <w:rsid w:val="00135999"/>
    <w:rsid w:val="00143520"/>
    <w:rsid w:val="00143A7C"/>
    <w:rsid w:val="00143CF8"/>
    <w:rsid w:val="0014466C"/>
    <w:rsid w:val="001457BB"/>
    <w:rsid w:val="001469C1"/>
    <w:rsid w:val="00153AD2"/>
    <w:rsid w:val="00160D6A"/>
    <w:rsid w:val="00163C71"/>
    <w:rsid w:val="00164234"/>
    <w:rsid w:val="001779EA"/>
    <w:rsid w:val="00181315"/>
    <w:rsid w:val="00182027"/>
    <w:rsid w:val="00183630"/>
    <w:rsid w:val="00184297"/>
    <w:rsid w:val="001A0463"/>
    <w:rsid w:val="001B3E11"/>
    <w:rsid w:val="001C3EEA"/>
    <w:rsid w:val="001C43E8"/>
    <w:rsid w:val="001C4A36"/>
    <w:rsid w:val="001D2296"/>
    <w:rsid w:val="001D3246"/>
    <w:rsid w:val="001D366E"/>
    <w:rsid w:val="001D45A7"/>
    <w:rsid w:val="001D7FCF"/>
    <w:rsid w:val="001F7C82"/>
    <w:rsid w:val="002004FA"/>
    <w:rsid w:val="00200CD7"/>
    <w:rsid w:val="002122C2"/>
    <w:rsid w:val="002279BA"/>
    <w:rsid w:val="002329F3"/>
    <w:rsid w:val="002351D8"/>
    <w:rsid w:val="0023629E"/>
    <w:rsid w:val="00243F0D"/>
    <w:rsid w:val="00251C4A"/>
    <w:rsid w:val="002520D8"/>
    <w:rsid w:val="00256D50"/>
    <w:rsid w:val="002570FD"/>
    <w:rsid w:val="00260767"/>
    <w:rsid w:val="00262F6D"/>
    <w:rsid w:val="002647BB"/>
    <w:rsid w:val="002651E6"/>
    <w:rsid w:val="002718EC"/>
    <w:rsid w:val="002754C1"/>
    <w:rsid w:val="00281DD1"/>
    <w:rsid w:val="0028342D"/>
    <w:rsid w:val="002841C8"/>
    <w:rsid w:val="0028516B"/>
    <w:rsid w:val="0028518D"/>
    <w:rsid w:val="0029010B"/>
    <w:rsid w:val="002926BA"/>
    <w:rsid w:val="002929BF"/>
    <w:rsid w:val="002930CF"/>
    <w:rsid w:val="002A00DC"/>
    <w:rsid w:val="002A7A3B"/>
    <w:rsid w:val="002C3858"/>
    <w:rsid w:val="002C39E0"/>
    <w:rsid w:val="002C5953"/>
    <w:rsid w:val="002C64A5"/>
    <w:rsid w:val="002C6F90"/>
    <w:rsid w:val="002D16E7"/>
    <w:rsid w:val="002D1D3C"/>
    <w:rsid w:val="002D29BF"/>
    <w:rsid w:val="002D4803"/>
    <w:rsid w:val="002D573D"/>
    <w:rsid w:val="002E4FB5"/>
    <w:rsid w:val="002F05DD"/>
    <w:rsid w:val="002F2A6A"/>
    <w:rsid w:val="002F7905"/>
    <w:rsid w:val="00302FB8"/>
    <w:rsid w:val="00304EA1"/>
    <w:rsid w:val="00313EAB"/>
    <w:rsid w:val="00313FCB"/>
    <w:rsid w:val="00314D81"/>
    <w:rsid w:val="00322FC6"/>
    <w:rsid w:val="0032300D"/>
    <w:rsid w:val="003272D4"/>
    <w:rsid w:val="00333CDE"/>
    <w:rsid w:val="00335113"/>
    <w:rsid w:val="003443E1"/>
    <w:rsid w:val="00347E81"/>
    <w:rsid w:val="00350651"/>
    <w:rsid w:val="0035293F"/>
    <w:rsid w:val="00355290"/>
    <w:rsid w:val="00355D65"/>
    <w:rsid w:val="00362913"/>
    <w:rsid w:val="00367FE2"/>
    <w:rsid w:val="00385147"/>
    <w:rsid w:val="0038706F"/>
    <w:rsid w:val="0038708E"/>
    <w:rsid w:val="003901F7"/>
    <w:rsid w:val="00391986"/>
    <w:rsid w:val="003A00B4"/>
    <w:rsid w:val="003A0CBC"/>
    <w:rsid w:val="003A7FCF"/>
    <w:rsid w:val="003B2257"/>
    <w:rsid w:val="003B7E19"/>
    <w:rsid w:val="003C5485"/>
    <w:rsid w:val="003C5E71"/>
    <w:rsid w:val="003D1992"/>
    <w:rsid w:val="003D208F"/>
    <w:rsid w:val="003D6CBD"/>
    <w:rsid w:val="003D7517"/>
    <w:rsid w:val="003E2551"/>
    <w:rsid w:val="003E6A02"/>
    <w:rsid w:val="003F0CB8"/>
    <w:rsid w:val="003F2BA6"/>
    <w:rsid w:val="00400537"/>
    <w:rsid w:val="00410D2E"/>
    <w:rsid w:val="00416DED"/>
    <w:rsid w:val="00417AA3"/>
    <w:rsid w:val="00425DFE"/>
    <w:rsid w:val="004329F5"/>
    <w:rsid w:val="00434EDB"/>
    <w:rsid w:val="0043547B"/>
    <w:rsid w:val="0043578A"/>
    <w:rsid w:val="004361CC"/>
    <w:rsid w:val="00440B32"/>
    <w:rsid w:val="00440E4F"/>
    <w:rsid w:val="0044213C"/>
    <w:rsid w:val="00443872"/>
    <w:rsid w:val="00451B8F"/>
    <w:rsid w:val="004522C3"/>
    <w:rsid w:val="00454AB1"/>
    <w:rsid w:val="00456F97"/>
    <w:rsid w:val="0046078D"/>
    <w:rsid w:val="00460A67"/>
    <w:rsid w:val="00471851"/>
    <w:rsid w:val="004773EB"/>
    <w:rsid w:val="0048131F"/>
    <w:rsid w:val="00483EDC"/>
    <w:rsid w:val="00495C80"/>
    <w:rsid w:val="004A2ED8"/>
    <w:rsid w:val="004A411F"/>
    <w:rsid w:val="004B0195"/>
    <w:rsid w:val="004B536A"/>
    <w:rsid w:val="004B5650"/>
    <w:rsid w:val="004F3F33"/>
    <w:rsid w:val="004F5BDA"/>
    <w:rsid w:val="00506AC5"/>
    <w:rsid w:val="0051631E"/>
    <w:rsid w:val="00516B0F"/>
    <w:rsid w:val="00527311"/>
    <w:rsid w:val="005340F2"/>
    <w:rsid w:val="00537A1F"/>
    <w:rsid w:val="005404C4"/>
    <w:rsid w:val="00552DF8"/>
    <w:rsid w:val="005570CF"/>
    <w:rsid w:val="0056185B"/>
    <w:rsid w:val="00566029"/>
    <w:rsid w:val="0057398B"/>
    <w:rsid w:val="00574095"/>
    <w:rsid w:val="0058740B"/>
    <w:rsid w:val="005923CB"/>
    <w:rsid w:val="00592D7A"/>
    <w:rsid w:val="005A3BFA"/>
    <w:rsid w:val="005A6423"/>
    <w:rsid w:val="005A6BFF"/>
    <w:rsid w:val="005B0BBA"/>
    <w:rsid w:val="005B391B"/>
    <w:rsid w:val="005B3C25"/>
    <w:rsid w:val="005C052A"/>
    <w:rsid w:val="005C5D6A"/>
    <w:rsid w:val="005C601D"/>
    <w:rsid w:val="005D0438"/>
    <w:rsid w:val="005D3D78"/>
    <w:rsid w:val="005D3ED2"/>
    <w:rsid w:val="005E2EF0"/>
    <w:rsid w:val="005E4B9E"/>
    <w:rsid w:val="005E7EB2"/>
    <w:rsid w:val="005F2FDE"/>
    <w:rsid w:val="005F4092"/>
    <w:rsid w:val="0060690D"/>
    <w:rsid w:val="0060712C"/>
    <w:rsid w:val="006202C1"/>
    <w:rsid w:val="0062328E"/>
    <w:rsid w:val="00623D45"/>
    <w:rsid w:val="0062474F"/>
    <w:rsid w:val="00635112"/>
    <w:rsid w:val="0064148D"/>
    <w:rsid w:val="00647B4A"/>
    <w:rsid w:val="0065563F"/>
    <w:rsid w:val="00660EE4"/>
    <w:rsid w:val="006663C6"/>
    <w:rsid w:val="0067104D"/>
    <w:rsid w:val="00672D80"/>
    <w:rsid w:val="00682BA9"/>
    <w:rsid w:val="0068471E"/>
    <w:rsid w:val="00684B74"/>
    <w:rsid w:val="00684F98"/>
    <w:rsid w:val="00693FFD"/>
    <w:rsid w:val="006969F4"/>
    <w:rsid w:val="006A18DA"/>
    <w:rsid w:val="006A3A59"/>
    <w:rsid w:val="006A6CA2"/>
    <w:rsid w:val="006C1FD7"/>
    <w:rsid w:val="006D2159"/>
    <w:rsid w:val="006D4343"/>
    <w:rsid w:val="006D7BF3"/>
    <w:rsid w:val="006E25FF"/>
    <w:rsid w:val="006E30FC"/>
    <w:rsid w:val="006E600F"/>
    <w:rsid w:val="006F0EE0"/>
    <w:rsid w:val="006F64E8"/>
    <w:rsid w:val="006F787C"/>
    <w:rsid w:val="00702636"/>
    <w:rsid w:val="00710AE6"/>
    <w:rsid w:val="00715E09"/>
    <w:rsid w:val="00724507"/>
    <w:rsid w:val="0072532E"/>
    <w:rsid w:val="00736189"/>
    <w:rsid w:val="00740312"/>
    <w:rsid w:val="007462D0"/>
    <w:rsid w:val="00747109"/>
    <w:rsid w:val="007507CA"/>
    <w:rsid w:val="00751642"/>
    <w:rsid w:val="0076065B"/>
    <w:rsid w:val="00765CBC"/>
    <w:rsid w:val="00773E6C"/>
    <w:rsid w:val="00774874"/>
    <w:rsid w:val="00775875"/>
    <w:rsid w:val="00777599"/>
    <w:rsid w:val="00781FB1"/>
    <w:rsid w:val="00785C28"/>
    <w:rsid w:val="00787EE0"/>
    <w:rsid w:val="007A0EF3"/>
    <w:rsid w:val="007A4B91"/>
    <w:rsid w:val="007B5BC3"/>
    <w:rsid w:val="007C331F"/>
    <w:rsid w:val="007C5D64"/>
    <w:rsid w:val="007C600D"/>
    <w:rsid w:val="007D1899"/>
    <w:rsid w:val="007D1B6D"/>
    <w:rsid w:val="007D5C97"/>
    <w:rsid w:val="007E2CC7"/>
    <w:rsid w:val="007F6E08"/>
    <w:rsid w:val="007F77C5"/>
    <w:rsid w:val="008076CF"/>
    <w:rsid w:val="00813AAA"/>
    <w:rsid w:val="00813C37"/>
    <w:rsid w:val="008154B5"/>
    <w:rsid w:val="00823962"/>
    <w:rsid w:val="00830068"/>
    <w:rsid w:val="00841232"/>
    <w:rsid w:val="0084405A"/>
    <w:rsid w:val="008477E5"/>
    <w:rsid w:val="00850410"/>
    <w:rsid w:val="00852719"/>
    <w:rsid w:val="00854677"/>
    <w:rsid w:val="008563EC"/>
    <w:rsid w:val="00857D6B"/>
    <w:rsid w:val="00860115"/>
    <w:rsid w:val="00871484"/>
    <w:rsid w:val="00880528"/>
    <w:rsid w:val="00881416"/>
    <w:rsid w:val="00886448"/>
    <w:rsid w:val="008865A6"/>
    <w:rsid w:val="008872D9"/>
    <w:rsid w:val="0088783C"/>
    <w:rsid w:val="00891B9F"/>
    <w:rsid w:val="008B556D"/>
    <w:rsid w:val="008B61DF"/>
    <w:rsid w:val="008B6DE4"/>
    <w:rsid w:val="008C4F38"/>
    <w:rsid w:val="008C68CA"/>
    <w:rsid w:val="008D217D"/>
    <w:rsid w:val="008D7B53"/>
    <w:rsid w:val="008E44ED"/>
    <w:rsid w:val="008F61D2"/>
    <w:rsid w:val="008F67DD"/>
    <w:rsid w:val="00901FA8"/>
    <w:rsid w:val="00902011"/>
    <w:rsid w:val="00910CD1"/>
    <w:rsid w:val="009110E7"/>
    <w:rsid w:val="009172C4"/>
    <w:rsid w:val="009214A2"/>
    <w:rsid w:val="00922E18"/>
    <w:rsid w:val="009230D8"/>
    <w:rsid w:val="00924135"/>
    <w:rsid w:val="00924B3E"/>
    <w:rsid w:val="00930F6F"/>
    <w:rsid w:val="009370BC"/>
    <w:rsid w:val="00942610"/>
    <w:rsid w:val="00942D5C"/>
    <w:rsid w:val="00947AF6"/>
    <w:rsid w:val="00950546"/>
    <w:rsid w:val="00970580"/>
    <w:rsid w:val="00973BAC"/>
    <w:rsid w:val="0098542E"/>
    <w:rsid w:val="0098739B"/>
    <w:rsid w:val="009906B5"/>
    <w:rsid w:val="00993EC7"/>
    <w:rsid w:val="009B01F9"/>
    <w:rsid w:val="009B0333"/>
    <w:rsid w:val="009B61E5"/>
    <w:rsid w:val="009C4E0C"/>
    <w:rsid w:val="009D0E9E"/>
    <w:rsid w:val="009D1E89"/>
    <w:rsid w:val="009D2963"/>
    <w:rsid w:val="009D7F04"/>
    <w:rsid w:val="009E5707"/>
    <w:rsid w:val="009E65C5"/>
    <w:rsid w:val="009F3678"/>
    <w:rsid w:val="009F44E5"/>
    <w:rsid w:val="009F7EC5"/>
    <w:rsid w:val="00A022E3"/>
    <w:rsid w:val="00A05B9A"/>
    <w:rsid w:val="00A07E5A"/>
    <w:rsid w:val="00A17661"/>
    <w:rsid w:val="00A24B2D"/>
    <w:rsid w:val="00A339F3"/>
    <w:rsid w:val="00A36CE3"/>
    <w:rsid w:val="00A37CBF"/>
    <w:rsid w:val="00A4081A"/>
    <w:rsid w:val="00A40966"/>
    <w:rsid w:val="00A415FD"/>
    <w:rsid w:val="00A453C8"/>
    <w:rsid w:val="00A51875"/>
    <w:rsid w:val="00A57FB5"/>
    <w:rsid w:val="00A6693E"/>
    <w:rsid w:val="00A74849"/>
    <w:rsid w:val="00A74EB3"/>
    <w:rsid w:val="00A75B5B"/>
    <w:rsid w:val="00A7734D"/>
    <w:rsid w:val="00A80F01"/>
    <w:rsid w:val="00A83024"/>
    <w:rsid w:val="00A8714B"/>
    <w:rsid w:val="00A9208F"/>
    <w:rsid w:val="00A921E0"/>
    <w:rsid w:val="00A922F4"/>
    <w:rsid w:val="00A93EB2"/>
    <w:rsid w:val="00AA4CB8"/>
    <w:rsid w:val="00AB2EC2"/>
    <w:rsid w:val="00AB450B"/>
    <w:rsid w:val="00AB663A"/>
    <w:rsid w:val="00AB6DC8"/>
    <w:rsid w:val="00AC40CA"/>
    <w:rsid w:val="00AD77EE"/>
    <w:rsid w:val="00AE0735"/>
    <w:rsid w:val="00AE5526"/>
    <w:rsid w:val="00AF051B"/>
    <w:rsid w:val="00B01578"/>
    <w:rsid w:val="00B015D6"/>
    <w:rsid w:val="00B04E3B"/>
    <w:rsid w:val="00B063AE"/>
    <w:rsid w:val="00B0738F"/>
    <w:rsid w:val="00B10384"/>
    <w:rsid w:val="00B13D3B"/>
    <w:rsid w:val="00B212BA"/>
    <w:rsid w:val="00B22CB7"/>
    <w:rsid w:val="00B230DB"/>
    <w:rsid w:val="00B24819"/>
    <w:rsid w:val="00B26601"/>
    <w:rsid w:val="00B34CA6"/>
    <w:rsid w:val="00B41951"/>
    <w:rsid w:val="00B505FE"/>
    <w:rsid w:val="00B53229"/>
    <w:rsid w:val="00B54231"/>
    <w:rsid w:val="00B54D28"/>
    <w:rsid w:val="00B62480"/>
    <w:rsid w:val="00B64AB0"/>
    <w:rsid w:val="00B67846"/>
    <w:rsid w:val="00B717F4"/>
    <w:rsid w:val="00B74E1D"/>
    <w:rsid w:val="00B81B70"/>
    <w:rsid w:val="00B84B99"/>
    <w:rsid w:val="00BB3BAB"/>
    <w:rsid w:val="00BB6B91"/>
    <w:rsid w:val="00BD0724"/>
    <w:rsid w:val="00BD0A38"/>
    <w:rsid w:val="00BD2B91"/>
    <w:rsid w:val="00BD5D79"/>
    <w:rsid w:val="00BE0F90"/>
    <w:rsid w:val="00BE37CB"/>
    <w:rsid w:val="00BE428C"/>
    <w:rsid w:val="00BE5521"/>
    <w:rsid w:val="00BF0BBA"/>
    <w:rsid w:val="00BF6C23"/>
    <w:rsid w:val="00C001BD"/>
    <w:rsid w:val="00C12A19"/>
    <w:rsid w:val="00C2474F"/>
    <w:rsid w:val="00C2581E"/>
    <w:rsid w:val="00C25FF2"/>
    <w:rsid w:val="00C33E2F"/>
    <w:rsid w:val="00C35203"/>
    <w:rsid w:val="00C4166A"/>
    <w:rsid w:val="00C45E28"/>
    <w:rsid w:val="00C53263"/>
    <w:rsid w:val="00C75F1D"/>
    <w:rsid w:val="00C84A2C"/>
    <w:rsid w:val="00C86161"/>
    <w:rsid w:val="00C913F0"/>
    <w:rsid w:val="00C91F18"/>
    <w:rsid w:val="00C95156"/>
    <w:rsid w:val="00CA0DC2"/>
    <w:rsid w:val="00CA3B02"/>
    <w:rsid w:val="00CB68E8"/>
    <w:rsid w:val="00CC0596"/>
    <w:rsid w:val="00CC193E"/>
    <w:rsid w:val="00CC42D6"/>
    <w:rsid w:val="00CC47DF"/>
    <w:rsid w:val="00CD3AD1"/>
    <w:rsid w:val="00CD562A"/>
    <w:rsid w:val="00CD75B0"/>
    <w:rsid w:val="00CE4668"/>
    <w:rsid w:val="00CE757A"/>
    <w:rsid w:val="00CF1F7D"/>
    <w:rsid w:val="00D03A81"/>
    <w:rsid w:val="00D04F01"/>
    <w:rsid w:val="00D06414"/>
    <w:rsid w:val="00D16D64"/>
    <w:rsid w:val="00D20ED9"/>
    <w:rsid w:val="00D22384"/>
    <w:rsid w:val="00D23512"/>
    <w:rsid w:val="00D24E5A"/>
    <w:rsid w:val="00D257C9"/>
    <w:rsid w:val="00D2642E"/>
    <w:rsid w:val="00D31DDD"/>
    <w:rsid w:val="00D338E4"/>
    <w:rsid w:val="00D4699F"/>
    <w:rsid w:val="00D51947"/>
    <w:rsid w:val="00D51D2C"/>
    <w:rsid w:val="00D532F0"/>
    <w:rsid w:val="00D56E0F"/>
    <w:rsid w:val="00D570C7"/>
    <w:rsid w:val="00D600C9"/>
    <w:rsid w:val="00D61F66"/>
    <w:rsid w:val="00D64D77"/>
    <w:rsid w:val="00D6759A"/>
    <w:rsid w:val="00D741E1"/>
    <w:rsid w:val="00D77413"/>
    <w:rsid w:val="00D77F5A"/>
    <w:rsid w:val="00D82759"/>
    <w:rsid w:val="00D85E56"/>
    <w:rsid w:val="00D85FC9"/>
    <w:rsid w:val="00D868C1"/>
    <w:rsid w:val="00D86DE4"/>
    <w:rsid w:val="00D87378"/>
    <w:rsid w:val="00D878A3"/>
    <w:rsid w:val="00DA6875"/>
    <w:rsid w:val="00DB10A7"/>
    <w:rsid w:val="00DB12E7"/>
    <w:rsid w:val="00DB54B5"/>
    <w:rsid w:val="00DC6273"/>
    <w:rsid w:val="00DC68DE"/>
    <w:rsid w:val="00DD1665"/>
    <w:rsid w:val="00DD1CF9"/>
    <w:rsid w:val="00DD3998"/>
    <w:rsid w:val="00DD4907"/>
    <w:rsid w:val="00DD74F6"/>
    <w:rsid w:val="00DE1909"/>
    <w:rsid w:val="00DE51DB"/>
    <w:rsid w:val="00DF4A82"/>
    <w:rsid w:val="00DF6D23"/>
    <w:rsid w:val="00E000DC"/>
    <w:rsid w:val="00E20543"/>
    <w:rsid w:val="00E20E5A"/>
    <w:rsid w:val="00E23F1D"/>
    <w:rsid w:val="00E24A95"/>
    <w:rsid w:val="00E261D8"/>
    <w:rsid w:val="00E30E05"/>
    <w:rsid w:val="00E32FC4"/>
    <w:rsid w:val="00E35622"/>
    <w:rsid w:val="00E36361"/>
    <w:rsid w:val="00E40B9F"/>
    <w:rsid w:val="00E551CF"/>
    <w:rsid w:val="00E553F2"/>
    <w:rsid w:val="00E55929"/>
    <w:rsid w:val="00E55AE9"/>
    <w:rsid w:val="00E731AB"/>
    <w:rsid w:val="00E815AC"/>
    <w:rsid w:val="00E822E7"/>
    <w:rsid w:val="00E913DD"/>
    <w:rsid w:val="00EA3F73"/>
    <w:rsid w:val="00EB0C84"/>
    <w:rsid w:val="00EC3A08"/>
    <w:rsid w:val="00EE1085"/>
    <w:rsid w:val="00EE1940"/>
    <w:rsid w:val="00EE1B4A"/>
    <w:rsid w:val="00EE51CE"/>
    <w:rsid w:val="00EF4188"/>
    <w:rsid w:val="00F11778"/>
    <w:rsid w:val="00F17A2E"/>
    <w:rsid w:val="00F17FDE"/>
    <w:rsid w:val="00F237B3"/>
    <w:rsid w:val="00F32F9F"/>
    <w:rsid w:val="00F34853"/>
    <w:rsid w:val="00F34874"/>
    <w:rsid w:val="00F35294"/>
    <w:rsid w:val="00F3646E"/>
    <w:rsid w:val="00F40D53"/>
    <w:rsid w:val="00F4525C"/>
    <w:rsid w:val="00F50D86"/>
    <w:rsid w:val="00F55368"/>
    <w:rsid w:val="00F71E4A"/>
    <w:rsid w:val="00F73646"/>
    <w:rsid w:val="00F75DC4"/>
    <w:rsid w:val="00F77110"/>
    <w:rsid w:val="00F82040"/>
    <w:rsid w:val="00FA18E8"/>
    <w:rsid w:val="00FA43C5"/>
    <w:rsid w:val="00FB1A92"/>
    <w:rsid w:val="00FB34D1"/>
    <w:rsid w:val="00FB36DC"/>
    <w:rsid w:val="00FB5393"/>
    <w:rsid w:val="00FB766C"/>
    <w:rsid w:val="00FB7B5F"/>
    <w:rsid w:val="00FC5944"/>
    <w:rsid w:val="00FC7C10"/>
    <w:rsid w:val="00FD29D3"/>
    <w:rsid w:val="00FD3447"/>
    <w:rsid w:val="00FE3F0B"/>
    <w:rsid w:val="00FE4A53"/>
    <w:rsid w:val="00FF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00823"/>
  <w15:docId w15:val="{9E090403-6F34-C344-B15F-DBD58F8C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CF"/>
    <w:pPr>
      <w:spacing w:after="0" w:line="240" w:lineRule="auto"/>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64234"/>
    <w:pPr>
      <w:tabs>
        <w:tab w:val="left" w:pos="425"/>
      </w:tabs>
      <w:spacing w:before="60" w:after="60"/>
      <w:contextualSpacing/>
    </w:pPr>
    <w:rPr>
      <w:rFonts w:eastAsia="Arial"/>
      <w:bCs/>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unhideWhenUsed/>
    <w:rsid w:val="009D0E9E"/>
    <w:rPr>
      <w:sz w:val="16"/>
      <w:szCs w:val="16"/>
    </w:rPr>
  </w:style>
  <w:style w:type="paragraph" w:styleId="CommentText">
    <w:name w:val="annotation text"/>
    <w:basedOn w:val="Normal"/>
    <w:link w:val="CommentTextChar"/>
    <w:uiPriority w:val="99"/>
    <w:unhideWhenUsed/>
    <w:rsid w:val="009D0E9E"/>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unhideWhenUsed/>
    <w:rsid w:val="009D0E9E"/>
    <w:rPr>
      <w:b/>
      <w:bCs/>
    </w:rPr>
  </w:style>
  <w:style w:type="character" w:customStyle="1" w:styleId="CommentSubjectChar">
    <w:name w:val="Comment Subject Char"/>
    <w:basedOn w:val="CommentTextChar"/>
    <w:link w:val="CommentSubject"/>
    <w:uiPriority w:val="99"/>
    <w:rsid w:val="009D0E9E"/>
    <w:rPr>
      <w:b/>
      <w:bCs/>
      <w:sz w:val="20"/>
      <w:szCs w:val="20"/>
    </w:rPr>
  </w:style>
  <w:style w:type="character" w:customStyle="1" w:styleId="ListParagraphChar">
    <w:name w:val="List Paragraph Char"/>
    <w:link w:val="ListParagraph"/>
    <w:uiPriority w:val="34"/>
    <w:locked/>
    <w:rsid w:val="002930CF"/>
    <w:rPr>
      <w:rFonts w:ascii="Calibri" w:hAnsi="Calibri"/>
      <w:szCs w:val="24"/>
    </w:rPr>
  </w:style>
  <w:style w:type="paragraph" w:styleId="ListParagraph">
    <w:name w:val="List Paragraph"/>
    <w:basedOn w:val="Normal"/>
    <w:link w:val="ListParagraphChar"/>
    <w:uiPriority w:val="34"/>
    <w:qFormat/>
    <w:rsid w:val="002930CF"/>
    <w:pPr>
      <w:ind w:left="720"/>
      <w:contextualSpacing/>
    </w:pPr>
    <w:rPr>
      <w:rFonts w:eastAsiaTheme="minorHAnsi" w:cstheme="minorBidi"/>
      <w:szCs w:val="24"/>
      <w:lang w:val="en-US"/>
    </w:rPr>
  </w:style>
  <w:style w:type="paragraph" w:customStyle="1" w:styleId="TableheadCentered">
    <w:name w:val="*Table head Centered"/>
    <w:basedOn w:val="Normal"/>
    <w:rsid w:val="002930CF"/>
    <w:pPr>
      <w:keepNext/>
      <w:spacing w:before="20" w:after="20"/>
      <w:jc w:val="center"/>
    </w:pPr>
    <w:rPr>
      <w:rFonts w:ascii="Times New Roman" w:hAnsi="Times New Roman"/>
      <w:b/>
      <w:bCs/>
      <w:color w:val="000000"/>
      <w:lang w:eastAsia="en-AU"/>
    </w:rPr>
  </w:style>
  <w:style w:type="paragraph" w:customStyle="1" w:styleId="TableText">
    <w:name w:val="TableText"/>
    <w:basedOn w:val="Normal"/>
    <w:rsid w:val="002930CF"/>
    <w:pPr>
      <w:spacing w:before="60" w:after="60"/>
    </w:pPr>
    <w:rPr>
      <w:rFonts w:ascii="Times New Roman" w:eastAsia="Times New Roman" w:hAnsi="Times New Roman"/>
      <w:sz w:val="20"/>
      <w:szCs w:val="20"/>
      <w:lang w:val="en-US" w:eastAsia="en-AU"/>
    </w:rPr>
  </w:style>
  <w:style w:type="paragraph" w:styleId="NoSpacing">
    <w:name w:val="No Spacing"/>
    <w:uiPriority w:val="1"/>
    <w:qFormat/>
    <w:rsid w:val="002930CF"/>
    <w:pPr>
      <w:spacing w:after="0" w:line="240" w:lineRule="auto"/>
    </w:pPr>
    <w:rPr>
      <w:rFonts w:ascii="Calibri" w:eastAsia="Calibri" w:hAnsi="Calibri" w:cs="Times New Roman"/>
      <w:lang w:val="en-AU"/>
    </w:rPr>
  </w:style>
  <w:style w:type="paragraph" w:customStyle="1" w:styleId="Default">
    <w:name w:val="Default"/>
    <w:rsid w:val="002930C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MathematicaFormatStandardForm">
    <w:name w:val="MathematicaFormatStandardForm"/>
    <w:uiPriority w:val="99"/>
    <w:rsid w:val="002930CF"/>
    <w:rPr>
      <w:rFonts w:ascii="Inherited" w:hAnsi="Inherited"/>
    </w:rPr>
  </w:style>
  <w:style w:type="character" w:styleId="Strong">
    <w:name w:val="Strong"/>
    <w:basedOn w:val="DefaultParagraphFont"/>
    <w:uiPriority w:val="22"/>
    <w:qFormat/>
    <w:rsid w:val="002930CF"/>
    <w:rPr>
      <w:b/>
      <w:bCs/>
    </w:rPr>
  </w:style>
  <w:style w:type="character" w:styleId="FollowedHyperlink">
    <w:name w:val="FollowedHyperlink"/>
    <w:basedOn w:val="DefaultParagraphFont"/>
    <w:uiPriority w:val="99"/>
    <w:semiHidden/>
    <w:unhideWhenUsed/>
    <w:rsid w:val="002930CF"/>
    <w:rPr>
      <w:color w:val="8DB3E2" w:themeColor="followedHyperlink"/>
      <w:u w:val="single"/>
    </w:rPr>
  </w:style>
  <w:style w:type="character" w:styleId="Emphasis">
    <w:name w:val="Emphasis"/>
    <w:basedOn w:val="DefaultParagraphFont"/>
    <w:uiPriority w:val="20"/>
    <w:qFormat/>
    <w:rsid w:val="002930CF"/>
    <w:rPr>
      <w:i/>
      <w:iCs/>
    </w:rPr>
  </w:style>
  <w:style w:type="paragraph" w:customStyle="1" w:styleId="Statshead">
    <w:name w:val="*Stats head"/>
    <w:basedOn w:val="Normal"/>
    <w:rsid w:val="002930CF"/>
    <w:pPr>
      <w:keepNext/>
      <w:jc w:val="center"/>
    </w:pPr>
    <w:rPr>
      <w:rFonts w:ascii="Times New Roman" w:eastAsia="Times New Roman" w:hAnsi="Times New Roman"/>
      <w:b/>
      <w:sz w:val="20"/>
      <w:szCs w:val="24"/>
    </w:rPr>
  </w:style>
  <w:style w:type="paragraph" w:styleId="Subtitle">
    <w:name w:val="Subtitle"/>
    <w:basedOn w:val="Normal"/>
    <w:next w:val="Normal"/>
    <w:link w:val="SubtitleChar"/>
    <w:qFormat/>
    <w:rsid w:val="002930C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930CF"/>
    <w:rPr>
      <w:rFonts w:eastAsiaTheme="minorEastAsia"/>
      <w:color w:val="5A5A5A" w:themeColor="text1" w:themeTint="A5"/>
      <w:spacing w:val="15"/>
      <w:lang w:val="en-AU"/>
    </w:rPr>
  </w:style>
  <w:style w:type="paragraph" w:customStyle="1" w:styleId="statsnumbers">
    <w:name w:val="*stats numbers"/>
    <w:basedOn w:val="Statshead"/>
    <w:rsid w:val="00FB34D1"/>
    <w:pPr>
      <w:keepNext w:val="0"/>
    </w:pPr>
    <w:rPr>
      <w:rFonts w:eastAsia="Arial Unicode MS"/>
      <w:b w:val="0"/>
      <w:szCs w:val="20"/>
    </w:rPr>
  </w:style>
  <w:style w:type="paragraph" w:styleId="Revision">
    <w:name w:val="Revision"/>
    <w:hidden/>
    <w:uiPriority w:val="99"/>
    <w:semiHidden/>
    <w:rsid w:val="006D4343"/>
    <w:pPr>
      <w:spacing w:after="0" w:line="240" w:lineRule="auto"/>
    </w:pPr>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5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7E9E-1C96-4223-9898-7A6E6C021D21}"/>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B771BC30-EDF9-4107-9251-5A031409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Template-written examination report-2020</dc:title>
  <dc:creator>Lauren McGregor</dc:creator>
  <cp:lastModifiedBy>Victoria Harrison</cp:lastModifiedBy>
  <cp:revision>3</cp:revision>
  <cp:lastPrinted>2015-05-15T02:36:00Z</cp:lastPrinted>
  <dcterms:created xsi:type="dcterms:W3CDTF">2021-07-09T00:28:00Z</dcterms:created>
  <dcterms:modified xsi:type="dcterms:W3CDTF">2021-07-09T00:34:00Z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