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555B1F29" w:rsidR="00F4525C" w:rsidRPr="003F1657" w:rsidRDefault="00024018" w:rsidP="009B61E5">
      <w:pPr>
        <w:pStyle w:val="VCAADocumenttitle"/>
        <w:rPr>
          <w:noProof w:val="0"/>
        </w:rPr>
      </w:pPr>
      <w:r w:rsidRPr="003F1657">
        <w:rPr>
          <w:noProof w:val="0"/>
        </w:rPr>
        <w:t>202</w:t>
      </w:r>
      <w:r w:rsidR="00F1508A" w:rsidRPr="003F1657">
        <w:rPr>
          <w:noProof w:val="0"/>
        </w:rPr>
        <w:t>2</w:t>
      </w:r>
      <w:r w:rsidRPr="003F1657">
        <w:rPr>
          <w:noProof w:val="0"/>
        </w:rPr>
        <w:t xml:space="preserve"> </w:t>
      </w:r>
      <w:r w:rsidR="009403B9" w:rsidRPr="003F1657">
        <w:rPr>
          <w:noProof w:val="0"/>
        </w:rPr>
        <w:t xml:space="preserve">VCE </w:t>
      </w:r>
      <w:r w:rsidR="005305F8" w:rsidRPr="003F1657">
        <w:rPr>
          <w:noProof w:val="0"/>
        </w:rPr>
        <w:t>Biology</w:t>
      </w:r>
      <w:r w:rsidRPr="003F1657">
        <w:rPr>
          <w:noProof w:val="0"/>
        </w:rPr>
        <w:t xml:space="preserve"> </w:t>
      </w:r>
      <w:r w:rsidR="00166771">
        <w:rPr>
          <w:noProof w:val="0"/>
        </w:rPr>
        <w:t>(</w:t>
      </w:r>
      <w:r w:rsidR="009403B9" w:rsidRPr="003F1657">
        <w:rPr>
          <w:noProof w:val="0"/>
        </w:rPr>
        <w:t>NHT</w:t>
      </w:r>
      <w:r w:rsidR="00166771">
        <w:rPr>
          <w:noProof w:val="0"/>
        </w:rPr>
        <w:t>)</w:t>
      </w:r>
      <w:r w:rsidR="009403B9" w:rsidRPr="003F1657">
        <w:rPr>
          <w:noProof w:val="0"/>
        </w:rPr>
        <w:t xml:space="preserve"> </w:t>
      </w:r>
      <w:r w:rsidR="00F1508A" w:rsidRPr="003F1657">
        <w:rPr>
          <w:noProof w:val="0"/>
        </w:rPr>
        <w:t>external assessment</w:t>
      </w:r>
      <w:r w:rsidRPr="003F1657">
        <w:rPr>
          <w:noProof w:val="0"/>
        </w:rPr>
        <w:t xml:space="preserve"> report</w:t>
      </w:r>
    </w:p>
    <w:p w14:paraId="29027E3E" w14:textId="2708DF1E" w:rsidR="00B62480" w:rsidRPr="003F1657" w:rsidRDefault="00024018" w:rsidP="00350651">
      <w:pPr>
        <w:pStyle w:val="VCAAHeading1"/>
        <w:rPr>
          <w:lang w:val="en-AU"/>
        </w:rPr>
      </w:pPr>
      <w:bookmarkStart w:id="0" w:name="TemplateOverview"/>
      <w:bookmarkEnd w:id="0"/>
      <w:r w:rsidRPr="003F1657">
        <w:rPr>
          <w:lang w:val="en-AU"/>
        </w:rPr>
        <w:t>Specific information</w:t>
      </w:r>
    </w:p>
    <w:p w14:paraId="2BE777AC" w14:textId="77777777" w:rsidR="00B4603A" w:rsidRPr="003F1657" w:rsidRDefault="00B4603A" w:rsidP="00B4603A">
      <w:pPr>
        <w:pStyle w:val="VCAAHeading2"/>
        <w:rPr>
          <w:lang w:val="en-AU"/>
        </w:rPr>
      </w:pPr>
      <w:r w:rsidRPr="003F1657">
        <w:rPr>
          <w:lang w:val="en-AU"/>
        </w:rPr>
        <w:t>Section A</w:t>
      </w:r>
    </w:p>
    <w:tbl>
      <w:tblPr>
        <w:tblW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35"/>
      </w:tblGrid>
      <w:tr w:rsidR="00CD3AB4" w:rsidRPr="003F1657" w14:paraId="033DC710" w14:textId="77777777" w:rsidTr="00B63C6C">
        <w:trPr>
          <w:trHeight w:val="300"/>
          <w:tblHeader/>
        </w:trPr>
        <w:tc>
          <w:tcPr>
            <w:tcW w:w="960" w:type="dxa"/>
            <w:shd w:val="clear" w:color="auto" w:fill="0F7EB4"/>
            <w:noWrap/>
            <w:vAlign w:val="bottom"/>
            <w:hideMark/>
          </w:tcPr>
          <w:p w14:paraId="69E6BBDA" w14:textId="77777777" w:rsidR="00CD3AB4" w:rsidRPr="003F1657" w:rsidRDefault="00CD3AB4" w:rsidP="007E1120">
            <w:pPr>
              <w:pStyle w:val="VCAAtablecondensedheading"/>
              <w:rPr>
                <w:b/>
                <w:bCs/>
                <w:lang w:val="en-AU" w:eastAsia="en-AU"/>
              </w:rPr>
            </w:pPr>
            <w:r w:rsidRPr="003F1657">
              <w:rPr>
                <w:b/>
                <w:bCs/>
                <w:lang w:val="en-AU" w:eastAsia="en-AU"/>
              </w:rPr>
              <w:t>Question</w:t>
            </w:r>
          </w:p>
        </w:tc>
        <w:tc>
          <w:tcPr>
            <w:tcW w:w="1735" w:type="dxa"/>
            <w:shd w:val="clear" w:color="auto" w:fill="0F7EB4"/>
            <w:noWrap/>
            <w:vAlign w:val="bottom"/>
            <w:hideMark/>
          </w:tcPr>
          <w:p w14:paraId="53C18724" w14:textId="1737F254" w:rsidR="00CD3AB4" w:rsidRPr="003F1657" w:rsidRDefault="00CD3AB4" w:rsidP="007E1120">
            <w:pPr>
              <w:pStyle w:val="VCAAtablecondensedheading"/>
              <w:rPr>
                <w:b/>
                <w:bCs/>
                <w:lang w:val="en-AU" w:eastAsia="en-AU"/>
              </w:rPr>
            </w:pPr>
            <w:r w:rsidRPr="003F1657">
              <w:rPr>
                <w:b/>
                <w:bCs/>
                <w:lang w:val="en-AU" w:eastAsia="en-AU"/>
              </w:rPr>
              <w:t xml:space="preserve">Correct </w:t>
            </w:r>
            <w:r w:rsidR="003F1657" w:rsidRPr="002F05F2">
              <w:rPr>
                <w:b/>
                <w:bCs/>
                <w:lang w:val="en-AU" w:eastAsia="en-AU"/>
              </w:rPr>
              <w:t>a</w:t>
            </w:r>
            <w:r w:rsidRPr="003F1657">
              <w:rPr>
                <w:b/>
                <w:bCs/>
                <w:lang w:val="en-AU" w:eastAsia="en-AU"/>
              </w:rPr>
              <w:t>nswer</w:t>
            </w:r>
          </w:p>
        </w:tc>
      </w:tr>
      <w:tr w:rsidR="00CD3AB4" w:rsidRPr="003F1657" w14:paraId="19CC6CAE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A6B7A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ECA3024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53A6955A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21EDC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F16BAFB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19C5884D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C8300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2FA60A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3C279BE1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ABC00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8DB3786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1BCC8EB3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3E0A7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21E3F50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53F320B8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B21E7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1A0493A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3E0DF574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B0D95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184E5B2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7FEE53D6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E2AFF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11459E5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2283CF4A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32C0E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B8E03E7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79AA32E9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410C4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7F40299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044C20D2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00F61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30AC419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A</w:t>
            </w:r>
          </w:p>
        </w:tc>
      </w:tr>
      <w:tr w:rsidR="00CD3AB4" w:rsidRPr="003F1657" w14:paraId="1AC4EB14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3D953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E053877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6C0DBDD7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B1544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FEB919D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0AEFD72A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8C72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B3D32A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3A6CCC08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E0DD2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205078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479FC700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C3182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C6449ED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7243985A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22390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23B3FFB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A</w:t>
            </w:r>
          </w:p>
        </w:tc>
      </w:tr>
      <w:tr w:rsidR="00CD3AB4" w:rsidRPr="003F1657" w14:paraId="54DBA87D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8ACF5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74FFB02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6A722103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BAB91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19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B519039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690F4762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94DAD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DD5BAAA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280C167E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27C9B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DE2FF67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A</w:t>
            </w:r>
          </w:p>
        </w:tc>
      </w:tr>
      <w:tr w:rsidR="00CD3AB4" w:rsidRPr="003F1657" w14:paraId="3277C847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7A3BB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FE1337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53A5F9EB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B0EC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lastRenderedPageBreak/>
              <w:t>23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282D0F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7E0A3C25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19E6A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ED70D85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72FEDBED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256F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9BF47ED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0A883777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80D3B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5306D46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3D824F43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48714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C7EE29B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35F53BCB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78412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602925C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A</w:t>
            </w:r>
          </w:p>
        </w:tc>
      </w:tr>
      <w:tr w:rsidR="00CD3AB4" w:rsidRPr="003F1657" w14:paraId="6F85D6FD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3B63C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29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572ED51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7D9A6DC7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59946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2260BE4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A</w:t>
            </w:r>
          </w:p>
        </w:tc>
      </w:tr>
      <w:tr w:rsidR="00CD3AB4" w:rsidRPr="003F1657" w14:paraId="183998F7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2606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6E94C06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2A504790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DF80B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111C6AA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A</w:t>
            </w:r>
          </w:p>
        </w:tc>
      </w:tr>
      <w:tr w:rsidR="00CD3AB4" w:rsidRPr="003F1657" w14:paraId="49BFDCAE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63182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8362C09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B</w:t>
            </w:r>
          </w:p>
        </w:tc>
      </w:tr>
      <w:tr w:rsidR="00CD3AB4" w:rsidRPr="003F1657" w14:paraId="25670086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1D8E6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06AD9A7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62965BDD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BEE71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247561E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37DC5F4D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F1ECD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F5D7F6F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1BF816CF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0D86E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37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EBBA410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D</w:t>
            </w:r>
          </w:p>
        </w:tc>
      </w:tr>
      <w:tr w:rsidR="00CD3AB4" w:rsidRPr="003F1657" w14:paraId="28A8C2CF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FC79D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38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1E97F4C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  <w:tr w:rsidR="00CD3AB4" w:rsidRPr="003F1657" w14:paraId="6940B3AB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64568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39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BE18830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A</w:t>
            </w:r>
          </w:p>
        </w:tc>
      </w:tr>
      <w:tr w:rsidR="00CD3AB4" w:rsidRPr="003F1657" w14:paraId="5324975F" w14:textId="77777777" w:rsidTr="00B63C6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99B2F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40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70341C7" w14:textId="77777777" w:rsidR="00CD3AB4" w:rsidRPr="003F1657" w:rsidRDefault="00CD3AB4" w:rsidP="007E1120">
            <w:pPr>
              <w:pStyle w:val="VCAAtablecondensed"/>
              <w:rPr>
                <w:lang w:val="en-AU" w:eastAsia="en-AU"/>
              </w:rPr>
            </w:pPr>
            <w:r w:rsidRPr="003F1657">
              <w:rPr>
                <w:lang w:val="en-AU" w:eastAsia="en-AU"/>
              </w:rPr>
              <w:t>C</w:t>
            </w:r>
          </w:p>
        </w:tc>
      </w:tr>
    </w:tbl>
    <w:p w14:paraId="70507A00" w14:textId="77777777" w:rsidR="00B4603A" w:rsidRPr="003F1657" w:rsidRDefault="00B4603A" w:rsidP="00B4603A">
      <w:pPr>
        <w:pStyle w:val="VCAAHeading2"/>
        <w:rPr>
          <w:lang w:val="en-AU"/>
        </w:rPr>
      </w:pPr>
      <w:r w:rsidRPr="003F1657">
        <w:rPr>
          <w:lang w:val="en-AU"/>
        </w:rPr>
        <w:t>Section B</w:t>
      </w:r>
    </w:p>
    <w:p w14:paraId="77E216BE" w14:textId="15F0FF5F" w:rsidR="00B4603A" w:rsidRPr="003F1657" w:rsidRDefault="00B4603A" w:rsidP="00B4603A">
      <w:pPr>
        <w:pStyle w:val="VCAAbody"/>
        <w:rPr>
          <w:lang w:val="en-AU"/>
        </w:rPr>
      </w:pPr>
      <w:r w:rsidRPr="003F1657">
        <w:rPr>
          <w:lang w:val="en-AU"/>
        </w:rPr>
        <w:t>Many responses were clearly organi</w:t>
      </w:r>
      <w:r w:rsidR="00A5738A" w:rsidRPr="003F1657">
        <w:rPr>
          <w:lang w:val="en-AU"/>
        </w:rPr>
        <w:t>s</w:t>
      </w:r>
      <w:r w:rsidRPr="003F1657">
        <w:rPr>
          <w:lang w:val="en-AU"/>
        </w:rPr>
        <w:t>ed and logically set out.</w:t>
      </w:r>
    </w:p>
    <w:p w14:paraId="378F7C3F" w14:textId="02AD5D98" w:rsidR="00B4603A" w:rsidRPr="003F1657" w:rsidRDefault="00B4603A" w:rsidP="00B4603A">
      <w:pPr>
        <w:pStyle w:val="VCAAHeading3"/>
        <w:rPr>
          <w:lang w:val="en-AU"/>
        </w:rPr>
      </w:pPr>
      <w:r w:rsidRPr="003F1657">
        <w:rPr>
          <w:lang w:val="en-AU"/>
        </w:rPr>
        <w:t>Question 1</w:t>
      </w:r>
      <w:r w:rsidR="00F473F4" w:rsidRPr="003F1657">
        <w:rPr>
          <w:lang w:val="en-AU"/>
        </w:rPr>
        <w:t>a.</w:t>
      </w:r>
    </w:p>
    <w:p w14:paraId="533871D4" w14:textId="577E9424" w:rsidR="00B4603A" w:rsidRPr="003F1657" w:rsidRDefault="00B4603A" w:rsidP="00B4603A">
      <w:pPr>
        <w:pStyle w:val="VCAAbody"/>
        <w:rPr>
          <w:lang w:val="en-AU"/>
        </w:rPr>
      </w:pPr>
      <w:r w:rsidRPr="003F1657">
        <w:rPr>
          <w:lang w:val="en-AU"/>
        </w:rPr>
        <w:t>Structural genes code for proteins that serve as cellular structures</w:t>
      </w:r>
      <w:r w:rsidRPr="003F1657">
        <w:rPr>
          <w:color w:val="FF0000"/>
          <w:lang w:val="en-AU"/>
        </w:rPr>
        <w:t xml:space="preserve"> </w:t>
      </w:r>
      <w:r w:rsidRPr="003F1657">
        <w:rPr>
          <w:lang w:val="en-AU"/>
        </w:rPr>
        <w:t>or enzymes</w:t>
      </w:r>
      <w:r w:rsidR="00F473F4" w:rsidRPr="003F1657">
        <w:rPr>
          <w:lang w:val="en-AU"/>
        </w:rPr>
        <w:t>, for example. R</w:t>
      </w:r>
      <w:r w:rsidRPr="003F1657">
        <w:rPr>
          <w:lang w:val="en-AU"/>
        </w:rPr>
        <w:t>egulatory genes code for products that regulate gene expression.</w:t>
      </w:r>
    </w:p>
    <w:p w14:paraId="3773B11A" w14:textId="391AB27D" w:rsidR="00B4603A" w:rsidRPr="003F1657" w:rsidRDefault="00EE3E8A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1</w:t>
      </w:r>
      <w:r w:rsidR="00B4603A" w:rsidRPr="003F1657">
        <w:rPr>
          <w:lang w:val="en-AU"/>
        </w:rPr>
        <w:t>bi.</w:t>
      </w:r>
    </w:p>
    <w:p w14:paraId="6C5DF92D" w14:textId="1042E64F" w:rsidR="00B4603A" w:rsidRPr="003F1657" w:rsidRDefault="00B4603A" w:rsidP="00B4603A">
      <w:pPr>
        <w:pStyle w:val="VCAAbody"/>
        <w:rPr>
          <w:lang w:val="en-AU"/>
        </w:rPr>
      </w:pPr>
      <w:r w:rsidRPr="003F1657">
        <w:rPr>
          <w:lang w:val="en-AU"/>
        </w:rPr>
        <w:t>All products coded for by the three structural genes are</w:t>
      </w:r>
      <w:r w:rsidR="003F1657">
        <w:rPr>
          <w:lang w:val="en-AU"/>
        </w:rPr>
        <w:t>,</w:t>
      </w:r>
      <w:r w:rsidRPr="003F1657">
        <w:rPr>
          <w:lang w:val="en-AU"/>
        </w:rPr>
        <w:t xml:space="preserve"> for example</w:t>
      </w:r>
      <w:r w:rsidR="003F1657">
        <w:rPr>
          <w:lang w:val="en-AU"/>
        </w:rPr>
        <w:t>,</w:t>
      </w:r>
      <w:r w:rsidRPr="003F1657">
        <w:rPr>
          <w:lang w:val="en-AU"/>
        </w:rPr>
        <w:t xml:space="preserve"> turned on or translated at the same time. This would also save energy and result in less product being produced</w:t>
      </w:r>
      <w:r w:rsidR="00EF311F" w:rsidRPr="003F1657">
        <w:rPr>
          <w:lang w:val="en-AU"/>
        </w:rPr>
        <w:t>.</w:t>
      </w:r>
    </w:p>
    <w:p w14:paraId="6C2D1F2B" w14:textId="503E4864" w:rsidR="00B4603A" w:rsidRPr="003F1657" w:rsidRDefault="00217D2F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1</w:t>
      </w:r>
      <w:r w:rsidR="00B4603A" w:rsidRPr="003F1657">
        <w:rPr>
          <w:lang w:val="en-AU"/>
        </w:rPr>
        <w:t>bii.</w:t>
      </w:r>
    </w:p>
    <w:p w14:paraId="1A119D26" w14:textId="27E80A01" w:rsidR="00B4603A" w:rsidRPr="003F1657" w:rsidRDefault="00B4603A" w:rsidP="00B4603A">
      <w:pPr>
        <w:pStyle w:val="VCAAbody"/>
        <w:rPr>
          <w:lang w:val="en-AU"/>
        </w:rPr>
      </w:pPr>
      <w:r w:rsidRPr="003F1657">
        <w:rPr>
          <w:lang w:val="en-AU"/>
        </w:rPr>
        <w:t>An increase in temperature would lead to decreased activity of the enzyme</w:t>
      </w:r>
      <w:r w:rsidR="003F1657">
        <w:rPr>
          <w:lang w:val="en-AU"/>
        </w:rPr>
        <w:t>,</w:t>
      </w:r>
      <w:r w:rsidRPr="003F1657">
        <w:rPr>
          <w:lang w:val="en-AU"/>
        </w:rPr>
        <w:t xml:space="preserve"> and </w:t>
      </w:r>
      <w:r w:rsidR="00F214C4" w:rsidRPr="003F1657">
        <w:rPr>
          <w:lang w:val="en-AU"/>
        </w:rPr>
        <w:t xml:space="preserve">the </w:t>
      </w:r>
      <w:r w:rsidRPr="003F1657">
        <w:rPr>
          <w:lang w:val="en-AU"/>
        </w:rPr>
        <w:t>eventual denaturation of enzyme</w:t>
      </w:r>
      <w:r w:rsidR="00F214C4" w:rsidRPr="003F1657">
        <w:rPr>
          <w:lang w:val="en-AU"/>
        </w:rPr>
        <w:t>s</w:t>
      </w:r>
      <w:r w:rsidRPr="003F1657">
        <w:rPr>
          <w:lang w:val="en-AU"/>
        </w:rPr>
        <w:t xml:space="preserve"> and substrates no longer able to fit or bind to the active site of the enzyme.</w:t>
      </w:r>
    </w:p>
    <w:p w14:paraId="30C67D44" w14:textId="7D701750" w:rsidR="00B4603A" w:rsidRPr="003F1657" w:rsidRDefault="00B4603A" w:rsidP="00B4603A">
      <w:pPr>
        <w:pStyle w:val="VCAAHeading3"/>
        <w:rPr>
          <w:lang w:val="en-AU"/>
        </w:rPr>
      </w:pPr>
      <w:r w:rsidRPr="003F1657">
        <w:rPr>
          <w:lang w:val="en-AU"/>
        </w:rPr>
        <w:lastRenderedPageBreak/>
        <w:t>Question 2</w:t>
      </w:r>
      <w:r w:rsidR="00ED51A3" w:rsidRPr="003F1657">
        <w:rPr>
          <w:lang w:val="en-AU"/>
        </w:rPr>
        <w:t>a.</w:t>
      </w:r>
    </w:p>
    <w:p w14:paraId="7C6C6C2A" w14:textId="4A4BFE6E" w:rsidR="00B4603A" w:rsidRPr="003F1657" w:rsidRDefault="00F540E0" w:rsidP="00B63C6C">
      <w:pPr>
        <w:pStyle w:val="VCAAbody"/>
        <w:rPr>
          <w:lang w:val="en-AU"/>
        </w:rPr>
      </w:pPr>
      <w:r w:rsidRPr="003F1657">
        <w:rPr>
          <w:lang w:val="en-AU"/>
        </w:rPr>
        <w:t xml:space="preserve">Photosynthesis </w:t>
      </w:r>
      <w:r w:rsidR="00B4603A" w:rsidRPr="003F1657">
        <w:rPr>
          <w:lang w:val="en-AU"/>
        </w:rPr>
        <w:t>transfer</w:t>
      </w:r>
      <w:r w:rsidRPr="003F1657">
        <w:rPr>
          <w:lang w:val="en-AU"/>
        </w:rPr>
        <w:t>s</w:t>
      </w:r>
      <w:r w:rsidR="00B4603A" w:rsidRPr="003F1657">
        <w:rPr>
          <w:lang w:val="en-AU"/>
        </w:rPr>
        <w:t xml:space="preserve"> or convert</w:t>
      </w:r>
      <w:r w:rsidRPr="003F1657">
        <w:rPr>
          <w:lang w:val="en-AU"/>
        </w:rPr>
        <w:t>s</w:t>
      </w:r>
      <w:r w:rsidR="00B4603A" w:rsidRPr="003F1657">
        <w:rPr>
          <w:lang w:val="en-AU"/>
        </w:rPr>
        <w:t xml:space="preserve"> light energy and CO</w:t>
      </w:r>
      <w:r w:rsidR="00B4603A" w:rsidRPr="00BB1E79">
        <w:rPr>
          <w:vertAlign w:val="subscript"/>
          <w:lang w:val="en-AU"/>
        </w:rPr>
        <w:t>2</w:t>
      </w:r>
      <w:r w:rsidR="00B4603A" w:rsidRPr="003F1657">
        <w:rPr>
          <w:lang w:val="en-AU"/>
        </w:rPr>
        <w:t xml:space="preserve"> + H</w:t>
      </w:r>
      <w:r w:rsidR="00B4603A" w:rsidRPr="00BB1E79">
        <w:rPr>
          <w:vertAlign w:val="subscript"/>
          <w:lang w:val="en-AU"/>
        </w:rPr>
        <w:t>2</w:t>
      </w:r>
      <w:r w:rsidR="00B4603A" w:rsidRPr="003F1657">
        <w:rPr>
          <w:lang w:val="en-AU"/>
        </w:rPr>
        <w:t>O</w:t>
      </w:r>
      <w:r w:rsidR="00B4603A" w:rsidRPr="003F1657">
        <w:rPr>
          <w:color w:val="FF0000"/>
          <w:lang w:val="en-AU"/>
        </w:rPr>
        <w:t xml:space="preserve"> </w:t>
      </w:r>
      <w:r w:rsidR="00B4603A" w:rsidRPr="003F1657">
        <w:rPr>
          <w:lang w:val="en-AU"/>
        </w:rPr>
        <w:t>into chemical energy stored in glucose</w:t>
      </w:r>
      <w:r w:rsidRPr="003F1657">
        <w:rPr>
          <w:lang w:val="en-AU"/>
        </w:rPr>
        <w:t>. G</w:t>
      </w:r>
      <w:r w:rsidR="00B4603A" w:rsidRPr="003F1657">
        <w:rPr>
          <w:lang w:val="en-AU"/>
        </w:rPr>
        <w:t xml:space="preserve">lucose is then used as </w:t>
      </w:r>
      <w:r w:rsidR="007E1120" w:rsidRPr="003F1657">
        <w:rPr>
          <w:lang w:val="en-AU"/>
        </w:rPr>
        <w:t xml:space="preserve">a </w:t>
      </w:r>
      <w:r w:rsidR="00B4603A" w:rsidRPr="003F1657">
        <w:rPr>
          <w:lang w:val="en-AU"/>
        </w:rPr>
        <w:t>building block to make complex carbohydrates such as starch</w:t>
      </w:r>
      <w:r w:rsidRPr="003F1657">
        <w:rPr>
          <w:lang w:val="en-AU"/>
        </w:rPr>
        <w:t xml:space="preserve">. </w:t>
      </w:r>
      <w:r w:rsidR="009009FB" w:rsidRPr="003F1657">
        <w:rPr>
          <w:lang w:val="en-AU"/>
        </w:rPr>
        <w:t>This</w:t>
      </w:r>
      <w:r w:rsidR="00B4603A" w:rsidRPr="003F1657">
        <w:rPr>
          <w:lang w:val="en-AU"/>
        </w:rPr>
        <w:t xml:space="preserve"> then provides energy to produce ATP</w:t>
      </w:r>
      <w:r w:rsidR="008F6D55" w:rsidRPr="003F1657">
        <w:rPr>
          <w:lang w:val="en-AU"/>
        </w:rPr>
        <w:t>,</w:t>
      </w:r>
      <w:r w:rsidR="00B4603A" w:rsidRPr="003F1657">
        <w:rPr>
          <w:lang w:val="en-AU"/>
        </w:rPr>
        <w:t xml:space="preserve"> which can be used by the plant cell as a source of energy for many chemical reactions within the cell</w:t>
      </w:r>
      <w:r w:rsidR="008F6D55"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4B926799" w14:textId="1865CF06" w:rsidR="00B4603A" w:rsidRPr="003F1657" w:rsidRDefault="007E1120" w:rsidP="00B63C6C">
      <w:pPr>
        <w:pStyle w:val="VCAAHeading3"/>
        <w:rPr>
          <w:iCs/>
          <w:lang w:val="en-AU"/>
        </w:rPr>
      </w:pPr>
      <w:r w:rsidRPr="003F1657">
        <w:rPr>
          <w:rFonts w:ascii="Times New Roman" w:hAnsi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764B0B" wp14:editId="5B322FE7">
                <wp:simplePos x="0" y="0"/>
                <wp:positionH relativeFrom="column">
                  <wp:posOffset>3810</wp:posOffset>
                </wp:positionH>
                <wp:positionV relativeFrom="paragraph">
                  <wp:posOffset>464820</wp:posOffset>
                </wp:positionV>
                <wp:extent cx="6762750" cy="1708150"/>
                <wp:effectExtent l="0" t="0" r="0" b="635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708150"/>
                          <a:chOff x="0" y="0"/>
                          <a:chExt cx="6763053" cy="170815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968188" y="570155"/>
                            <a:ext cx="1530346" cy="5593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3DF3DB" w14:textId="3F9A54A8" w:rsidR="00DC5A20" w:rsidRPr="00D76FEB" w:rsidRDefault="003F1657" w:rsidP="0082478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</w:t>
                              </w:r>
                              <w:r w:rsidR="00DC5A20" w:rsidRPr="00D76FEB"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ight</w:t>
                              </w:r>
                              <w:r w:rsidR="000B0270"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</w:t>
                              </w:r>
                              <w:r w:rsidR="00DC5A20" w:rsidRPr="00D76FEB"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dependent stage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22145" y="570155"/>
                            <a:ext cx="1530346" cy="5593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491C77" w14:textId="267A5C8F" w:rsidR="00DC5A20" w:rsidRPr="00D76FEB" w:rsidRDefault="000B0270" w:rsidP="0082478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</w:t>
                              </w:r>
                              <w:r w:rsidR="00DC5A20" w:rsidRPr="00D76FEB"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ight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</w:t>
                              </w:r>
                              <w:r w:rsidR="00DC5A20"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</w:t>
                              </w:r>
                              <w:r w:rsidR="00DC5A20" w:rsidRPr="00D76FEB">
                                <w:rPr>
                                  <w:rFonts w:ascii="Arial" w:hAnsi="Arial" w:cs="Arial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dependent stage</w:t>
                              </w:r>
                            </w:p>
                            <w:p w14:paraId="79D5E615" w14:textId="77777777" w:rsidR="00DC5A20" w:rsidRDefault="00DC5A20" w:rsidP="008247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473336" y="365760"/>
                            <a:ext cx="379730" cy="15049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527124" y="1208741"/>
                            <a:ext cx="380301" cy="226022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538804" y="1194098"/>
                            <a:ext cx="290457" cy="244027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538804" y="635597"/>
                            <a:ext cx="1155578" cy="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2538804" y="1022873"/>
                            <a:ext cx="1155578" cy="0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5361192" y="193637"/>
                            <a:ext cx="384765" cy="322618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5357308" y="892884"/>
                            <a:ext cx="556140" cy="23607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5292762" y="1129553"/>
                            <a:ext cx="556140" cy="23607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290917"/>
                            <a:ext cx="602428" cy="29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5C65C1" w14:textId="77777777" w:rsidR="00DC5A20" w:rsidRPr="00D76FEB" w:rsidRDefault="00DC5A20" w:rsidP="0082478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6FEB">
                                <w:rPr>
                                  <w:rFonts w:ascii="Arial" w:hAnsi="Arial" w:cs="Arial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744583" y="0"/>
                            <a:ext cx="1018470" cy="60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8B1BF0" w14:textId="1CD35119" w:rsidR="00DC5A20" w:rsidRPr="00D76FEB" w:rsidRDefault="00DC5A20" w:rsidP="0082478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4. carbon dioxide/CO</w:t>
                              </w:r>
                              <w:r w:rsidRPr="00D76FEB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893678" y="1376516"/>
                            <a:ext cx="1214772" cy="331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9087EF" w14:textId="370149CC" w:rsidR="00DC5A20" w:rsidRPr="00D76FEB" w:rsidRDefault="00DC5A20" w:rsidP="0082478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3. oxygen/O</w:t>
                              </w:r>
                              <w:r w:rsidRPr="00DF66E0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614108" y="699247"/>
                            <a:ext cx="1021976" cy="29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6F0C5F" w14:textId="77777777" w:rsidR="00DC5A20" w:rsidRPr="00D76FEB" w:rsidRDefault="00DC5A20" w:rsidP="0082478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2. NADPH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646381" y="311971"/>
                            <a:ext cx="76390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4135D7" w14:textId="77777777" w:rsidR="00DC5A20" w:rsidRPr="00D76FEB" w:rsidRDefault="00DC5A20" w:rsidP="0082478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6FEB">
                                <w:rPr>
                                  <w:rFonts w:ascii="Arial" w:hAnsi="Arial" w:cs="Arial"/>
                                </w:rPr>
                                <w:t>1.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ATP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5884432" y="1301675"/>
                            <a:ext cx="782096" cy="29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6D6D80" w14:textId="77777777" w:rsidR="00DC5A20" w:rsidRPr="00D76FEB" w:rsidRDefault="00DC5A20" w:rsidP="0082478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glucose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5948978" y="1000461"/>
                            <a:ext cx="602428" cy="29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45B257" w14:textId="77777777" w:rsidR="00DC5A20" w:rsidRPr="00D76FEB" w:rsidRDefault="00DC5A20" w:rsidP="0082478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76FEB">
                                <w:rPr>
                                  <w:rFonts w:ascii="Arial" w:hAnsi="Arial" w:cs="Arial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64B0B" id="Group 10" o:spid="_x0000_s1026" style="position:absolute;margin-left:.3pt;margin-top:36.6pt;width:532.5pt;height:134.5pt;z-index:251662336;mso-width-relative:margin;mso-height-relative:margin" coordsize="67630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">
                <v:rect id="Rectangle 24" o:spid="_x0000_s1027" style="position:absolute;left:9681;top:5701;width:15304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//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" filled="f" strokecolor="black [3213]" strokeweight="2pt">
                  <v:textbox>
                    <w:txbxContent>
                      <w:p w14:paraId="233DF3DB" w14:textId="3F9A54A8" w:rsidR="00DC5A20" w:rsidRPr="00D76FEB" w:rsidRDefault="003F1657" w:rsidP="0082478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</w:t>
                        </w:r>
                        <w:r w:rsidR="00DC5A20" w:rsidRPr="00D76FEB"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ight</w:t>
                        </w:r>
                        <w:r w:rsidR="000B0270"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</w:t>
                        </w:r>
                        <w:r w:rsidR="00DC5A20" w:rsidRPr="00D76FEB"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dependent stage</w:t>
                        </w:r>
                      </w:p>
                    </w:txbxContent>
                  </v:textbox>
                </v:rect>
                <v:rect id="Rectangle 25" o:spid="_x0000_s1028" style="position:absolute;left:37221;top:5701;width:15303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" filled="f" strokecolor="black [3213]" strokeweight="2pt">
                  <v:textbox>
                    <w:txbxContent>
                      <w:p w14:paraId="72491C77" w14:textId="267A5C8F" w:rsidR="00DC5A20" w:rsidRPr="00D76FEB" w:rsidRDefault="000B0270" w:rsidP="0082478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</w:t>
                        </w:r>
                        <w:r w:rsidR="00DC5A20" w:rsidRPr="00D76FEB"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ight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</w:t>
                        </w:r>
                        <w:r w:rsidR="00DC5A20"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</w:t>
                        </w:r>
                        <w:r w:rsidR="00DC5A20" w:rsidRPr="00D76FEB">
                          <w:rPr>
                            <w:rFonts w:ascii="Arial" w:hAnsi="Arial" w:cs="Arial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dependent stage</w:t>
                        </w:r>
                      </w:p>
                      <w:p w14:paraId="79D5E615" w14:textId="77777777" w:rsidR="00DC5A20" w:rsidRDefault="00DC5A20" w:rsidP="0082478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9" type="#_x0000_t32" style="position:absolute;left:4733;top:3657;width:3797;height:1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" strokecolor="black [3200]">
                  <v:stroke endarrow="open"/>
                </v:shape>
                <v:shape id="Straight Arrow Connector 27" o:spid="_x0000_s1030" type="#_x0000_t32" style="position:absolute;left:5271;top:12087;width:3803;height:2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" strokecolor="black [3200]">
                  <v:stroke endarrow="open"/>
                </v:shape>
                <v:shape id="Straight Arrow Connector 28" o:spid="_x0000_s1031" type="#_x0000_t32" style="position:absolute;left:25388;top:11940;width:2904;height:2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" strokecolor="black [3200]">
                  <v:stroke endarrow="open"/>
                </v:shape>
                <v:shape id="Straight Arrow Connector 29" o:spid="_x0000_s1032" type="#_x0000_t32" style="position:absolute;left:25388;top:6355;width:11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" strokecolor="black [3200]">
                  <v:stroke endarrow="open"/>
                </v:shape>
                <v:shape id="Straight Arrow Connector 30" o:spid="_x0000_s1033" type="#_x0000_t32" style="position:absolute;left:25388;top:10228;width:11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" strokecolor="black [3200]">
                  <v:stroke endarrow="open"/>
                </v:shape>
                <v:shape id="Straight Arrow Connector 31" o:spid="_x0000_s1034" type="#_x0000_t32" style="position:absolute;left:53611;top:1936;width:3848;height:3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" strokecolor="black [3200]">
                  <v:stroke endarrow="open"/>
                </v:shape>
                <v:shape id="Straight Arrow Connector 32" o:spid="_x0000_s1035" type="#_x0000_t32" style="position:absolute;left:53573;top:8928;width:5561;height:2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" strokecolor="black [3200]">
                  <v:stroke endarrow="open"/>
                </v:shape>
                <v:shape id="Straight Arrow Connector 33" o:spid="_x0000_s1036" type="#_x0000_t32" style="position:absolute;left:52927;top:11295;width:5562;height:2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" strokecolor="black [320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7" type="#_x0000_t202" style="position:absolute;top:12909;width:6024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005C65C1" w14:textId="77777777" w:rsidR="00DC5A20" w:rsidRPr="00D76FEB" w:rsidRDefault="00DC5A20" w:rsidP="00824787">
                        <w:pPr>
                          <w:rPr>
                            <w:rFonts w:ascii="Arial" w:hAnsi="Arial" w:cs="Arial"/>
                          </w:rPr>
                        </w:pPr>
                        <w:r w:rsidRPr="00D76FEB">
                          <w:rPr>
                            <w:rFonts w:ascii="Arial" w:hAnsi="Arial" w:cs="Arial"/>
                          </w:rPr>
                          <w:t>water</w:t>
                        </w:r>
                      </w:p>
                    </w:txbxContent>
                  </v:textbox>
                </v:shape>
                <v:shape id="Text Box 35" o:spid="_x0000_s1038" type="#_x0000_t202" style="position:absolute;left:57445;width:1018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018B1BF0" w14:textId="1CD35119" w:rsidR="00DC5A20" w:rsidRPr="00D76FEB" w:rsidRDefault="00DC5A20" w:rsidP="0082478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 carbon dioxide/CO</w:t>
                        </w:r>
                        <w:r w:rsidRPr="00D76FEB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6" o:spid="_x0000_s1039" type="#_x0000_t202" style="position:absolute;left:28936;top:13765;width:12148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29087EF" w14:textId="370149CC" w:rsidR="00DC5A20" w:rsidRPr="00D76FEB" w:rsidRDefault="00DC5A20" w:rsidP="0082478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3. oxygen/O</w:t>
                        </w:r>
                        <w:r w:rsidRPr="00DF66E0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40" type="#_x0000_t202" style="position:absolute;left:26141;top:6992;width:10219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626F0C5F" w14:textId="77777777" w:rsidR="00DC5A20" w:rsidRPr="00D76FEB" w:rsidRDefault="00DC5A20" w:rsidP="0082478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2. NADPH</w:t>
                        </w:r>
                      </w:p>
                    </w:txbxContent>
                  </v:textbox>
                </v:shape>
                <v:shape id="Text Box 38" o:spid="_x0000_s1041" type="#_x0000_t202" style="position:absolute;left:26463;top:3119;width:7639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354135D7" w14:textId="77777777" w:rsidR="00DC5A20" w:rsidRPr="00D76FEB" w:rsidRDefault="00DC5A20" w:rsidP="00824787">
                        <w:pPr>
                          <w:rPr>
                            <w:rFonts w:ascii="Arial" w:hAnsi="Arial" w:cs="Arial"/>
                          </w:rPr>
                        </w:pPr>
                        <w:r w:rsidRPr="00D76FEB">
                          <w:rPr>
                            <w:rFonts w:ascii="Arial" w:hAnsi="Arial" w:cs="Arial"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</w:rPr>
                          <w:t xml:space="preserve"> ATP</w:t>
                        </w:r>
                      </w:p>
                    </w:txbxContent>
                  </v:textbox>
                </v:shape>
                <v:shape id="Text Box 39" o:spid="_x0000_s1042" type="#_x0000_t202" style="position:absolute;left:58844;top:13016;width:782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266D6D80" w14:textId="77777777" w:rsidR="00DC5A20" w:rsidRPr="00D76FEB" w:rsidRDefault="00DC5A20" w:rsidP="0082478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glucose</w:t>
                        </w:r>
                      </w:p>
                    </w:txbxContent>
                  </v:textbox>
                </v:shape>
                <v:shape id="Text Box 40" o:spid="_x0000_s1043" type="#_x0000_t202" style="position:absolute;left:59489;top:10004;width:6025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7A45B257" w14:textId="77777777" w:rsidR="00DC5A20" w:rsidRPr="00D76FEB" w:rsidRDefault="00DC5A20" w:rsidP="00824787">
                        <w:pPr>
                          <w:rPr>
                            <w:rFonts w:ascii="Arial" w:hAnsi="Arial" w:cs="Arial"/>
                          </w:rPr>
                        </w:pPr>
                        <w:r w:rsidRPr="00D76FEB">
                          <w:rPr>
                            <w:rFonts w:ascii="Arial" w:hAnsi="Arial" w:cs="Arial"/>
                          </w:rPr>
                          <w:t>water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F3DF5" w:rsidRPr="003F1657">
        <w:rPr>
          <w:lang w:val="en-AU"/>
        </w:rPr>
        <w:t>Question 2</w:t>
      </w:r>
      <w:r w:rsidR="00B4603A" w:rsidRPr="003F1657">
        <w:rPr>
          <w:lang w:val="en-AU"/>
        </w:rPr>
        <w:t>b.</w:t>
      </w:r>
    </w:p>
    <w:p w14:paraId="1C23FE8D" w14:textId="386867E0" w:rsidR="00B4603A" w:rsidRPr="003F1657" w:rsidRDefault="00B4603A" w:rsidP="00D86899">
      <w:pPr>
        <w:pStyle w:val="VCAAbody"/>
        <w:rPr>
          <w:lang w:val="en-AU"/>
        </w:rPr>
      </w:pPr>
    </w:p>
    <w:p w14:paraId="0B28EEE8" w14:textId="56D5441D" w:rsidR="00B4603A" w:rsidRPr="003F1657" w:rsidRDefault="00F97C84" w:rsidP="00B63C6C">
      <w:pPr>
        <w:pStyle w:val="VCAAHeading3"/>
        <w:rPr>
          <w:rFonts w:ascii="Times New Roman" w:hAnsi="Times New Roman"/>
          <w:iCs/>
          <w:lang w:val="en-AU"/>
        </w:rPr>
      </w:pPr>
      <w:r w:rsidRPr="003F1657">
        <w:rPr>
          <w:lang w:val="en-AU"/>
        </w:rPr>
        <w:t>Question 2</w:t>
      </w:r>
      <w:r w:rsidR="00B4603A" w:rsidRPr="003F1657">
        <w:rPr>
          <w:lang w:val="en-AU"/>
        </w:rPr>
        <w:t>c</w:t>
      </w:r>
      <w:r w:rsidR="00B4603A" w:rsidRPr="003F1657">
        <w:rPr>
          <w:rFonts w:ascii="Times New Roman" w:hAnsi="Times New Roman"/>
          <w:b/>
          <w:lang w:val="en-AU"/>
        </w:rPr>
        <w:t>.</w:t>
      </w:r>
      <w:r w:rsidR="00B4603A" w:rsidRPr="003F1657">
        <w:rPr>
          <w:rFonts w:ascii="Times New Roman" w:hAnsi="Times New Roman"/>
          <w:lang w:val="en-AU"/>
        </w:rPr>
        <w:t xml:space="preserve"> </w:t>
      </w:r>
    </w:p>
    <w:p w14:paraId="3E5C1336" w14:textId="59EB685E" w:rsidR="00B4603A" w:rsidRPr="003F1657" w:rsidRDefault="003E6DA0" w:rsidP="00FD59E8">
      <w:pPr>
        <w:pStyle w:val="VCAAbody"/>
        <w:rPr>
          <w:lang w:val="en-AU"/>
        </w:rPr>
      </w:pPr>
      <w:r w:rsidRPr="003F1657">
        <w:rPr>
          <w:lang w:val="en-AU"/>
        </w:rPr>
        <w:t>Possible responses included:</w:t>
      </w:r>
    </w:p>
    <w:p w14:paraId="6D59C918" w14:textId="6EEB3599" w:rsidR="00B4603A" w:rsidRPr="003F1657" w:rsidRDefault="003E6DA0">
      <w:pPr>
        <w:pStyle w:val="VCAAbullet"/>
        <w:rPr>
          <w:lang w:val="en-AU"/>
        </w:rPr>
      </w:pPr>
      <w:r w:rsidRPr="003F1657">
        <w:rPr>
          <w:lang w:val="en-AU"/>
        </w:rPr>
        <w:t>l</w:t>
      </w:r>
      <w:r w:rsidR="00B4603A" w:rsidRPr="003F1657">
        <w:rPr>
          <w:lang w:val="en-AU"/>
        </w:rPr>
        <w:t>ight</w:t>
      </w:r>
      <w:r w:rsidR="000B0270">
        <w:rPr>
          <w:lang w:val="en-AU"/>
        </w:rPr>
        <w:t>-</w:t>
      </w:r>
      <w:r w:rsidRPr="003F1657">
        <w:rPr>
          <w:lang w:val="en-AU"/>
        </w:rPr>
        <w:t>d</w:t>
      </w:r>
      <w:r w:rsidR="00B4603A" w:rsidRPr="003F1657">
        <w:rPr>
          <w:lang w:val="en-AU"/>
        </w:rPr>
        <w:t>ependent stage occurs in grana of chloroplast</w:t>
      </w:r>
    </w:p>
    <w:p w14:paraId="28848CB0" w14:textId="507433CE" w:rsidR="00B4603A" w:rsidRPr="003F1657" w:rsidRDefault="003E6DA0">
      <w:pPr>
        <w:pStyle w:val="VCAAbullet"/>
        <w:rPr>
          <w:lang w:val="en-AU"/>
        </w:rPr>
      </w:pPr>
      <w:r w:rsidRPr="003F1657">
        <w:rPr>
          <w:lang w:val="en-AU"/>
        </w:rPr>
        <w:t>l</w:t>
      </w:r>
      <w:r w:rsidR="00B4603A" w:rsidRPr="003F1657">
        <w:rPr>
          <w:lang w:val="en-AU"/>
        </w:rPr>
        <w:t>ight</w:t>
      </w:r>
      <w:r w:rsidR="000B0270">
        <w:rPr>
          <w:lang w:val="en-AU"/>
        </w:rPr>
        <w:t>-</w:t>
      </w:r>
      <w:r w:rsidRPr="003F1657">
        <w:rPr>
          <w:lang w:val="en-AU"/>
        </w:rPr>
        <w:t>i</w:t>
      </w:r>
      <w:r w:rsidR="00B4603A" w:rsidRPr="003F1657">
        <w:rPr>
          <w:lang w:val="en-AU"/>
        </w:rPr>
        <w:t xml:space="preserve">ndependent stage occurs in the stroma </w:t>
      </w:r>
    </w:p>
    <w:p w14:paraId="0016163B" w14:textId="4A82E24D" w:rsidR="00B4603A" w:rsidRPr="003F1657" w:rsidRDefault="003E6DA0">
      <w:pPr>
        <w:pStyle w:val="VCAAbullet"/>
        <w:rPr>
          <w:lang w:val="en-AU"/>
        </w:rPr>
      </w:pPr>
      <w:r w:rsidRPr="003F1657">
        <w:rPr>
          <w:lang w:val="en-AU"/>
        </w:rPr>
        <w:t>c</w:t>
      </w:r>
      <w:r w:rsidR="00B4603A" w:rsidRPr="003F1657">
        <w:rPr>
          <w:lang w:val="en-AU"/>
        </w:rPr>
        <w:t>hlorophyll traps/transfers light energy</w:t>
      </w:r>
    </w:p>
    <w:p w14:paraId="6A5F8430" w14:textId="14F43E2E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ADP + Pi </w:t>
      </w:r>
      <w:r w:rsidRPr="003F1657">
        <w:rPr>
          <w:lang w:val="en-AU"/>
        </w:rPr>
        <w:sym w:font="Wingdings" w:char="F0E0"/>
      </w:r>
      <w:r w:rsidRPr="003F1657">
        <w:rPr>
          <w:lang w:val="en-AU"/>
        </w:rPr>
        <w:t xml:space="preserve">ATP in </w:t>
      </w:r>
      <w:r w:rsidR="003E6DA0" w:rsidRPr="003F1657">
        <w:rPr>
          <w:lang w:val="en-AU"/>
        </w:rPr>
        <w:t>l</w:t>
      </w:r>
      <w:r w:rsidRPr="003F1657">
        <w:rPr>
          <w:lang w:val="en-AU"/>
        </w:rPr>
        <w:t>ight</w:t>
      </w:r>
      <w:r w:rsidR="000B0270">
        <w:rPr>
          <w:lang w:val="en-AU"/>
        </w:rPr>
        <w:t>-</w:t>
      </w:r>
      <w:r w:rsidR="003E6DA0" w:rsidRPr="003F1657">
        <w:rPr>
          <w:lang w:val="en-AU"/>
        </w:rPr>
        <w:t>d</w:t>
      </w:r>
      <w:r w:rsidRPr="003F1657">
        <w:rPr>
          <w:lang w:val="en-AU"/>
        </w:rPr>
        <w:t xml:space="preserve">ependent stage </w:t>
      </w:r>
    </w:p>
    <w:p w14:paraId="6D5F0C76" w14:textId="7902241A" w:rsidR="00B4603A" w:rsidRPr="003F1657" w:rsidRDefault="003E6DA0">
      <w:pPr>
        <w:pStyle w:val="VCAAbullet"/>
        <w:rPr>
          <w:lang w:val="en-AU"/>
        </w:rPr>
      </w:pPr>
      <w:r w:rsidRPr="003F1657">
        <w:rPr>
          <w:lang w:val="en-AU"/>
        </w:rPr>
        <w:t>l</w:t>
      </w:r>
      <w:r w:rsidR="00B4603A" w:rsidRPr="003F1657">
        <w:rPr>
          <w:lang w:val="en-AU"/>
        </w:rPr>
        <w:t>ight</w:t>
      </w:r>
      <w:r w:rsidR="000B0270">
        <w:rPr>
          <w:lang w:val="en-AU"/>
        </w:rPr>
        <w:t>-</w:t>
      </w:r>
      <w:r w:rsidR="00B4603A" w:rsidRPr="003F1657">
        <w:rPr>
          <w:lang w:val="en-AU"/>
        </w:rPr>
        <w:t xml:space="preserve">independent stage is a cycle known as </w:t>
      </w:r>
      <w:r w:rsidRPr="003F1657">
        <w:rPr>
          <w:lang w:val="en-AU"/>
        </w:rPr>
        <w:t xml:space="preserve">a </w:t>
      </w:r>
      <w:r w:rsidR="00B4603A" w:rsidRPr="003F1657">
        <w:rPr>
          <w:lang w:val="en-AU"/>
        </w:rPr>
        <w:t>Calvin cycle</w:t>
      </w:r>
      <w:r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034F5BD8" w14:textId="31009419" w:rsidR="00B4603A" w:rsidRPr="003F1657" w:rsidRDefault="00B4603A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3</w:t>
      </w:r>
      <w:r w:rsidR="00D64CE7" w:rsidRPr="003F1657">
        <w:rPr>
          <w:lang w:val="en-AU"/>
        </w:rPr>
        <w:t>a.</w:t>
      </w:r>
      <w:r w:rsidRPr="003F1657">
        <w:rPr>
          <w:lang w:val="en-AU"/>
        </w:rPr>
        <w:t xml:space="preserve"> </w:t>
      </w:r>
    </w:p>
    <w:p w14:paraId="5B1D1AD6" w14:textId="6FB47CF5" w:rsidR="00B4603A" w:rsidRPr="003F1657" w:rsidRDefault="00B4603A" w:rsidP="00D86899">
      <w:pPr>
        <w:pStyle w:val="VCAAbody"/>
        <w:rPr>
          <w:lang w:val="en-AU"/>
        </w:rPr>
      </w:pPr>
      <w:r w:rsidRPr="003F1657">
        <w:rPr>
          <w:lang w:val="en-AU"/>
        </w:rPr>
        <w:t>Peptide-based</w:t>
      </w:r>
      <w:r w:rsidR="007037BB" w:rsidRPr="003F1657">
        <w:rPr>
          <w:lang w:val="en-AU"/>
        </w:rPr>
        <w:t>,</w:t>
      </w:r>
      <w:r w:rsidRPr="003F1657">
        <w:rPr>
          <w:lang w:val="en-AU"/>
        </w:rPr>
        <w:t xml:space="preserve"> as it binds to </w:t>
      </w:r>
      <w:proofErr w:type="spellStart"/>
      <w:r w:rsidRPr="003F1657">
        <w:rPr>
          <w:lang w:val="en-AU"/>
        </w:rPr>
        <w:t>FasD</w:t>
      </w:r>
      <w:proofErr w:type="spellEnd"/>
      <w:r w:rsidRPr="003F1657">
        <w:rPr>
          <w:lang w:val="en-AU"/>
        </w:rPr>
        <w:t xml:space="preserve"> receptor on the membrane of </w:t>
      </w:r>
      <w:r w:rsidR="00510B90" w:rsidRPr="003F1657">
        <w:rPr>
          <w:lang w:val="en-AU"/>
        </w:rPr>
        <w:t xml:space="preserve">a </w:t>
      </w:r>
      <w:r w:rsidRPr="003F1657">
        <w:rPr>
          <w:lang w:val="en-AU"/>
        </w:rPr>
        <w:t>cell</w:t>
      </w:r>
      <w:r w:rsidR="00510B90" w:rsidRPr="003F1657">
        <w:rPr>
          <w:lang w:val="en-AU"/>
        </w:rPr>
        <w:t>,</w:t>
      </w:r>
      <w:r w:rsidRPr="003F1657">
        <w:rPr>
          <w:lang w:val="en-AU"/>
        </w:rPr>
        <w:t xml:space="preserve"> or it is hydrophilic and cannot cross </w:t>
      </w:r>
      <w:r w:rsidR="000A7617" w:rsidRPr="003F1657">
        <w:rPr>
          <w:lang w:val="en-AU"/>
        </w:rPr>
        <w:t xml:space="preserve">the </w:t>
      </w:r>
      <w:r w:rsidRPr="003F1657">
        <w:rPr>
          <w:lang w:val="en-AU"/>
        </w:rPr>
        <w:t>plasma membrane</w:t>
      </w:r>
      <w:r w:rsidR="000A7617" w:rsidRPr="003F1657">
        <w:rPr>
          <w:lang w:val="en-AU"/>
        </w:rPr>
        <w:t>.</w:t>
      </w:r>
    </w:p>
    <w:p w14:paraId="5F323BE8" w14:textId="12A0F4DE" w:rsidR="00D86899" w:rsidRPr="003F1657" w:rsidRDefault="00FF03D0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3</w:t>
      </w:r>
      <w:r w:rsidR="00D86899" w:rsidRPr="003F1657">
        <w:rPr>
          <w:lang w:val="en-AU"/>
        </w:rPr>
        <w:t>b</w:t>
      </w:r>
      <w:r w:rsidRPr="003F1657">
        <w:rPr>
          <w:lang w:val="en-AU"/>
        </w:rPr>
        <w:t>.</w:t>
      </w:r>
    </w:p>
    <w:p w14:paraId="4754DCC3" w14:textId="0574C269" w:rsidR="00B4603A" w:rsidRPr="003F1657" w:rsidRDefault="00B4603A" w:rsidP="00D86899">
      <w:pPr>
        <w:pStyle w:val="VCAAbody"/>
        <w:rPr>
          <w:lang w:val="en-AU"/>
        </w:rPr>
      </w:pPr>
      <w:r w:rsidRPr="003F1657">
        <w:rPr>
          <w:lang w:val="en-AU"/>
        </w:rPr>
        <w:t>HIV enzymes would lead to</w:t>
      </w:r>
      <w:r w:rsidR="00613B56" w:rsidRPr="003F1657">
        <w:rPr>
          <w:lang w:val="en-AU"/>
        </w:rPr>
        <w:t>:</w:t>
      </w:r>
      <w:r w:rsidRPr="003F1657">
        <w:rPr>
          <w:lang w:val="en-AU"/>
        </w:rPr>
        <w:t xml:space="preserve"> </w:t>
      </w:r>
    </w:p>
    <w:p w14:paraId="1DA611CA" w14:textId="1DD19EE5" w:rsidR="00B4603A" w:rsidRPr="003F1657" w:rsidRDefault="00613B56">
      <w:pPr>
        <w:pStyle w:val="VCAAbullet"/>
        <w:rPr>
          <w:lang w:val="en-AU"/>
        </w:rPr>
      </w:pPr>
      <w:r w:rsidRPr="003F1657">
        <w:rPr>
          <w:lang w:val="en-AU"/>
        </w:rPr>
        <w:t>i</w:t>
      </w:r>
      <w:r w:rsidR="00B4603A" w:rsidRPr="003F1657">
        <w:rPr>
          <w:lang w:val="en-AU"/>
        </w:rPr>
        <w:t>ncreased release or less inhibiting of cytochrome c</w:t>
      </w:r>
    </w:p>
    <w:p w14:paraId="070529E9" w14:textId="0DC985A5" w:rsidR="00B4603A" w:rsidRPr="003F1657" w:rsidRDefault="00613B56">
      <w:pPr>
        <w:pStyle w:val="VCAAbullet"/>
        <w:rPr>
          <w:lang w:val="en-AU"/>
        </w:rPr>
      </w:pPr>
      <w:r w:rsidRPr="003F1657">
        <w:rPr>
          <w:lang w:val="en-AU"/>
        </w:rPr>
        <w:t>a</w:t>
      </w:r>
      <w:r w:rsidR="00B4603A" w:rsidRPr="003F1657">
        <w:rPr>
          <w:lang w:val="en-AU"/>
        </w:rPr>
        <w:t>ctivation of caspase 9</w:t>
      </w:r>
    </w:p>
    <w:p w14:paraId="6C25739C" w14:textId="0718C53D" w:rsidR="00B4603A" w:rsidRPr="003F1657" w:rsidRDefault="00613B56">
      <w:pPr>
        <w:pStyle w:val="VCAAbullet"/>
        <w:rPr>
          <w:lang w:val="en-AU"/>
        </w:rPr>
      </w:pPr>
      <w:r w:rsidRPr="003F1657">
        <w:rPr>
          <w:lang w:val="en-AU"/>
        </w:rPr>
        <w:t>a</w:t>
      </w:r>
      <w:r w:rsidR="00B4603A" w:rsidRPr="003F1657">
        <w:rPr>
          <w:lang w:val="en-AU"/>
        </w:rPr>
        <w:t>poptosis occurring</w:t>
      </w:r>
      <w:r w:rsidRPr="003F1657">
        <w:rPr>
          <w:lang w:val="en-AU"/>
        </w:rPr>
        <w:t>.</w:t>
      </w:r>
    </w:p>
    <w:p w14:paraId="1E1CCACB" w14:textId="5C5374C6" w:rsidR="00B66E86" w:rsidRPr="003F1657" w:rsidRDefault="00B66E86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3c.</w:t>
      </w:r>
    </w:p>
    <w:p w14:paraId="7050F862" w14:textId="5C63E902" w:rsidR="00B4603A" w:rsidRPr="003F1657" w:rsidRDefault="00954F5C" w:rsidP="00D86899">
      <w:pPr>
        <w:pStyle w:val="VCAAbody"/>
        <w:rPr>
          <w:lang w:val="en-AU"/>
        </w:rPr>
      </w:pPr>
      <w:r w:rsidRPr="003F1657">
        <w:rPr>
          <w:lang w:val="en-AU"/>
        </w:rPr>
        <w:t xml:space="preserve">The </w:t>
      </w:r>
      <w:r w:rsidR="00B4603A" w:rsidRPr="003F1657">
        <w:rPr>
          <w:lang w:val="en-AU"/>
        </w:rPr>
        <w:t>requirements of the experimental design for tria</w:t>
      </w:r>
      <w:r w:rsidRPr="003F1657">
        <w:rPr>
          <w:lang w:val="en-AU"/>
        </w:rPr>
        <w:t>l</w:t>
      </w:r>
      <w:r w:rsidR="00B4603A" w:rsidRPr="003F1657">
        <w:rPr>
          <w:lang w:val="en-AU"/>
        </w:rPr>
        <w:t>ling this molecule would be</w:t>
      </w:r>
      <w:r w:rsidRPr="003F1657">
        <w:rPr>
          <w:lang w:val="en-AU"/>
        </w:rPr>
        <w:t xml:space="preserve"> any four of the following</w:t>
      </w:r>
      <w:r w:rsidR="007E1120" w:rsidRPr="003F1657">
        <w:rPr>
          <w:lang w:val="en-AU"/>
        </w:rPr>
        <w:t>:</w:t>
      </w:r>
      <w:r w:rsidR="00B4603A" w:rsidRPr="003F1657">
        <w:rPr>
          <w:lang w:val="en-AU"/>
        </w:rPr>
        <w:t xml:space="preserve"> </w:t>
      </w:r>
    </w:p>
    <w:p w14:paraId="6D55BD29" w14:textId="46315FA2" w:rsidR="00B4603A" w:rsidRPr="003F1657" w:rsidRDefault="00122E15">
      <w:pPr>
        <w:pStyle w:val="VCAAbullet"/>
        <w:rPr>
          <w:lang w:val="en-AU"/>
        </w:rPr>
      </w:pPr>
      <w:r w:rsidRPr="003F1657">
        <w:rPr>
          <w:lang w:val="en-AU"/>
        </w:rPr>
        <w:lastRenderedPageBreak/>
        <w:t>U</w:t>
      </w:r>
      <w:r w:rsidR="00B4603A" w:rsidRPr="003F1657">
        <w:rPr>
          <w:lang w:val="en-AU"/>
        </w:rPr>
        <w:t xml:space="preserve">se a large number of </w:t>
      </w:r>
      <w:r w:rsidRPr="003F1657">
        <w:rPr>
          <w:lang w:val="en-AU"/>
        </w:rPr>
        <w:t xml:space="preserve">HIV-positive </w:t>
      </w:r>
      <w:r w:rsidR="00B4603A" w:rsidRPr="003F1657">
        <w:rPr>
          <w:lang w:val="en-AU"/>
        </w:rPr>
        <w:t>participants</w:t>
      </w:r>
      <w:r w:rsidRPr="003F1657">
        <w:rPr>
          <w:lang w:val="en-AU"/>
        </w:rPr>
        <w:t>.</w:t>
      </w:r>
    </w:p>
    <w:p w14:paraId="0D46CDF3" w14:textId="755A1D1D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Have one group / experimental group given</w:t>
      </w:r>
      <w:r w:rsidR="002771C3" w:rsidRPr="003F1657">
        <w:rPr>
          <w:lang w:val="en-AU"/>
        </w:rPr>
        <w:t xml:space="preserve"> the</w:t>
      </w:r>
      <w:r w:rsidRPr="003F1657">
        <w:rPr>
          <w:lang w:val="en-AU"/>
        </w:rPr>
        <w:t xml:space="preserve"> molecule and one group given no molecule / placebo</w:t>
      </w:r>
      <w:r w:rsidR="002771C3" w:rsidRPr="003F1657">
        <w:rPr>
          <w:lang w:val="en-AU"/>
        </w:rPr>
        <w:t xml:space="preserve"> as a control group.</w:t>
      </w:r>
    </w:p>
    <w:p w14:paraId="7057A716" w14:textId="622FFEE4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Measure</w:t>
      </w:r>
      <w:r w:rsidR="0035699A" w:rsidRPr="003F1657">
        <w:rPr>
          <w:lang w:val="en-AU"/>
        </w:rPr>
        <w:t xml:space="preserve"> the</w:t>
      </w:r>
      <w:r w:rsidRPr="003F1657">
        <w:rPr>
          <w:lang w:val="en-AU"/>
        </w:rPr>
        <w:t xml:space="preserve"> effectiveness of </w:t>
      </w:r>
      <w:r w:rsidR="0035699A" w:rsidRPr="003F1657">
        <w:rPr>
          <w:lang w:val="en-AU"/>
        </w:rPr>
        <w:t xml:space="preserve">the </w:t>
      </w:r>
      <w:r w:rsidRPr="003F1657">
        <w:rPr>
          <w:lang w:val="en-AU"/>
        </w:rPr>
        <w:t>molecule by percentage change in T</w:t>
      </w:r>
      <w:r w:rsidR="002E6B9F">
        <w:rPr>
          <w:lang w:val="en-AU"/>
        </w:rPr>
        <w:t xml:space="preserve"> </w:t>
      </w:r>
      <w:r w:rsidRPr="003F1657">
        <w:rPr>
          <w:lang w:val="en-AU"/>
        </w:rPr>
        <w:t>helper cell number pre- and post-trial</w:t>
      </w:r>
      <w:r w:rsidR="0035699A" w:rsidRPr="003F1657">
        <w:rPr>
          <w:lang w:val="en-AU"/>
        </w:rPr>
        <w:t>.</w:t>
      </w:r>
    </w:p>
    <w:p w14:paraId="6DB1DF97" w14:textId="00ECF26E" w:rsidR="00B4603A" w:rsidRPr="003F1657" w:rsidRDefault="0035699A">
      <w:pPr>
        <w:pStyle w:val="VCAAbullet"/>
        <w:rPr>
          <w:lang w:val="en-AU"/>
        </w:rPr>
      </w:pPr>
      <w:r w:rsidRPr="003F1657">
        <w:rPr>
          <w:lang w:val="en-AU"/>
        </w:rPr>
        <w:t>H</w:t>
      </w:r>
      <w:r w:rsidR="00B4603A" w:rsidRPr="003F1657">
        <w:rPr>
          <w:lang w:val="en-AU"/>
        </w:rPr>
        <w:t xml:space="preserve">ave appropriate control variables </w:t>
      </w:r>
      <w:r w:rsidRPr="003F1657">
        <w:rPr>
          <w:lang w:val="en-AU"/>
        </w:rPr>
        <w:t>(</w:t>
      </w:r>
      <w:r w:rsidR="002E6B9F">
        <w:rPr>
          <w:lang w:val="en-AU"/>
        </w:rPr>
        <w:t>for example,</w:t>
      </w:r>
      <w:r w:rsidR="00B4603A" w:rsidRPr="003F1657">
        <w:rPr>
          <w:lang w:val="en-AU"/>
        </w:rPr>
        <w:t xml:space="preserve"> same gender, same duration of treatment, same sample volume of thymus tested for T</w:t>
      </w:r>
      <w:r w:rsidR="002E6B9F">
        <w:rPr>
          <w:lang w:val="en-AU"/>
        </w:rPr>
        <w:t xml:space="preserve"> </w:t>
      </w:r>
      <w:r w:rsidR="00B4603A" w:rsidRPr="003F1657">
        <w:rPr>
          <w:lang w:val="en-AU"/>
        </w:rPr>
        <w:t>helper cell count</w:t>
      </w:r>
      <w:r w:rsidRPr="003F1657">
        <w:rPr>
          <w:lang w:val="en-AU"/>
        </w:rPr>
        <w:t>).</w:t>
      </w:r>
      <w:r w:rsidR="00B4603A" w:rsidRPr="003F1657">
        <w:rPr>
          <w:lang w:val="en-AU"/>
        </w:rPr>
        <w:t xml:space="preserve"> </w:t>
      </w:r>
    </w:p>
    <w:p w14:paraId="5BDB9392" w14:textId="3B6A4484" w:rsidR="00B4603A" w:rsidRPr="003F1657" w:rsidRDefault="00964332">
      <w:pPr>
        <w:pStyle w:val="VCAAbullet"/>
        <w:rPr>
          <w:lang w:val="en-AU"/>
        </w:rPr>
      </w:pPr>
      <w:r w:rsidRPr="003F1657">
        <w:rPr>
          <w:lang w:val="en-AU"/>
        </w:rPr>
        <w:t>R</w:t>
      </w:r>
      <w:r w:rsidR="00B4603A" w:rsidRPr="003F1657">
        <w:rPr>
          <w:lang w:val="en-AU"/>
        </w:rPr>
        <w:t>epeat</w:t>
      </w:r>
      <w:r w:rsidRPr="003F1657">
        <w:rPr>
          <w:lang w:val="en-AU"/>
        </w:rPr>
        <w:t xml:space="preserve"> the trial</w:t>
      </w:r>
      <w:r w:rsidR="00B4603A" w:rsidRPr="003F1657">
        <w:rPr>
          <w:lang w:val="en-AU"/>
        </w:rPr>
        <w:t xml:space="preserve"> to confirm reliability of results</w:t>
      </w:r>
      <w:r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11B941A7" w14:textId="3376F0D4" w:rsidR="00B4603A" w:rsidRPr="003F1657" w:rsidRDefault="00B4603A" w:rsidP="00D86899">
      <w:pPr>
        <w:pStyle w:val="VCAAbody"/>
        <w:rPr>
          <w:lang w:val="en-AU"/>
        </w:rPr>
      </w:pPr>
      <w:r w:rsidRPr="003F1657">
        <w:rPr>
          <w:lang w:val="en-AU"/>
        </w:rPr>
        <w:t>Some students incorrectly described the development and making of the molecule</w:t>
      </w:r>
      <w:r w:rsidR="00A56EC5" w:rsidRPr="003F1657">
        <w:rPr>
          <w:lang w:val="en-AU"/>
        </w:rPr>
        <w:t>.</w:t>
      </w:r>
    </w:p>
    <w:p w14:paraId="4BEE5EA3" w14:textId="2A8B5EDC" w:rsidR="00B4603A" w:rsidRPr="003F1657" w:rsidRDefault="00B4603A" w:rsidP="00B4603A">
      <w:pPr>
        <w:pStyle w:val="VCAAHeading3"/>
        <w:rPr>
          <w:lang w:val="en-AU"/>
        </w:rPr>
      </w:pPr>
      <w:r w:rsidRPr="003F1657">
        <w:rPr>
          <w:lang w:val="en-AU"/>
        </w:rPr>
        <w:t>Question 4</w:t>
      </w:r>
      <w:r w:rsidR="00A56EC5" w:rsidRPr="003F1657">
        <w:rPr>
          <w:lang w:val="en-AU"/>
        </w:rPr>
        <w:t>a.</w:t>
      </w:r>
    </w:p>
    <w:p w14:paraId="1C17211E" w14:textId="7FEEDD78" w:rsidR="00B4603A" w:rsidRPr="003F1657" w:rsidRDefault="00890350" w:rsidP="00D86899">
      <w:pPr>
        <w:pStyle w:val="VCAAbody"/>
        <w:rPr>
          <w:lang w:val="en-AU"/>
        </w:rPr>
      </w:pPr>
      <w:r w:rsidRPr="003F1657">
        <w:rPr>
          <w:lang w:val="en-AU"/>
        </w:rPr>
        <w:t>F</w:t>
      </w:r>
      <w:r w:rsidR="00B4603A" w:rsidRPr="003F1657">
        <w:rPr>
          <w:lang w:val="en-AU"/>
        </w:rPr>
        <w:t>irst</w:t>
      </w:r>
      <w:r w:rsidR="00D1004A" w:rsidRPr="003F1657">
        <w:rPr>
          <w:lang w:val="en-AU"/>
        </w:rPr>
        <w:t>-</w:t>
      </w:r>
      <w:r w:rsidR="00B4603A" w:rsidRPr="003F1657">
        <w:rPr>
          <w:lang w:val="en-AU"/>
        </w:rPr>
        <w:t xml:space="preserve">line defences against the virus </w:t>
      </w:r>
      <w:r w:rsidR="00FE4C54" w:rsidRPr="003F1657">
        <w:rPr>
          <w:lang w:val="en-AU"/>
        </w:rPr>
        <w:t xml:space="preserve">include </w:t>
      </w:r>
      <w:r w:rsidRPr="003F1657">
        <w:rPr>
          <w:lang w:val="en-AU"/>
        </w:rPr>
        <w:t>any two of the following</w:t>
      </w:r>
      <w:r w:rsidR="007E1120" w:rsidRPr="003F1657">
        <w:rPr>
          <w:lang w:val="en-AU"/>
        </w:rPr>
        <w:t>:</w:t>
      </w:r>
    </w:p>
    <w:p w14:paraId="3E5E2DBA" w14:textId="3876CD8D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Mucous membranes make it difficult to viruses to adhere</w:t>
      </w:r>
      <w:r w:rsidR="00235E6F" w:rsidRPr="003F1657">
        <w:rPr>
          <w:lang w:val="en-AU"/>
        </w:rPr>
        <w:t>.</w:t>
      </w:r>
    </w:p>
    <w:p w14:paraId="3E0D0A64" w14:textId="40B85AA9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Nose hairs</w:t>
      </w:r>
      <w:r w:rsidR="00235E6F" w:rsidRPr="003F1657">
        <w:rPr>
          <w:lang w:val="en-AU"/>
        </w:rPr>
        <w:t xml:space="preserve"> are a</w:t>
      </w:r>
      <w:r w:rsidRPr="003F1657">
        <w:rPr>
          <w:lang w:val="en-AU"/>
        </w:rPr>
        <w:t xml:space="preserve"> physical barrier to the virus</w:t>
      </w:r>
      <w:r w:rsidR="00235E6F" w:rsidRPr="003F1657">
        <w:rPr>
          <w:lang w:val="en-AU"/>
        </w:rPr>
        <w:t>.</w:t>
      </w:r>
    </w:p>
    <w:p w14:paraId="155485A8" w14:textId="2A0F0A73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Acidic environment of </w:t>
      </w:r>
      <w:r w:rsidR="00235E6F" w:rsidRPr="003F1657">
        <w:rPr>
          <w:lang w:val="en-AU"/>
        </w:rPr>
        <w:t xml:space="preserve">the </w:t>
      </w:r>
      <w:r w:rsidRPr="003F1657">
        <w:rPr>
          <w:lang w:val="en-AU"/>
        </w:rPr>
        <w:t>stomach</w:t>
      </w:r>
      <w:r w:rsidR="00235E6F" w:rsidRPr="003F1657">
        <w:rPr>
          <w:lang w:val="en-AU"/>
        </w:rPr>
        <w:t>.</w:t>
      </w:r>
    </w:p>
    <w:p w14:paraId="7A7619F4" w14:textId="72F21CB7" w:rsidR="00B4603A" w:rsidRPr="003F1657" w:rsidRDefault="007D0390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4b.</w:t>
      </w:r>
    </w:p>
    <w:p w14:paraId="1FCE90F1" w14:textId="718DF346" w:rsidR="00B4603A" w:rsidRPr="003F1657" w:rsidRDefault="00B4603A" w:rsidP="00D86899">
      <w:pPr>
        <w:pStyle w:val="VCAAbody"/>
        <w:rPr>
          <w:lang w:val="en-AU"/>
        </w:rPr>
      </w:pPr>
      <w:r w:rsidRPr="003F1657">
        <w:rPr>
          <w:lang w:val="en-AU"/>
        </w:rPr>
        <w:t>Sore and inflamed throat due to</w:t>
      </w:r>
      <w:r w:rsidR="007D0390" w:rsidRPr="003F1657">
        <w:rPr>
          <w:lang w:val="en-AU"/>
        </w:rPr>
        <w:t>:</w:t>
      </w:r>
    </w:p>
    <w:p w14:paraId="529B2539" w14:textId="3F95CB53" w:rsidR="00B4603A" w:rsidRPr="003F1657" w:rsidRDefault="000D5FD0">
      <w:pPr>
        <w:pStyle w:val="VCAAbullet"/>
        <w:rPr>
          <w:lang w:val="en-AU"/>
        </w:rPr>
      </w:pPr>
      <w:r w:rsidRPr="003F1657">
        <w:rPr>
          <w:lang w:val="en-AU"/>
        </w:rPr>
        <w:t>t</w:t>
      </w:r>
      <w:r w:rsidR="00B4603A" w:rsidRPr="003F1657">
        <w:rPr>
          <w:lang w:val="en-AU"/>
        </w:rPr>
        <w:t>he destruction of cells in the throat releas</w:t>
      </w:r>
      <w:r w:rsidR="00F95332" w:rsidRPr="003F1657">
        <w:rPr>
          <w:lang w:val="en-AU"/>
        </w:rPr>
        <w:t>ing</w:t>
      </w:r>
      <w:r w:rsidR="00B4603A" w:rsidRPr="003F1657">
        <w:rPr>
          <w:lang w:val="en-AU"/>
        </w:rPr>
        <w:t xml:space="preserve"> chemicals that cause increased membrane permeability and swelling</w:t>
      </w:r>
    </w:p>
    <w:p w14:paraId="24EFD3F9" w14:textId="2D5D6251" w:rsidR="00B4603A" w:rsidRPr="003F1657" w:rsidRDefault="000D5FD0">
      <w:pPr>
        <w:pStyle w:val="VCAAbullet"/>
        <w:rPr>
          <w:lang w:val="en-AU"/>
        </w:rPr>
      </w:pPr>
      <w:r w:rsidRPr="003F1657">
        <w:rPr>
          <w:lang w:val="en-AU"/>
        </w:rPr>
        <w:t>m</w:t>
      </w:r>
      <w:r w:rsidR="00B4603A" w:rsidRPr="003F1657">
        <w:rPr>
          <w:lang w:val="en-AU"/>
        </w:rPr>
        <w:t>ore immune cells mov</w:t>
      </w:r>
      <w:r w:rsidR="00F95332" w:rsidRPr="003F1657">
        <w:rPr>
          <w:lang w:val="en-AU"/>
        </w:rPr>
        <w:t>ing</w:t>
      </w:r>
      <w:r w:rsidR="00B4603A" w:rsidRPr="003F1657">
        <w:rPr>
          <w:lang w:val="en-AU"/>
        </w:rPr>
        <w:t xml:space="preserve"> to the site due to vasodilation </w:t>
      </w:r>
    </w:p>
    <w:p w14:paraId="1FA3D040" w14:textId="54653465" w:rsidR="00B4603A" w:rsidRPr="003F1657" w:rsidRDefault="000D5FD0">
      <w:pPr>
        <w:pStyle w:val="VCAAbullet"/>
        <w:rPr>
          <w:lang w:val="en-AU"/>
        </w:rPr>
      </w:pPr>
      <w:r w:rsidRPr="003F1657">
        <w:rPr>
          <w:lang w:val="en-AU"/>
        </w:rPr>
        <w:t>m</w:t>
      </w:r>
      <w:r w:rsidR="00B4603A" w:rsidRPr="003F1657">
        <w:rPr>
          <w:lang w:val="en-AU"/>
        </w:rPr>
        <w:t>ast cells releas</w:t>
      </w:r>
      <w:r w:rsidR="003A2227" w:rsidRPr="003F1657">
        <w:rPr>
          <w:lang w:val="en-AU"/>
        </w:rPr>
        <w:t>ing</w:t>
      </w:r>
      <w:r w:rsidR="00B4603A" w:rsidRPr="003F1657">
        <w:rPr>
          <w:lang w:val="en-AU"/>
        </w:rPr>
        <w:t xml:space="preserve"> histamines</w:t>
      </w:r>
      <w:r w:rsidR="003A2227" w:rsidRPr="003F1657">
        <w:rPr>
          <w:lang w:val="en-AU"/>
        </w:rPr>
        <w:t>,</w:t>
      </w:r>
      <w:r w:rsidR="00B4603A" w:rsidRPr="003F1657">
        <w:rPr>
          <w:lang w:val="en-AU"/>
        </w:rPr>
        <w:t xml:space="preserve"> which produce inflammation</w:t>
      </w:r>
      <w:r w:rsidR="003A2227" w:rsidRPr="003F1657">
        <w:rPr>
          <w:lang w:val="en-AU"/>
        </w:rPr>
        <w:t>.</w:t>
      </w:r>
    </w:p>
    <w:p w14:paraId="535B4F3F" w14:textId="3981750F" w:rsidR="00B4603A" w:rsidRPr="003F1657" w:rsidRDefault="00483124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4c.</w:t>
      </w:r>
    </w:p>
    <w:p w14:paraId="0DC8DFAD" w14:textId="4997E4BA" w:rsidR="00B4603A" w:rsidRPr="003F1657" w:rsidRDefault="00B4603A" w:rsidP="00D86899">
      <w:pPr>
        <w:pStyle w:val="VCAAbody"/>
        <w:rPr>
          <w:lang w:val="en-AU"/>
        </w:rPr>
      </w:pPr>
      <w:r w:rsidRPr="003F1657">
        <w:rPr>
          <w:lang w:val="en-AU"/>
        </w:rPr>
        <w:t>The virus is transmitted by disease</w:t>
      </w:r>
      <w:r w:rsidR="00483124" w:rsidRPr="003F1657">
        <w:rPr>
          <w:lang w:val="en-AU"/>
        </w:rPr>
        <w:t>-</w:t>
      </w:r>
      <w:r w:rsidRPr="003F1657">
        <w:rPr>
          <w:lang w:val="en-AU"/>
        </w:rPr>
        <w:t>containing water droplets that are spread through coughing, sneezing, sharing food or close contact</w:t>
      </w:r>
      <w:r w:rsidR="00C52F56" w:rsidRPr="003F1657">
        <w:rPr>
          <w:lang w:val="en-AU"/>
        </w:rPr>
        <w:t>.</w:t>
      </w:r>
      <w:r w:rsidRPr="003F1657">
        <w:rPr>
          <w:lang w:val="en-AU"/>
        </w:rPr>
        <w:t xml:space="preserve"> </w:t>
      </w:r>
    </w:p>
    <w:p w14:paraId="371B57B8" w14:textId="02A955AD" w:rsidR="00B4603A" w:rsidRPr="003F1657" w:rsidRDefault="00B4603A" w:rsidP="00D86899">
      <w:pPr>
        <w:pStyle w:val="VCAAbody"/>
        <w:rPr>
          <w:lang w:val="en-AU"/>
        </w:rPr>
      </w:pPr>
      <w:r w:rsidRPr="003F1657">
        <w:rPr>
          <w:lang w:val="en-AU"/>
        </w:rPr>
        <w:t xml:space="preserve">Prevention </w:t>
      </w:r>
      <w:r w:rsidR="00AE1D93" w:rsidRPr="003F1657">
        <w:rPr>
          <w:lang w:val="en-AU"/>
        </w:rPr>
        <w:t>methods include</w:t>
      </w:r>
      <w:r w:rsidRPr="003F1657">
        <w:rPr>
          <w:lang w:val="en-AU"/>
        </w:rPr>
        <w:t xml:space="preserve"> not sharing food, wearing </w:t>
      </w:r>
      <w:r w:rsidR="00ED1565" w:rsidRPr="003F1657">
        <w:rPr>
          <w:lang w:val="en-AU"/>
        </w:rPr>
        <w:t xml:space="preserve">a </w:t>
      </w:r>
      <w:r w:rsidRPr="003F1657">
        <w:rPr>
          <w:lang w:val="en-AU"/>
        </w:rPr>
        <w:t xml:space="preserve">mask in enclosed areas and using hand sanitiser. </w:t>
      </w:r>
    </w:p>
    <w:p w14:paraId="50E23A12" w14:textId="3ADCD391" w:rsidR="00D86899" w:rsidRPr="003F1657" w:rsidRDefault="005B1FE7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4d.</w:t>
      </w:r>
    </w:p>
    <w:p w14:paraId="2F00F434" w14:textId="391D6442" w:rsidR="00B4603A" w:rsidRPr="003F1657" w:rsidRDefault="00B4603A" w:rsidP="00D86899">
      <w:pPr>
        <w:pStyle w:val="VCAAbody"/>
        <w:rPr>
          <w:lang w:val="en-AU"/>
        </w:rPr>
      </w:pPr>
      <w:r w:rsidRPr="003F1657">
        <w:rPr>
          <w:lang w:val="en-AU"/>
        </w:rPr>
        <w:t>The immune response include</w:t>
      </w:r>
      <w:r w:rsidR="0037497B" w:rsidRPr="003F1657">
        <w:rPr>
          <w:lang w:val="en-AU"/>
        </w:rPr>
        <w:t>s:</w:t>
      </w:r>
    </w:p>
    <w:p w14:paraId="52A537DF" w14:textId="79F6EA00" w:rsidR="00B4603A" w:rsidRPr="003F1657" w:rsidRDefault="0037497B">
      <w:pPr>
        <w:pStyle w:val="VCAAbullet"/>
        <w:rPr>
          <w:lang w:val="en-AU"/>
        </w:rPr>
      </w:pPr>
      <w:r w:rsidRPr="003F1657">
        <w:rPr>
          <w:lang w:val="en-AU"/>
        </w:rPr>
        <w:t>v</w:t>
      </w:r>
      <w:r w:rsidR="00B4603A" w:rsidRPr="003F1657">
        <w:rPr>
          <w:lang w:val="en-AU"/>
        </w:rPr>
        <w:t>iral antigen identified as non</w:t>
      </w:r>
      <w:r w:rsidRPr="003F1657">
        <w:rPr>
          <w:lang w:val="en-AU"/>
        </w:rPr>
        <w:t>-</w:t>
      </w:r>
      <w:r w:rsidR="00B4603A" w:rsidRPr="003F1657">
        <w:rPr>
          <w:lang w:val="en-AU"/>
        </w:rPr>
        <w:t>self</w:t>
      </w:r>
    </w:p>
    <w:p w14:paraId="275D3CB5" w14:textId="77777777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B/T memory cells, previously produced, become active</w:t>
      </w:r>
    </w:p>
    <w:p w14:paraId="3EEEA54D" w14:textId="107BEF66" w:rsidR="00B4603A" w:rsidRPr="003F1657" w:rsidRDefault="0037497B">
      <w:pPr>
        <w:pStyle w:val="VCAAbullet"/>
        <w:rPr>
          <w:lang w:val="en-AU"/>
        </w:rPr>
      </w:pPr>
      <w:r w:rsidRPr="003F1657">
        <w:rPr>
          <w:lang w:val="en-AU"/>
        </w:rPr>
        <w:t>p</w:t>
      </w:r>
      <w:r w:rsidR="00B4603A" w:rsidRPr="003F1657">
        <w:rPr>
          <w:lang w:val="en-AU"/>
        </w:rPr>
        <w:t xml:space="preserve">lasma cells produced </w:t>
      </w:r>
    </w:p>
    <w:p w14:paraId="644841A1" w14:textId="7D9BD705" w:rsidR="00B4603A" w:rsidRPr="003F1657" w:rsidRDefault="0037497B">
      <w:pPr>
        <w:pStyle w:val="VCAAbullet"/>
        <w:rPr>
          <w:lang w:val="en-AU"/>
        </w:rPr>
      </w:pPr>
      <w:r w:rsidRPr="003F1657">
        <w:rPr>
          <w:lang w:val="en-AU"/>
        </w:rPr>
        <w:t>a</w:t>
      </w:r>
      <w:r w:rsidR="00B4603A" w:rsidRPr="003F1657">
        <w:rPr>
          <w:lang w:val="en-AU"/>
        </w:rPr>
        <w:t xml:space="preserve">ntibodies rapidly produced or already present </w:t>
      </w:r>
    </w:p>
    <w:p w14:paraId="430AA258" w14:textId="0F5B43E0" w:rsidR="00B4603A" w:rsidRPr="003F1657" w:rsidRDefault="00B42E04">
      <w:pPr>
        <w:pStyle w:val="VCAAbullet"/>
        <w:rPr>
          <w:lang w:val="en-AU"/>
        </w:rPr>
      </w:pPr>
      <w:r w:rsidRPr="003F1657">
        <w:rPr>
          <w:lang w:val="en-AU"/>
        </w:rPr>
        <w:t>v</w:t>
      </w:r>
      <w:r w:rsidR="00B4603A" w:rsidRPr="003F1657">
        <w:rPr>
          <w:lang w:val="en-AU"/>
        </w:rPr>
        <w:t>irus is neutrali</w:t>
      </w:r>
      <w:r w:rsidRPr="003F1657">
        <w:rPr>
          <w:lang w:val="en-AU"/>
        </w:rPr>
        <w:t>s</w:t>
      </w:r>
      <w:r w:rsidR="00B4603A" w:rsidRPr="003F1657">
        <w:rPr>
          <w:lang w:val="en-AU"/>
        </w:rPr>
        <w:t>ed or agglutinated and unable to infect cells</w:t>
      </w:r>
      <w:r w:rsidRPr="003F1657">
        <w:rPr>
          <w:lang w:val="en-AU"/>
        </w:rPr>
        <w:t>.</w:t>
      </w:r>
    </w:p>
    <w:p w14:paraId="2EAA26BE" w14:textId="77777777" w:rsidR="002D0B5F" w:rsidRDefault="002D0B5F">
      <w:pPr>
        <w:rPr>
          <w:rFonts w:ascii="Arial" w:hAnsi="Arial" w:cs="Arial"/>
          <w:color w:val="0F7EB4"/>
          <w:sz w:val="32"/>
          <w:szCs w:val="24"/>
          <w:lang w:val="en-AU"/>
        </w:rPr>
      </w:pPr>
      <w:r>
        <w:rPr>
          <w:lang w:val="en-AU"/>
        </w:rPr>
        <w:br w:type="page"/>
      </w:r>
    </w:p>
    <w:p w14:paraId="7AA9DE0B" w14:textId="58FAF587" w:rsidR="00B4603A" w:rsidRPr="003F1657" w:rsidRDefault="00B4603A" w:rsidP="00B4603A">
      <w:pPr>
        <w:pStyle w:val="VCAAHeading3"/>
        <w:rPr>
          <w:lang w:val="en-AU"/>
        </w:rPr>
      </w:pPr>
      <w:r w:rsidRPr="003F1657">
        <w:rPr>
          <w:lang w:val="en-AU"/>
        </w:rPr>
        <w:lastRenderedPageBreak/>
        <w:t>Question 5</w:t>
      </w:r>
      <w:r w:rsidR="00CA7BDE" w:rsidRPr="003F1657">
        <w:rPr>
          <w:lang w:val="en-AU"/>
        </w:rPr>
        <w:t>a.</w:t>
      </w:r>
      <w:r w:rsidRPr="003F1657">
        <w:rPr>
          <w:lang w:val="en-AU"/>
        </w:rPr>
        <w:t xml:space="preserve"> </w:t>
      </w:r>
    </w:p>
    <w:p w14:paraId="0E6425E6" w14:textId="28419FB3" w:rsidR="00B4603A" w:rsidRPr="003F1657" w:rsidRDefault="00B4603A" w:rsidP="00E73E3F">
      <w:pPr>
        <w:pStyle w:val="VCAAbody"/>
        <w:rPr>
          <w:lang w:val="en-AU"/>
        </w:rPr>
      </w:pPr>
      <w:r w:rsidRPr="003F1657">
        <w:rPr>
          <w:lang w:val="en-AU"/>
        </w:rPr>
        <w:t>Increased average temperature could have</w:t>
      </w:r>
      <w:r w:rsidR="00E73E3F" w:rsidRPr="003F1657">
        <w:rPr>
          <w:lang w:val="en-AU"/>
        </w:rPr>
        <w:t>:</w:t>
      </w:r>
    </w:p>
    <w:p w14:paraId="330EA2ED" w14:textId="45696969" w:rsidR="00B4603A" w:rsidRPr="003F1657" w:rsidRDefault="00E73E3F">
      <w:pPr>
        <w:pStyle w:val="VCAAbullet"/>
        <w:rPr>
          <w:lang w:val="en-AU"/>
        </w:rPr>
      </w:pPr>
      <w:r w:rsidRPr="003F1657">
        <w:rPr>
          <w:lang w:val="en-AU"/>
        </w:rPr>
        <w:t>c</w:t>
      </w:r>
      <w:r w:rsidR="00B4603A" w:rsidRPr="003F1657">
        <w:rPr>
          <w:lang w:val="en-AU"/>
        </w:rPr>
        <w:t>hanged food availability that suited smaller birds</w:t>
      </w:r>
      <w:r w:rsidR="00A71AF5" w:rsidRPr="003F1657">
        <w:rPr>
          <w:lang w:val="en-AU"/>
        </w:rPr>
        <w:t>, providing</w:t>
      </w:r>
      <w:r w:rsidR="00B4603A" w:rsidRPr="003F1657">
        <w:rPr>
          <w:lang w:val="en-AU"/>
        </w:rPr>
        <w:t xml:space="preserve"> a selective advantage</w:t>
      </w:r>
    </w:p>
    <w:p w14:paraId="538D24AE" w14:textId="2BAF3DC3" w:rsidR="00B4603A" w:rsidRPr="003F1657" w:rsidRDefault="0034732E">
      <w:pPr>
        <w:pStyle w:val="VCAAbullet"/>
        <w:rPr>
          <w:lang w:val="en-AU"/>
        </w:rPr>
      </w:pPr>
      <w:r w:rsidRPr="003F1657">
        <w:rPr>
          <w:lang w:val="en-AU"/>
        </w:rPr>
        <w:t xml:space="preserve">changed </w:t>
      </w:r>
      <w:r w:rsidR="00E73E3F" w:rsidRPr="003F1657">
        <w:rPr>
          <w:lang w:val="en-AU"/>
        </w:rPr>
        <w:t>n</w:t>
      </w:r>
      <w:r w:rsidR="00B4603A" w:rsidRPr="003F1657">
        <w:rPr>
          <w:lang w:val="en-AU"/>
        </w:rPr>
        <w:t>esting area</w:t>
      </w:r>
      <w:r w:rsidRPr="003F1657">
        <w:rPr>
          <w:lang w:val="en-AU"/>
        </w:rPr>
        <w:t xml:space="preserve"> availability to </w:t>
      </w:r>
      <w:r w:rsidR="00B4603A" w:rsidRPr="003F1657">
        <w:rPr>
          <w:lang w:val="en-AU"/>
        </w:rPr>
        <w:t>suited smaller birds</w:t>
      </w:r>
      <w:r w:rsidRPr="003F1657">
        <w:rPr>
          <w:lang w:val="en-AU"/>
        </w:rPr>
        <w:t>, who</w:t>
      </w:r>
      <w:r w:rsidR="00B4603A" w:rsidRPr="003F1657">
        <w:rPr>
          <w:lang w:val="en-AU"/>
        </w:rPr>
        <w:t xml:space="preserve"> survived and reproduced</w:t>
      </w:r>
    </w:p>
    <w:p w14:paraId="76A853CD" w14:textId="0BE67DEE" w:rsidR="00B4603A" w:rsidRPr="003F1657" w:rsidRDefault="00E73E3F" w:rsidP="00B63C6C">
      <w:pPr>
        <w:pStyle w:val="VCAAbullet"/>
        <w:rPr>
          <w:lang w:val="en-AU"/>
        </w:rPr>
      </w:pPr>
      <w:r w:rsidRPr="003F1657">
        <w:rPr>
          <w:lang w:val="en-AU"/>
        </w:rPr>
        <w:t>a</w:t>
      </w:r>
      <w:r w:rsidR="00B4603A" w:rsidRPr="003F1657">
        <w:rPr>
          <w:lang w:val="en-AU"/>
        </w:rPr>
        <w:t xml:space="preserve">dvantaged birds with a larger </w:t>
      </w:r>
      <w:proofErr w:type="spellStart"/>
      <w:proofErr w:type="gramStart"/>
      <w:r w:rsidR="00B4603A" w:rsidRPr="003F1657">
        <w:rPr>
          <w:lang w:val="en-AU"/>
        </w:rPr>
        <w:t>SA:Vol</w:t>
      </w:r>
      <w:proofErr w:type="spellEnd"/>
      <w:proofErr w:type="gramEnd"/>
      <w:r w:rsidR="000460E1" w:rsidRPr="003F1657">
        <w:rPr>
          <w:lang w:val="en-AU"/>
        </w:rPr>
        <w:t>,</w:t>
      </w:r>
      <w:r w:rsidR="00B4603A" w:rsidRPr="003F1657">
        <w:rPr>
          <w:lang w:val="en-AU"/>
        </w:rPr>
        <w:t xml:space="preserve"> allowing greater heat loss</w:t>
      </w:r>
      <w:r w:rsidR="000460E1" w:rsidRPr="003F1657">
        <w:rPr>
          <w:lang w:val="en-AU"/>
        </w:rPr>
        <w:t>.</w:t>
      </w:r>
    </w:p>
    <w:p w14:paraId="09794A44" w14:textId="7B932617" w:rsidR="008F7F3F" w:rsidRPr="003F1657" w:rsidRDefault="008F7F3F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5b.</w:t>
      </w:r>
    </w:p>
    <w:p w14:paraId="51EB9710" w14:textId="6C92D0B9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>Agree</w:t>
      </w:r>
      <w:r w:rsidR="00EC54A6" w:rsidRPr="003F1657">
        <w:rPr>
          <w:lang w:val="en-AU"/>
        </w:rPr>
        <w:t xml:space="preserve">. </w:t>
      </w:r>
      <w:r w:rsidRPr="003F1657">
        <w:rPr>
          <w:lang w:val="en-AU"/>
        </w:rPr>
        <w:t>15</w:t>
      </w:r>
      <w:r w:rsidR="00EC54A6" w:rsidRPr="003F1657">
        <w:rPr>
          <w:lang w:val="en-AU"/>
        </w:rPr>
        <w:t xml:space="preserve"> </w:t>
      </w:r>
      <w:r w:rsidRPr="003F1657">
        <w:rPr>
          <w:lang w:val="en-AU"/>
        </w:rPr>
        <w:t xml:space="preserve">000 birds </w:t>
      </w:r>
      <w:proofErr w:type="gramStart"/>
      <w:r w:rsidRPr="003F1657">
        <w:rPr>
          <w:lang w:val="en-AU"/>
        </w:rPr>
        <w:t>is</w:t>
      </w:r>
      <w:proofErr w:type="gramEnd"/>
      <w:r w:rsidRPr="003F1657">
        <w:rPr>
          <w:lang w:val="en-AU"/>
        </w:rPr>
        <w:t xml:space="preserve"> a large sample size</w:t>
      </w:r>
      <w:r w:rsidR="000263B4" w:rsidRPr="003F1657">
        <w:rPr>
          <w:lang w:val="en-AU"/>
        </w:rPr>
        <w:t>,</w:t>
      </w:r>
      <w:r w:rsidRPr="003F1657">
        <w:rPr>
          <w:lang w:val="en-AU"/>
        </w:rPr>
        <w:t xml:space="preserve"> making this a reliable study</w:t>
      </w:r>
      <w:r w:rsidR="000263B4" w:rsidRPr="003F1657">
        <w:rPr>
          <w:lang w:val="en-AU"/>
        </w:rPr>
        <w:t>.</w:t>
      </w:r>
    </w:p>
    <w:p w14:paraId="71F5BE91" w14:textId="74D29A20" w:rsidR="007C278C" w:rsidRPr="003F1657" w:rsidRDefault="000263B4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5c.</w:t>
      </w:r>
    </w:p>
    <w:p w14:paraId="223D2EE3" w14:textId="575E352D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>The benefit</w:t>
      </w:r>
      <w:r w:rsidR="00051569" w:rsidRPr="003F1657">
        <w:rPr>
          <w:lang w:val="en-AU"/>
        </w:rPr>
        <w:t>s</w:t>
      </w:r>
      <w:r w:rsidRPr="003F1657">
        <w:rPr>
          <w:lang w:val="en-AU"/>
        </w:rPr>
        <w:t xml:space="preserve"> of using non-migratory birds </w:t>
      </w:r>
      <w:r w:rsidR="00051569" w:rsidRPr="003F1657">
        <w:rPr>
          <w:lang w:val="en-AU"/>
        </w:rPr>
        <w:t>are:</w:t>
      </w:r>
    </w:p>
    <w:p w14:paraId="203C8911" w14:textId="542AF5CF" w:rsidR="00B4603A" w:rsidRPr="003F1657" w:rsidRDefault="00051569">
      <w:pPr>
        <w:pStyle w:val="VCAAbullet"/>
        <w:rPr>
          <w:lang w:val="en-AU"/>
        </w:rPr>
      </w:pPr>
      <w:r w:rsidRPr="003F1657">
        <w:rPr>
          <w:lang w:val="en-AU"/>
        </w:rPr>
        <w:t xml:space="preserve">can </w:t>
      </w:r>
      <w:r w:rsidR="00B4603A" w:rsidRPr="003F1657">
        <w:rPr>
          <w:lang w:val="en-AU"/>
        </w:rPr>
        <w:t xml:space="preserve">be used as a control to compare against other data to make it a valid experiment </w:t>
      </w:r>
    </w:p>
    <w:p w14:paraId="4D631968" w14:textId="0F24E6B6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there would be limited gene flow between populations of birds </w:t>
      </w:r>
    </w:p>
    <w:p w14:paraId="6DD28884" w14:textId="15B385CC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the composition of the gene pool would have changed due to mutations, not gene flow</w:t>
      </w:r>
      <w:r w:rsidR="00051569" w:rsidRPr="003F1657">
        <w:rPr>
          <w:lang w:val="en-AU"/>
        </w:rPr>
        <w:t>,</w:t>
      </w:r>
      <w:r w:rsidRPr="003F1657">
        <w:rPr>
          <w:lang w:val="en-AU"/>
        </w:rPr>
        <w:t xml:space="preserve"> over the 40 years of study. </w:t>
      </w:r>
    </w:p>
    <w:p w14:paraId="40CC12B5" w14:textId="1D1D23EE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>Most students understood the benefit</w:t>
      </w:r>
      <w:r w:rsidR="00FC6759" w:rsidRPr="003F1657">
        <w:rPr>
          <w:lang w:val="en-AU"/>
        </w:rPr>
        <w:t>s</w:t>
      </w:r>
      <w:r w:rsidRPr="003F1657">
        <w:rPr>
          <w:lang w:val="en-AU"/>
        </w:rPr>
        <w:t xml:space="preserve"> of using non-migratory birds</w:t>
      </w:r>
      <w:r w:rsidR="002E6B9F">
        <w:rPr>
          <w:lang w:val="en-AU"/>
        </w:rPr>
        <w:t>;</w:t>
      </w:r>
      <w:r w:rsidR="002E6B9F" w:rsidRPr="003F1657">
        <w:rPr>
          <w:lang w:val="en-AU"/>
        </w:rPr>
        <w:t xml:space="preserve"> </w:t>
      </w:r>
      <w:r w:rsidRPr="003F1657">
        <w:rPr>
          <w:lang w:val="en-AU"/>
        </w:rPr>
        <w:t>however, they were unable to explain the consequences to the gene pool</w:t>
      </w:r>
      <w:r w:rsidR="00FC6759" w:rsidRPr="003F1657">
        <w:rPr>
          <w:lang w:val="en-AU"/>
        </w:rPr>
        <w:t>.</w:t>
      </w:r>
    </w:p>
    <w:p w14:paraId="76659297" w14:textId="1769E5BE" w:rsidR="007C278C" w:rsidRPr="003F1657" w:rsidRDefault="009F6F5F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5d.</w:t>
      </w:r>
    </w:p>
    <w:p w14:paraId="7D27209F" w14:textId="3F8A3718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>For the bird species to evolve</w:t>
      </w:r>
      <w:r w:rsidR="009F6F5F" w:rsidRPr="003F1657">
        <w:rPr>
          <w:lang w:val="en-AU"/>
        </w:rPr>
        <w:t>:</w:t>
      </w:r>
    </w:p>
    <w:p w14:paraId="75C3B679" w14:textId="2320A6FF" w:rsidR="00B4603A" w:rsidRPr="003F1657" w:rsidRDefault="009F6F5F">
      <w:pPr>
        <w:pStyle w:val="VCAAbullet"/>
        <w:rPr>
          <w:lang w:val="en-AU"/>
        </w:rPr>
      </w:pPr>
      <w:r w:rsidRPr="003F1657">
        <w:rPr>
          <w:lang w:val="en-AU"/>
        </w:rPr>
        <w:t>t</w:t>
      </w:r>
      <w:r w:rsidR="00B4603A" w:rsidRPr="003F1657">
        <w:rPr>
          <w:lang w:val="en-AU"/>
        </w:rPr>
        <w:t>here is genetic variation in body size</w:t>
      </w:r>
      <w:r w:rsidRPr="003F1657">
        <w:rPr>
          <w:lang w:val="en-AU"/>
        </w:rPr>
        <w:t xml:space="preserve"> </w:t>
      </w:r>
      <w:r w:rsidR="00B4603A" w:rsidRPr="003F1657">
        <w:rPr>
          <w:lang w:val="en-AU"/>
        </w:rPr>
        <w:t>/ wing length of the bird species population</w:t>
      </w:r>
    </w:p>
    <w:p w14:paraId="4E7404E3" w14:textId="17BE1CB5" w:rsidR="00B4603A" w:rsidRPr="003F1657" w:rsidRDefault="009F6F5F">
      <w:pPr>
        <w:pStyle w:val="VCAAbullet"/>
        <w:rPr>
          <w:lang w:val="en-AU"/>
        </w:rPr>
      </w:pPr>
      <w:r w:rsidRPr="003F1657">
        <w:rPr>
          <w:lang w:val="en-AU"/>
        </w:rPr>
        <w:t>e</w:t>
      </w:r>
      <w:r w:rsidR="00B4603A" w:rsidRPr="003F1657">
        <w:rPr>
          <w:lang w:val="en-AU"/>
        </w:rPr>
        <w:t>nvironmental change</w:t>
      </w:r>
      <w:r w:rsidRPr="003F1657">
        <w:rPr>
          <w:lang w:val="en-AU"/>
        </w:rPr>
        <w:t xml:space="preserve"> occurs as</w:t>
      </w:r>
      <w:r w:rsidR="00B4603A" w:rsidRPr="003F1657">
        <w:rPr>
          <w:lang w:val="en-AU"/>
        </w:rPr>
        <w:t xml:space="preserve"> the climate becomes hotter</w:t>
      </w:r>
    </w:p>
    <w:p w14:paraId="2A695FAB" w14:textId="735FF8EF" w:rsidR="00B4603A" w:rsidRPr="003F1657" w:rsidRDefault="009F6F5F">
      <w:pPr>
        <w:pStyle w:val="VCAAbullet"/>
        <w:rPr>
          <w:lang w:val="en-AU"/>
        </w:rPr>
      </w:pPr>
      <w:r w:rsidRPr="003F1657">
        <w:rPr>
          <w:lang w:val="en-AU"/>
        </w:rPr>
        <w:t>t</w:t>
      </w:r>
      <w:r w:rsidR="00B4603A" w:rsidRPr="003F1657">
        <w:rPr>
          <w:lang w:val="en-AU"/>
        </w:rPr>
        <w:t>hose birds with a smaller body size</w:t>
      </w:r>
      <w:r w:rsidRPr="003F1657">
        <w:rPr>
          <w:lang w:val="en-AU"/>
        </w:rPr>
        <w:t xml:space="preserve"> </w:t>
      </w:r>
      <w:r w:rsidR="00B4603A" w:rsidRPr="003F1657">
        <w:rPr>
          <w:lang w:val="en-AU"/>
        </w:rPr>
        <w:t>/ longer wing length have a selective advantage</w:t>
      </w:r>
    </w:p>
    <w:p w14:paraId="2312284E" w14:textId="230FBE77" w:rsidR="00B4603A" w:rsidRPr="003F1657" w:rsidRDefault="009F6F5F">
      <w:pPr>
        <w:pStyle w:val="VCAAbullet"/>
        <w:rPr>
          <w:lang w:val="en-AU"/>
        </w:rPr>
      </w:pPr>
      <w:r w:rsidRPr="003F1657">
        <w:rPr>
          <w:lang w:val="en-AU"/>
        </w:rPr>
        <w:t>b</w:t>
      </w:r>
      <w:r w:rsidR="00B4603A" w:rsidRPr="003F1657">
        <w:rPr>
          <w:lang w:val="en-AU"/>
        </w:rPr>
        <w:t>irds with smaller body size</w:t>
      </w:r>
      <w:r w:rsidR="00136937" w:rsidRPr="003F1657">
        <w:rPr>
          <w:lang w:val="en-AU"/>
        </w:rPr>
        <w:t xml:space="preserve"> </w:t>
      </w:r>
      <w:r w:rsidR="00B4603A" w:rsidRPr="003F1657">
        <w:rPr>
          <w:lang w:val="en-AU"/>
        </w:rPr>
        <w:t>/ longer wing</w:t>
      </w:r>
      <w:r w:rsidR="00136937" w:rsidRPr="003F1657">
        <w:rPr>
          <w:lang w:val="en-AU"/>
        </w:rPr>
        <w:t xml:space="preserve"> length</w:t>
      </w:r>
      <w:r w:rsidR="00B4603A" w:rsidRPr="003F1657">
        <w:rPr>
          <w:lang w:val="en-AU"/>
        </w:rPr>
        <w:t xml:space="preserve"> interbreed and produce offspring with </w:t>
      </w:r>
      <w:r w:rsidR="007B34E9" w:rsidRPr="003F1657">
        <w:rPr>
          <w:lang w:val="en-AU"/>
        </w:rPr>
        <w:t>the same characteristics</w:t>
      </w:r>
    </w:p>
    <w:p w14:paraId="5DE1B56F" w14:textId="2E0A93A7" w:rsidR="00B4603A" w:rsidRPr="003F1657" w:rsidRDefault="00803D27">
      <w:pPr>
        <w:pStyle w:val="VCAAbullet"/>
        <w:rPr>
          <w:lang w:val="en-AU"/>
        </w:rPr>
      </w:pPr>
      <w:r w:rsidRPr="003F1657">
        <w:rPr>
          <w:lang w:val="en-AU"/>
        </w:rPr>
        <w:t>o</w:t>
      </w:r>
      <w:r w:rsidR="00B4603A" w:rsidRPr="003F1657">
        <w:rPr>
          <w:lang w:val="en-AU"/>
        </w:rPr>
        <w:t>ver several generations</w:t>
      </w:r>
      <w:r w:rsidRPr="003F1657">
        <w:rPr>
          <w:lang w:val="en-AU"/>
        </w:rPr>
        <w:t xml:space="preserve"> </w:t>
      </w:r>
      <w:r w:rsidR="00B4603A" w:rsidRPr="003F1657">
        <w:rPr>
          <w:lang w:val="en-AU"/>
        </w:rPr>
        <w:t>/</w:t>
      </w:r>
      <w:r w:rsidRPr="003F1657">
        <w:rPr>
          <w:lang w:val="en-AU"/>
        </w:rPr>
        <w:t xml:space="preserve"> </w:t>
      </w:r>
      <w:r w:rsidR="00B4603A" w:rsidRPr="003F1657">
        <w:rPr>
          <w:lang w:val="en-AU"/>
        </w:rPr>
        <w:t>time, a decrease in body size</w:t>
      </w:r>
      <w:r w:rsidRPr="003F1657">
        <w:rPr>
          <w:lang w:val="en-AU"/>
        </w:rPr>
        <w:t xml:space="preserve"> </w:t>
      </w:r>
      <w:r w:rsidR="00B4603A" w:rsidRPr="003F1657">
        <w:rPr>
          <w:lang w:val="en-AU"/>
        </w:rPr>
        <w:t>/ increase in wing length is observed in the population of birds</w:t>
      </w:r>
      <w:r w:rsidR="00B3322A" w:rsidRPr="003F1657">
        <w:rPr>
          <w:lang w:val="en-AU"/>
        </w:rPr>
        <w:t>.</w:t>
      </w:r>
    </w:p>
    <w:p w14:paraId="36FA5A63" w14:textId="77777777" w:rsidR="00B4603A" w:rsidRPr="003F1657" w:rsidRDefault="00B4603A" w:rsidP="00B4603A">
      <w:pPr>
        <w:pStyle w:val="VCAAHeading3"/>
        <w:rPr>
          <w:lang w:val="en-AU"/>
        </w:rPr>
      </w:pPr>
      <w:r w:rsidRPr="003F1657">
        <w:rPr>
          <w:lang w:val="en-AU"/>
        </w:rPr>
        <w:t>Question 6</w:t>
      </w:r>
    </w:p>
    <w:p w14:paraId="0D68B258" w14:textId="37AC86C6" w:rsidR="00D02724" w:rsidRPr="003F1657" w:rsidRDefault="00B3322A" w:rsidP="007C278C">
      <w:pPr>
        <w:pStyle w:val="VCAAbody"/>
        <w:rPr>
          <w:lang w:val="en-AU"/>
        </w:rPr>
      </w:pPr>
      <w:r w:rsidRPr="003F1657">
        <w:rPr>
          <w:lang w:val="en-AU"/>
        </w:rPr>
        <w:t xml:space="preserve">The </w:t>
      </w:r>
      <w:r w:rsidR="00B4603A" w:rsidRPr="003F1657">
        <w:rPr>
          <w:lang w:val="en-AU"/>
        </w:rPr>
        <w:t>BMP4 gene is responsible for pre-bone or cartilage protein laid down in embryo</w:t>
      </w:r>
      <w:r w:rsidR="00D04193"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3E3897DD" w14:textId="3F808004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>Mutations such as repeats in BMP4 increase the duration of expression</w:t>
      </w:r>
      <w:r w:rsidR="00D04193" w:rsidRPr="003F1657">
        <w:rPr>
          <w:lang w:val="en-AU"/>
        </w:rPr>
        <w:t>,</w:t>
      </w:r>
      <w:r w:rsidRPr="003F1657">
        <w:rPr>
          <w:lang w:val="en-AU"/>
        </w:rPr>
        <w:t xml:space="preserve"> leading to more or less bone being laid down</w:t>
      </w:r>
      <w:r w:rsidR="00D04193" w:rsidRPr="003F1657">
        <w:rPr>
          <w:lang w:val="en-AU"/>
        </w:rPr>
        <w:t>.</w:t>
      </w:r>
      <w:r w:rsidRPr="003F1657">
        <w:rPr>
          <w:lang w:val="en-AU"/>
        </w:rPr>
        <w:t xml:space="preserve"> This leads to variation in</w:t>
      </w:r>
      <w:r w:rsidR="00D04193" w:rsidRPr="003F1657">
        <w:rPr>
          <w:lang w:val="en-AU"/>
        </w:rPr>
        <w:t xml:space="preserve"> the</w:t>
      </w:r>
      <w:r w:rsidRPr="003F1657">
        <w:rPr>
          <w:lang w:val="en-AU"/>
        </w:rPr>
        <w:t xml:space="preserve"> length and breadth of </w:t>
      </w:r>
      <w:r w:rsidR="00073A58" w:rsidRPr="003F1657">
        <w:rPr>
          <w:lang w:val="en-AU"/>
        </w:rPr>
        <w:t xml:space="preserve">the </w:t>
      </w:r>
      <w:r w:rsidRPr="003F1657">
        <w:rPr>
          <w:lang w:val="en-AU"/>
        </w:rPr>
        <w:t>jaw</w:t>
      </w:r>
      <w:r w:rsidR="00073A58" w:rsidRPr="003F1657">
        <w:rPr>
          <w:lang w:val="en-AU"/>
        </w:rPr>
        <w:t>,</w:t>
      </w:r>
      <w:r w:rsidRPr="003F1657">
        <w:rPr>
          <w:lang w:val="en-AU"/>
        </w:rPr>
        <w:t xml:space="preserve"> thus new phenotypes </w:t>
      </w:r>
      <w:r w:rsidR="00073A58" w:rsidRPr="003F1657">
        <w:rPr>
          <w:lang w:val="en-AU"/>
        </w:rPr>
        <w:t>(</w:t>
      </w:r>
      <w:r w:rsidR="002E6B9F">
        <w:rPr>
          <w:lang w:val="en-AU"/>
        </w:rPr>
        <w:t>for example,</w:t>
      </w:r>
      <w:r w:rsidRPr="003F1657">
        <w:rPr>
          <w:lang w:val="en-AU"/>
        </w:rPr>
        <w:t xml:space="preserve"> short, broad jaw and long, narrow jaw</w:t>
      </w:r>
      <w:r w:rsidR="00073A58" w:rsidRPr="003F1657">
        <w:rPr>
          <w:lang w:val="en-AU"/>
        </w:rPr>
        <w:t>).</w:t>
      </w:r>
      <w:r w:rsidRPr="003F1657">
        <w:rPr>
          <w:lang w:val="en-AU"/>
        </w:rPr>
        <w:t xml:space="preserve"> These new phenotypes can exploit new food resources in African lakes and so persist and may allow speciation. </w:t>
      </w:r>
    </w:p>
    <w:p w14:paraId="53A5147A" w14:textId="77777777" w:rsidR="002D0B5F" w:rsidRDefault="002D0B5F">
      <w:pPr>
        <w:rPr>
          <w:rFonts w:ascii="Arial" w:hAnsi="Arial" w:cs="Arial"/>
          <w:color w:val="0F7EB4"/>
          <w:sz w:val="32"/>
          <w:szCs w:val="24"/>
          <w:lang w:val="en-AU"/>
        </w:rPr>
      </w:pPr>
      <w:r>
        <w:rPr>
          <w:lang w:val="en-AU"/>
        </w:rPr>
        <w:br w:type="page"/>
      </w:r>
    </w:p>
    <w:p w14:paraId="1C26C0FE" w14:textId="3B735C34" w:rsidR="00B4603A" w:rsidRPr="003F1657" w:rsidRDefault="00B4603A" w:rsidP="00B4603A">
      <w:pPr>
        <w:pStyle w:val="VCAAHeading3"/>
        <w:rPr>
          <w:lang w:val="en-AU"/>
        </w:rPr>
      </w:pPr>
      <w:r w:rsidRPr="003F1657">
        <w:rPr>
          <w:lang w:val="en-AU"/>
        </w:rPr>
        <w:lastRenderedPageBreak/>
        <w:t>Question 7</w:t>
      </w:r>
      <w:r w:rsidR="00D25C9B" w:rsidRPr="003F1657">
        <w:rPr>
          <w:lang w:val="en-AU"/>
        </w:rPr>
        <w:t>a.</w:t>
      </w:r>
      <w:r w:rsidRPr="003F1657">
        <w:rPr>
          <w:lang w:val="en-AU"/>
        </w:rPr>
        <w:t xml:space="preserve"> </w:t>
      </w:r>
    </w:p>
    <w:p w14:paraId="007ED776" w14:textId="5C523E78" w:rsidR="00B4603A" w:rsidRPr="003F1657" w:rsidRDefault="004F6EE8" w:rsidP="004F6EE8">
      <w:pPr>
        <w:pStyle w:val="VCAAbody"/>
        <w:rPr>
          <w:lang w:val="en-AU"/>
        </w:rPr>
      </w:pPr>
      <w:r w:rsidRPr="003F1657">
        <w:rPr>
          <w:lang w:val="en-AU"/>
        </w:rPr>
        <w:t>A</w:t>
      </w:r>
      <w:r w:rsidR="00B4603A" w:rsidRPr="003F1657">
        <w:rPr>
          <w:lang w:val="en-AU"/>
        </w:rPr>
        <w:t>dvantages of bipedalism are that it</w:t>
      </w:r>
      <w:r w:rsidRPr="003F1657">
        <w:rPr>
          <w:lang w:val="en-AU"/>
        </w:rPr>
        <w:t>:</w:t>
      </w:r>
    </w:p>
    <w:p w14:paraId="1D1C8A28" w14:textId="77777777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enabled them to walk greater distances and migrate</w:t>
      </w:r>
    </w:p>
    <w:p w14:paraId="1F6DB5C6" w14:textId="027BB092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allowed hands </w:t>
      </w:r>
      <w:r w:rsidR="004F6EE8" w:rsidRPr="003F1657">
        <w:rPr>
          <w:lang w:val="en-AU"/>
        </w:rPr>
        <w:t xml:space="preserve">to remain </w:t>
      </w:r>
      <w:r w:rsidRPr="003F1657">
        <w:rPr>
          <w:lang w:val="en-AU"/>
        </w:rPr>
        <w:t>free for carrying and manipulating objects</w:t>
      </w:r>
    </w:p>
    <w:p w14:paraId="7EAED5CA" w14:textId="0A759C0A" w:rsidR="00B4603A" w:rsidRPr="003F1657" w:rsidRDefault="006A4322">
      <w:pPr>
        <w:pStyle w:val="VCAAbullet"/>
        <w:rPr>
          <w:lang w:val="en-AU"/>
        </w:rPr>
      </w:pPr>
      <w:r w:rsidRPr="003F1657">
        <w:rPr>
          <w:lang w:val="en-AU"/>
        </w:rPr>
        <w:t xml:space="preserve">enabled </w:t>
      </w:r>
      <w:r w:rsidR="00B4603A" w:rsidRPr="003F1657">
        <w:rPr>
          <w:lang w:val="en-AU"/>
        </w:rPr>
        <w:t>greater vision of predators</w:t>
      </w:r>
      <w:r w:rsidRPr="003F1657">
        <w:rPr>
          <w:lang w:val="en-AU"/>
        </w:rPr>
        <w:t>.</w:t>
      </w:r>
    </w:p>
    <w:p w14:paraId="42CA3DEB" w14:textId="7B6FBEB0" w:rsidR="00B4603A" w:rsidRPr="003F1657" w:rsidRDefault="00D27A75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7b.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B4603A" w:rsidRPr="003F1657" w14:paraId="2D825E2C" w14:textId="77777777" w:rsidTr="007C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0" w:type="dxa"/>
          </w:tcPr>
          <w:p w14:paraId="63B627C7" w14:textId="26C0B96C" w:rsidR="00B4603A" w:rsidRPr="003F1657" w:rsidRDefault="00553A5D" w:rsidP="007C278C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B4603A" w:rsidRPr="003F1657">
              <w:rPr>
                <w:lang w:val="en-AU"/>
              </w:rPr>
              <w:t>keletal feature</w:t>
            </w:r>
            <w:r>
              <w:rPr>
                <w:lang w:val="en-AU"/>
              </w:rPr>
              <w:t xml:space="preserve"> of hominin</w:t>
            </w:r>
          </w:p>
        </w:tc>
        <w:tc>
          <w:tcPr>
            <w:tcW w:w="4640" w:type="dxa"/>
          </w:tcPr>
          <w:p w14:paraId="5E20DB1A" w14:textId="7C82A27E" w:rsidR="00B4603A" w:rsidRPr="003F1657" w:rsidRDefault="00553A5D" w:rsidP="007C278C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Skeletal</w:t>
            </w:r>
            <w:r w:rsidR="00B4603A" w:rsidRPr="003F1657">
              <w:rPr>
                <w:lang w:val="en-AU"/>
              </w:rPr>
              <w:t xml:space="preserve"> feature</w:t>
            </w:r>
            <w:r>
              <w:rPr>
                <w:lang w:val="en-AU"/>
              </w:rPr>
              <w:t xml:space="preserve"> of ape-like hominin</w:t>
            </w:r>
          </w:p>
        </w:tc>
      </w:tr>
      <w:tr w:rsidR="00B4603A" w:rsidRPr="003F1657" w14:paraId="780AD177" w14:textId="77777777" w:rsidTr="007C278C">
        <w:tc>
          <w:tcPr>
            <w:tcW w:w="4640" w:type="dxa"/>
          </w:tcPr>
          <w:p w14:paraId="6CB69A02" w14:textId="233DD749" w:rsidR="00B4603A" w:rsidRPr="00BB1E79" w:rsidRDefault="00B4603A" w:rsidP="007C278C">
            <w:pPr>
              <w:pStyle w:val="VCAAtablecondensed"/>
              <w:rPr>
                <w:i/>
                <w:lang w:val="en-AU"/>
              </w:rPr>
            </w:pPr>
            <w:r w:rsidRPr="00BB1E79">
              <w:rPr>
                <w:i/>
                <w:lang w:val="en-AU"/>
              </w:rPr>
              <w:t>arched foot</w:t>
            </w:r>
          </w:p>
        </w:tc>
        <w:tc>
          <w:tcPr>
            <w:tcW w:w="4640" w:type="dxa"/>
          </w:tcPr>
          <w:p w14:paraId="343F3617" w14:textId="77777777" w:rsidR="00B4603A" w:rsidRPr="00BB1E79" w:rsidRDefault="00B4603A" w:rsidP="007C278C">
            <w:pPr>
              <w:pStyle w:val="VCAAtablecondensed"/>
              <w:rPr>
                <w:i/>
                <w:lang w:val="en-AU"/>
              </w:rPr>
            </w:pPr>
            <w:r w:rsidRPr="00BB1E79">
              <w:rPr>
                <w:i/>
                <w:lang w:val="en-AU"/>
              </w:rPr>
              <w:t>flat foot</w:t>
            </w:r>
          </w:p>
        </w:tc>
      </w:tr>
      <w:tr w:rsidR="00B4603A" w:rsidRPr="003F1657" w14:paraId="0F9D3E2C" w14:textId="77777777" w:rsidTr="007C278C">
        <w:tc>
          <w:tcPr>
            <w:tcW w:w="4640" w:type="dxa"/>
          </w:tcPr>
          <w:p w14:paraId="33D6D837" w14:textId="1678DC5F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 xml:space="preserve">S-shaped/curved spine/lordosis </w:t>
            </w:r>
          </w:p>
        </w:tc>
        <w:tc>
          <w:tcPr>
            <w:tcW w:w="4640" w:type="dxa"/>
          </w:tcPr>
          <w:p w14:paraId="0961FFC1" w14:textId="35AADB9D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>C-shaped/straight spine</w:t>
            </w:r>
          </w:p>
        </w:tc>
      </w:tr>
      <w:tr w:rsidR="00B4603A" w:rsidRPr="003F1657" w14:paraId="64D0CA34" w14:textId="77777777" w:rsidTr="007C278C">
        <w:trPr>
          <w:trHeight w:val="484"/>
        </w:trPr>
        <w:tc>
          <w:tcPr>
            <w:tcW w:w="4640" w:type="dxa"/>
          </w:tcPr>
          <w:p w14:paraId="1E66D429" w14:textId="02A8BC13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>shallow wide</w:t>
            </w:r>
            <w:r w:rsidR="00E735D2" w:rsidRPr="003F1657">
              <w:rPr>
                <w:lang w:val="en-AU"/>
              </w:rPr>
              <w:t xml:space="preserve"> </w:t>
            </w:r>
            <w:r w:rsidRPr="003F1657">
              <w:rPr>
                <w:lang w:val="en-AU"/>
              </w:rPr>
              <w:t>/</w:t>
            </w:r>
            <w:r w:rsidR="00E735D2" w:rsidRPr="003F1657">
              <w:rPr>
                <w:lang w:val="en-AU"/>
              </w:rPr>
              <w:t xml:space="preserve"> </w:t>
            </w:r>
            <w:r w:rsidRPr="003F1657">
              <w:rPr>
                <w:lang w:val="en-AU"/>
              </w:rPr>
              <w:t>bowl</w:t>
            </w:r>
            <w:r w:rsidR="00E735D2" w:rsidRPr="003F1657">
              <w:rPr>
                <w:lang w:val="en-AU"/>
              </w:rPr>
              <w:t>-</w:t>
            </w:r>
            <w:r w:rsidRPr="003F1657">
              <w:rPr>
                <w:lang w:val="en-AU"/>
              </w:rPr>
              <w:t>shaped pelvis</w:t>
            </w:r>
          </w:p>
        </w:tc>
        <w:tc>
          <w:tcPr>
            <w:tcW w:w="4640" w:type="dxa"/>
          </w:tcPr>
          <w:p w14:paraId="34240496" w14:textId="76B7EB3A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>narrow, long pelvis</w:t>
            </w:r>
          </w:p>
        </w:tc>
      </w:tr>
      <w:tr w:rsidR="00B4603A" w:rsidRPr="003F1657" w14:paraId="42371751" w14:textId="77777777" w:rsidTr="007C278C">
        <w:tc>
          <w:tcPr>
            <w:tcW w:w="4640" w:type="dxa"/>
          </w:tcPr>
          <w:p w14:paraId="38EA1351" w14:textId="3173CFFC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 xml:space="preserve">smaller </w:t>
            </w:r>
            <w:proofErr w:type="gramStart"/>
            <w:r w:rsidRPr="003F1657">
              <w:rPr>
                <w:lang w:val="en-AU"/>
              </w:rPr>
              <w:t>arm</w:t>
            </w:r>
            <w:r w:rsidR="00E735D2" w:rsidRPr="003F1657">
              <w:rPr>
                <w:lang w:val="en-AU"/>
              </w:rPr>
              <w:t xml:space="preserve"> </w:t>
            </w:r>
            <w:r w:rsidRPr="003F1657">
              <w:rPr>
                <w:lang w:val="en-AU"/>
              </w:rPr>
              <w:t>:</w:t>
            </w:r>
            <w:proofErr w:type="gramEnd"/>
            <w:r w:rsidRPr="003F1657">
              <w:rPr>
                <w:lang w:val="en-AU"/>
              </w:rPr>
              <w:t xml:space="preserve"> leg length ratio</w:t>
            </w:r>
          </w:p>
        </w:tc>
        <w:tc>
          <w:tcPr>
            <w:tcW w:w="4640" w:type="dxa"/>
          </w:tcPr>
          <w:p w14:paraId="57466254" w14:textId="135D9F04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 xml:space="preserve">longer </w:t>
            </w:r>
            <w:proofErr w:type="gramStart"/>
            <w:r w:rsidRPr="003F1657">
              <w:rPr>
                <w:lang w:val="en-AU"/>
              </w:rPr>
              <w:t>arm</w:t>
            </w:r>
            <w:r w:rsidR="00E735D2" w:rsidRPr="003F1657">
              <w:rPr>
                <w:lang w:val="en-AU"/>
              </w:rPr>
              <w:t xml:space="preserve"> </w:t>
            </w:r>
            <w:r w:rsidRPr="003F1657">
              <w:rPr>
                <w:lang w:val="en-AU"/>
              </w:rPr>
              <w:t>:</w:t>
            </w:r>
            <w:proofErr w:type="gramEnd"/>
            <w:r w:rsidRPr="003F1657">
              <w:rPr>
                <w:lang w:val="en-AU"/>
              </w:rPr>
              <w:t xml:space="preserve"> leg length ratio</w:t>
            </w:r>
          </w:p>
        </w:tc>
      </w:tr>
      <w:tr w:rsidR="00B4603A" w:rsidRPr="003F1657" w14:paraId="4FFFEAE7" w14:textId="77777777" w:rsidTr="007C278C">
        <w:tc>
          <w:tcPr>
            <w:tcW w:w="4640" w:type="dxa"/>
          </w:tcPr>
          <w:p w14:paraId="7C2B6C68" w14:textId="7B6A9E86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 xml:space="preserve">toes in line </w:t>
            </w:r>
          </w:p>
        </w:tc>
        <w:tc>
          <w:tcPr>
            <w:tcW w:w="4640" w:type="dxa"/>
          </w:tcPr>
          <w:p w14:paraId="28EABA75" w14:textId="77777777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>toes still opposable</w:t>
            </w:r>
          </w:p>
        </w:tc>
      </w:tr>
      <w:tr w:rsidR="00B4603A" w:rsidRPr="003F1657" w14:paraId="1F70320D" w14:textId="77777777" w:rsidTr="007C278C">
        <w:tc>
          <w:tcPr>
            <w:tcW w:w="4640" w:type="dxa"/>
          </w:tcPr>
          <w:p w14:paraId="5C303FBE" w14:textId="44507E67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>femurs angled</w:t>
            </w:r>
          </w:p>
        </w:tc>
        <w:tc>
          <w:tcPr>
            <w:tcW w:w="4640" w:type="dxa"/>
          </w:tcPr>
          <w:p w14:paraId="420A47C5" w14:textId="77777777" w:rsidR="00B4603A" w:rsidRPr="003F1657" w:rsidRDefault="00B4603A" w:rsidP="007C278C">
            <w:pPr>
              <w:pStyle w:val="VCAAtablecondensed"/>
              <w:rPr>
                <w:lang w:val="en-AU"/>
              </w:rPr>
            </w:pPr>
            <w:r w:rsidRPr="003F1657">
              <w:rPr>
                <w:lang w:val="en-AU"/>
              </w:rPr>
              <w:t>femurs vertical</w:t>
            </w:r>
          </w:p>
        </w:tc>
      </w:tr>
    </w:tbl>
    <w:p w14:paraId="6FDAD160" w14:textId="29D409CE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 xml:space="preserve">Features that related to skull structure </w:t>
      </w:r>
      <w:r w:rsidR="00E16244" w:rsidRPr="003F1657">
        <w:rPr>
          <w:lang w:val="en-AU"/>
        </w:rPr>
        <w:t>could not be awarded marks</w:t>
      </w:r>
      <w:r w:rsidRPr="003F1657">
        <w:rPr>
          <w:lang w:val="en-AU"/>
        </w:rPr>
        <w:t xml:space="preserve"> as the fossil skeleton found</w:t>
      </w:r>
      <w:r w:rsidR="00E16244" w:rsidRPr="003F1657">
        <w:rPr>
          <w:lang w:val="en-AU"/>
        </w:rPr>
        <w:t xml:space="preserve"> did not include</w:t>
      </w:r>
      <w:r w:rsidRPr="003F1657">
        <w:rPr>
          <w:lang w:val="en-AU"/>
        </w:rPr>
        <w:t xml:space="preserve"> the skull</w:t>
      </w:r>
      <w:r w:rsidR="00E16244" w:rsidRPr="003F1657">
        <w:rPr>
          <w:lang w:val="en-AU"/>
        </w:rPr>
        <w:t>.</w:t>
      </w:r>
    </w:p>
    <w:p w14:paraId="2F150FF0" w14:textId="0E2E41E8" w:rsidR="00B4603A" w:rsidRPr="003F1657" w:rsidRDefault="006B4F35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7c.</w:t>
      </w:r>
    </w:p>
    <w:p w14:paraId="56114693" w14:textId="752DB504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>Fossil B</w:t>
      </w:r>
      <w:r w:rsidR="006B4F35" w:rsidRPr="003F1657">
        <w:rPr>
          <w:lang w:val="en-AU"/>
        </w:rPr>
        <w:t xml:space="preserve"> is the correct response</w:t>
      </w:r>
      <w:r w:rsidRPr="003F1657">
        <w:rPr>
          <w:lang w:val="en-AU"/>
        </w:rPr>
        <w:t xml:space="preserve"> because when compared to Fossil A,</w:t>
      </w:r>
      <w:r w:rsidR="006B4F35" w:rsidRPr="003F1657">
        <w:rPr>
          <w:lang w:val="en-AU"/>
        </w:rPr>
        <w:t xml:space="preserve"> it</w:t>
      </w:r>
      <w:r w:rsidRPr="003F1657">
        <w:rPr>
          <w:lang w:val="en-AU"/>
        </w:rPr>
        <w:t xml:space="preserve"> has</w:t>
      </w:r>
      <w:r w:rsidR="006B4F35" w:rsidRPr="003F1657">
        <w:rPr>
          <w:lang w:val="en-AU"/>
        </w:rPr>
        <w:t>:</w:t>
      </w:r>
      <w:r w:rsidRPr="003F1657">
        <w:rPr>
          <w:lang w:val="en-AU"/>
        </w:rPr>
        <w:t xml:space="preserve"> </w:t>
      </w:r>
    </w:p>
    <w:p w14:paraId="6FCD4DD1" w14:textId="1FA31103" w:rsidR="00B4603A" w:rsidRPr="003F1657" w:rsidRDefault="006B4F35">
      <w:pPr>
        <w:pStyle w:val="VCAAbullet"/>
        <w:rPr>
          <w:lang w:val="en-AU"/>
        </w:rPr>
      </w:pPr>
      <w:r w:rsidRPr="003F1657">
        <w:rPr>
          <w:lang w:val="en-AU"/>
        </w:rPr>
        <w:t xml:space="preserve">a </w:t>
      </w:r>
      <w:r w:rsidR="00B4603A" w:rsidRPr="003F1657">
        <w:rPr>
          <w:lang w:val="en-AU"/>
        </w:rPr>
        <w:t xml:space="preserve">smaller cranium or smaller brain case </w:t>
      </w:r>
    </w:p>
    <w:p w14:paraId="322F31A7" w14:textId="6E9D12A0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more prominent brow ridges </w:t>
      </w:r>
    </w:p>
    <w:p w14:paraId="5790AEB4" w14:textId="4DD06E9D" w:rsidR="00B4603A" w:rsidRPr="003F1657" w:rsidRDefault="006A7C5F">
      <w:pPr>
        <w:pStyle w:val="VCAAbullet"/>
        <w:rPr>
          <w:lang w:val="en-AU"/>
        </w:rPr>
      </w:pPr>
      <w:r w:rsidRPr="003F1657">
        <w:rPr>
          <w:lang w:val="en-AU"/>
        </w:rPr>
        <w:t xml:space="preserve">a </w:t>
      </w:r>
      <w:r w:rsidR="00B4603A" w:rsidRPr="003F1657">
        <w:rPr>
          <w:lang w:val="en-AU"/>
        </w:rPr>
        <w:t xml:space="preserve">forehead </w:t>
      </w:r>
      <w:r w:rsidRPr="003F1657">
        <w:rPr>
          <w:lang w:val="en-AU"/>
        </w:rPr>
        <w:t xml:space="preserve">that </w:t>
      </w:r>
      <w:r w:rsidR="00B4603A" w:rsidRPr="003F1657">
        <w:rPr>
          <w:lang w:val="en-AU"/>
        </w:rPr>
        <w:t xml:space="preserve">slopes back more </w:t>
      </w:r>
      <w:r w:rsidRPr="003F1657">
        <w:rPr>
          <w:lang w:val="en-AU"/>
        </w:rPr>
        <w:t xml:space="preserve">/ </w:t>
      </w:r>
      <w:r w:rsidR="00B4603A" w:rsidRPr="003F1657">
        <w:rPr>
          <w:lang w:val="en-AU"/>
        </w:rPr>
        <w:t>face more sloped</w:t>
      </w:r>
    </w:p>
    <w:p w14:paraId="648B23D4" w14:textId="503064A9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prominent upper cheekbone and jawbone</w:t>
      </w:r>
      <w:r w:rsidR="00814C83" w:rsidRPr="003F1657">
        <w:rPr>
          <w:lang w:val="en-AU"/>
        </w:rPr>
        <w:t>,</w:t>
      </w:r>
      <w:r w:rsidRPr="003F1657">
        <w:rPr>
          <w:lang w:val="en-AU"/>
        </w:rPr>
        <w:t xml:space="preserve"> suggest</w:t>
      </w:r>
      <w:r w:rsidR="00814C83" w:rsidRPr="003F1657">
        <w:rPr>
          <w:lang w:val="en-AU"/>
        </w:rPr>
        <w:t>ing a</w:t>
      </w:r>
      <w:r w:rsidRPr="003F1657">
        <w:rPr>
          <w:lang w:val="en-AU"/>
        </w:rPr>
        <w:t xml:space="preserve"> larger jaw </w:t>
      </w:r>
    </w:p>
    <w:p w14:paraId="48EA6032" w14:textId="6FA83EA1" w:rsidR="00B4603A" w:rsidRPr="003F1657" w:rsidRDefault="00244DBA">
      <w:pPr>
        <w:pStyle w:val="VCAAbullet"/>
        <w:rPr>
          <w:lang w:val="en-AU"/>
        </w:rPr>
      </w:pPr>
      <w:r w:rsidRPr="003F1657">
        <w:rPr>
          <w:lang w:val="en-AU"/>
        </w:rPr>
        <w:t xml:space="preserve">a </w:t>
      </w:r>
      <w:r w:rsidR="00B4603A" w:rsidRPr="003F1657">
        <w:rPr>
          <w:lang w:val="en-AU"/>
        </w:rPr>
        <w:t>squarer, U</w:t>
      </w:r>
      <w:r w:rsidRPr="003F1657">
        <w:rPr>
          <w:lang w:val="en-AU"/>
        </w:rPr>
        <w:t>-</w:t>
      </w:r>
      <w:r w:rsidR="00B4603A" w:rsidRPr="003F1657">
        <w:rPr>
          <w:lang w:val="en-AU"/>
        </w:rPr>
        <w:t>shaped, less</w:t>
      </w:r>
      <w:r w:rsidR="00A00FDE" w:rsidRPr="003F1657">
        <w:rPr>
          <w:lang w:val="en-AU"/>
        </w:rPr>
        <w:t>-</w:t>
      </w:r>
      <w:r w:rsidR="00B4603A" w:rsidRPr="003F1657">
        <w:rPr>
          <w:lang w:val="en-AU"/>
        </w:rPr>
        <w:t>parabolic jaw</w:t>
      </w:r>
      <w:r w:rsidR="00A00FDE" w:rsidRPr="003F1657">
        <w:rPr>
          <w:lang w:val="en-AU"/>
        </w:rPr>
        <w:t>.</w:t>
      </w:r>
    </w:p>
    <w:p w14:paraId="33C39C6A" w14:textId="577735BA" w:rsidR="00B4603A" w:rsidRPr="003F1657" w:rsidRDefault="00B4603A" w:rsidP="00B4603A">
      <w:pPr>
        <w:pStyle w:val="VCAAHeading3"/>
        <w:rPr>
          <w:lang w:val="en-AU" w:bidi="th-TH"/>
        </w:rPr>
      </w:pPr>
      <w:r w:rsidRPr="003F1657">
        <w:rPr>
          <w:lang w:val="en-AU" w:bidi="th-TH"/>
        </w:rPr>
        <w:t>Question 8</w:t>
      </w:r>
      <w:r w:rsidR="00A00FDE" w:rsidRPr="003F1657">
        <w:rPr>
          <w:lang w:val="en-AU" w:bidi="th-TH"/>
        </w:rPr>
        <w:t>a.</w:t>
      </w:r>
      <w:r w:rsidRPr="003F1657">
        <w:rPr>
          <w:lang w:val="en-AU" w:bidi="th-TH"/>
        </w:rPr>
        <w:t xml:space="preserve"> </w:t>
      </w:r>
    </w:p>
    <w:p w14:paraId="286DEFF3" w14:textId="51FE5AA2" w:rsidR="00B4603A" w:rsidRPr="003F1657" w:rsidRDefault="00B4603A" w:rsidP="00A00FDE">
      <w:pPr>
        <w:pStyle w:val="VCAAbody"/>
        <w:rPr>
          <w:lang w:val="en-AU"/>
        </w:rPr>
      </w:pPr>
      <w:r w:rsidRPr="003F1657">
        <w:rPr>
          <w:lang w:val="en-AU"/>
        </w:rPr>
        <w:t xml:space="preserve">Suitable </w:t>
      </w:r>
      <w:r w:rsidR="00151235" w:rsidRPr="003F1657">
        <w:rPr>
          <w:lang w:val="en-AU"/>
        </w:rPr>
        <w:t>responses included:</w:t>
      </w:r>
    </w:p>
    <w:p w14:paraId="02154B21" w14:textId="3AA0A6FF" w:rsidR="00B4603A" w:rsidRPr="003F1657" w:rsidRDefault="00151235" w:rsidP="00B63C6C">
      <w:pPr>
        <w:pStyle w:val="VCAAbullet"/>
        <w:rPr>
          <w:lang w:val="en-AU"/>
        </w:rPr>
      </w:pPr>
      <w:r w:rsidRPr="003F1657">
        <w:rPr>
          <w:lang w:val="en-AU"/>
        </w:rPr>
        <w:t>r</w:t>
      </w:r>
      <w:r w:rsidR="00B4603A" w:rsidRPr="003F1657">
        <w:rPr>
          <w:lang w:val="en-AU"/>
        </w:rPr>
        <w:t>educe the number of male chicks that are killed</w:t>
      </w:r>
      <w:r w:rsidRPr="003F1657">
        <w:rPr>
          <w:lang w:val="en-AU"/>
        </w:rPr>
        <w:t>,</w:t>
      </w:r>
      <w:r w:rsidR="00B4603A" w:rsidRPr="003F1657">
        <w:rPr>
          <w:lang w:val="en-AU"/>
        </w:rPr>
        <w:t xml:space="preserve"> </w:t>
      </w:r>
      <w:r w:rsidR="00553A5D">
        <w:rPr>
          <w:lang w:val="en-AU"/>
        </w:rPr>
        <w:t>since this</w:t>
      </w:r>
      <w:r w:rsidR="00B4603A" w:rsidRPr="003F1657">
        <w:rPr>
          <w:lang w:val="en-AU"/>
        </w:rPr>
        <w:t xml:space="preserve"> cause</w:t>
      </w:r>
      <w:r w:rsidR="00553A5D">
        <w:rPr>
          <w:lang w:val="en-AU"/>
        </w:rPr>
        <w:t>s</w:t>
      </w:r>
      <w:r w:rsidR="00B4603A" w:rsidRPr="003F1657">
        <w:rPr>
          <w:lang w:val="en-AU"/>
        </w:rPr>
        <w:t xml:space="preserve"> pain and suffering to chicks</w:t>
      </w:r>
    </w:p>
    <w:p w14:paraId="1448BAE5" w14:textId="09B34C71" w:rsidR="00B4603A" w:rsidRPr="003F1657" w:rsidRDefault="0036454D" w:rsidP="00B63C6C">
      <w:pPr>
        <w:pStyle w:val="VCAAbullet"/>
        <w:rPr>
          <w:lang w:val="en-AU"/>
        </w:rPr>
      </w:pPr>
      <w:r w:rsidRPr="003F1657">
        <w:rPr>
          <w:lang w:val="en-AU"/>
        </w:rPr>
        <w:t>r</w:t>
      </w:r>
      <w:r w:rsidR="00B4603A" w:rsidRPr="003F1657">
        <w:rPr>
          <w:lang w:val="en-AU"/>
        </w:rPr>
        <w:t xml:space="preserve">educe the cost of determining </w:t>
      </w:r>
      <w:r w:rsidRPr="003F1657">
        <w:rPr>
          <w:lang w:val="en-AU"/>
        </w:rPr>
        <w:t xml:space="preserve">the </w:t>
      </w:r>
      <w:r w:rsidR="00B4603A" w:rsidRPr="003F1657">
        <w:rPr>
          <w:lang w:val="en-AU"/>
        </w:rPr>
        <w:t>sex of hatched chickens or incubating unwanted chickens</w:t>
      </w:r>
      <w:r w:rsidRPr="003F1657">
        <w:rPr>
          <w:lang w:val="en-AU"/>
        </w:rPr>
        <w:t>,</w:t>
      </w:r>
      <w:r w:rsidR="00B4603A" w:rsidRPr="003F1657">
        <w:rPr>
          <w:lang w:val="en-AU"/>
        </w:rPr>
        <w:t xml:space="preserve"> which </w:t>
      </w:r>
      <w:r w:rsidR="00444316" w:rsidRPr="003F1657">
        <w:rPr>
          <w:lang w:val="en-AU"/>
        </w:rPr>
        <w:t>reduces costs for farmers and increases their quality of life</w:t>
      </w:r>
      <w:r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17F6AD7A" w14:textId="7889DE31" w:rsidR="00B4603A" w:rsidRPr="003F1657" w:rsidRDefault="00552E71" w:rsidP="00B63C6C">
      <w:pPr>
        <w:pStyle w:val="VCAAHeading3"/>
        <w:rPr>
          <w:color w:val="000000" w:themeColor="text1"/>
          <w:lang w:val="en-AU"/>
        </w:rPr>
      </w:pPr>
      <w:r w:rsidRPr="003F1657">
        <w:rPr>
          <w:lang w:val="en-AU"/>
        </w:rPr>
        <w:t>Question 8b.</w:t>
      </w:r>
    </w:p>
    <w:p w14:paraId="2B0DCB4F" w14:textId="1AB4449D" w:rsidR="00917BBF" w:rsidRPr="003F1657" w:rsidRDefault="00917BBF" w:rsidP="007C278C">
      <w:pPr>
        <w:pStyle w:val="VCAAbody"/>
        <w:rPr>
          <w:lang w:val="en-AU"/>
        </w:rPr>
      </w:pPr>
      <w:r w:rsidRPr="003F1657">
        <w:rPr>
          <w:lang w:val="en-AU"/>
        </w:rPr>
        <w:t>Suitable responses included:</w:t>
      </w:r>
    </w:p>
    <w:p w14:paraId="6D69E8F3" w14:textId="023985A2" w:rsidR="00B4603A" w:rsidRPr="003F1657" w:rsidRDefault="00917BBF" w:rsidP="00B63C6C">
      <w:pPr>
        <w:pStyle w:val="VCAAbullet"/>
        <w:rPr>
          <w:lang w:val="en-AU"/>
        </w:rPr>
      </w:pPr>
      <w:r w:rsidRPr="003F1657">
        <w:rPr>
          <w:lang w:val="en-AU"/>
        </w:rPr>
        <w:t>t</w:t>
      </w:r>
      <w:r w:rsidR="00B4603A" w:rsidRPr="003F1657">
        <w:rPr>
          <w:lang w:val="en-AU"/>
        </w:rPr>
        <w:t>ransgenic</w:t>
      </w:r>
      <w:r w:rsidRPr="003F1657">
        <w:rPr>
          <w:lang w:val="en-AU"/>
        </w:rPr>
        <w:t>,</w:t>
      </w:r>
      <w:r w:rsidR="00B4603A" w:rsidRPr="003F1657">
        <w:rPr>
          <w:lang w:val="en-AU"/>
        </w:rPr>
        <w:t xml:space="preserve"> as there has been an addition of genetic material from another species</w:t>
      </w:r>
    </w:p>
    <w:p w14:paraId="003881B7" w14:textId="60354880" w:rsidR="00B4603A" w:rsidRPr="003F1657" w:rsidRDefault="00917BBF" w:rsidP="00B63C6C">
      <w:pPr>
        <w:pStyle w:val="VCAAbullet"/>
        <w:rPr>
          <w:lang w:val="en-AU"/>
        </w:rPr>
      </w:pPr>
      <w:r w:rsidRPr="003F1657">
        <w:rPr>
          <w:lang w:val="en-AU"/>
        </w:rPr>
        <w:t>g</w:t>
      </w:r>
      <w:r w:rsidR="00B4603A" w:rsidRPr="003F1657">
        <w:rPr>
          <w:lang w:val="en-AU"/>
        </w:rPr>
        <w:t>enetically modified</w:t>
      </w:r>
      <w:r w:rsidRPr="003F1657">
        <w:rPr>
          <w:lang w:val="en-AU"/>
        </w:rPr>
        <w:t xml:space="preserve">, </w:t>
      </w:r>
      <w:r w:rsidR="00B4603A" w:rsidRPr="003F1657">
        <w:rPr>
          <w:lang w:val="en-AU"/>
        </w:rPr>
        <w:t>as it</w:t>
      </w:r>
      <w:r w:rsidR="00442495" w:rsidRPr="003F1657">
        <w:rPr>
          <w:lang w:val="en-AU"/>
        </w:rPr>
        <w:t>s</w:t>
      </w:r>
      <w:r w:rsidR="00B4603A" w:rsidRPr="003F1657">
        <w:rPr>
          <w:lang w:val="en-AU"/>
        </w:rPr>
        <w:t xml:space="preserve"> DNA</w:t>
      </w:r>
      <w:r w:rsidR="00442495" w:rsidRPr="003F1657">
        <w:rPr>
          <w:lang w:val="en-AU"/>
        </w:rPr>
        <w:t xml:space="preserve"> is altered.</w:t>
      </w:r>
    </w:p>
    <w:p w14:paraId="5CD16E9D" w14:textId="77777777" w:rsidR="00796AB4" w:rsidRDefault="00796AB4">
      <w:pPr>
        <w:rPr>
          <w:rFonts w:ascii="Arial" w:hAnsi="Arial" w:cs="Arial"/>
          <w:color w:val="0F7EB4"/>
          <w:sz w:val="32"/>
          <w:szCs w:val="24"/>
          <w:lang w:val="en-AU"/>
        </w:rPr>
      </w:pPr>
      <w:r>
        <w:rPr>
          <w:lang w:val="en-AU"/>
        </w:rPr>
        <w:br w:type="page"/>
      </w:r>
    </w:p>
    <w:p w14:paraId="6F15DB8E" w14:textId="64138B3C" w:rsidR="00B4603A" w:rsidRPr="003F1657" w:rsidRDefault="00B4603A" w:rsidP="00B4603A">
      <w:pPr>
        <w:pStyle w:val="VCAAHeading3"/>
        <w:rPr>
          <w:lang w:val="en-AU"/>
        </w:rPr>
      </w:pPr>
      <w:r w:rsidRPr="003F1657">
        <w:rPr>
          <w:lang w:val="en-AU"/>
        </w:rPr>
        <w:lastRenderedPageBreak/>
        <w:t>Question 9</w:t>
      </w:r>
      <w:r w:rsidR="00C467EE" w:rsidRPr="003F1657">
        <w:rPr>
          <w:lang w:val="en-AU"/>
        </w:rPr>
        <w:t>a.</w:t>
      </w:r>
      <w:r w:rsidRPr="003F1657">
        <w:rPr>
          <w:lang w:val="en-AU"/>
        </w:rPr>
        <w:t xml:space="preserve"> </w:t>
      </w:r>
    </w:p>
    <w:p w14:paraId="05047183" w14:textId="40335BC7" w:rsidR="00B4603A" w:rsidRPr="003F1657" w:rsidRDefault="00B4603A" w:rsidP="00C467EE">
      <w:pPr>
        <w:pStyle w:val="VCAAbody"/>
        <w:rPr>
          <w:lang w:val="en-AU"/>
        </w:rPr>
      </w:pPr>
      <w:r w:rsidRPr="003F1657">
        <w:rPr>
          <w:lang w:val="en-AU"/>
        </w:rPr>
        <w:t>Some valid reasons include</w:t>
      </w:r>
      <w:r w:rsidR="0021201C" w:rsidRPr="003F1657">
        <w:rPr>
          <w:lang w:val="en-AU"/>
        </w:rPr>
        <w:t>d the following</w:t>
      </w:r>
      <w:r w:rsidR="00796AB4">
        <w:rPr>
          <w:lang w:val="en-AU"/>
        </w:rPr>
        <w:t>.</w:t>
      </w:r>
    </w:p>
    <w:p w14:paraId="1683631E" w14:textId="0D54C4A7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Individual with HIV</w:t>
      </w:r>
    </w:p>
    <w:p w14:paraId="497E3609" w14:textId="1AE532D9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l</w:t>
      </w:r>
      <w:r w:rsidR="00B4603A" w:rsidRPr="003F1657">
        <w:rPr>
          <w:lang w:val="en-AU"/>
        </w:rPr>
        <w:t>ack of T</w:t>
      </w:r>
      <w:r w:rsidRPr="003F1657">
        <w:rPr>
          <w:lang w:val="en-AU"/>
        </w:rPr>
        <w:t>-</w:t>
      </w:r>
      <w:r w:rsidR="00B4603A" w:rsidRPr="003F1657">
        <w:rPr>
          <w:lang w:val="en-AU"/>
        </w:rPr>
        <w:t xml:space="preserve">helper cells </w:t>
      </w:r>
    </w:p>
    <w:p w14:paraId="09EBE3B2" w14:textId="65DC5E09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i</w:t>
      </w:r>
      <w:r w:rsidR="00B4603A" w:rsidRPr="003F1657">
        <w:rPr>
          <w:lang w:val="en-AU"/>
        </w:rPr>
        <w:t>nability to generate antibodies or adaptive response not fast enough</w:t>
      </w:r>
    </w:p>
    <w:p w14:paraId="398AD0C6" w14:textId="0808E89A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Immunocompromised cancer patient or patients receiving chemotherapy</w:t>
      </w:r>
    </w:p>
    <w:p w14:paraId="1D77FCBF" w14:textId="5AB57C22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w</w:t>
      </w:r>
      <w:r w:rsidR="00B4603A" w:rsidRPr="003F1657">
        <w:rPr>
          <w:lang w:val="en-AU"/>
        </w:rPr>
        <w:t xml:space="preserve">eakened immune system </w:t>
      </w:r>
    </w:p>
    <w:p w14:paraId="1F27E36F" w14:textId="7F680395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i</w:t>
      </w:r>
      <w:r w:rsidR="00B4603A" w:rsidRPr="003F1657">
        <w:rPr>
          <w:lang w:val="en-AU"/>
        </w:rPr>
        <w:t xml:space="preserve">nability to generate antibodies or adaptive response not fast enough </w:t>
      </w:r>
    </w:p>
    <w:p w14:paraId="584CEE11" w14:textId="58D01CAF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Elderly</w:t>
      </w:r>
    </w:p>
    <w:p w14:paraId="1A55ECBA" w14:textId="545E6629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w</w:t>
      </w:r>
      <w:r w:rsidR="00B4603A" w:rsidRPr="003F1657">
        <w:rPr>
          <w:lang w:val="en-AU"/>
        </w:rPr>
        <w:t xml:space="preserve">eakened immune system </w:t>
      </w:r>
    </w:p>
    <w:p w14:paraId="6D675A48" w14:textId="448216A0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i</w:t>
      </w:r>
      <w:r w:rsidR="00B4603A" w:rsidRPr="003F1657">
        <w:rPr>
          <w:lang w:val="en-AU"/>
        </w:rPr>
        <w:t>nability to generate antibodies or adaptive response not fast enough</w:t>
      </w:r>
    </w:p>
    <w:p w14:paraId="30FF7DA2" w14:textId="42E93D04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Newborn </w:t>
      </w:r>
      <w:r w:rsidR="00C13D4C" w:rsidRPr="003F1657">
        <w:rPr>
          <w:lang w:val="en-AU"/>
        </w:rPr>
        <w:t>b</w:t>
      </w:r>
      <w:r w:rsidRPr="003F1657">
        <w:rPr>
          <w:lang w:val="en-AU"/>
        </w:rPr>
        <w:t>aby</w:t>
      </w:r>
    </w:p>
    <w:p w14:paraId="548384E5" w14:textId="2BE9F20D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l</w:t>
      </w:r>
      <w:r w:rsidR="00B4603A" w:rsidRPr="003F1657">
        <w:rPr>
          <w:lang w:val="en-AU"/>
        </w:rPr>
        <w:t>ack</w:t>
      </w:r>
      <w:r w:rsidRPr="003F1657">
        <w:rPr>
          <w:lang w:val="en-AU"/>
        </w:rPr>
        <w:t xml:space="preserve"> of</w:t>
      </w:r>
      <w:r w:rsidR="00B4603A" w:rsidRPr="003F1657">
        <w:rPr>
          <w:lang w:val="en-AU"/>
        </w:rPr>
        <w:t xml:space="preserve"> fully developed immune system</w:t>
      </w:r>
    </w:p>
    <w:p w14:paraId="6C37DCD7" w14:textId="48F7B609" w:rsidR="00B4603A" w:rsidRPr="003F1657" w:rsidRDefault="00C13D4C">
      <w:pPr>
        <w:pStyle w:val="VCAAbulletlevel2"/>
        <w:rPr>
          <w:lang w:val="en-AU"/>
        </w:rPr>
      </w:pPr>
      <w:r w:rsidRPr="003F1657">
        <w:rPr>
          <w:lang w:val="en-AU"/>
        </w:rPr>
        <w:t>i</w:t>
      </w:r>
      <w:r w:rsidR="00B4603A" w:rsidRPr="003F1657">
        <w:rPr>
          <w:lang w:val="en-AU"/>
        </w:rPr>
        <w:t xml:space="preserve">nability to generate own antibodies or adaptive response </w:t>
      </w:r>
    </w:p>
    <w:p w14:paraId="36202715" w14:textId="620F64E3" w:rsidR="00B4603A" w:rsidRPr="003F1657" w:rsidRDefault="005C0B05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9b.</w:t>
      </w:r>
    </w:p>
    <w:p w14:paraId="3942A2D5" w14:textId="4B979B3A" w:rsidR="00DA77B5" w:rsidRPr="003F1657" w:rsidDel="005C0B05" w:rsidRDefault="00DA77B5" w:rsidP="007C278C">
      <w:pPr>
        <w:pStyle w:val="VCAAbody"/>
        <w:rPr>
          <w:lang w:val="en-AU"/>
        </w:rPr>
      </w:pPr>
      <w:r w:rsidRPr="003F1657">
        <w:rPr>
          <w:lang w:val="en-AU"/>
        </w:rPr>
        <w:t>Suitable responses included:</w:t>
      </w:r>
    </w:p>
    <w:p w14:paraId="1C5040A6" w14:textId="122ADCE9" w:rsidR="00B4603A" w:rsidRPr="003F1657" w:rsidRDefault="00522F72" w:rsidP="00B63C6C">
      <w:pPr>
        <w:pStyle w:val="VCAAbullet"/>
        <w:rPr>
          <w:lang w:val="en-AU"/>
        </w:rPr>
      </w:pPr>
      <w:r w:rsidRPr="003F1657">
        <w:rPr>
          <w:lang w:val="en-AU"/>
        </w:rPr>
        <w:t>Tuberculosis</w:t>
      </w:r>
      <w:r w:rsidR="0064673C" w:rsidRPr="003F1657">
        <w:rPr>
          <w:lang w:val="en-AU"/>
        </w:rPr>
        <w:t xml:space="preserve"> (TB)</w:t>
      </w:r>
      <w:r w:rsidRPr="003F1657">
        <w:rPr>
          <w:lang w:val="en-AU"/>
        </w:rPr>
        <w:t xml:space="preserve"> </w:t>
      </w:r>
      <w:r w:rsidR="00B4603A" w:rsidRPr="003F1657">
        <w:rPr>
          <w:lang w:val="en-AU"/>
        </w:rPr>
        <w:t>is caused by bacterial infection</w:t>
      </w:r>
      <w:r w:rsidR="0072495A"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474141AE" w14:textId="4D5B2DC4" w:rsidR="00B4603A" w:rsidRPr="003F1657" w:rsidRDefault="00B4603A" w:rsidP="00B63C6C">
      <w:pPr>
        <w:pStyle w:val="VCAAbullet"/>
        <w:rPr>
          <w:lang w:val="en-AU"/>
        </w:rPr>
      </w:pPr>
      <w:r w:rsidRPr="003F1657">
        <w:rPr>
          <w:lang w:val="en-AU"/>
        </w:rPr>
        <w:t xml:space="preserve">Antivirals </w:t>
      </w:r>
      <w:r w:rsidR="0072495A" w:rsidRPr="003F1657">
        <w:rPr>
          <w:lang w:val="en-AU"/>
        </w:rPr>
        <w:t xml:space="preserve">are </w:t>
      </w:r>
      <w:r w:rsidRPr="003F1657">
        <w:rPr>
          <w:lang w:val="en-AU"/>
        </w:rPr>
        <w:t>used to treat viral pathogens or diseases</w:t>
      </w:r>
      <w:r w:rsidR="0072495A" w:rsidRPr="003F1657">
        <w:rPr>
          <w:lang w:val="en-AU"/>
        </w:rPr>
        <w:t>.</w:t>
      </w:r>
    </w:p>
    <w:p w14:paraId="5EF2C9C5" w14:textId="3C6741F8" w:rsidR="005C0B05" w:rsidRPr="003F1657" w:rsidRDefault="005C0B05" w:rsidP="005C0B05">
      <w:pPr>
        <w:pStyle w:val="VCAAbody"/>
        <w:rPr>
          <w:lang w:val="en-AU"/>
        </w:rPr>
      </w:pPr>
      <w:r w:rsidRPr="003F1657">
        <w:rPr>
          <w:lang w:val="en-AU"/>
        </w:rPr>
        <w:t>No marks could be awarded for antibiotics.</w:t>
      </w:r>
    </w:p>
    <w:p w14:paraId="5D8B870A" w14:textId="7CDAC1B7" w:rsidR="00B4603A" w:rsidRPr="003F1657" w:rsidRDefault="007E7B8D" w:rsidP="00B63C6C">
      <w:pPr>
        <w:pStyle w:val="VCAAHeading3"/>
        <w:rPr>
          <w:rFonts w:ascii="Times New Roman" w:hAnsi="Times New Roman"/>
          <w:i/>
          <w:lang w:val="en-AU"/>
        </w:rPr>
      </w:pPr>
      <w:r w:rsidRPr="003F1657">
        <w:rPr>
          <w:lang w:val="en-AU"/>
        </w:rPr>
        <w:t>Question 9c.</w:t>
      </w:r>
    </w:p>
    <w:p w14:paraId="11548092" w14:textId="173F5229" w:rsidR="00DC5A20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>Epidemics are restricted to specific region</w:t>
      </w:r>
      <w:r w:rsidR="00127B06" w:rsidRPr="003F1657">
        <w:rPr>
          <w:lang w:val="en-AU"/>
        </w:rPr>
        <w:t>s</w:t>
      </w:r>
      <w:r w:rsidRPr="003F1657">
        <w:rPr>
          <w:lang w:val="en-AU"/>
        </w:rPr>
        <w:t xml:space="preserve"> or countr</w:t>
      </w:r>
      <w:r w:rsidR="00127B06" w:rsidRPr="003F1657">
        <w:rPr>
          <w:lang w:val="en-AU"/>
        </w:rPr>
        <w:t>ies</w:t>
      </w:r>
      <w:r w:rsidR="008959AB" w:rsidRPr="003F1657">
        <w:rPr>
          <w:lang w:val="en-AU"/>
        </w:rPr>
        <w:t xml:space="preserve">, while pandemics </w:t>
      </w:r>
      <w:r w:rsidR="00127B06" w:rsidRPr="003F1657">
        <w:rPr>
          <w:lang w:val="en-AU"/>
        </w:rPr>
        <w:t xml:space="preserve">spread across international borders and </w:t>
      </w:r>
      <w:r w:rsidR="008959AB" w:rsidRPr="003F1657">
        <w:rPr>
          <w:lang w:val="en-AU"/>
        </w:rPr>
        <w:t>affect multiple countries</w:t>
      </w:r>
      <w:r w:rsidRPr="003F1657">
        <w:rPr>
          <w:lang w:val="en-AU"/>
        </w:rPr>
        <w:t xml:space="preserve">. TB should </w:t>
      </w:r>
      <w:r w:rsidR="00E74BC2" w:rsidRPr="003F1657">
        <w:rPr>
          <w:lang w:val="en-AU"/>
        </w:rPr>
        <w:t xml:space="preserve">therefore </w:t>
      </w:r>
      <w:r w:rsidRPr="003F1657">
        <w:rPr>
          <w:lang w:val="en-AU"/>
        </w:rPr>
        <w:t>be classified as a pandemic</w:t>
      </w:r>
      <w:r w:rsidR="00E74BC2" w:rsidRPr="003F1657">
        <w:rPr>
          <w:lang w:val="en-AU"/>
        </w:rPr>
        <w:t>.</w:t>
      </w:r>
    </w:p>
    <w:p w14:paraId="511A3213" w14:textId="3A8D7B01" w:rsidR="00CD1DFA" w:rsidRPr="003F1657" w:rsidRDefault="00CD1DFA" w:rsidP="007C278C">
      <w:pPr>
        <w:pStyle w:val="VCAAbody"/>
        <w:rPr>
          <w:lang w:val="en-AU"/>
        </w:rPr>
      </w:pPr>
      <w:r w:rsidRPr="003F1657">
        <w:rPr>
          <w:lang w:val="en-AU"/>
        </w:rPr>
        <w:t>OR</w:t>
      </w:r>
    </w:p>
    <w:p w14:paraId="41C884D7" w14:textId="733FAD15" w:rsidR="00B4603A" w:rsidRPr="003F1657" w:rsidRDefault="00DC5A20" w:rsidP="007C278C">
      <w:pPr>
        <w:pStyle w:val="VCAAbody"/>
        <w:rPr>
          <w:lang w:val="en-AU"/>
        </w:rPr>
      </w:pPr>
      <w:r w:rsidRPr="003F1657">
        <w:rPr>
          <w:lang w:val="en-AU"/>
        </w:rPr>
        <w:t xml:space="preserve">The incidence of TB has globally decreased. </w:t>
      </w:r>
      <w:r w:rsidR="00CD1DFA" w:rsidRPr="003F1657">
        <w:rPr>
          <w:lang w:val="en-AU"/>
        </w:rPr>
        <w:t>T</w:t>
      </w:r>
      <w:r w:rsidRPr="003F1657">
        <w:rPr>
          <w:lang w:val="en-AU"/>
        </w:rPr>
        <w:t xml:space="preserve">he majority of growth in </w:t>
      </w:r>
      <w:r w:rsidR="00CD1DFA" w:rsidRPr="003F1657">
        <w:rPr>
          <w:lang w:val="en-AU"/>
        </w:rPr>
        <w:t xml:space="preserve">TB </w:t>
      </w:r>
      <w:r w:rsidRPr="003F1657">
        <w:rPr>
          <w:lang w:val="en-AU"/>
        </w:rPr>
        <w:t>cases is restricted to specific countries.</w:t>
      </w:r>
      <w:r w:rsidR="00CD1DFA" w:rsidRPr="003F1657">
        <w:rPr>
          <w:lang w:val="en-AU"/>
        </w:rPr>
        <w:t xml:space="preserve"> TB </w:t>
      </w:r>
      <w:r w:rsidR="00070B86" w:rsidRPr="003F1657">
        <w:rPr>
          <w:lang w:val="en-AU"/>
        </w:rPr>
        <w:t>is appropriately</w:t>
      </w:r>
      <w:r w:rsidR="00CD1DFA" w:rsidRPr="003F1657">
        <w:rPr>
          <w:lang w:val="en-AU"/>
        </w:rPr>
        <w:t xml:space="preserve"> classified as an epidemic.</w:t>
      </w:r>
    </w:p>
    <w:p w14:paraId="0AFD52BF" w14:textId="0F36DE79" w:rsidR="00B4603A" w:rsidRPr="003F1657" w:rsidRDefault="00E239B4" w:rsidP="00B63C6C">
      <w:pPr>
        <w:pStyle w:val="VCAAHeading3"/>
        <w:rPr>
          <w:lang w:val="en-AU"/>
        </w:rPr>
      </w:pPr>
      <w:r w:rsidRPr="003F1657">
        <w:rPr>
          <w:lang w:val="en-AU" w:bidi="th-TH"/>
        </w:rPr>
        <w:t>Question 9d.</w:t>
      </w:r>
    </w:p>
    <w:p w14:paraId="70B2119C" w14:textId="08D69B52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 xml:space="preserve">TB is decreasing by </w:t>
      </w:r>
      <w:r w:rsidR="00796AB4">
        <w:rPr>
          <w:lang w:val="en-AU"/>
        </w:rPr>
        <w:t>2%</w:t>
      </w:r>
      <w:r w:rsidRPr="003F1657">
        <w:rPr>
          <w:lang w:val="en-AU"/>
        </w:rPr>
        <w:t xml:space="preserve"> per year</w:t>
      </w:r>
      <w:r w:rsidR="00E03AFD" w:rsidRPr="003F1657">
        <w:rPr>
          <w:lang w:val="en-AU"/>
        </w:rPr>
        <w:t>.</w:t>
      </w:r>
    </w:p>
    <w:p w14:paraId="7A5A76A5" w14:textId="6D1D95EB" w:rsidR="00B4603A" w:rsidRPr="003F1657" w:rsidRDefault="00B4603A" w:rsidP="007C278C">
      <w:pPr>
        <w:pStyle w:val="VCAAbody"/>
        <w:rPr>
          <w:lang w:val="en-AU"/>
        </w:rPr>
      </w:pPr>
      <w:r w:rsidRPr="003F1657">
        <w:rPr>
          <w:lang w:val="en-AU"/>
        </w:rPr>
        <w:t xml:space="preserve">As there </w:t>
      </w:r>
      <w:r w:rsidR="00BF6BA9" w:rsidRPr="003F1657">
        <w:rPr>
          <w:lang w:val="en-AU"/>
        </w:rPr>
        <w:t xml:space="preserve">were </w:t>
      </w:r>
      <w:r w:rsidRPr="003F1657">
        <w:rPr>
          <w:lang w:val="en-AU"/>
        </w:rPr>
        <w:t xml:space="preserve">10 million people affected in 2020, </w:t>
      </w:r>
      <w:r w:rsidR="00BF6BA9" w:rsidRPr="003F1657">
        <w:rPr>
          <w:lang w:val="en-AU"/>
        </w:rPr>
        <w:t xml:space="preserve">the infection rate </w:t>
      </w:r>
      <w:r w:rsidRPr="003F1657">
        <w:rPr>
          <w:lang w:val="en-AU"/>
        </w:rPr>
        <w:t>will not be zero by 2030</w:t>
      </w:r>
      <w:r w:rsidR="00BF6BA9" w:rsidRPr="003F1657">
        <w:rPr>
          <w:lang w:val="en-AU"/>
        </w:rPr>
        <w:t>.</w:t>
      </w:r>
    </w:p>
    <w:p w14:paraId="23BD9BCB" w14:textId="7B48D6DC" w:rsidR="0005132E" w:rsidRPr="003F1657" w:rsidRDefault="0005132E" w:rsidP="007C278C">
      <w:pPr>
        <w:pStyle w:val="VCAAbody"/>
        <w:rPr>
          <w:lang w:val="en-AU"/>
        </w:rPr>
      </w:pPr>
      <w:r w:rsidRPr="003F1657">
        <w:rPr>
          <w:lang w:val="en-AU"/>
        </w:rPr>
        <w:t>No marks could be awarded for ‘not achievable’.</w:t>
      </w:r>
    </w:p>
    <w:p w14:paraId="5E2439D6" w14:textId="1B5BD5F2" w:rsidR="00B4603A" w:rsidRPr="00BB1E79" w:rsidRDefault="00B4603A" w:rsidP="00B4603A">
      <w:pPr>
        <w:pStyle w:val="VCAAHeading3"/>
        <w:rPr>
          <w:lang w:val="fr-FR" w:bidi="th-TH"/>
        </w:rPr>
      </w:pPr>
      <w:r w:rsidRPr="00BB1E79">
        <w:rPr>
          <w:lang w:val="fr-FR" w:bidi="th-TH"/>
        </w:rPr>
        <w:t>Question 10</w:t>
      </w:r>
      <w:r w:rsidR="00C654B4" w:rsidRPr="00BB1E79">
        <w:rPr>
          <w:lang w:val="fr-FR" w:bidi="th-TH"/>
        </w:rPr>
        <w:t>a.</w:t>
      </w:r>
    </w:p>
    <w:p w14:paraId="58A21A59" w14:textId="77777777" w:rsidR="00B4603A" w:rsidRPr="00BB1E79" w:rsidRDefault="00B4603A" w:rsidP="001745DB">
      <w:pPr>
        <w:pStyle w:val="VCAAbody"/>
        <w:rPr>
          <w:lang w:val="fr-FR"/>
        </w:rPr>
      </w:pPr>
      <w:r w:rsidRPr="00BB1E79">
        <w:rPr>
          <w:lang w:val="fr-FR"/>
        </w:rPr>
        <w:t xml:space="preserve">PCR = </w:t>
      </w:r>
      <w:proofErr w:type="spellStart"/>
      <w:r w:rsidRPr="00BB1E79">
        <w:rPr>
          <w:lang w:val="fr-FR"/>
        </w:rPr>
        <w:t>polymerase</w:t>
      </w:r>
      <w:proofErr w:type="spellEnd"/>
      <w:r w:rsidRPr="00BB1E79">
        <w:rPr>
          <w:lang w:val="fr-FR"/>
        </w:rPr>
        <w:t xml:space="preserve"> </w:t>
      </w:r>
      <w:proofErr w:type="spellStart"/>
      <w:r w:rsidRPr="00BB1E79">
        <w:rPr>
          <w:lang w:val="fr-FR"/>
        </w:rPr>
        <w:t>chain</w:t>
      </w:r>
      <w:proofErr w:type="spellEnd"/>
      <w:r w:rsidRPr="00BB1E79">
        <w:rPr>
          <w:lang w:val="fr-FR"/>
        </w:rPr>
        <w:t xml:space="preserve"> </w:t>
      </w:r>
      <w:proofErr w:type="spellStart"/>
      <w:r w:rsidRPr="00BB1E79">
        <w:rPr>
          <w:lang w:val="fr-FR"/>
        </w:rPr>
        <w:t>reaction</w:t>
      </w:r>
      <w:proofErr w:type="spellEnd"/>
    </w:p>
    <w:p w14:paraId="5DD99E20" w14:textId="6D0F7E0D" w:rsidR="00B4603A" w:rsidRPr="00BB1E79" w:rsidRDefault="00962A96" w:rsidP="00B63C6C">
      <w:pPr>
        <w:pStyle w:val="VCAAHeading3"/>
        <w:rPr>
          <w:lang w:val="fr-FR"/>
        </w:rPr>
      </w:pPr>
      <w:r w:rsidRPr="00BB1E79">
        <w:rPr>
          <w:lang w:val="fr-FR"/>
        </w:rPr>
        <w:t>Question 10</w:t>
      </w:r>
      <w:r w:rsidR="001745DB" w:rsidRPr="00BB1E79">
        <w:rPr>
          <w:lang w:val="fr-FR"/>
        </w:rPr>
        <w:t>b</w:t>
      </w:r>
      <w:r w:rsidRPr="00BB1E79">
        <w:rPr>
          <w:lang w:val="fr-FR"/>
        </w:rPr>
        <w:t>.</w:t>
      </w:r>
    </w:p>
    <w:p w14:paraId="00940AA5" w14:textId="518A770B" w:rsidR="00B4603A" w:rsidRPr="003F1657" w:rsidRDefault="000E5143" w:rsidP="001745DB">
      <w:pPr>
        <w:pStyle w:val="VCAAbody"/>
        <w:rPr>
          <w:lang w:val="en-AU"/>
        </w:rPr>
      </w:pPr>
      <w:r w:rsidRPr="003F1657">
        <w:rPr>
          <w:lang w:val="en-AU"/>
        </w:rPr>
        <w:t>The s</w:t>
      </w:r>
      <w:r w:rsidR="00B4603A" w:rsidRPr="003F1657">
        <w:rPr>
          <w:lang w:val="en-AU"/>
        </w:rPr>
        <w:t>cientist would need the nucleotide sequence on both strands of DNA either side of the target DNA sequence</w:t>
      </w:r>
      <w:r w:rsidR="00DE7685"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4A690753" w14:textId="4805C1F4" w:rsidR="00B4603A" w:rsidRPr="003F1657" w:rsidRDefault="00B4603A" w:rsidP="001745DB">
      <w:pPr>
        <w:pStyle w:val="VCAAbody"/>
        <w:rPr>
          <w:lang w:val="en-AU"/>
        </w:rPr>
      </w:pPr>
      <w:r w:rsidRPr="003F1657">
        <w:rPr>
          <w:lang w:val="en-AU"/>
        </w:rPr>
        <w:t>The target DNA sequence is unique and can be determined</w:t>
      </w:r>
      <w:r w:rsidR="00DE7685" w:rsidRPr="003F1657">
        <w:rPr>
          <w:lang w:val="en-AU"/>
        </w:rPr>
        <w:t>.</w:t>
      </w:r>
    </w:p>
    <w:p w14:paraId="3A4ADB83" w14:textId="77F4D50A" w:rsidR="00B4603A" w:rsidRPr="003F1657" w:rsidRDefault="000E5143" w:rsidP="001745DB">
      <w:pPr>
        <w:pStyle w:val="VCAAbody"/>
        <w:rPr>
          <w:lang w:val="en-AU"/>
        </w:rPr>
      </w:pPr>
      <w:r w:rsidRPr="003F1657">
        <w:rPr>
          <w:lang w:val="en-AU"/>
        </w:rPr>
        <w:lastRenderedPageBreak/>
        <w:t>The s</w:t>
      </w:r>
      <w:r w:rsidR="00B4603A" w:rsidRPr="003F1657">
        <w:rPr>
          <w:lang w:val="en-AU"/>
        </w:rPr>
        <w:t>cientist would make a compl</w:t>
      </w:r>
      <w:r w:rsidR="006405A5" w:rsidRPr="003F1657">
        <w:rPr>
          <w:lang w:val="en-AU"/>
        </w:rPr>
        <w:t>e</w:t>
      </w:r>
      <w:r w:rsidR="00B4603A" w:rsidRPr="003F1657">
        <w:rPr>
          <w:lang w:val="en-AU"/>
        </w:rPr>
        <w:t>mentary strand of nucleotides that can attach just before and just after the target DNA sequence</w:t>
      </w:r>
      <w:r w:rsidR="005A3EE9" w:rsidRPr="003F1657">
        <w:rPr>
          <w:lang w:val="en-AU"/>
        </w:rPr>
        <w:t>.</w:t>
      </w:r>
      <w:r w:rsidR="00B4603A" w:rsidRPr="003F1657">
        <w:rPr>
          <w:lang w:val="en-AU"/>
        </w:rPr>
        <w:t xml:space="preserve"> </w:t>
      </w:r>
    </w:p>
    <w:p w14:paraId="64D40628" w14:textId="069DDD78" w:rsidR="00B4603A" w:rsidRPr="003F1657" w:rsidRDefault="00B4603A" w:rsidP="001745DB">
      <w:pPr>
        <w:pStyle w:val="VCAAbody"/>
        <w:rPr>
          <w:lang w:val="en-AU"/>
        </w:rPr>
      </w:pPr>
      <w:r w:rsidRPr="003F1657">
        <w:rPr>
          <w:lang w:val="en-AU"/>
        </w:rPr>
        <w:t xml:space="preserve">Primers can attach to </w:t>
      </w:r>
      <w:r w:rsidR="00EE561A" w:rsidRPr="003F1657">
        <w:rPr>
          <w:lang w:val="en-AU"/>
        </w:rPr>
        <w:t xml:space="preserve">the </w:t>
      </w:r>
      <w:r w:rsidRPr="003F1657">
        <w:rPr>
          <w:lang w:val="en-AU"/>
        </w:rPr>
        <w:t>ends and provide</w:t>
      </w:r>
      <w:r w:rsidR="00EE561A" w:rsidRPr="003F1657">
        <w:rPr>
          <w:lang w:val="en-AU"/>
        </w:rPr>
        <w:t xml:space="preserve"> a</w:t>
      </w:r>
      <w:r w:rsidRPr="003F1657">
        <w:rPr>
          <w:lang w:val="en-AU"/>
        </w:rPr>
        <w:t xml:space="preserve"> region for Taq polymerase to join.</w:t>
      </w:r>
    </w:p>
    <w:p w14:paraId="6C685F79" w14:textId="38238286" w:rsidR="00B4603A" w:rsidRPr="003F1657" w:rsidRDefault="000E5D76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10</w:t>
      </w:r>
      <w:r w:rsidR="00B4603A" w:rsidRPr="003F1657">
        <w:rPr>
          <w:lang w:val="en-AU"/>
        </w:rPr>
        <w:t>c.</w:t>
      </w:r>
    </w:p>
    <w:p w14:paraId="1C93208C" w14:textId="45EB0300" w:rsidR="00B4603A" w:rsidRPr="003F1657" w:rsidRDefault="00B4603A" w:rsidP="001745DB">
      <w:pPr>
        <w:pStyle w:val="VCAAbody"/>
        <w:rPr>
          <w:lang w:val="en-AU"/>
        </w:rPr>
      </w:pPr>
      <w:r w:rsidRPr="003F1657">
        <w:rPr>
          <w:lang w:val="en-AU"/>
        </w:rPr>
        <w:t>Lane 1</w:t>
      </w:r>
      <w:r w:rsidR="00851815" w:rsidRPr="003F1657">
        <w:rPr>
          <w:lang w:val="en-AU"/>
        </w:rPr>
        <w:t xml:space="preserve"> is the correct response, a</w:t>
      </w:r>
      <w:r w:rsidRPr="003F1657">
        <w:rPr>
          <w:lang w:val="en-AU"/>
        </w:rPr>
        <w:t>s this sample has travelled f</w:t>
      </w:r>
      <w:r w:rsidR="000E5D76" w:rsidRPr="003F1657">
        <w:rPr>
          <w:lang w:val="en-AU"/>
        </w:rPr>
        <w:t>a</w:t>
      </w:r>
      <w:r w:rsidRPr="003F1657">
        <w:rPr>
          <w:lang w:val="en-AU"/>
        </w:rPr>
        <w:t>rther than the other samples through the gel. Smaller pieces of DNA can move through the gel more quickly and so travel f</w:t>
      </w:r>
      <w:r w:rsidR="00227A21" w:rsidRPr="003F1657">
        <w:rPr>
          <w:lang w:val="en-AU"/>
        </w:rPr>
        <w:t>a</w:t>
      </w:r>
      <w:r w:rsidRPr="003F1657">
        <w:rPr>
          <w:lang w:val="en-AU"/>
        </w:rPr>
        <w:t xml:space="preserve">rther </w:t>
      </w:r>
      <w:proofErr w:type="gramStart"/>
      <w:r w:rsidRPr="003F1657">
        <w:rPr>
          <w:lang w:val="en-AU"/>
        </w:rPr>
        <w:t>in</w:t>
      </w:r>
      <w:proofErr w:type="gramEnd"/>
      <w:r w:rsidRPr="003F1657">
        <w:rPr>
          <w:lang w:val="en-AU"/>
        </w:rPr>
        <w:t xml:space="preserve"> the same time. </w:t>
      </w:r>
    </w:p>
    <w:p w14:paraId="1EA233E8" w14:textId="7F65FB9A" w:rsidR="00B4603A" w:rsidRPr="003F1657" w:rsidRDefault="0005483F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10</w:t>
      </w:r>
      <w:r w:rsidR="00B4603A" w:rsidRPr="003F1657">
        <w:rPr>
          <w:lang w:val="en-AU"/>
        </w:rPr>
        <w:t>d.</w:t>
      </w:r>
      <w:r w:rsidR="00B4603A" w:rsidRPr="003F1657">
        <w:rPr>
          <w:lang w:val="en-AU"/>
        </w:rPr>
        <w:tab/>
      </w:r>
    </w:p>
    <w:p w14:paraId="4FAE20B3" w14:textId="63DEFC3A" w:rsidR="00B4603A" w:rsidRPr="003F1657" w:rsidRDefault="00B4603A" w:rsidP="001745DB">
      <w:pPr>
        <w:pStyle w:val="VCAAbody"/>
        <w:rPr>
          <w:lang w:val="en-AU"/>
        </w:rPr>
      </w:pPr>
      <w:r w:rsidRPr="003F1657">
        <w:rPr>
          <w:lang w:val="en-AU"/>
        </w:rPr>
        <w:t>Factor 1: incorrect temperatures</w:t>
      </w:r>
      <w:r w:rsidR="00D433D7" w:rsidRPr="003F1657">
        <w:rPr>
          <w:lang w:val="en-AU"/>
        </w:rPr>
        <w:t>.</w:t>
      </w:r>
      <w:r w:rsidRPr="003F1657">
        <w:rPr>
          <w:lang w:val="en-AU"/>
        </w:rPr>
        <w:t xml:space="preserve"> </w:t>
      </w:r>
    </w:p>
    <w:p w14:paraId="66294F90" w14:textId="1464C3FE" w:rsidR="00B4603A" w:rsidRPr="003F1657" w:rsidRDefault="00B4603A" w:rsidP="001745DB">
      <w:pPr>
        <w:pStyle w:val="VCAAbody"/>
        <w:rPr>
          <w:lang w:val="en-AU"/>
        </w:rPr>
      </w:pPr>
      <w:r w:rsidRPr="003F1657">
        <w:rPr>
          <w:lang w:val="en-AU"/>
        </w:rPr>
        <w:t xml:space="preserve">Explanation: primers may not have annealed if </w:t>
      </w:r>
      <w:r w:rsidR="00D433D7" w:rsidRPr="003F1657">
        <w:rPr>
          <w:lang w:val="en-AU"/>
        </w:rPr>
        <w:t xml:space="preserve">the </w:t>
      </w:r>
      <w:r w:rsidRPr="003F1657">
        <w:rPr>
          <w:lang w:val="en-AU"/>
        </w:rPr>
        <w:t>temperature</w:t>
      </w:r>
      <w:r w:rsidR="00D433D7" w:rsidRPr="003F1657">
        <w:rPr>
          <w:lang w:val="en-AU"/>
        </w:rPr>
        <w:t xml:space="preserve"> was</w:t>
      </w:r>
      <w:r w:rsidRPr="003F1657">
        <w:rPr>
          <w:lang w:val="en-AU"/>
        </w:rPr>
        <w:t xml:space="preserve"> incorrect or DNA polymerase may have been denatured if </w:t>
      </w:r>
      <w:r w:rsidR="00D65F21" w:rsidRPr="003F1657">
        <w:rPr>
          <w:lang w:val="en-AU"/>
        </w:rPr>
        <w:t xml:space="preserve">the </w:t>
      </w:r>
      <w:r w:rsidRPr="003F1657">
        <w:rPr>
          <w:lang w:val="en-AU"/>
        </w:rPr>
        <w:t>temperature</w:t>
      </w:r>
      <w:r w:rsidR="00D65F21" w:rsidRPr="003F1657">
        <w:rPr>
          <w:lang w:val="en-AU"/>
        </w:rPr>
        <w:t xml:space="preserve"> was</w:t>
      </w:r>
      <w:r w:rsidRPr="003F1657">
        <w:rPr>
          <w:lang w:val="en-AU"/>
        </w:rPr>
        <w:t xml:space="preserve"> too high</w:t>
      </w:r>
      <w:r w:rsidR="00D433D7" w:rsidRPr="003F1657">
        <w:rPr>
          <w:lang w:val="en-AU"/>
        </w:rPr>
        <w:t>.</w:t>
      </w:r>
      <w:r w:rsidRPr="003F1657">
        <w:rPr>
          <w:lang w:val="en-AU"/>
        </w:rPr>
        <w:t xml:space="preserve"> </w:t>
      </w:r>
    </w:p>
    <w:p w14:paraId="3B8AB13E" w14:textId="7A202F2E" w:rsidR="00B4603A" w:rsidRPr="003F1657" w:rsidRDefault="00B4603A" w:rsidP="001745DB">
      <w:pPr>
        <w:pStyle w:val="VCAAbody"/>
        <w:rPr>
          <w:lang w:val="en-AU"/>
        </w:rPr>
      </w:pPr>
      <w:r w:rsidRPr="003F1657">
        <w:rPr>
          <w:lang w:val="en-AU"/>
        </w:rPr>
        <w:t>Factor 2: timing of each stage</w:t>
      </w:r>
      <w:r w:rsidR="00D433D7" w:rsidRPr="003F1657">
        <w:rPr>
          <w:lang w:val="en-AU"/>
        </w:rPr>
        <w:t>.</w:t>
      </w:r>
    </w:p>
    <w:p w14:paraId="52BE733C" w14:textId="33270C18" w:rsidR="00B4603A" w:rsidRPr="003F1657" w:rsidRDefault="00B4603A" w:rsidP="001745DB">
      <w:pPr>
        <w:pStyle w:val="VCAAbody"/>
        <w:rPr>
          <w:lang w:val="en-AU"/>
        </w:rPr>
      </w:pPr>
      <w:r w:rsidRPr="003F1657">
        <w:rPr>
          <w:lang w:val="en-AU"/>
        </w:rPr>
        <w:t xml:space="preserve">Explanation: </w:t>
      </w:r>
      <w:r w:rsidR="009428B8" w:rsidRPr="003F1657">
        <w:rPr>
          <w:lang w:val="en-AU"/>
        </w:rPr>
        <w:t>if the t</w:t>
      </w:r>
      <w:r w:rsidRPr="003F1657">
        <w:rPr>
          <w:lang w:val="en-AU"/>
        </w:rPr>
        <w:t>ime</w:t>
      </w:r>
      <w:r w:rsidR="009428B8" w:rsidRPr="003F1657">
        <w:rPr>
          <w:lang w:val="en-AU"/>
        </w:rPr>
        <w:t xml:space="preserve"> </w:t>
      </w:r>
      <w:r w:rsidR="00637AAC" w:rsidRPr="003F1657">
        <w:rPr>
          <w:lang w:val="en-AU"/>
        </w:rPr>
        <w:t>wa</w:t>
      </w:r>
      <w:r w:rsidR="009428B8" w:rsidRPr="003F1657">
        <w:rPr>
          <w:lang w:val="en-AU"/>
        </w:rPr>
        <w:t>s</w:t>
      </w:r>
      <w:r w:rsidRPr="003F1657">
        <w:rPr>
          <w:lang w:val="en-AU"/>
        </w:rPr>
        <w:t xml:space="preserve"> too short for annealing, the primers </w:t>
      </w:r>
      <w:r w:rsidR="00637AAC" w:rsidRPr="003F1657">
        <w:rPr>
          <w:lang w:val="en-AU"/>
        </w:rPr>
        <w:t xml:space="preserve">would </w:t>
      </w:r>
      <w:r w:rsidRPr="003F1657">
        <w:rPr>
          <w:lang w:val="en-AU"/>
        </w:rPr>
        <w:t xml:space="preserve">not bind or </w:t>
      </w:r>
      <w:r w:rsidR="00637AAC" w:rsidRPr="003F1657">
        <w:rPr>
          <w:lang w:val="en-AU"/>
        </w:rPr>
        <w:t xml:space="preserve">if the </w:t>
      </w:r>
      <w:r w:rsidRPr="003F1657">
        <w:rPr>
          <w:lang w:val="en-AU"/>
        </w:rPr>
        <w:t>denaturation time</w:t>
      </w:r>
      <w:r w:rsidR="00637AAC" w:rsidRPr="003F1657">
        <w:rPr>
          <w:lang w:val="en-AU"/>
        </w:rPr>
        <w:t xml:space="preserve"> was</w:t>
      </w:r>
      <w:r w:rsidRPr="003F1657">
        <w:rPr>
          <w:lang w:val="en-AU"/>
        </w:rPr>
        <w:t xml:space="preserve"> too long, the DNA may degrade. </w:t>
      </w:r>
      <w:r w:rsidR="00E9711A" w:rsidRPr="003F1657">
        <w:rPr>
          <w:lang w:val="en-AU"/>
        </w:rPr>
        <w:t>If the e</w:t>
      </w:r>
      <w:r w:rsidRPr="003F1657">
        <w:rPr>
          <w:lang w:val="en-AU"/>
        </w:rPr>
        <w:t xml:space="preserve">xtension time </w:t>
      </w:r>
      <w:r w:rsidR="00E9711A" w:rsidRPr="003F1657">
        <w:rPr>
          <w:lang w:val="en-AU"/>
        </w:rPr>
        <w:t xml:space="preserve">was </w:t>
      </w:r>
      <w:r w:rsidRPr="003F1657">
        <w:rPr>
          <w:lang w:val="en-AU"/>
        </w:rPr>
        <w:t>too short</w:t>
      </w:r>
      <w:r w:rsidR="00E9711A" w:rsidRPr="003F1657">
        <w:rPr>
          <w:lang w:val="en-AU"/>
        </w:rPr>
        <w:t>,</w:t>
      </w:r>
      <w:r w:rsidRPr="003F1657">
        <w:rPr>
          <w:lang w:val="en-AU"/>
        </w:rPr>
        <w:t xml:space="preserve"> </w:t>
      </w:r>
      <w:r w:rsidR="00E9711A" w:rsidRPr="003F1657">
        <w:rPr>
          <w:lang w:val="en-AU"/>
        </w:rPr>
        <w:t xml:space="preserve">it would be </w:t>
      </w:r>
      <w:r w:rsidRPr="003F1657">
        <w:rPr>
          <w:lang w:val="en-AU"/>
        </w:rPr>
        <w:t>insufficient time for complete DNA replication</w:t>
      </w:r>
      <w:r w:rsidR="00E9711A" w:rsidRPr="003F1657">
        <w:rPr>
          <w:lang w:val="en-AU"/>
        </w:rPr>
        <w:t>.</w:t>
      </w:r>
    </w:p>
    <w:p w14:paraId="11508F2A" w14:textId="5D71A21C" w:rsidR="00B4603A" w:rsidRPr="003F1657" w:rsidRDefault="00B4603A" w:rsidP="001745DB">
      <w:pPr>
        <w:pStyle w:val="VCAAbody"/>
        <w:rPr>
          <w:color w:val="FF0000"/>
          <w:lang w:val="en-AU"/>
        </w:rPr>
      </w:pPr>
      <w:r w:rsidRPr="003F1657">
        <w:rPr>
          <w:lang w:val="en-AU"/>
        </w:rPr>
        <w:t>Th</w:t>
      </w:r>
      <w:r w:rsidR="00C741A1" w:rsidRPr="003F1657">
        <w:rPr>
          <w:lang w:val="en-AU"/>
        </w:rPr>
        <w:t>is</w:t>
      </w:r>
      <w:r w:rsidRPr="003F1657">
        <w:rPr>
          <w:lang w:val="en-AU"/>
        </w:rPr>
        <w:t xml:space="preserve"> question required</w:t>
      </w:r>
      <w:r w:rsidRPr="003F1657">
        <w:rPr>
          <w:color w:val="FF0000"/>
          <w:lang w:val="en-AU"/>
        </w:rPr>
        <w:t xml:space="preserve"> </w:t>
      </w:r>
      <w:r w:rsidRPr="003F1657">
        <w:rPr>
          <w:lang w:val="en-AU"/>
        </w:rPr>
        <w:t xml:space="preserve">students to discuss factors </w:t>
      </w:r>
      <w:r w:rsidR="00C741A1" w:rsidRPr="003F1657">
        <w:rPr>
          <w:lang w:val="en-AU"/>
        </w:rPr>
        <w:t xml:space="preserve">that </w:t>
      </w:r>
      <w:r w:rsidRPr="003F1657">
        <w:rPr>
          <w:lang w:val="en-AU"/>
        </w:rPr>
        <w:t xml:space="preserve">would affect the process of PCR, not the process of </w:t>
      </w:r>
      <w:r w:rsidR="008265E5" w:rsidRPr="003F1657">
        <w:rPr>
          <w:lang w:val="en-AU"/>
        </w:rPr>
        <w:t>g</w:t>
      </w:r>
      <w:r w:rsidRPr="003F1657">
        <w:rPr>
          <w:lang w:val="en-AU"/>
        </w:rPr>
        <w:t>el electrophoresis</w:t>
      </w:r>
      <w:r w:rsidR="008265E5" w:rsidRPr="003F1657">
        <w:rPr>
          <w:lang w:val="en-AU"/>
        </w:rPr>
        <w:t>.</w:t>
      </w:r>
    </w:p>
    <w:p w14:paraId="45AA7EAC" w14:textId="18E17260" w:rsidR="00B4603A" w:rsidRPr="003F1657" w:rsidRDefault="00B4603A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11</w:t>
      </w:r>
      <w:r w:rsidR="006249BF" w:rsidRPr="003F1657">
        <w:rPr>
          <w:lang w:val="en-AU"/>
        </w:rPr>
        <w:t>a.</w:t>
      </w:r>
      <w:r w:rsidRPr="003F1657">
        <w:rPr>
          <w:lang w:val="en-AU"/>
        </w:rPr>
        <w:t xml:space="preserve"> </w:t>
      </w:r>
    </w:p>
    <w:p w14:paraId="535C4952" w14:textId="311A422F" w:rsidR="00B4603A" w:rsidRPr="003F1657" w:rsidRDefault="00B4603A" w:rsidP="001856FA">
      <w:pPr>
        <w:pStyle w:val="VCAAbody"/>
        <w:rPr>
          <w:lang w:val="en-AU"/>
        </w:rPr>
      </w:pPr>
      <w:r w:rsidRPr="003F1657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2F628AA7" wp14:editId="1EF0E218">
            <wp:simplePos x="0" y="0"/>
            <wp:positionH relativeFrom="column">
              <wp:posOffset>520700</wp:posOffset>
            </wp:positionH>
            <wp:positionV relativeFrom="paragraph">
              <wp:posOffset>3175</wp:posOffset>
            </wp:positionV>
            <wp:extent cx="5082540" cy="3741420"/>
            <wp:effectExtent l="0" t="0" r="10160" b="17780"/>
            <wp:wrapTopAndBottom/>
            <wp:docPr id="214" name="Chart 214">
              <a:extLst xmlns:a="http://schemas.openxmlformats.org/drawingml/2006/main">
                <a:ext uri="{FF2B5EF4-FFF2-40B4-BE49-F238E27FC236}">
                  <a16:creationId xmlns:a16="http://schemas.microsoft.com/office/drawing/2014/main" id="{CD994F75-D570-4C6D-947A-FCF10FB948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657">
        <w:rPr>
          <w:lang w:val="en-AU"/>
        </w:rPr>
        <w:t xml:space="preserve">Students were required to put labels on </w:t>
      </w:r>
      <w:r w:rsidR="001856FA" w:rsidRPr="003F1657">
        <w:rPr>
          <w:lang w:val="en-AU"/>
        </w:rPr>
        <w:t xml:space="preserve">the </w:t>
      </w:r>
      <w:r w:rsidRPr="00BB1E79">
        <w:rPr>
          <w:i/>
          <w:lang w:val="en-AU"/>
        </w:rPr>
        <w:t>x</w:t>
      </w:r>
      <w:r w:rsidRPr="003F1657">
        <w:rPr>
          <w:lang w:val="en-AU"/>
        </w:rPr>
        <w:t xml:space="preserve"> and </w:t>
      </w:r>
      <w:r w:rsidRPr="00BB1E79">
        <w:rPr>
          <w:i/>
          <w:lang w:val="en-AU"/>
        </w:rPr>
        <w:t>y</w:t>
      </w:r>
      <w:r w:rsidR="00796AB4">
        <w:rPr>
          <w:lang w:val="en-AU"/>
        </w:rPr>
        <w:t xml:space="preserve"> </w:t>
      </w:r>
      <w:r w:rsidRPr="003F1657">
        <w:rPr>
          <w:lang w:val="en-AU"/>
        </w:rPr>
        <w:t>ax</w:t>
      </w:r>
      <w:r w:rsidR="001856FA" w:rsidRPr="003F1657">
        <w:rPr>
          <w:lang w:val="en-AU"/>
        </w:rPr>
        <w:t>e</w:t>
      </w:r>
      <w:r w:rsidRPr="003F1657">
        <w:rPr>
          <w:lang w:val="en-AU"/>
        </w:rPr>
        <w:t>s</w:t>
      </w:r>
      <w:r w:rsidR="001856FA" w:rsidRPr="003F1657">
        <w:rPr>
          <w:lang w:val="en-AU"/>
        </w:rPr>
        <w:t>,</w:t>
      </w:r>
      <w:r w:rsidRPr="003F1657">
        <w:rPr>
          <w:lang w:val="en-AU"/>
        </w:rPr>
        <w:t xml:space="preserve"> and</w:t>
      </w:r>
      <w:r w:rsidR="001856FA" w:rsidRPr="003F1657">
        <w:rPr>
          <w:lang w:val="en-AU"/>
        </w:rPr>
        <w:t xml:space="preserve"> include a</w:t>
      </w:r>
      <w:r w:rsidRPr="003F1657">
        <w:rPr>
          <w:lang w:val="en-AU"/>
        </w:rPr>
        <w:t xml:space="preserve"> heading</w:t>
      </w:r>
      <w:r w:rsidR="001856FA" w:rsidRPr="003F1657">
        <w:rPr>
          <w:lang w:val="en-AU"/>
        </w:rPr>
        <w:t>.</w:t>
      </w:r>
    </w:p>
    <w:p w14:paraId="1675A02A" w14:textId="25FCE26B" w:rsidR="00B4603A" w:rsidRPr="003F1657" w:rsidRDefault="00B4603A" w:rsidP="00364535">
      <w:pPr>
        <w:pStyle w:val="VCAAbody"/>
        <w:rPr>
          <w:lang w:val="en-AU"/>
        </w:rPr>
      </w:pPr>
      <w:r w:rsidRPr="003F1657">
        <w:rPr>
          <w:lang w:val="en-AU"/>
        </w:rPr>
        <w:t>The graph was to be a bar or point graph, not a line</w:t>
      </w:r>
      <w:r w:rsidR="00B10B66" w:rsidRPr="003F1657">
        <w:rPr>
          <w:lang w:val="en-AU"/>
        </w:rPr>
        <w:t xml:space="preserve"> graph,</w:t>
      </w:r>
      <w:r w:rsidRPr="003F1657">
        <w:rPr>
          <w:lang w:val="en-AU"/>
        </w:rPr>
        <w:t xml:space="preserve"> as the data is discrete and not related</w:t>
      </w:r>
      <w:r w:rsidR="00780719" w:rsidRPr="003F1657">
        <w:rPr>
          <w:lang w:val="en-AU"/>
        </w:rPr>
        <w:t>.</w:t>
      </w:r>
    </w:p>
    <w:p w14:paraId="398E28C6" w14:textId="47B80042" w:rsidR="00B4603A" w:rsidRPr="003F1657" w:rsidRDefault="00B4603A" w:rsidP="00364535">
      <w:pPr>
        <w:pStyle w:val="VCAAbody"/>
        <w:rPr>
          <w:lang w:val="en-AU"/>
        </w:rPr>
      </w:pPr>
      <w:r w:rsidRPr="003F1657">
        <w:rPr>
          <w:lang w:val="en-AU"/>
        </w:rPr>
        <w:t>A suitable scale and key or suitable labels to identify the results</w:t>
      </w:r>
      <w:r w:rsidR="00780719" w:rsidRPr="003F1657">
        <w:rPr>
          <w:lang w:val="en-AU"/>
        </w:rPr>
        <w:t xml:space="preserve"> should have been included.</w:t>
      </w:r>
    </w:p>
    <w:p w14:paraId="53F1AEFD" w14:textId="7EFE0684" w:rsidR="00364535" w:rsidRPr="003F1657" w:rsidRDefault="002560CA" w:rsidP="00B63C6C">
      <w:pPr>
        <w:pStyle w:val="VCAAHeading3"/>
        <w:rPr>
          <w:lang w:val="en-AU"/>
        </w:rPr>
      </w:pPr>
      <w:r w:rsidRPr="003F1657">
        <w:rPr>
          <w:lang w:val="en-AU"/>
        </w:rPr>
        <w:lastRenderedPageBreak/>
        <w:t>Question 11b.</w:t>
      </w:r>
    </w:p>
    <w:p w14:paraId="463AE7D5" w14:textId="5396DEB6" w:rsidR="00B4603A" w:rsidRPr="003F1657" w:rsidRDefault="002560CA" w:rsidP="00364535">
      <w:pPr>
        <w:pStyle w:val="VCAAbody"/>
        <w:rPr>
          <w:lang w:val="en-AU"/>
        </w:rPr>
      </w:pPr>
      <w:r w:rsidRPr="003F1657">
        <w:rPr>
          <w:lang w:val="en-AU"/>
        </w:rPr>
        <w:t>S</w:t>
      </w:r>
      <w:r w:rsidR="00B4603A" w:rsidRPr="003F1657">
        <w:rPr>
          <w:lang w:val="en-AU"/>
        </w:rPr>
        <w:t xml:space="preserve">uitable conclusions </w:t>
      </w:r>
      <w:r w:rsidRPr="003F1657">
        <w:rPr>
          <w:lang w:val="en-AU"/>
        </w:rPr>
        <w:t>included:</w:t>
      </w:r>
    </w:p>
    <w:p w14:paraId="5CDCB071" w14:textId="795F3E6A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>Chloramphenicol is effective on both species</w:t>
      </w:r>
      <w:r w:rsidR="002D0B5F">
        <w:rPr>
          <w:lang w:val="en-AU"/>
        </w:rPr>
        <w:t>.</w:t>
      </w:r>
    </w:p>
    <w:p w14:paraId="1969C5A1" w14:textId="5769CE6E" w:rsidR="00B4603A" w:rsidRPr="003F1657" w:rsidRDefault="00B4603A">
      <w:pPr>
        <w:pStyle w:val="VCAAbullet"/>
        <w:rPr>
          <w:lang w:val="en-AU"/>
        </w:rPr>
      </w:pPr>
      <w:r w:rsidRPr="00BB1E79">
        <w:rPr>
          <w:i/>
          <w:lang w:val="en-AU"/>
        </w:rPr>
        <w:t>B. cereus</w:t>
      </w:r>
      <w:r w:rsidRPr="003F1657">
        <w:rPr>
          <w:lang w:val="en-AU"/>
        </w:rPr>
        <w:t xml:space="preserve"> is resistant to the antibiotic </w:t>
      </w:r>
      <w:proofErr w:type="spellStart"/>
      <w:r w:rsidR="00796AB4">
        <w:rPr>
          <w:lang w:val="en-AU"/>
        </w:rPr>
        <w:t>s</w:t>
      </w:r>
      <w:r w:rsidRPr="003F1657">
        <w:rPr>
          <w:lang w:val="en-AU"/>
        </w:rPr>
        <w:t>ulphatriad</w:t>
      </w:r>
      <w:proofErr w:type="spellEnd"/>
      <w:r w:rsidR="002D0B5F">
        <w:rPr>
          <w:lang w:val="en-AU"/>
        </w:rPr>
        <w:t>.</w:t>
      </w:r>
    </w:p>
    <w:p w14:paraId="09CF7E85" w14:textId="7BAFA847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Chloramphenicol is more effective against </w:t>
      </w:r>
      <w:r w:rsidRPr="00BB1E79">
        <w:rPr>
          <w:i/>
          <w:lang w:val="en-AU"/>
        </w:rPr>
        <w:t>B. cereus</w:t>
      </w:r>
      <w:r w:rsidRPr="003F1657">
        <w:rPr>
          <w:lang w:val="en-AU"/>
        </w:rPr>
        <w:t xml:space="preserve"> than </w:t>
      </w:r>
      <w:r w:rsidRPr="00BB1E79">
        <w:rPr>
          <w:i/>
          <w:lang w:val="en-AU"/>
        </w:rPr>
        <w:t>S. marcescens</w:t>
      </w:r>
      <w:r w:rsidR="002D0B5F">
        <w:rPr>
          <w:lang w:val="en-AU"/>
        </w:rPr>
        <w:t>.</w:t>
      </w:r>
    </w:p>
    <w:p w14:paraId="78355D4D" w14:textId="77777777" w:rsidR="00B4603A" w:rsidRPr="003F1657" w:rsidRDefault="00B4603A">
      <w:pPr>
        <w:pStyle w:val="VCAAbullet"/>
        <w:rPr>
          <w:lang w:val="en-AU"/>
        </w:rPr>
      </w:pPr>
      <w:r w:rsidRPr="003F1657">
        <w:rPr>
          <w:lang w:val="en-AU"/>
        </w:rPr>
        <w:t xml:space="preserve">Sulphatriad is the most effective antibiotic for </w:t>
      </w:r>
      <w:r w:rsidRPr="00BB1E79">
        <w:rPr>
          <w:i/>
          <w:lang w:val="en-AU"/>
        </w:rPr>
        <w:t>S. marcescens</w:t>
      </w:r>
      <w:r w:rsidRPr="003F1657">
        <w:rPr>
          <w:lang w:val="en-AU"/>
        </w:rPr>
        <w:t>.</w:t>
      </w:r>
    </w:p>
    <w:p w14:paraId="6427C48C" w14:textId="0E2D57EB" w:rsidR="00B4603A" w:rsidRPr="003F1657" w:rsidRDefault="00B85F4E" w:rsidP="00B63C6C">
      <w:pPr>
        <w:pStyle w:val="VCAAHeading3"/>
        <w:rPr>
          <w:lang w:val="en-AU"/>
        </w:rPr>
      </w:pPr>
      <w:r w:rsidRPr="003F1657">
        <w:rPr>
          <w:lang w:val="en-AU"/>
        </w:rPr>
        <w:t>Question 11c.</w:t>
      </w:r>
    </w:p>
    <w:p w14:paraId="64AC2971" w14:textId="5382E0AD" w:rsidR="00B4603A" w:rsidRPr="003F1657" w:rsidRDefault="00B85F4E" w:rsidP="00364535">
      <w:pPr>
        <w:pStyle w:val="VCAAbody"/>
        <w:rPr>
          <w:lang w:val="en-AU"/>
        </w:rPr>
      </w:pPr>
      <w:r w:rsidRPr="003F1657">
        <w:rPr>
          <w:lang w:val="en-AU"/>
        </w:rPr>
        <w:t>S</w:t>
      </w:r>
      <w:r w:rsidR="00B4603A" w:rsidRPr="003F1657">
        <w:rPr>
          <w:lang w:val="en-AU"/>
        </w:rPr>
        <w:t xml:space="preserve">ources of random error </w:t>
      </w:r>
      <w:r w:rsidRPr="003F1657">
        <w:rPr>
          <w:lang w:val="en-AU"/>
        </w:rPr>
        <w:t>included</w:t>
      </w:r>
      <w:r w:rsidR="00B4603A" w:rsidRPr="003F1657">
        <w:rPr>
          <w:lang w:val="en-AU"/>
        </w:rPr>
        <w:t>:</w:t>
      </w:r>
    </w:p>
    <w:p w14:paraId="3BBEB42F" w14:textId="5EF2276F" w:rsidR="00B4603A" w:rsidRPr="003F1657" w:rsidRDefault="0063659D">
      <w:pPr>
        <w:pStyle w:val="VCAAbullet"/>
        <w:rPr>
          <w:lang w:val="en-AU"/>
        </w:rPr>
      </w:pPr>
      <w:r w:rsidRPr="003F1657">
        <w:rPr>
          <w:lang w:val="en-AU"/>
        </w:rPr>
        <w:t>d</w:t>
      </w:r>
      <w:r w:rsidR="00B4603A" w:rsidRPr="003F1657">
        <w:rPr>
          <w:lang w:val="en-AU"/>
        </w:rPr>
        <w:t>ifferent concentrations of antibiotics used</w:t>
      </w:r>
    </w:p>
    <w:p w14:paraId="1E134AA4" w14:textId="0ADFBE52" w:rsidR="00B4603A" w:rsidRPr="003F1657" w:rsidRDefault="0063659D">
      <w:pPr>
        <w:pStyle w:val="VCAAbullet"/>
        <w:rPr>
          <w:lang w:val="en-AU"/>
        </w:rPr>
      </w:pPr>
      <w:r w:rsidRPr="003F1657">
        <w:rPr>
          <w:lang w:val="en-AU"/>
        </w:rPr>
        <w:t>i</w:t>
      </w:r>
      <w:r w:rsidR="00B4603A" w:rsidRPr="003F1657">
        <w:rPr>
          <w:lang w:val="en-AU"/>
        </w:rPr>
        <w:t>naccurate measurement of diameter</w:t>
      </w:r>
    </w:p>
    <w:p w14:paraId="652327B4" w14:textId="4494FFF8" w:rsidR="00B4603A" w:rsidRPr="003F1657" w:rsidRDefault="0063659D">
      <w:pPr>
        <w:pStyle w:val="VCAAbullet"/>
        <w:rPr>
          <w:lang w:val="en-AU"/>
        </w:rPr>
      </w:pPr>
      <w:r w:rsidRPr="003F1657">
        <w:rPr>
          <w:lang w:val="en-AU"/>
        </w:rPr>
        <w:t>d</w:t>
      </w:r>
      <w:r w:rsidR="00B4603A" w:rsidRPr="003F1657">
        <w:rPr>
          <w:lang w:val="en-AU"/>
        </w:rPr>
        <w:t xml:space="preserve">isc not firmly touching agar </w:t>
      </w:r>
    </w:p>
    <w:p w14:paraId="72595300" w14:textId="232C9F11" w:rsidR="0044213C" w:rsidRPr="003F1657" w:rsidRDefault="0063659D">
      <w:pPr>
        <w:pStyle w:val="VCAAbullet"/>
        <w:rPr>
          <w:lang w:val="en-AU"/>
        </w:rPr>
      </w:pPr>
      <w:r w:rsidRPr="003F1657">
        <w:rPr>
          <w:lang w:val="en-AU"/>
        </w:rPr>
        <w:t>d</w:t>
      </w:r>
      <w:r w:rsidR="00B4603A" w:rsidRPr="003F1657">
        <w:rPr>
          <w:lang w:val="en-AU"/>
        </w:rPr>
        <w:t>ifferent spread of bacteria on the plates</w:t>
      </w:r>
      <w:r w:rsidRPr="003F1657">
        <w:rPr>
          <w:lang w:val="en-AU"/>
        </w:rPr>
        <w:t>.</w:t>
      </w:r>
    </w:p>
    <w:sectPr w:rsidR="0044213C" w:rsidRPr="003F1657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DC5A20" w:rsidRDefault="00DC5A20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DC5A20" w:rsidRDefault="00DC5A2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C5A20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DC5A20" w:rsidRPr="00D06414" w:rsidRDefault="00DC5A2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DC5A20" w:rsidRPr="00D06414" w:rsidRDefault="00DC5A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557FC09C" w:rsidR="00DC5A20" w:rsidRPr="00D06414" w:rsidRDefault="00DC5A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70B8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DC5A20" w:rsidRPr="00D06414" w:rsidRDefault="00DC5A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C5A20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DC5A20" w:rsidRPr="00D06414" w:rsidRDefault="00DC5A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DC5A20" w:rsidRPr="00D06414" w:rsidRDefault="00DC5A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DC5A20" w:rsidRPr="00D06414" w:rsidRDefault="00DC5A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DC5A20" w:rsidRPr="00D06414" w:rsidRDefault="00DC5A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5988D833">
          <wp:simplePos x="0" y="0"/>
          <wp:positionH relativeFrom="page">
            <wp:posOffset>-31115</wp:posOffset>
          </wp:positionH>
          <wp:positionV relativeFrom="bottomMargin">
            <wp:posOffset>46990</wp:posOffset>
          </wp:positionV>
          <wp:extent cx="7589520" cy="5339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533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DC5A20" w:rsidRDefault="00DC5A20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DC5A20" w:rsidRDefault="00DC5A2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14DD726" w:rsidR="00DC5A20" w:rsidRPr="00D86DE4" w:rsidRDefault="00870626" w:rsidP="00D86DE4">
    <w:pPr>
      <w:pStyle w:val="VCAAcaptionsandfootnotes"/>
      <w:rPr>
        <w:color w:val="999999" w:themeColor="accent2"/>
      </w:rPr>
    </w:pPr>
    <w:r w:rsidRPr="003F1657">
      <w:t xml:space="preserve">2022 VCE Biology </w:t>
    </w:r>
    <w:r w:rsidR="00166771">
      <w:t>(</w:t>
    </w:r>
    <w:r w:rsidRPr="003F1657">
      <w:t>NHT</w:t>
    </w:r>
    <w:r w:rsidR="00166771">
      <w:t>)</w:t>
    </w:r>
    <w:r w:rsidRPr="003F1657">
      <w:t xml:space="preserve">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DC5A20" w:rsidRPr="009370BC" w:rsidRDefault="00DC5A2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10"/>
    <w:multiLevelType w:val="hybridMultilevel"/>
    <w:tmpl w:val="1BB09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8387B"/>
    <w:multiLevelType w:val="hybridMultilevel"/>
    <w:tmpl w:val="3C8E9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EEA"/>
    <w:multiLevelType w:val="hybridMultilevel"/>
    <w:tmpl w:val="FB904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106"/>
    <w:multiLevelType w:val="hybridMultilevel"/>
    <w:tmpl w:val="E38C14D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9975042"/>
    <w:multiLevelType w:val="hybridMultilevel"/>
    <w:tmpl w:val="508A21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BE1408"/>
    <w:multiLevelType w:val="hybridMultilevel"/>
    <w:tmpl w:val="593A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655B9"/>
    <w:multiLevelType w:val="hybridMultilevel"/>
    <w:tmpl w:val="571AD94E"/>
    <w:lvl w:ilvl="0" w:tplc="49440FC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E7153"/>
    <w:multiLevelType w:val="hybridMultilevel"/>
    <w:tmpl w:val="9D5EAE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592F2F"/>
    <w:multiLevelType w:val="hybridMultilevel"/>
    <w:tmpl w:val="B86A4A04"/>
    <w:lvl w:ilvl="0" w:tplc="69FA28E8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633E1F"/>
    <w:multiLevelType w:val="hybridMultilevel"/>
    <w:tmpl w:val="96D4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6854"/>
    <w:multiLevelType w:val="hybridMultilevel"/>
    <w:tmpl w:val="EFB80CA4"/>
    <w:lvl w:ilvl="0" w:tplc="67F0C9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05C7"/>
    <w:multiLevelType w:val="hybridMultilevel"/>
    <w:tmpl w:val="6226C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32AA5"/>
    <w:multiLevelType w:val="hybridMultilevel"/>
    <w:tmpl w:val="5AC6D5B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D7C5A"/>
    <w:multiLevelType w:val="hybridMultilevel"/>
    <w:tmpl w:val="B712C5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91665"/>
    <w:multiLevelType w:val="hybridMultilevel"/>
    <w:tmpl w:val="CB60B776"/>
    <w:lvl w:ilvl="0" w:tplc="933E4AA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553D5"/>
    <w:multiLevelType w:val="hybridMultilevel"/>
    <w:tmpl w:val="FA32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4D8C6DD8"/>
    <w:lvl w:ilvl="0" w:tplc="97B234D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CE30442"/>
    <w:multiLevelType w:val="hybridMultilevel"/>
    <w:tmpl w:val="6226CE2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5F47"/>
    <w:multiLevelType w:val="hybridMultilevel"/>
    <w:tmpl w:val="F13628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915951"/>
    <w:multiLevelType w:val="hybridMultilevel"/>
    <w:tmpl w:val="DC26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F18FF"/>
    <w:multiLevelType w:val="hybridMultilevel"/>
    <w:tmpl w:val="622E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042E"/>
    <w:multiLevelType w:val="hybridMultilevel"/>
    <w:tmpl w:val="F86A7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"/>
  </w:num>
  <w:num w:numId="5">
    <w:abstractNumId w:val="21"/>
  </w:num>
  <w:num w:numId="6">
    <w:abstractNumId w:val="25"/>
  </w:num>
  <w:num w:numId="7">
    <w:abstractNumId w:val="30"/>
  </w:num>
  <w:num w:numId="8">
    <w:abstractNumId w:val="17"/>
  </w:num>
  <w:num w:numId="9">
    <w:abstractNumId w:val="24"/>
  </w:num>
  <w:num w:numId="10">
    <w:abstractNumId w:val="18"/>
  </w:num>
  <w:num w:numId="11">
    <w:abstractNumId w:val="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11"/>
  </w:num>
  <w:num w:numId="17">
    <w:abstractNumId w:val="29"/>
  </w:num>
  <w:num w:numId="18">
    <w:abstractNumId w:val="1"/>
  </w:num>
  <w:num w:numId="19">
    <w:abstractNumId w:val="14"/>
  </w:num>
  <w:num w:numId="20">
    <w:abstractNumId w:val="16"/>
  </w:num>
  <w:num w:numId="21">
    <w:abstractNumId w:val="6"/>
  </w:num>
  <w:num w:numId="22">
    <w:abstractNumId w:val="27"/>
  </w:num>
  <w:num w:numId="23">
    <w:abstractNumId w:val="28"/>
  </w:num>
  <w:num w:numId="24">
    <w:abstractNumId w:val="9"/>
  </w:num>
  <w:num w:numId="25">
    <w:abstractNumId w:val="19"/>
  </w:num>
  <w:num w:numId="26">
    <w:abstractNumId w:val="4"/>
  </w:num>
  <w:num w:numId="27">
    <w:abstractNumId w:val="26"/>
  </w:num>
  <w:num w:numId="28">
    <w:abstractNumId w:val="13"/>
  </w:num>
  <w:num w:numId="29">
    <w:abstractNumId w:val="23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5047"/>
    <w:rsid w:val="00024018"/>
    <w:rsid w:val="000263B4"/>
    <w:rsid w:val="00037570"/>
    <w:rsid w:val="000460E1"/>
    <w:rsid w:val="0005132E"/>
    <w:rsid w:val="00051569"/>
    <w:rsid w:val="0005483F"/>
    <w:rsid w:val="0005780E"/>
    <w:rsid w:val="00065CC6"/>
    <w:rsid w:val="00070B86"/>
    <w:rsid w:val="00073A58"/>
    <w:rsid w:val="00090D46"/>
    <w:rsid w:val="000A71F7"/>
    <w:rsid w:val="000A7617"/>
    <w:rsid w:val="000B0270"/>
    <w:rsid w:val="000B0C8C"/>
    <w:rsid w:val="000D5FD0"/>
    <w:rsid w:val="000E5143"/>
    <w:rsid w:val="000E5642"/>
    <w:rsid w:val="000E5D76"/>
    <w:rsid w:val="000F09E4"/>
    <w:rsid w:val="000F16FD"/>
    <w:rsid w:val="000F5AAF"/>
    <w:rsid w:val="00120DB9"/>
    <w:rsid w:val="00122E15"/>
    <w:rsid w:val="00127B06"/>
    <w:rsid w:val="00136937"/>
    <w:rsid w:val="00143520"/>
    <w:rsid w:val="00151235"/>
    <w:rsid w:val="00153AD2"/>
    <w:rsid w:val="00166771"/>
    <w:rsid w:val="001745DB"/>
    <w:rsid w:val="001779EA"/>
    <w:rsid w:val="00182027"/>
    <w:rsid w:val="00184297"/>
    <w:rsid w:val="001856FA"/>
    <w:rsid w:val="00185CDF"/>
    <w:rsid w:val="001C3EEA"/>
    <w:rsid w:val="001D3246"/>
    <w:rsid w:val="00201F20"/>
    <w:rsid w:val="002076D3"/>
    <w:rsid w:val="0021201C"/>
    <w:rsid w:val="00217D2F"/>
    <w:rsid w:val="002279BA"/>
    <w:rsid w:val="00227A21"/>
    <w:rsid w:val="002329F3"/>
    <w:rsid w:val="00235E6F"/>
    <w:rsid w:val="00243F0D"/>
    <w:rsid w:val="00244DBA"/>
    <w:rsid w:val="002560CA"/>
    <w:rsid w:val="00260767"/>
    <w:rsid w:val="002647BB"/>
    <w:rsid w:val="002754C1"/>
    <w:rsid w:val="002771C3"/>
    <w:rsid w:val="002841C8"/>
    <w:rsid w:val="0028516B"/>
    <w:rsid w:val="002C6F90"/>
    <w:rsid w:val="002D0B5F"/>
    <w:rsid w:val="002E4FB5"/>
    <w:rsid w:val="002E6B9F"/>
    <w:rsid w:val="00302FB8"/>
    <w:rsid w:val="00304EA1"/>
    <w:rsid w:val="00314D81"/>
    <w:rsid w:val="00322FC6"/>
    <w:rsid w:val="0034732E"/>
    <w:rsid w:val="00350651"/>
    <w:rsid w:val="0035293F"/>
    <w:rsid w:val="0035699A"/>
    <w:rsid w:val="00364535"/>
    <w:rsid w:val="0036454D"/>
    <w:rsid w:val="0037497B"/>
    <w:rsid w:val="00385147"/>
    <w:rsid w:val="00391986"/>
    <w:rsid w:val="003A00B4"/>
    <w:rsid w:val="003A2227"/>
    <w:rsid w:val="003B2257"/>
    <w:rsid w:val="003C5E71"/>
    <w:rsid w:val="003C6C6D"/>
    <w:rsid w:val="003D6CBD"/>
    <w:rsid w:val="003E434F"/>
    <w:rsid w:val="003E6DA0"/>
    <w:rsid w:val="003F1657"/>
    <w:rsid w:val="00400537"/>
    <w:rsid w:val="00417AA3"/>
    <w:rsid w:val="00425DFE"/>
    <w:rsid w:val="00434EDB"/>
    <w:rsid w:val="00440B32"/>
    <w:rsid w:val="0044213C"/>
    <w:rsid w:val="00442495"/>
    <w:rsid w:val="00444316"/>
    <w:rsid w:val="00457AE8"/>
    <w:rsid w:val="0046078D"/>
    <w:rsid w:val="00483124"/>
    <w:rsid w:val="00495C80"/>
    <w:rsid w:val="004A2ED8"/>
    <w:rsid w:val="004A7D10"/>
    <w:rsid w:val="004E739F"/>
    <w:rsid w:val="004F5BDA"/>
    <w:rsid w:val="004F6EE8"/>
    <w:rsid w:val="00510B90"/>
    <w:rsid w:val="00512A07"/>
    <w:rsid w:val="0051631E"/>
    <w:rsid w:val="00522F72"/>
    <w:rsid w:val="005305F8"/>
    <w:rsid w:val="00537A1F"/>
    <w:rsid w:val="00552E71"/>
    <w:rsid w:val="00553A5D"/>
    <w:rsid w:val="005570CF"/>
    <w:rsid w:val="00566029"/>
    <w:rsid w:val="005923CB"/>
    <w:rsid w:val="005A3EE9"/>
    <w:rsid w:val="005B1FE7"/>
    <w:rsid w:val="005B391B"/>
    <w:rsid w:val="005C0B05"/>
    <w:rsid w:val="005D1FAA"/>
    <w:rsid w:val="005D3D78"/>
    <w:rsid w:val="005E2EF0"/>
    <w:rsid w:val="005F4092"/>
    <w:rsid w:val="00613B56"/>
    <w:rsid w:val="006249BF"/>
    <w:rsid w:val="0063659D"/>
    <w:rsid w:val="00637AAC"/>
    <w:rsid w:val="006405A5"/>
    <w:rsid w:val="0064673C"/>
    <w:rsid w:val="0065096A"/>
    <w:rsid w:val="006532E1"/>
    <w:rsid w:val="00665348"/>
    <w:rsid w:val="006663C6"/>
    <w:rsid w:val="0068471E"/>
    <w:rsid w:val="00684F98"/>
    <w:rsid w:val="00693FFD"/>
    <w:rsid w:val="006A4322"/>
    <w:rsid w:val="006A7C5F"/>
    <w:rsid w:val="006B4F35"/>
    <w:rsid w:val="006D2159"/>
    <w:rsid w:val="006F787C"/>
    <w:rsid w:val="00702636"/>
    <w:rsid w:val="007037BB"/>
    <w:rsid w:val="007203FD"/>
    <w:rsid w:val="00724507"/>
    <w:rsid w:val="0072495A"/>
    <w:rsid w:val="00747109"/>
    <w:rsid w:val="00773E6C"/>
    <w:rsid w:val="00780719"/>
    <w:rsid w:val="00781FB1"/>
    <w:rsid w:val="00796AB4"/>
    <w:rsid w:val="007A08C4"/>
    <w:rsid w:val="007A4B91"/>
    <w:rsid w:val="007B34E9"/>
    <w:rsid w:val="007C278C"/>
    <w:rsid w:val="007C600D"/>
    <w:rsid w:val="007D0390"/>
    <w:rsid w:val="007D1B6D"/>
    <w:rsid w:val="007E1120"/>
    <w:rsid w:val="007E7B8D"/>
    <w:rsid w:val="0080193E"/>
    <w:rsid w:val="00802C69"/>
    <w:rsid w:val="00803D27"/>
    <w:rsid w:val="00813C37"/>
    <w:rsid w:val="00814C83"/>
    <w:rsid w:val="008154B5"/>
    <w:rsid w:val="00823962"/>
    <w:rsid w:val="00824787"/>
    <w:rsid w:val="008265E5"/>
    <w:rsid w:val="008428B1"/>
    <w:rsid w:val="008468E3"/>
    <w:rsid w:val="00850410"/>
    <w:rsid w:val="00851815"/>
    <w:rsid w:val="00852719"/>
    <w:rsid w:val="00860115"/>
    <w:rsid w:val="00870626"/>
    <w:rsid w:val="0088783C"/>
    <w:rsid w:val="00890350"/>
    <w:rsid w:val="008959AB"/>
    <w:rsid w:val="008A260C"/>
    <w:rsid w:val="008F6D55"/>
    <w:rsid w:val="008F7F3F"/>
    <w:rsid w:val="009009FB"/>
    <w:rsid w:val="00917BBF"/>
    <w:rsid w:val="009370BC"/>
    <w:rsid w:val="009403B9"/>
    <w:rsid w:val="009428B8"/>
    <w:rsid w:val="00954F5C"/>
    <w:rsid w:val="00962A96"/>
    <w:rsid w:val="00964332"/>
    <w:rsid w:val="00970580"/>
    <w:rsid w:val="00977238"/>
    <w:rsid w:val="0098739B"/>
    <w:rsid w:val="009906B5"/>
    <w:rsid w:val="009B61E5"/>
    <w:rsid w:val="009D0E9E"/>
    <w:rsid w:val="009D1E89"/>
    <w:rsid w:val="009E5707"/>
    <w:rsid w:val="009F6F5F"/>
    <w:rsid w:val="00A00FDE"/>
    <w:rsid w:val="00A17661"/>
    <w:rsid w:val="00A24B2D"/>
    <w:rsid w:val="00A40966"/>
    <w:rsid w:val="00A56EC5"/>
    <w:rsid w:val="00A5738A"/>
    <w:rsid w:val="00A71AF5"/>
    <w:rsid w:val="00A921E0"/>
    <w:rsid w:val="00A922F4"/>
    <w:rsid w:val="00AE1D93"/>
    <w:rsid w:val="00AE5526"/>
    <w:rsid w:val="00AF051B"/>
    <w:rsid w:val="00B00FD7"/>
    <w:rsid w:val="00B01578"/>
    <w:rsid w:val="00B0738F"/>
    <w:rsid w:val="00B10B66"/>
    <w:rsid w:val="00B13D3B"/>
    <w:rsid w:val="00B230DB"/>
    <w:rsid w:val="00B26601"/>
    <w:rsid w:val="00B3322A"/>
    <w:rsid w:val="00B41951"/>
    <w:rsid w:val="00B42E04"/>
    <w:rsid w:val="00B4603A"/>
    <w:rsid w:val="00B53229"/>
    <w:rsid w:val="00B5443D"/>
    <w:rsid w:val="00B62480"/>
    <w:rsid w:val="00B63C6C"/>
    <w:rsid w:val="00B66E86"/>
    <w:rsid w:val="00B70F1E"/>
    <w:rsid w:val="00B717F4"/>
    <w:rsid w:val="00B81B70"/>
    <w:rsid w:val="00B85F4E"/>
    <w:rsid w:val="00BA7224"/>
    <w:rsid w:val="00BB1E79"/>
    <w:rsid w:val="00BB3BAB"/>
    <w:rsid w:val="00BB7F94"/>
    <w:rsid w:val="00BD0724"/>
    <w:rsid w:val="00BD2B91"/>
    <w:rsid w:val="00BE5521"/>
    <w:rsid w:val="00BF0BBA"/>
    <w:rsid w:val="00BF6BA9"/>
    <w:rsid w:val="00BF6C23"/>
    <w:rsid w:val="00C13D4C"/>
    <w:rsid w:val="00C35203"/>
    <w:rsid w:val="00C467EE"/>
    <w:rsid w:val="00C52F56"/>
    <w:rsid w:val="00C53263"/>
    <w:rsid w:val="00C654B4"/>
    <w:rsid w:val="00C741A1"/>
    <w:rsid w:val="00C75F1D"/>
    <w:rsid w:val="00C95156"/>
    <w:rsid w:val="00CA0DC2"/>
    <w:rsid w:val="00CA7BDE"/>
    <w:rsid w:val="00CB68E8"/>
    <w:rsid w:val="00CD1DFA"/>
    <w:rsid w:val="00CD3AB4"/>
    <w:rsid w:val="00CE7CEC"/>
    <w:rsid w:val="00D02724"/>
    <w:rsid w:val="00D04193"/>
    <w:rsid w:val="00D04F01"/>
    <w:rsid w:val="00D06414"/>
    <w:rsid w:val="00D1004A"/>
    <w:rsid w:val="00D10AA4"/>
    <w:rsid w:val="00D20ED9"/>
    <w:rsid w:val="00D24E5A"/>
    <w:rsid w:val="00D25C9B"/>
    <w:rsid w:val="00D27A75"/>
    <w:rsid w:val="00D338E4"/>
    <w:rsid w:val="00D433D7"/>
    <w:rsid w:val="00D51947"/>
    <w:rsid w:val="00D532F0"/>
    <w:rsid w:val="00D56E0F"/>
    <w:rsid w:val="00D64CE7"/>
    <w:rsid w:val="00D65F21"/>
    <w:rsid w:val="00D77413"/>
    <w:rsid w:val="00D82759"/>
    <w:rsid w:val="00D86899"/>
    <w:rsid w:val="00D86DE4"/>
    <w:rsid w:val="00DA77B5"/>
    <w:rsid w:val="00DC5A20"/>
    <w:rsid w:val="00DE1909"/>
    <w:rsid w:val="00DE51DB"/>
    <w:rsid w:val="00DE7685"/>
    <w:rsid w:val="00DF3DF5"/>
    <w:rsid w:val="00DF4A82"/>
    <w:rsid w:val="00DF66E0"/>
    <w:rsid w:val="00E03AFD"/>
    <w:rsid w:val="00E16244"/>
    <w:rsid w:val="00E239B4"/>
    <w:rsid w:val="00E23F1D"/>
    <w:rsid w:val="00E24216"/>
    <w:rsid w:val="00E30E05"/>
    <w:rsid w:val="00E35622"/>
    <w:rsid w:val="00E36361"/>
    <w:rsid w:val="00E54A6B"/>
    <w:rsid w:val="00E55AE9"/>
    <w:rsid w:val="00E735D2"/>
    <w:rsid w:val="00E73E3F"/>
    <w:rsid w:val="00E74533"/>
    <w:rsid w:val="00E74BC2"/>
    <w:rsid w:val="00E90295"/>
    <w:rsid w:val="00E9711A"/>
    <w:rsid w:val="00EB0C84"/>
    <w:rsid w:val="00EC3A08"/>
    <w:rsid w:val="00EC54A6"/>
    <w:rsid w:val="00EC5937"/>
    <w:rsid w:val="00ED1565"/>
    <w:rsid w:val="00ED51A3"/>
    <w:rsid w:val="00EE3E8A"/>
    <w:rsid w:val="00EE561A"/>
    <w:rsid w:val="00EF311F"/>
    <w:rsid w:val="00EF4188"/>
    <w:rsid w:val="00EF739B"/>
    <w:rsid w:val="00F1508A"/>
    <w:rsid w:val="00F17FDE"/>
    <w:rsid w:val="00F214C4"/>
    <w:rsid w:val="00F3238C"/>
    <w:rsid w:val="00F341CA"/>
    <w:rsid w:val="00F40D53"/>
    <w:rsid w:val="00F4525C"/>
    <w:rsid w:val="00F473F4"/>
    <w:rsid w:val="00F50D86"/>
    <w:rsid w:val="00F540E0"/>
    <w:rsid w:val="00F95332"/>
    <w:rsid w:val="00F97C84"/>
    <w:rsid w:val="00FC6759"/>
    <w:rsid w:val="00FD29D3"/>
    <w:rsid w:val="00FD59E8"/>
    <w:rsid w:val="00FD694E"/>
    <w:rsid w:val="00FE3F0B"/>
    <w:rsid w:val="00FE4C54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553A5D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ListParagraphChar">
    <w:name w:val="List Paragraph Char"/>
    <w:link w:val="ListParagraph"/>
    <w:uiPriority w:val="34"/>
    <w:locked/>
    <w:rsid w:val="00B4603A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4603A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customStyle="1" w:styleId="ssrcss-1q0x1qg-paragraph">
    <w:name w:val="ssrcss-1q0x1qg-paragraph"/>
    <w:basedOn w:val="Normal"/>
    <w:rsid w:val="00B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 w:bidi="th-TH"/>
    </w:rPr>
  </w:style>
  <w:style w:type="paragraph" w:styleId="NormalWeb">
    <w:name w:val="Normal (Web)"/>
    <w:basedOn w:val="Normal"/>
    <w:uiPriority w:val="99"/>
    <w:unhideWhenUsed/>
    <w:rsid w:val="00B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 w:bidi="th-TH"/>
    </w:rPr>
  </w:style>
  <w:style w:type="paragraph" w:styleId="Revision">
    <w:name w:val="Revision"/>
    <w:hidden/>
    <w:uiPriority w:val="99"/>
    <w:semiHidden/>
    <w:rsid w:val="00CD3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unday\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Size of transparent ring for bacterial species and two different antibiotics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7060367454068"/>
          <c:y val="0.17372708757637476"/>
          <c:w val="0.84396062992125986"/>
          <c:h val="0.33788160644888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Size of transparent area (mm)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Sheet1!$A$3:$C$8</c:f>
              <c:multiLvlStrCache>
                <c:ptCount val="6"/>
                <c:lvl>
                  <c:pt idx="0">
                    <c:v>Distilled water</c:v>
                  </c:pt>
                  <c:pt idx="1">
                    <c:v>Distilled water</c:v>
                  </c:pt>
                  <c:pt idx="2">
                    <c:v>Sulphatriad</c:v>
                  </c:pt>
                  <c:pt idx="3">
                    <c:v>Sulphatriad</c:v>
                  </c:pt>
                  <c:pt idx="4">
                    <c:v>Chloramphenicol</c:v>
                  </c:pt>
                  <c:pt idx="5">
                    <c:v>Chloramphenicol</c:v>
                  </c:pt>
                </c:lvl>
                <c:lvl>
                  <c:pt idx="0">
                    <c:v>B. cereus</c:v>
                  </c:pt>
                  <c:pt idx="1">
                    <c:v>S. marcescens</c:v>
                  </c:pt>
                  <c:pt idx="2">
                    <c:v>B. cereus</c:v>
                  </c:pt>
                  <c:pt idx="3">
                    <c:v>S. marcescens</c:v>
                  </c:pt>
                  <c:pt idx="4">
                    <c:v>S. marcescens</c:v>
                  </c:pt>
                  <c:pt idx="5">
                    <c:v>B. cereus</c:v>
                  </c:pt>
                </c:lvl>
                <c:lvl>
                  <c:pt idx="0">
                    <c:v>1</c:v>
                  </c:pt>
                  <c:pt idx="1">
                    <c:v>4</c:v>
                  </c:pt>
                  <c:pt idx="2">
                    <c:v>3</c:v>
                  </c:pt>
                  <c:pt idx="3">
                    <c:v>6</c:v>
                  </c:pt>
                  <c:pt idx="4">
                    <c:v>5</c:v>
                  </c:pt>
                  <c:pt idx="5">
                    <c:v>2</c:v>
                  </c:pt>
                </c:lvl>
              </c:multiLvlStrCache>
            </c:multiLvlStrRef>
          </c:cat>
          <c:val>
            <c:numRef>
              <c:f>Sheet1!$D$3:$D$8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35</c:v>
                </c:pt>
                <c:pt idx="4">
                  <c:v>21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48-BE4B-AC6C-39AECC0714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35911344"/>
        <c:axId val="735916752"/>
      </c:barChart>
      <c:catAx>
        <c:axId val="73591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5916752"/>
        <c:crosses val="autoZero"/>
        <c:auto val="1"/>
        <c:lblAlgn val="ctr"/>
        <c:lblOffset val="100"/>
        <c:noMultiLvlLbl val="0"/>
      </c:catAx>
      <c:valAx>
        <c:axId val="73591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Size of transparent ring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591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862967-7932-45DF-89C5-0352EEF52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6A4A6-3F2E-4DFE-B806-5B6169CF5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Biology NHT external assessment report</dc:title>
  <dc:creator/>
  <cp:keywords>2022; VCE; Biology; NHT; external assessment report; exam report; Victorian Curriculum and Assessment Authority</cp:keywords>
  <cp:lastModifiedBy>Victorian Curriculum and Assessment Authority</cp:lastModifiedBy>
  <cp:revision>7</cp:revision>
  <cp:lastPrinted>2022-08-23T12:44:00Z</cp:lastPrinted>
  <dcterms:created xsi:type="dcterms:W3CDTF">2022-08-23T12:43:00Z</dcterms:created>
  <dcterms:modified xsi:type="dcterms:W3CDTF">2022-08-23T13:14:00Z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