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89B8A67" w:rsidR="00F4525C" w:rsidRDefault="00024018" w:rsidP="009B61E5">
      <w:pPr>
        <w:pStyle w:val="VCAADocumenttitle"/>
      </w:pPr>
      <w:r>
        <w:t>202</w:t>
      </w:r>
      <w:r w:rsidR="00BD1DF3">
        <w:t>2</w:t>
      </w:r>
      <w:r w:rsidR="00464772">
        <w:t xml:space="preserve"> VCE</w:t>
      </w:r>
      <w:r>
        <w:t xml:space="preserve"> </w:t>
      </w:r>
      <w:r w:rsidR="006A03F2" w:rsidRPr="00801557">
        <w:t>Chinese Second Language</w:t>
      </w:r>
      <w:r w:rsidR="00F31CD2">
        <w:t xml:space="preserve"> </w:t>
      </w:r>
      <w:r w:rsidR="002C6F03">
        <w:t>oral</w:t>
      </w:r>
      <w:r w:rsidR="00400537">
        <w:t xml:space="preserve"> </w:t>
      </w:r>
      <w:r w:rsidR="0091429A">
        <w:t>external assessment</w:t>
      </w:r>
      <w:r>
        <w:t xml:space="preserve"> report</w:t>
      </w:r>
    </w:p>
    <w:p w14:paraId="1F902DD4" w14:textId="2E1CC1F4" w:rsidR="006663C6" w:rsidRDefault="00024018" w:rsidP="00C35203">
      <w:pPr>
        <w:pStyle w:val="VCAAHeading1"/>
      </w:pPr>
      <w:bookmarkStart w:id="0" w:name="TemplateOverview"/>
      <w:bookmarkEnd w:id="0"/>
      <w:r>
        <w:t>General comments</w:t>
      </w:r>
    </w:p>
    <w:p w14:paraId="730F68EA" w14:textId="01C8D0D8" w:rsidR="002B6F6B" w:rsidRPr="00480688" w:rsidRDefault="0091429A" w:rsidP="002B6F6B">
      <w:pPr>
        <w:pStyle w:val="VCAAbody"/>
        <w:rPr>
          <w:lang w:val="en-AU"/>
        </w:rPr>
      </w:pPr>
      <w:r>
        <w:rPr>
          <w:lang w:val="en-AU"/>
        </w:rPr>
        <w:t>Students were assessed on their</w:t>
      </w:r>
      <w:r w:rsidR="002B6F6B" w:rsidRPr="00480688">
        <w:rPr>
          <w:lang w:val="en-AU"/>
        </w:rPr>
        <w:t xml:space="preserve"> knowledge and skills in using spoken language. The examination ha</w:t>
      </w:r>
      <w:r>
        <w:rPr>
          <w:lang w:val="en-AU"/>
        </w:rPr>
        <w:t>d</w:t>
      </w:r>
      <w:r w:rsidR="002B6F6B" w:rsidRPr="00480688">
        <w:rPr>
          <w:lang w:val="en-AU"/>
        </w:rPr>
        <w:t xml:space="preserve"> two sections</w:t>
      </w:r>
      <w:r w:rsidR="00D25427">
        <w:rPr>
          <w:lang w:val="en-AU"/>
        </w:rPr>
        <w:t>:</w:t>
      </w:r>
      <w:r w:rsidR="002B6F6B" w:rsidRPr="00480688">
        <w:rPr>
          <w:lang w:val="en-AU"/>
        </w:rPr>
        <w:t xml:space="preserve"> a </w:t>
      </w:r>
      <w:r w:rsidR="00544717">
        <w:rPr>
          <w:lang w:val="en-AU"/>
        </w:rPr>
        <w:t>conversation</w:t>
      </w:r>
      <w:r w:rsidR="00544717" w:rsidRPr="00480688">
        <w:rPr>
          <w:lang w:val="en-AU"/>
        </w:rPr>
        <w:t xml:space="preserve"> </w:t>
      </w:r>
      <w:r w:rsidR="002B6F6B" w:rsidRPr="00480688">
        <w:rPr>
          <w:lang w:val="en-AU"/>
        </w:rPr>
        <w:t xml:space="preserve">of </w:t>
      </w:r>
      <w:r w:rsidR="0039464B">
        <w:rPr>
          <w:lang w:val="en-AU"/>
        </w:rPr>
        <w:t>approximately seven</w:t>
      </w:r>
      <w:r w:rsidR="00D25427" w:rsidRPr="00480688">
        <w:rPr>
          <w:lang w:val="en-AU"/>
        </w:rPr>
        <w:t xml:space="preserve"> </w:t>
      </w:r>
      <w:r w:rsidR="002B6F6B" w:rsidRPr="00480688">
        <w:rPr>
          <w:lang w:val="en-AU"/>
        </w:rPr>
        <w:t xml:space="preserve">minutes and a </w:t>
      </w:r>
      <w:r w:rsidR="00530FC6">
        <w:rPr>
          <w:lang w:val="en-AU"/>
        </w:rPr>
        <w:t>d</w:t>
      </w:r>
      <w:r w:rsidR="002B6F6B" w:rsidRPr="00480688">
        <w:rPr>
          <w:lang w:val="en-AU"/>
        </w:rPr>
        <w:t xml:space="preserve">iscussion of approximately </w:t>
      </w:r>
      <w:r w:rsidR="0039464B">
        <w:rPr>
          <w:lang w:val="en-AU"/>
        </w:rPr>
        <w:t>eight</w:t>
      </w:r>
      <w:r w:rsidR="00D25427" w:rsidRPr="00480688">
        <w:rPr>
          <w:lang w:val="en-AU"/>
        </w:rPr>
        <w:t xml:space="preserve"> </w:t>
      </w:r>
      <w:r w:rsidR="002B6F6B" w:rsidRPr="00480688">
        <w:rPr>
          <w:lang w:val="en-AU"/>
        </w:rPr>
        <w:t xml:space="preserve">minutes. </w:t>
      </w:r>
    </w:p>
    <w:p w14:paraId="20BE0A15" w14:textId="055E8F43" w:rsidR="0091429A" w:rsidRDefault="0091429A" w:rsidP="0091429A">
      <w:pPr>
        <w:pStyle w:val="VCAAbody"/>
      </w:pPr>
      <w:r>
        <w:t>In both sections, students were assessed in:</w:t>
      </w:r>
    </w:p>
    <w:p w14:paraId="5B7691DB" w14:textId="15C7F6CA" w:rsidR="0091429A" w:rsidRPr="00DD276D" w:rsidRDefault="00544717" w:rsidP="00E63153">
      <w:pPr>
        <w:pStyle w:val="VCAAbullet"/>
      </w:pPr>
      <w:r>
        <w:t xml:space="preserve">content and </w:t>
      </w:r>
      <w:r w:rsidR="00DD276D" w:rsidRPr="00DD276D">
        <w:t>c</w:t>
      </w:r>
      <w:r w:rsidR="008D3953" w:rsidRPr="00DD276D">
        <w:t>ommunication</w:t>
      </w:r>
      <w:r w:rsidR="00F444AE" w:rsidRPr="00DD276D">
        <w:t xml:space="preserve"> </w:t>
      </w:r>
      <w:r>
        <w:t xml:space="preserve">(relevance, depth and range of information, ideas and opinions; capacity to elaborate and reflect on information, ideas and opinions; capacity to interact with assessors; and effective </w:t>
      </w:r>
      <w:r w:rsidRPr="00F31CD2">
        <w:t>communication</w:t>
      </w:r>
      <w:r>
        <w:t xml:space="preserve">) </w:t>
      </w:r>
    </w:p>
    <w:p w14:paraId="16C979D5" w14:textId="6B8EF825" w:rsidR="008D3953" w:rsidRDefault="00544717" w:rsidP="002B674C">
      <w:pPr>
        <w:pStyle w:val="VCAAbullet"/>
      </w:pPr>
      <w:r>
        <w:t>language (appropriateness of vocabulary, grammar and sentence structures; and clarity of expression, including pronunciation, intonation, stress and tempo)</w:t>
      </w:r>
      <w:r w:rsidR="00DD276D" w:rsidRPr="00DD276D">
        <w:t>.</w:t>
      </w:r>
    </w:p>
    <w:p w14:paraId="22F32025" w14:textId="6CB3E0BE" w:rsidR="008F3B98" w:rsidRPr="00801557" w:rsidRDefault="008F3B98" w:rsidP="001B2BA5">
      <w:pPr>
        <w:pStyle w:val="VCAAbody"/>
      </w:pPr>
      <w:r w:rsidRPr="008F3B98">
        <w:rPr>
          <w:rFonts w:hint="eastAsia"/>
        </w:rPr>
        <w:t>T</w:t>
      </w:r>
      <w:r w:rsidRPr="008F3B98">
        <w:t xml:space="preserve">he majority of students demonstrated </w:t>
      </w:r>
      <w:r w:rsidR="00B5449E">
        <w:t xml:space="preserve">a </w:t>
      </w:r>
      <w:r w:rsidRPr="008F3B98">
        <w:t xml:space="preserve">good understanding of the requirements of the oral examination and </w:t>
      </w:r>
      <w:r w:rsidR="00B5449E">
        <w:t xml:space="preserve">an </w:t>
      </w:r>
      <w:r w:rsidR="00AF0B4E">
        <w:t xml:space="preserve">adequate </w:t>
      </w:r>
      <w:r w:rsidRPr="008F3B98">
        <w:t>preparation</w:t>
      </w:r>
      <w:r w:rsidR="00AF0B4E">
        <w:t xml:space="preserve">. Some </w:t>
      </w:r>
      <w:r w:rsidR="003961B7">
        <w:t xml:space="preserve">had prepared </w:t>
      </w:r>
      <w:proofErr w:type="gramStart"/>
      <w:r w:rsidR="00AF0B4E">
        <w:t>thorough</w:t>
      </w:r>
      <w:r w:rsidR="003961B7">
        <w:t>ly</w:t>
      </w:r>
      <w:proofErr w:type="gramEnd"/>
      <w:r w:rsidR="00AF0B4E">
        <w:t xml:space="preserve"> and this was evident in their conversation and discussion with assessors. These students not only displayed </w:t>
      </w:r>
      <w:r w:rsidR="00B5449E">
        <w:t xml:space="preserve">a </w:t>
      </w:r>
      <w:r w:rsidR="00AF0B4E">
        <w:t xml:space="preserve">very high level of fluency and accuracy </w:t>
      </w:r>
      <w:r w:rsidR="009F4303">
        <w:t>in Chinese</w:t>
      </w:r>
      <w:r w:rsidR="00A777B3">
        <w:t>,</w:t>
      </w:r>
      <w:r w:rsidR="009F4303">
        <w:t xml:space="preserve"> </w:t>
      </w:r>
      <w:r w:rsidR="00AF0B4E">
        <w:t xml:space="preserve">but also </w:t>
      </w:r>
      <w:r w:rsidR="009F4303">
        <w:t xml:space="preserve">paid attention to the relevance and depth of the information and opinions in their interaction with the assessors. </w:t>
      </w:r>
      <w:r w:rsidR="00117146">
        <w:t xml:space="preserve">They </w:t>
      </w:r>
      <w:r w:rsidR="00C00D32">
        <w:t xml:space="preserve">were active in the </w:t>
      </w:r>
      <w:r w:rsidR="003961B7">
        <w:t>ex</w:t>
      </w:r>
      <w:r w:rsidR="00924068">
        <w:t>c</w:t>
      </w:r>
      <w:r w:rsidR="003961B7">
        <w:t>hange</w:t>
      </w:r>
      <w:r w:rsidR="00C00D32">
        <w:t xml:space="preserve"> and took effective communication measures</w:t>
      </w:r>
      <w:r w:rsidR="003961B7">
        <w:t>,</w:t>
      </w:r>
      <w:r w:rsidR="00C00D32">
        <w:t xml:space="preserve"> including non-verbal communication strategies</w:t>
      </w:r>
      <w:r w:rsidR="003961B7">
        <w:t>,</w:t>
      </w:r>
      <w:r w:rsidR="00C00D32">
        <w:t xml:space="preserve"> to illustrate their experience and their knowledge</w:t>
      </w:r>
      <w:r w:rsidR="00C53180">
        <w:t xml:space="preserve"> in </w:t>
      </w:r>
      <w:r w:rsidR="00B5449E">
        <w:t xml:space="preserve">the </w:t>
      </w:r>
      <w:r w:rsidR="00C53180">
        <w:t>authentic language</w:t>
      </w:r>
      <w:r w:rsidR="00046747">
        <w:t xml:space="preserve"> (real-life expressions)</w:t>
      </w:r>
      <w:r w:rsidR="00C33F89">
        <w:t xml:space="preserve">. </w:t>
      </w:r>
      <w:r w:rsidR="00C33F89" w:rsidRPr="00EC7A77">
        <w:t>They</w:t>
      </w:r>
      <w:r w:rsidR="00C33F89" w:rsidRPr="00801557">
        <w:t xml:space="preserve"> spoke</w:t>
      </w:r>
      <w:r w:rsidR="00B5449E" w:rsidRPr="00801557">
        <w:t xml:space="preserve"> </w:t>
      </w:r>
      <w:r w:rsidR="00C33F89" w:rsidRPr="00801557">
        <w:t>expressi</w:t>
      </w:r>
      <w:r w:rsidR="00B5449E" w:rsidRPr="00801557">
        <w:t>vely</w:t>
      </w:r>
      <w:r w:rsidR="00C33F89" w:rsidRPr="00801557">
        <w:t xml:space="preserve"> and had very good control of their tempo. </w:t>
      </w:r>
    </w:p>
    <w:p w14:paraId="42F2A1D3" w14:textId="153EAC91" w:rsidR="00C00D32" w:rsidRDefault="00C53180" w:rsidP="000B0F25">
      <w:pPr>
        <w:pStyle w:val="VCAAbody"/>
      </w:pPr>
      <w:r>
        <w:t>Common a</w:t>
      </w:r>
      <w:r w:rsidR="00C00D32">
        <w:t>reas</w:t>
      </w:r>
      <w:r w:rsidR="002409E1">
        <w:t xml:space="preserve"> for improvement include the following</w:t>
      </w:r>
      <w:r w:rsidR="00A777B3">
        <w:t>:</w:t>
      </w:r>
    </w:p>
    <w:p w14:paraId="49D32990" w14:textId="5EBA47E6" w:rsidR="009D0401" w:rsidRDefault="00A777B3" w:rsidP="00E63153">
      <w:pPr>
        <w:pStyle w:val="VCAAbullet"/>
        <w:rPr>
          <w:lang w:eastAsia="zh-CN"/>
        </w:rPr>
      </w:pPr>
      <w:r>
        <w:t>u</w:t>
      </w:r>
      <w:r w:rsidR="009D0401">
        <w:t>se of correct sentence patterns</w:t>
      </w:r>
      <w:r w:rsidR="00EC7A77">
        <w:t>:</w:t>
      </w:r>
      <w:r w:rsidR="009D0401">
        <w:t xml:space="preserve"> </w:t>
      </w:r>
      <w:r w:rsidR="00964939">
        <w:t>s</w:t>
      </w:r>
      <w:r w:rsidR="00227818">
        <w:t xml:space="preserve">ome students used English </w:t>
      </w:r>
      <w:r w:rsidR="003961B7">
        <w:t xml:space="preserve">sentence </w:t>
      </w:r>
      <w:r w:rsidR="00227818">
        <w:t xml:space="preserve">structures when they spoke. For example, descriptive sentences in Chinese should be </w:t>
      </w:r>
      <w:r w:rsidR="00964939">
        <w:t>s</w:t>
      </w:r>
      <w:r w:rsidR="00227818">
        <w:t xml:space="preserve">ubject + (adverbs) + </w:t>
      </w:r>
      <w:r w:rsidR="00964939">
        <w:t>a</w:t>
      </w:r>
      <w:r w:rsidR="00227818">
        <w:t>djective</w:t>
      </w:r>
      <w:r w:rsidR="003961B7">
        <w:t>,</w:t>
      </w:r>
      <w:r w:rsidR="00227818">
        <w:t xml:space="preserve"> </w:t>
      </w:r>
      <w:r w:rsidR="003961B7">
        <w:t>however,</w:t>
      </w:r>
      <w:r w:rsidR="00227818">
        <w:t xml:space="preserve"> </w:t>
      </w:r>
      <w:r w:rsidR="003940D1">
        <w:t xml:space="preserve">some </w:t>
      </w:r>
      <w:r w:rsidR="00227818">
        <w:t xml:space="preserve">students </w:t>
      </w:r>
      <w:r w:rsidR="003940D1">
        <w:t>used</w:t>
      </w:r>
      <w:r w:rsidR="00227818">
        <w:t xml:space="preserve"> the English sentence pattern</w:t>
      </w:r>
      <w:r w:rsidR="00B5449E">
        <w:t>,</w:t>
      </w:r>
      <w:r w:rsidR="00227818">
        <w:t xml:space="preserve"> </w:t>
      </w:r>
      <w:r w:rsidR="00964939">
        <w:t>s</w:t>
      </w:r>
      <w:r w:rsidR="00227818">
        <w:t xml:space="preserve">ubject + be + adjective. Another typical example is when we talk about where an action takes place, the Chinese structure is </w:t>
      </w:r>
      <w:r w:rsidR="0042796B">
        <w:t>s</w:t>
      </w:r>
      <w:r w:rsidR="00227818">
        <w:t xml:space="preserve">ubject + </w:t>
      </w:r>
      <w:r w:rsidR="00227818">
        <w:rPr>
          <w:rFonts w:ascii="Microsoft YaHei" w:eastAsia="Microsoft YaHei" w:hAnsi="Microsoft YaHei" w:cs="Microsoft YaHei" w:hint="eastAsia"/>
          <w:lang w:eastAsia="zh-CN"/>
        </w:rPr>
        <w:t>在（in，</w:t>
      </w:r>
      <w:r w:rsidR="00227818">
        <w:rPr>
          <w:rFonts w:ascii="Microsoft YaHei" w:eastAsia="Microsoft YaHei" w:hAnsi="Microsoft YaHei" w:cs="Microsoft YaHei"/>
          <w:lang w:val="en-AU" w:eastAsia="zh-CN"/>
        </w:rPr>
        <w:t xml:space="preserve">at） + </w:t>
      </w:r>
      <w:r w:rsidR="0042796B">
        <w:rPr>
          <w:lang w:eastAsia="zh-CN"/>
        </w:rPr>
        <w:t>p</w:t>
      </w:r>
      <w:r w:rsidR="00227818">
        <w:t xml:space="preserve">lace + </w:t>
      </w:r>
      <w:r w:rsidR="0042796B">
        <w:t>v</w:t>
      </w:r>
      <w:r w:rsidR="00227818">
        <w:t>erb</w:t>
      </w:r>
      <w:r w:rsidR="0042796B">
        <w:t>,</w:t>
      </w:r>
      <w:r w:rsidR="00227818">
        <w:t xml:space="preserve"> </w:t>
      </w:r>
      <w:r w:rsidR="0042796B">
        <w:t>but</w:t>
      </w:r>
      <w:r w:rsidR="00227818">
        <w:t xml:space="preserve"> some students used </w:t>
      </w:r>
      <w:r w:rsidR="0042796B">
        <w:t>s</w:t>
      </w:r>
      <w:r w:rsidR="00227818">
        <w:t>ubject</w:t>
      </w:r>
      <w:r w:rsidR="00800922">
        <w:rPr>
          <w:rFonts w:ascii="Microsoft YaHei" w:eastAsia="Microsoft YaHei" w:hAnsi="Microsoft YaHei" w:cs="Microsoft YaHei"/>
          <w:lang w:val="en-AU" w:eastAsia="zh-CN"/>
        </w:rPr>
        <w:t xml:space="preserve"> </w:t>
      </w:r>
      <w:r w:rsidR="00227818">
        <w:t xml:space="preserve">+ </w:t>
      </w:r>
      <w:r w:rsidR="0042796B">
        <w:t>v</w:t>
      </w:r>
      <w:r w:rsidR="00227818">
        <w:t xml:space="preserve">erb + </w:t>
      </w:r>
      <w:r w:rsidR="00227818">
        <w:rPr>
          <w:rFonts w:ascii="Microsoft YaHei" w:eastAsia="Microsoft YaHei" w:hAnsi="Microsoft YaHei" w:cs="Microsoft YaHei" w:hint="eastAsia"/>
          <w:lang w:eastAsia="zh-CN"/>
        </w:rPr>
        <w:t>在（in，</w:t>
      </w:r>
      <w:r w:rsidR="00227818">
        <w:rPr>
          <w:rFonts w:ascii="Microsoft YaHei" w:eastAsia="Microsoft YaHei" w:hAnsi="Microsoft YaHei" w:cs="Microsoft YaHei"/>
          <w:lang w:val="en-AU" w:eastAsia="zh-CN"/>
        </w:rPr>
        <w:t>at）+</w:t>
      </w:r>
      <w:r w:rsidR="00EC7A77">
        <w:rPr>
          <w:rFonts w:ascii="Microsoft YaHei" w:eastAsia="Microsoft YaHei" w:hAnsi="Microsoft YaHei" w:cs="Microsoft YaHei"/>
          <w:lang w:val="en-AU" w:eastAsia="zh-CN"/>
        </w:rPr>
        <w:t xml:space="preserve"> </w:t>
      </w:r>
      <w:r w:rsidR="0042796B">
        <w:rPr>
          <w:lang w:eastAsia="zh-CN"/>
        </w:rPr>
        <w:t>p</w:t>
      </w:r>
      <w:r w:rsidR="00227818">
        <w:t>lace</w:t>
      </w:r>
      <w:r w:rsidR="00800922">
        <w:t xml:space="preserve"> </w:t>
      </w:r>
    </w:p>
    <w:p w14:paraId="63F2F7C2" w14:textId="59BCA729" w:rsidR="002409E1" w:rsidRPr="00801557" w:rsidRDefault="00A777B3" w:rsidP="002B674C">
      <w:pPr>
        <w:pStyle w:val="VCAAbullet"/>
      </w:pPr>
      <w:r>
        <w:t>u</w:t>
      </w:r>
      <w:r w:rsidR="002409E1">
        <w:t xml:space="preserve">se of </w:t>
      </w:r>
      <w:r w:rsidR="006574E6">
        <w:t>fillers in oral expression</w:t>
      </w:r>
      <w:r w:rsidR="00CA4DCC">
        <w:t>.</w:t>
      </w:r>
      <w:r w:rsidR="006574E6">
        <w:t xml:space="preserve"> </w:t>
      </w:r>
      <w:r w:rsidR="009D0401">
        <w:rPr>
          <w:lang w:val="en-AU" w:eastAsia="zh-CN"/>
        </w:rPr>
        <w:t>It is natural that we use fillers when we speak, however, s</w:t>
      </w:r>
      <w:proofErr w:type="spellStart"/>
      <w:r w:rsidR="006574E6">
        <w:t>ome</w:t>
      </w:r>
      <w:proofErr w:type="spellEnd"/>
      <w:r w:rsidR="006574E6">
        <w:t xml:space="preserve"> students used them</w:t>
      </w:r>
      <w:r w:rsidR="009D0401">
        <w:t xml:space="preserve"> far too often</w:t>
      </w:r>
      <w:r w:rsidR="006574E6">
        <w:t>, such as</w:t>
      </w:r>
      <w:r w:rsidR="00C53180">
        <w:t xml:space="preserve"> </w:t>
      </w:r>
      <w:r w:rsidR="006574E6" w:rsidRPr="00801557">
        <w:rPr>
          <w:rFonts w:ascii="MS Gothic" w:eastAsia="MS Gothic" w:hAnsi="MS Gothic" w:cs="MS Gothic" w:hint="eastAsia"/>
        </w:rPr>
        <w:t>然后</w:t>
      </w:r>
      <w:r w:rsidR="006574E6" w:rsidRPr="00801557">
        <w:t xml:space="preserve"> </w:t>
      </w:r>
      <w:r w:rsidR="006574E6" w:rsidRPr="00801557">
        <w:rPr>
          <w:rFonts w:ascii="MS Gothic" w:eastAsia="MS Gothic" w:hAnsi="MS Gothic" w:cs="MS Gothic" w:hint="eastAsia"/>
        </w:rPr>
        <w:t>（</w:t>
      </w:r>
      <w:r w:rsidR="006574E6" w:rsidRPr="00801557">
        <w:t>then</w:t>
      </w:r>
      <w:r w:rsidR="00C53180" w:rsidRPr="00801557">
        <w:rPr>
          <w:rFonts w:ascii="MS Gothic" w:eastAsia="MS Gothic" w:hAnsi="MS Gothic" w:cs="MS Gothic" w:hint="eastAsia"/>
        </w:rPr>
        <w:t>）</w:t>
      </w:r>
      <w:r w:rsidR="006574E6" w:rsidRPr="00801557">
        <w:t xml:space="preserve"> </w:t>
      </w:r>
      <w:r w:rsidR="006574E6" w:rsidRPr="00801557">
        <w:rPr>
          <w:rFonts w:ascii="MS Gothic" w:eastAsia="MS Gothic" w:hAnsi="MS Gothic" w:cs="MS Gothic" w:hint="eastAsia"/>
        </w:rPr>
        <w:t>、</w:t>
      </w:r>
      <w:r w:rsidR="009D0401" w:rsidRPr="00801557">
        <w:rPr>
          <w:rFonts w:ascii="Microsoft JhengHei" w:eastAsia="Microsoft JhengHei" w:hAnsi="Microsoft JhengHei" w:cs="Microsoft JhengHei" w:hint="eastAsia"/>
        </w:rPr>
        <w:t>这样（</w:t>
      </w:r>
      <w:r w:rsidR="009D0401" w:rsidRPr="00801557">
        <w:t>so</w:t>
      </w:r>
      <w:r w:rsidR="009D0401" w:rsidRPr="00801557">
        <w:rPr>
          <w:rFonts w:ascii="MS Gothic" w:eastAsia="MS Gothic" w:hAnsi="MS Gothic" w:cs="MS Gothic" w:hint="eastAsia"/>
        </w:rPr>
        <w:t>）</w:t>
      </w:r>
      <w:r w:rsidR="009D0401" w:rsidRPr="00801557">
        <w:t xml:space="preserve"> and</w:t>
      </w:r>
      <w:r w:rsidR="00C53180" w:rsidRPr="00801557">
        <w:t xml:space="preserve"> </w:t>
      </w:r>
      <w:r w:rsidR="00C53180" w:rsidRPr="00801557">
        <w:rPr>
          <w:rFonts w:ascii="MS Gothic" w:eastAsia="MS Gothic" w:hAnsi="MS Gothic" w:cs="MS Gothic" w:hint="eastAsia"/>
        </w:rPr>
        <w:t>的</w:t>
      </w:r>
      <w:r w:rsidR="00C53180" w:rsidRPr="00801557">
        <w:t xml:space="preserve"> </w:t>
      </w:r>
      <w:r w:rsidR="00C53180" w:rsidRPr="00801557">
        <w:rPr>
          <w:rFonts w:ascii="MS Gothic" w:eastAsia="MS Gothic" w:hAnsi="MS Gothic" w:cs="MS Gothic" w:hint="eastAsia"/>
        </w:rPr>
        <w:t>（</w:t>
      </w:r>
      <w:r w:rsidR="00C53180" w:rsidRPr="00801557">
        <w:t xml:space="preserve">this is not </w:t>
      </w:r>
      <w:r w:rsidR="00B5449E" w:rsidRPr="00801557">
        <w:t xml:space="preserve">actually </w:t>
      </w:r>
      <w:r w:rsidR="00C53180" w:rsidRPr="00801557">
        <w:t xml:space="preserve">a filler, but some students used it at the end of </w:t>
      </w:r>
      <w:r w:rsidR="00122EDA" w:rsidRPr="00801557">
        <w:t>most of their sentences</w:t>
      </w:r>
      <w:r w:rsidR="00122EDA" w:rsidRPr="00801557">
        <w:rPr>
          <w:rFonts w:ascii="MS Gothic" w:eastAsia="MS Gothic" w:hAnsi="MS Gothic" w:cs="MS Gothic"/>
        </w:rPr>
        <w:t>）</w:t>
      </w:r>
      <w:r w:rsidR="00122EDA" w:rsidRPr="00801557">
        <w:t xml:space="preserve"> </w:t>
      </w:r>
    </w:p>
    <w:p w14:paraId="02F3DD71" w14:textId="39C846BC" w:rsidR="00C33F89" w:rsidRPr="00800922" w:rsidRDefault="00A777B3" w:rsidP="002B674C">
      <w:pPr>
        <w:pStyle w:val="VCAAbullet"/>
      </w:pPr>
      <w:r>
        <w:t>n</w:t>
      </w:r>
      <w:r w:rsidR="00122EDA" w:rsidRPr="00801557">
        <w:t>on-verbal communication strategies</w:t>
      </w:r>
      <w:r w:rsidR="00EC7A77">
        <w:t>:</w:t>
      </w:r>
      <w:r w:rsidR="00122EDA" w:rsidRPr="00801557">
        <w:t xml:space="preserve"> </w:t>
      </w:r>
      <w:r w:rsidR="0085423B">
        <w:t>t</w:t>
      </w:r>
      <w:r w:rsidR="008E7D4B" w:rsidRPr="00801557">
        <w:t xml:space="preserve">empo, tone and body language should be used appropriately </w:t>
      </w:r>
      <w:r w:rsidR="003961B7">
        <w:t>to</w:t>
      </w:r>
      <w:r w:rsidR="008E7D4B" w:rsidRPr="00801557">
        <w:t xml:space="preserve"> convey meaning </w:t>
      </w:r>
    </w:p>
    <w:p w14:paraId="556DC31E" w14:textId="3A491EFB" w:rsidR="00C33F89" w:rsidRPr="00800922" w:rsidRDefault="00A777B3" w:rsidP="002B674C">
      <w:pPr>
        <w:pStyle w:val="VCAAbullet"/>
      </w:pPr>
      <w:r>
        <w:t>m</w:t>
      </w:r>
      <w:r w:rsidR="00750E80" w:rsidRPr="00801557">
        <w:t>ini-presentation</w:t>
      </w:r>
      <w:r w:rsidR="00EC7A77">
        <w:t>:</w:t>
      </w:r>
      <w:r w:rsidR="00750E80" w:rsidRPr="00801557">
        <w:t xml:space="preserve"> </w:t>
      </w:r>
      <w:r w:rsidR="007A4368">
        <w:t>s</w:t>
      </w:r>
      <w:r w:rsidR="00750E80" w:rsidRPr="00801557">
        <w:t>ome students over</w:t>
      </w:r>
      <w:r w:rsidR="00C13758">
        <w:t xml:space="preserve"> </w:t>
      </w:r>
      <w:r w:rsidR="00750E80" w:rsidRPr="00801557">
        <w:t xml:space="preserve">prepared for both sections and tended to present </w:t>
      </w:r>
      <w:r w:rsidR="00EC7A77">
        <w:t>ch</w:t>
      </w:r>
      <w:r w:rsidR="00EC7A77" w:rsidRPr="00801557">
        <w:t xml:space="preserve">unks </w:t>
      </w:r>
      <w:r w:rsidR="00750E80" w:rsidRPr="00801557">
        <w:t xml:space="preserve">of information or opinions </w:t>
      </w:r>
      <w:r w:rsidR="00737BD0">
        <w:t>in</w:t>
      </w:r>
      <w:r w:rsidR="00737BD0" w:rsidRPr="00801557">
        <w:t xml:space="preserve"> </w:t>
      </w:r>
      <w:r w:rsidR="00750E80" w:rsidRPr="00801557">
        <w:t xml:space="preserve">one go. They sounded very fluent, but the content delivered may not </w:t>
      </w:r>
      <w:r w:rsidR="00B92936">
        <w:t xml:space="preserve">have always been </w:t>
      </w:r>
      <w:r w:rsidR="00750E80" w:rsidRPr="00801557">
        <w:t xml:space="preserve">relevant to the questions </w:t>
      </w:r>
      <w:r w:rsidR="00CA4DCC">
        <w:t xml:space="preserve">asked by </w:t>
      </w:r>
      <w:r w:rsidR="00750E80" w:rsidRPr="00801557">
        <w:t xml:space="preserve">assessors. </w:t>
      </w:r>
    </w:p>
    <w:p w14:paraId="3839227E" w14:textId="77777777" w:rsidR="00800922" w:rsidRDefault="00800922" w:rsidP="00801557">
      <w:pPr>
        <w:pStyle w:val="VCAAbody"/>
      </w:pPr>
      <w:r>
        <w:br w:type="page"/>
      </w:r>
    </w:p>
    <w:p w14:paraId="5376000E" w14:textId="358486EE" w:rsidR="0056100A" w:rsidRPr="00F024B1" w:rsidRDefault="00024018" w:rsidP="00801557">
      <w:pPr>
        <w:pStyle w:val="VCAAHeading1"/>
      </w:pPr>
      <w:r w:rsidRPr="00F024B1">
        <w:lastRenderedPageBreak/>
        <w:t>Specific information</w:t>
      </w:r>
    </w:p>
    <w:p w14:paraId="16246478" w14:textId="4CB1938A" w:rsidR="002B6F6B" w:rsidRPr="0056100A" w:rsidRDefault="002B6F6B" w:rsidP="00801557">
      <w:pPr>
        <w:pStyle w:val="VCAAHeading2"/>
      </w:pPr>
      <w:r w:rsidRPr="0056100A">
        <w:t xml:space="preserve">Section 1 – </w:t>
      </w:r>
      <w:r w:rsidR="00544717" w:rsidRPr="0056100A">
        <w:t>Conversation</w:t>
      </w:r>
    </w:p>
    <w:p w14:paraId="0D2F19A0" w14:textId="1B41FC6C" w:rsidR="002B6F6B" w:rsidRDefault="008D6B7E" w:rsidP="002B6F6B">
      <w:pPr>
        <w:pStyle w:val="VCAAbody"/>
      </w:pPr>
      <w:r>
        <w:t xml:space="preserve">This section was a general conversation between the student and the two assessors about the student’s personal world and their interactions with </w:t>
      </w:r>
      <w:r w:rsidRPr="00A52D8D">
        <w:t xml:space="preserve">the </w:t>
      </w:r>
      <w:r w:rsidR="00E53412" w:rsidRPr="00801557">
        <w:t>Chinese</w:t>
      </w:r>
      <w:r w:rsidRPr="00A52D8D">
        <w:t xml:space="preserve"> language and culture as learners.</w:t>
      </w:r>
      <w:r w:rsidR="002B6F6B" w:rsidRPr="00A52D8D">
        <w:t xml:space="preserve"> </w:t>
      </w:r>
      <w:r w:rsidRPr="00A52D8D">
        <w:t xml:space="preserve">Students were able to support their personal reflections by referring to any of the relevant subtopics studied in class from the prescribed theme ‘The individual’ and the prescribed theme ‘The </w:t>
      </w:r>
      <w:r w:rsidR="00E53412" w:rsidRPr="00801557">
        <w:t>Chinese</w:t>
      </w:r>
      <w:r>
        <w:t>-speaking communities’.</w:t>
      </w:r>
    </w:p>
    <w:p w14:paraId="020B3FBB" w14:textId="77777777" w:rsidR="00DD276D" w:rsidRDefault="00DD276D" w:rsidP="00DD276D">
      <w:pPr>
        <w:pStyle w:val="VCAAbody"/>
      </w:pPr>
      <w:r>
        <w:t>Students who engaged in higher-scoring conversations:</w:t>
      </w:r>
    </w:p>
    <w:p w14:paraId="4E7B7B4B" w14:textId="33ABF53C" w:rsidR="00A52D8D" w:rsidRDefault="00544717" w:rsidP="00E63153">
      <w:pPr>
        <w:pStyle w:val="VCAAbullet"/>
      </w:pPr>
      <w:r>
        <w:t>demonstrated an excellent level of understanding by responding readily and communicating confidently</w:t>
      </w:r>
    </w:p>
    <w:p w14:paraId="355D6039" w14:textId="66EBC168" w:rsidR="00544717" w:rsidRDefault="00A52D8D" w:rsidP="002B674C">
      <w:pPr>
        <w:pStyle w:val="VCAAbullet"/>
      </w:pPr>
      <w:r>
        <w:t xml:space="preserve">carried </w:t>
      </w:r>
      <w:r w:rsidR="00544717">
        <w:t>the conversation forward with spontaneity</w:t>
      </w:r>
    </w:p>
    <w:p w14:paraId="15A09FB5" w14:textId="77777777" w:rsidR="00544717" w:rsidRDefault="00544717" w:rsidP="002B674C">
      <w:pPr>
        <w:pStyle w:val="VCAAbullet"/>
      </w:pPr>
      <w:r>
        <w:t>provided an excellent range of information, ideas and opinions clearly and logically with highly relevant responses</w:t>
      </w:r>
    </w:p>
    <w:p w14:paraId="2CB1F05C" w14:textId="3D9A1573" w:rsidR="00544717" w:rsidRDefault="00544717" w:rsidP="002B674C">
      <w:pPr>
        <w:pStyle w:val="VCAAbullet"/>
      </w:pPr>
      <w:r>
        <w:t>clarified, elaborated on and defended info</w:t>
      </w:r>
      <w:r w:rsidR="002D6D38">
        <w:t>r</w:t>
      </w:r>
      <w:r>
        <w:t>mation, ideas and opinions very effectively</w:t>
      </w:r>
    </w:p>
    <w:p w14:paraId="6A875ADA" w14:textId="7D679EF9" w:rsidR="00A52D8D" w:rsidRDefault="00544717" w:rsidP="002B674C">
      <w:pPr>
        <w:pStyle w:val="VCAAbullet"/>
      </w:pPr>
      <w:r>
        <w:t>used sophisticated vocabulary and structures accurately and appropriately</w:t>
      </w:r>
    </w:p>
    <w:p w14:paraId="53093CDD" w14:textId="0B4AC1C1" w:rsidR="00544717" w:rsidRDefault="00A52D8D" w:rsidP="002B674C">
      <w:pPr>
        <w:pStyle w:val="VCAAbullet"/>
      </w:pPr>
      <w:r>
        <w:t xml:space="preserve">used </w:t>
      </w:r>
      <w:r w:rsidR="00544717">
        <w:t>language naturally</w:t>
      </w:r>
    </w:p>
    <w:p w14:paraId="00296E1A" w14:textId="0A1370E9" w:rsidR="00544717" w:rsidRPr="00DD276D" w:rsidRDefault="00544717" w:rsidP="002B674C">
      <w:pPr>
        <w:pStyle w:val="VCAAbullet"/>
      </w:pPr>
      <w:r>
        <w:t>used excellent pronunciation, intonation, stress and tempo.</w:t>
      </w:r>
    </w:p>
    <w:p w14:paraId="5D1C30EE" w14:textId="0245D5D9" w:rsidR="007D35E4" w:rsidRDefault="008F3B98" w:rsidP="008F3B98">
      <w:pPr>
        <w:pStyle w:val="VCAAbody"/>
      </w:pPr>
      <w:r w:rsidRPr="00190572">
        <w:t xml:space="preserve">The </w:t>
      </w:r>
      <w:r w:rsidR="0020233D">
        <w:t>students</w:t>
      </w:r>
      <w:r w:rsidRPr="00190572">
        <w:t xml:space="preserve"> </w:t>
      </w:r>
      <w:r w:rsidR="0020233D">
        <w:t>demonstrated their</w:t>
      </w:r>
      <w:r w:rsidR="00190572" w:rsidRPr="00190572">
        <w:t xml:space="preserve"> </w:t>
      </w:r>
      <w:r w:rsidR="00094213">
        <w:t xml:space="preserve">readiness to respond </w:t>
      </w:r>
      <w:r w:rsidR="00B92936">
        <w:t xml:space="preserve">effectively </w:t>
      </w:r>
      <w:r w:rsidR="00094213">
        <w:t>to</w:t>
      </w:r>
      <w:r w:rsidR="005E1D09">
        <w:t xml:space="preserve"> most </w:t>
      </w:r>
      <w:r w:rsidR="00094213">
        <w:t>questions relat</w:t>
      </w:r>
      <w:r w:rsidR="00B92936">
        <w:t>ing</w:t>
      </w:r>
      <w:r w:rsidR="00094213">
        <w:t xml:space="preserve"> to their</w:t>
      </w:r>
      <w:r w:rsidR="005E1D09">
        <w:t xml:space="preserve"> personal world</w:t>
      </w:r>
      <w:r w:rsidR="00094213">
        <w:t xml:space="preserve"> and their interaction with the Chinese language and culture. Most </w:t>
      </w:r>
      <w:r w:rsidR="002D1789">
        <w:t xml:space="preserve">were able to </w:t>
      </w:r>
      <w:r w:rsidR="00B5449E">
        <w:t xml:space="preserve">speak </w:t>
      </w:r>
      <w:r w:rsidR="00A52D8D">
        <w:t>f</w:t>
      </w:r>
      <w:r w:rsidR="002D1789">
        <w:t xml:space="preserve">luently </w:t>
      </w:r>
      <w:r w:rsidR="004B3286">
        <w:t>and</w:t>
      </w:r>
      <w:r w:rsidR="002D1789">
        <w:t xml:space="preserve"> confidently</w:t>
      </w:r>
      <w:r w:rsidR="00DA3D7B">
        <w:t xml:space="preserve"> in this section</w:t>
      </w:r>
      <w:r w:rsidR="002D1789">
        <w:t xml:space="preserve">. </w:t>
      </w:r>
      <w:r w:rsidR="003940D1">
        <w:t>I</w:t>
      </w:r>
      <w:r w:rsidR="004B3286">
        <w:t>n the conversation</w:t>
      </w:r>
      <w:r w:rsidR="00086715">
        <w:t>,</w:t>
      </w:r>
      <w:r w:rsidR="002D1789">
        <w:t xml:space="preserve"> they really appreciated the learning opportunities provided by their teachers and schools</w:t>
      </w:r>
      <w:r w:rsidR="003961B7">
        <w:t>.</w:t>
      </w:r>
      <w:r w:rsidR="002D1789">
        <w:t xml:space="preserve"> </w:t>
      </w:r>
      <w:r w:rsidR="003961B7">
        <w:t>T</w:t>
      </w:r>
      <w:r w:rsidR="002D1789">
        <w:t>hey valued the learning experiences</w:t>
      </w:r>
      <w:r w:rsidR="003940D1">
        <w:t>,</w:t>
      </w:r>
      <w:r w:rsidR="002D1789">
        <w:t xml:space="preserve"> as they showed genuine interest in the learning. </w:t>
      </w:r>
    </w:p>
    <w:p w14:paraId="4C28E557" w14:textId="403C9F8A" w:rsidR="0091429A" w:rsidRDefault="008D3953" w:rsidP="00801557">
      <w:pPr>
        <w:pStyle w:val="VCAAHeading3"/>
      </w:pPr>
      <w:r>
        <w:t>C</w:t>
      </w:r>
      <w:r w:rsidR="00544717">
        <w:t>ontent and c</w:t>
      </w:r>
      <w:r>
        <w:t>ommunication</w:t>
      </w:r>
    </w:p>
    <w:p w14:paraId="4DF7C33E" w14:textId="4C298633" w:rsidR="007B49DE" w:rsidRPr="00B708E5" w:rsidRDefault="00477F3B" w:rsidP="00B708E5">
      <w:pPr>
        <w:pStyle w:val="VCAAbody"/>
        <w:rPr>
          <w:rStyle w:val="fontstyle01"/>
          <w:rFonts w:ascii="Arial" w:hAnsi="Arial"/>
          <w:b w:val="0"/>
          <w:bCs w:val="0"/>
          <w:color w:val="000000" w:themeColor="text1"/>
          <w:sz w:val="20"/>
          <w:szCs w:val="22"/>
          <w:lang w:val="en-AU" w:eastAsia="zh-CN"/>
        </w:rPr>
      </w:pPr>
      <w:r w:rsidRPr="00477F3B">
        <w:t>Students</w:t>
      </w:r>
      <w:r w:rsidR="005E1D09">
        <w:t xml:space="preserve"> handled basic questions about their families, school life, hobbies and future aspiration</w:t>
      </w:r>
      <w:r w:rsidR="00A52D8D">
        <w:t>s</w:t>
      </w:r>
      <w:r w:rsidR="00086715" w:rsidRPr="00086715">
        <w:t xml:space="preserve"> </w:t>
      </w:r>
      <w:r w:rsidR="00086715">
        <w:t>very well</w:t>
      </w:r>
      <w:r w:rsidR="005E1D09">
        <w:t xml:space="preserve">. </w:t>
      </w:r>
      <w:r w:rsidR="00B708E5">
        <w:rPr>
          <w:rFonts w:hint="eastAsia"/>
          <w:lang w:eastAsia="zh-CN"/>
        </w:rPr>
        <w:t>T</w:t>
      </w:r>
      <w:r w:rsidR="00B708E5">
        <w:rPr>
          <w:lang w:val="en-AU" w:eastAsia="zh-CN"/>
        </w:rPr>
        <w:t>hey were also very confident in telling assessors why they learned Chinese and what their learning experiences were like. Many of them were able to elaborate</w:t>
      </w:r>
      <w:r w:rsidR="00086715">
        <w:rPr>
          <w:lang w:val="en-AU" w:eastAsia="zh-CN"/>
        </w:rPr>
        <w:t xml:space="preserve"> on</w:t>
      </w:r>
      <w:r w:rsidR="00B708E5">
        <w:rPr>
          <w:lang w:val="en-AU" w:eastAsia="zh-CN"/>
        </w:rPr>
        <w:t xml:space="preserve"> their responses with specific information and relevant examples. They also defended their point of view with good pers</w:t>
      </w:r>
      <w:r w:rsidR="00B5449E">
        <w:rPr>
          <w:lang w:val="en-AU" w:eastAsia="zh-CN"/>
        </w:rPr>
        <w:t>uasion</w:t>
      </w:r>
      <w:r w:rsidR="00B708E5">
        <w:rPr>
          <w:lang w:val="en-AU" w:eastAsia="zh-CN"/>
        </w:rPr>
        <w:t xml:space="preserve"> and reasoning skills. </w:t>
      </w:r>
    </w:p>
    <w:p w14:paraId="25A7EDB6" w14:textId="643B6D18" w:rsidR="007B49DE" w:rsidRPr="00802701" w:rsidRDefault="007B49DE" w:rsidP="00802701">
      <w:pPr>
        <w:pStyle w:val="VCAAbody"/>
      </w:pPr>
      <w:r w:rsidRPr="00802701">
        <w:t>The students</w:t>
      </w:r>
      <w:r w:rsidRPr="00802701">
        <w:rPr>
          <w:rFonts w:hint="eastAsia"/>
        </w:rPr>
        <w:t>’</w:t>
      </w:r>
      <w:r w:rsidRPr="00802701">
        <w:t xml:space="preserve"> performances highlighted the need to </w:t>
      </w:r>
      <w:r w:rsidR="003A6D67" w:rsidRPr="00802701">
        <w:t>address</w:t>
      </w:r>
      <w:r w:rsidRPr="00802701">
        <w:t xml:space="preserve"> the following</w:t>
      </w:r>
      <w:r w:rsidR="00C36157" w:rsidRPr="00802701">
        <w:t>:</w:t>
      </w:r>
    </w:p>
    <w:p w14:paraId="64EDAFD0" w14:textId="6896967A" w:rsidR="00652D53" w:rsidRPr="00802701" w:rsidRDefault="003961B7" w:rsidP="00E63153">
      <w:pPr>
        <w:pStyle w:val="VCAAbullet"/>
      </w:pPr>
      <w:r w:rsidRPr="00802701">
        <w:t>s</w:t>
      </w:r>
      <w:r w:rsidR="00AB4ECD" w:rsidRPr="00802701">
        <w:t>tudents must know that a</w:t>
      </w:r>
      <w:r w:rsidR="00344453" w:rsidRPr="00802701">
        <w:t xml:space="preserve">ssessors may ask </w:t>
      </w:r>
      <w:r w:rsidR="00AB4ECD" w:rsidRPr="00802701">
        <w:t>them</w:t>
      </w:r>
      <w:r w:rsidR="00344453" w:rsidRPr="00802701">
        <w:t xml:space="preserve"> to clarify</w:t>
      </w:r>
      <w:r w:rsidR="00AB4ECD" w:rsidRPr="00802701">
        <w:t xml:space="preserve"> or elaborate</w:t>
      </w:r>
      <w:r w:rsidR="00086715">
        <w:t xml:space="preserve"> on</w:t>
      </w:r>
      <w:r w:rsidR="00344453" w:rsidRPr="00802701">
        <w:t xml:space="preserve"> their responses. They may also </w:t>
      </w:r>
      <w:r w:rsidR="00AB4ECD" w:rsidRPr="00802701">
        <w:t xml:space="preserve">be </w:t>
      </w:r>
      <w:r w:rsidR="00344453" w:rsidRPr="00802701">
        <w:t>challenge</w:t>
      </w:r>
      <w:r w:rsidR="00AB4ECD" w:rsidRPr="00802701">
        <w:t>d</w:t>
      </w:r>
      <w:r w:rsidR="00344453" w:rsidRPr="00802701">
        <w:t xml:space="preserve"> with questions that require deeper thinking skills, especially when the</w:t>
      </w:r>
      <w:r w:rsidR="00AB4ECD" w:rsidRPr="00802701">
        <w:t>y</w:t>
      </w:r>
      <w:r w:rsidR="00344453" w:rsidRPr="00802701">
        <w:t xml:space="preserve"> demonstrate a good control of the language. For example, </w:t>
      </w:r>
      <w:r w:rsidR="00086715">
        <w:t>if</w:t>
      </w:r>
      <w:r w:rsidR="00086715" w:rsidRPr="00802701">
        <w:t xml:space="preserve"> </w:t>
      </w:r>
      <w:r w:rsidR="00344453" w:rsidRPr="00802701">
        <w:t xml:space="preserve">a student said, </w:t>
      </w:r>
      <w:r w:rsidR="00131207" w:rsidRPr="00802701">
        <w:rPr>
          <w:rFonts w:ascii="MS Gothic" w:eastAsia="MS Gothic" w:hAnsi="MS Gothic" w:cs="MS Gothic" w:hint="eastAsia"/>
        </w:rPr>
        <w:t>我希望我</w:t>
      </w:r>
      <w:r w:rsidR="00131207" w:rsidRPr="00802701">
        <w:rPr>
          <w:rFonts w:ascii="Microsoft JhengHei" w:eastAsia="Microsoft JhengHei" w:hAnsi="Microsoft JhengHei" w:cs="Microsoft JhengHei" w:hint="eastAsia"/>
        </w:rPr>
        <w:t>们</w:t>
      </w:r>
      <w:r w:rsidR="00131207" w:rsidRPr="00802701">
        <w:rPr>
          <w:rFonts w:ascii="MS Gothic" w:eastAsia="MS Gothic" w:hAnsi="MS Gothic" w:cs="MS Gothic" w:hint="eastAsia"/>
        </w:rPr>
        <w:t>一家人可以享尽天</w:t>
      </w:r>
      <w:r w:rsidR="00131207" w:rsidRPr="00802701">
        <w:rPr>
          <w:rFonts w:ascii="Microsoft JhengHei" w:eastAsia="Microsoft JhengHei" w:hAnsi="Microsoft JhengHei" w:cs="Microsoft JhengHei" w:hint="eastAsia"/>
        </w:rPr>
        <w:t>伦</w:t>
      </w:r>
      <w:r w:rsidR="00131207" w:rsidRPr="00802701">
        <w:rPr>
          <w:rFonts w:ascii="MS Gothic" w:eastAsia="MS Gothic" w:hAnsi="MS Gothic" w:cs="MS Gothic" w:hint="eastAsia"/>
        </w:rPr>
        <w:t>之</w:t>
      </w:r>
      <w:r w:rsidR="00131207" w:rsidRPr="00802701">
        <w:rPr>
          <w:rFonts w:ascii="Microsoft JhengHei" w:eastAsia="Microsoft JhengHei" w:hAnsi="Microsoft JhengHei" w:cs="Microsoft JhengHei" w:hint="eastAsia"/>
        </w:rPr>
        <w:t>乐</w:t>
      </w:r>
      <w:r w:rsidR="00344453" w:rsidRPr="00802701">
        <w:t xml:space="preserve"> </w:t>
      </w:r>
      <w:r w:rsidR="00131207" w:rsidRPr="00802701">
        <w:rPr>
          <w:rFonts w:ascii="MS Gothic" w:eastAsia="MS Gothic" w:hAnsi="MS Gothic" w:cs="MS Gothic" w:hint="eastAsia"/>
        </w:rPr>
        <w:t>（</w:t>
      </w:r>
      <w:r w:rsidR="00131207" w:rsidRPr="0009075C">
        <w:t>I hope our family can enjoy family happiness</w:t>
      </w:r>
      <w:r w:rsidR="0017286A" w:rsidRPr="0009075C">
        <w:t xml:space="preserve">; </w:t>
      </w:r>
      <w:r w:rsidR="0017286A" w:rsidRPr="0009075C">
        <w:rPr>
          <w:rFonts w:ascii="MS Gothic" w:eastAsia="MS Gothic" w:hAnsi="MS Gothic" w:cs="MS Gothic" w:hint="eastAsia"/>
        </w:rPr>
        <w:t>天</w:t>
      </w:r>
      <w:r w:rsidR="0017286A" w:rsidRPr="0009075C">
        <w:rPr>
          <w:rFonts w:ascii="Microsoft JhengHei" w:eastAsia="Microsoft JhengHei" w:hAnsi="Microsoft JhengHei" w:cs="Microsoft JhengHei" w:hint="eastAsia"/>
        </w:rPr>
        <w:t>伦</w:t>
      </w:r>
      <w:r w:rsidR="0017286A" w:rsidRPr="00802701">
        <w:rPr>
          <w:rFonts w:ascii="MS Gothic" w:eastAsia="MS Gothic" w:hAnsi="MS Gothic" w:cs="MS Gothic" w:hint="eastAsia"/>
        </w:rPr>
        <w:t>之</w:t>
      </w:r>
      <w:r w:rsidR="0017286A" w:rsidRPr="0009075C">
        <w:rPr>
          <w:rFonts w:ascii="Microsoft JhengHei" w:eastAsia="Microsoft JhengHei" w:hAnsi="Microsoft JhengHei" w:cs="Microsoft JhengHei" w:hint="eastAsia"/>
        </w:rPr>
        <w:t>乐</w:t>
      </w:r>
      <w:r w:rsidR="0017286A" w:rsidRPr="0009075C">
        <w:t xml:space="preserve"> is an idiom</w:t>
      </w:r>
      <w:r w:rsidR="00131207" w:rsidRPr="0009075C">
        <w:rPr>
          <w:rFonts w:ascii="MS Gothic" w:eastAsia="MS Gothic" w:hAnsi="MS Gothic" w:cs="MS Gothic" w:hint="eastAsia"/>
        </w:rPr>
        <w:t>），</w:t>
      </w:r>
      <w:r w:rsidR="00131207" w:rsidRPr="0009075C">
        <w:t xml:space="preserve"> </w:t>
      </w:r>
      <w:r w:rsidR="00344453" w:rsidRPr="0009075C">
        <w:t xml:space="preserve">assessors </w:t>
      </w:r>
      <w:r w:rsidR="00457A9E" w:rsidRPr="0009075C">
        <w:t>may</w:t>
      </w:r>
      <w:r w:rsidR="00344453" w:rsidRPr="0009075C">
        <w:t xml:space="preserve"> ask </w:t>
      </w:r>
      <w:r w:rsidR="00131207" w:rsidRPr="00802701">
        <w:rPr>
          <w:rFonts w:ascii="Microsoft JhengHei" w:eastAsia="Microsoft JhengHei" w:hAnsi="Microsoft JhengHei" w:cs="Microsoft JhengHei" w:hint="eastAsia"/>
        </w:rPr>
        <w:t>请</w:t>
      </w:r>
      <w:r w:rsidR="00131207" w:rsidRPr="00802701">
        <w:rPr>
          <w:rFonts w:ascii="MS Gothic" w:eastAsia="MS Gothic" w:hAnsi="MS Gothic" w:cs="MS Gothic" w:hint="eastAsia"/>
        </w:rPr>
        <w:t>你</w:t>
      </w:r>
      <w:r w:rsidR="00131207" w:rsidRPr="00802701">
        <w:rPr>
          <w:rFonts w:ascii="Microsoft JhengHei" w:eastAsia="Microsoft JhengHei" w:hAnsi="Microsoft JhengHei" w:cs="Microsoft JhengHei" w:hint="eastAsia"/>
        </w:rPr>
        <w:t>举</w:t>
      </w:r>
      <w:r w:rsidR="00131207" w:rsidRPr="00802701">
        <w:rPr>
          <w:rFonts w:ascii="MS Gothic" w:eastAsia="MS Gothic" w:hAnsi="MS Gothic" w:cs="MS Gothic" w:hint="eastAsia"/>
        </w:rPr>
        <w:t>个例子</w:t>
      </w:r>
      <w:r w:rsidR="00131207" w:rsidRPr="00802701">
        <w:rPr>
          <w:rFonts w:ascii="Microsoft JhengHei" w:eastAsia="Microsoft JhengHei" w:hAnsi="Microsoft JhengHei" w:cs="Microsoft JhengHei" w:hint="eastAsia"/>
        </w:rPr>
        <w:t>说说</w:t>
      </w:r>
      <w:r w:rsidR="00131207" w:rsidRPr="00802701">
        <w:rPr>
          <w:rFonts w:ascii="MS Gothic" w:eastAsia="MS Gothic" w:hAnsi="MS Gothic" w:cs="MS Gothic" w:hint="eastAsia"/>
        </w:rPr>
        <w:t>你</w:t>
      </w:r>
      <w:r w:rsidR="00131207" w:rsidRPr="00802701">
        <w:rPr>
          <w:rFonts w:ascii="Microsoft JhengHei" w:eastAsia="Microsoft JhengHei" w:hAnsi="Microsoft JhengHei" w:cs="Microsoft JhengHei" w:hint="eastAsia"/>
        </w:rPr>
        <w:t>说</w:t>
      </w:r>
      <w:r w:rsidR="00131207" w:rsidRPr="00802701">
        <w:rPr>
          <w:rFonts w:ascii="MS Gothic" w:eastAsia="MS Gothic" w:hAnsi="MS Gothic" w:cs="MS Gothic" w:hint="eastAsia"/>
        </w:rPr>
        <w:t>的天</w:t>
      </w:r>
      <w:r w:rsidR="00131207" w:rsidRPr="00802701">
        <w:rPr>
          <w:rFonts w:ascii="Microsoft JhengHei" w:eastAsia="Microsoft JhengHei" w:hAnsi="Microsoft JhengHei" w:cs="Microsoft JhengHei" w:hint="eastAsia"/>
        </w:rPr>
        <w:t>伦</w:t>
      </w:r>
      <w:r w:rsidR="00131207" w:rsidRPr="00802701">
        <w:rPr>
          <w:rFonts w:ascii="MS Gothic" w:eastAsia="MS Gothic" w:hAnsi="MS Gothic" w:cs="MS Gothic" w:hint="eastAsia"/>
        </w:rPr>
        <w:t>之</w:t>
      </w:r>
      <w:r w:rsidR="00131207" w:rsidRPr="00802701">
        <w:rPr>
          <w:rFonts w:ascii="Microsoft JhengHei" w:eastAsia="Microsoft JhengHei" w:hAnsi="Microsoft JhengHei" w:cs="Microsoft JhengHei" w:hint="eastAsia"/>
        </w:rPr>
        <w:t>乐</w:t>
      </w:r>
      <w:r w:rsidR="00131207" w:rsidRPr="00802701">
        <w:rPr>
          <w:rFonts w:ascii="MS Gothic" w:eastAsia="MS Gothic" w:hAnsi="MS Gothic" w:cs="MS Gothic" w:hint="eastAsia"/>
        </w:rPr>
        <w:t>（</w:t>
      </w:r>
      <w:r w:rsidR="00131207" w:rsidRPr="00802701">
        <w:t xml:space="preserve">Can you </w:t>
      </w:r>
      <w:r w:rsidR="00B5449E" w:rsidRPr="00802701">
        <w:t>provide us with a</w:t>
      </w:r>
      <w:r w:rsidR="00131207" w:rsidRPr="00802701">
        <w:t xml:space="preserve">n example of </w:t>
      </w:r>
      <w:r w:rsidR="0017286A" w:rsidRPr="00802701">
        <w:t>‘</w:t>
      </w:r>
      <w:r w:rsidR="00131207" w:rsidRPr="00802701">
        <w:t>family happiness</w:t>
      </w:r>
      <w:r w:rsidR="0017286A" w:rsidRPr="00802701">
        <w:t>’</w:t>
      </w:r>
      <w:r w:rsidR="00800922" w:rsidRPr="00802701">
        <w:t xml:space="preserve"> </w:t>
      </w:r>
      <w:proofErr w:type="gramStart"/>
      <w:r w:rsidR="00AB4ECD" w:rsidRPr="00802701">
        <w:t>mentioned</w:t>
      </w:r>
      <w:r w:rsidR="00131207" w:rsidRPr="00802701">
        <w:t>?）</w:t>
      </w:r>
      <w:proofErr w:type="gramEnd"/>
      <w:r w:rsidR="00086715">
        <w:rPr>
          <w:rFonts w:ascii="MS Gothic" w:eastAsia="MS Gothic" w:hAnsi="MS Gothic" w:cs="MS Gothic" w:hint="eastAsia"/>
        </w:rPr>
        <w:t>.</w:t>
      </w:r>
      <w:r w:rsidR="00086715">
        <w:rPr>
          <w:rFonts w:ascii="MS Gothic" w:eastAsia="MS Gothic" w:hAnsi="MS Gothic" w:cs="MS Gothic"/>
        </w:rPr>
        <w:t xml:space="preserve"> </w:t>
      </w:r>
      <w:r w:rsidR="00652D53" w:rsidRPr="00802701">
        <w:t xml:space="preserve">Another example would be </w:t>
      </w:r>
      <w:r w:rsidR="00086715">
        <w:t>if</w:t>
      </w:r>
      <w:r w:rsidR="00652D53" w:rsidRPr="00802701">
        <w:t xml:space="preserve"> a student told the assessors that </w:t>
      </w:r>
      <w:r w:rsidR="00457A9E" w:rsidRPr="00802701">
        <w:t>they</w:t>
      </w:r>
      <w:r w:rsidR="00652D53" w:rsidRPr="00802701">
        <w:t xml:space="preserve"> celebrated Chinese New Year with </w:t>
      </w:r>
      <w:r w:rsidR="00C36157" w:rsidRPr="00802701">
        <w:t>their</w:t>
      </w:r>
      <w:r w:rsidR="00652D53" w:rsidRPr="00802701">
        <w:t xml:space="preserve"> family </w:t>
      </w:r>
      <w:proofErr w:type="gramStart"/>
      <w:r w:rsidR="00652D53" w:rsidRPr="00802701">
        <w:t xml:space="preserve">and  </w:t>
      </w:r>
      <w:r w:rsidR="00C36157" w:rsidRPr="00802701">
        <w:t>their</w:t>
      </w:r>
      <w:proofErr w:type="gramEnd"/>
      <w:r w:rsidR="00C36157" w:rsidRPr="00802701">
        <w:t xml:space="preserve"> </w:t>
      </w:r>
      <w:r w:rsidR="00652D53" w:rsidRPr="00802701">
        <w:t xml:space="preserve">parents gave </w:t>
      </w:r>
      <w:r w:rsidR="00C36157" w:rsidRPr="00802701">
        <w:t>them</w:t>
      </w:r>
      <w:r w:rsidR="00652D53" w:rsidRPr="00802701">
        <w:t xml:space="preserve"> a lucky red packet </w:t>
      </w:r>
      <w:r w:rsidR="00652D53" w:rsidRPr="00802701">
        <w:rPr>
          <w:rFonts w:hint="eastAsia"/>
        </w:rPr>
        <w:t>红</w:t>
      </w:r>
      <w:r w:rsidR="00652D53" w:rsidRPr="00802701">
        <w:rPr>
          <w:rFonts w:ascii="MS Gothic" w:eastAsia="MS Gothic" w:hAnsi="MS Gothic" w:cs="MS Gothic" w:hint="eastAsia"/>
        </w:rPr>
        <w:t>包</w:t>
      </w:r>
      <w:r w:rsidR="00652D53" w:rsidRPr="00802701">
        <w:t xml:space="preserve"> this year, the assessors </w:t>
      </w:r>
      <w:r w:rsidR="00C36157" w:rsidRPr="00802701">
        <w:t xml:space="preserve">may </w:t>
      </w:r>
      <w:r w:rsidR="00652D53" w:rsidRPr="00802701">
        <w:t xml:space="preserve">ask </w:t>
      </w:r>
      <w:r w:rsidR="00652D53" w:rsidRPr="00802701">
        <w:rPr>
          <w:rFonts w:hint="eastAsia"/>
        </w:rPr>
        <w:t>为</w:t>
      </w:r>
      <w:r w:rsidR="00652D53" w:rsidRPr="00802701">
        <w:rPr>
          <w:rFonts w:ascii="MS Gothic" w:eastAsia="MS Gothic" w:hAnsi="MS Gothic" w:cs="MS Gothic" w:hint="eastAsia"/>
        </w:rPr>
        <w:t>什么爸爸</w:t>
      </w:r>
      <w:r w:rsidR="00652D53" w:rsidRPr="00802701">
        <w:rPr>
          <w:rFonts w:hint="eastAsia"/>
        </w:rPr>
        <w:t>妈妈给</w:t>
      </w:r>
      <w:r w:rsidR="00652D53" w:rsidRPr="00802701">
        <w:rPr>
          <w:rFonts w:ascii="MS Gothic" w:eastAsia="MS Gothic" w:hAnsi="MS Gothic" w:cs="MS Gothic" w:hint="eastAsia"/>
        </w:rPr>
        <w:t>你</w:t>
      </w:r>
      <w:r w:rsidR="00652D53" w:rsidRPr="00802701">
        <w:rPr>
          <w:rFonts w:hint="eastAsia"/>
        </w:rPr>
        <w:t>红</w:t>
      </w:r>
      <w:r w:rsidR="00652D53" w:rsidRPr="00802701">
        <w:rPr>
          <w:rFonts w:ascii="MS Gothic" w:eastAsia="MS Gothic" w:hAnsi="MS Gothic" w:cs="MS Gothic" w:hint="eastAsia"/>
        </w:rPr>
        <w:t>包？</w:t>
      </w:r>
      <w:r w:rsidR="00800922" w:rsidRPr="00802701">
        <w:t xml:space="preserve"> </w:t>
      </w:r>
      <w:r w:rsidR="00652D53" w:rsidRPr="00802701">
        <w:t>(Why did your parents give you the lucky red packet?</w:t>
      </w:r>
      <w:r w:rsidR="00A52D8D" w:rsidRPr="00802701">
        <w:t>)</w:t>
      </w:r>
      <w:r w:rsidR="00086715">
        <w:t>.</w:t>
      </w:r>
    </w:p>
    <w:p w14:paraId="19AC7ECD" w14:textId="7417BA02" w:rsidR="003A6D67" w:rsidRPr="00802701" w:rsidRDefault="00C36157" w:rsidP="002B674C">
      <w:pPr>
        <w:pStyle w:val="VCAAbullet"/>
      </w:pPr>
      <w:r w:rsidRPr="00802701">
        <w:t>r</w:t>
      </w:r>
      <w:r w:rsidR="007B49DE" w:rsidRPr="00802701">
        <w:t>elevance of content</w:t>
      </w:r>
      <w:r w:rsidR="00A52D8D" w:rsidRPr="00802701">
        <w:t>:</w:t>
      </w:r>
      <w:r w:rsidR="007B49DE" w:rsidRPr="00802701">
        <w:t xml:space="preserve"> </w:t>
      </w:r>
      <w:r w:rsidR="00086715">
        <w:t>w</w:t>
      </w:r>
      <w:r w:rsidR="007B49DE" w:rsidRPr="00802701">
        <w:t xml:space="preserve">hen elaborating on the information provided, students need to </w:t>
      </w:r>
      <w:r w:rsidR="00F255DF" w:rsidRPr="00802701">
        <w:t xml:space="preserve">think carefully </w:t>
      </w:r>
      <w:r w:rsidRPr="00802701">
        <w:t>and respond specifically</w:t>
      </w:r>
      <w:r w:rsidR="00F255DF" w:rsidRPr="00802701">
        <w:t xml:space="preserve"> to </w:t>
      </w:r>
      <w:r w:rsidRPr="00802701">
        <w:t xml:space="preserve">what </w:t>
      </w:r>
      <w:r w:rsidR="00F255DF" w:rsidRPr="00802701">
        <w:t>the question</w:t>
      </w:r>
      <w:r w:rsidR="00071D84">
        <w:t xml:space="preserve"> i</w:t>
      </w:r>
      <w:r w:rsidR="00F255DF" w:rsidRPr="00802701">
        <w:t>s ask</w:t>
      </w:r>
      <w:r w:rsidRPr="00802701">
        <w:t>ing</w:t>
      </w:r>
      <w:r w:rsidR="00F255DF" w:rsidRPr="00802701">
        <w:t xml:space="preserve">. For example, </w:t>
      </w:r>
      <w:r w:rsidR="00604F77" w:rsidRPr="00802701">
        <w:t xml:space="preserve">when asked about their age, </w:t>
      </w:r>
      <w:r w:rsidR="00A52D8D" w:rsidRPr="00802701">
        <w:t xml:space="preserve">some </w:t>
      </w:r>
      <w:r w:rsidR="00604F77" w:rsidRPr="00802701">
        <w:t xml:space="preserve">students </w:t>
      </w:r>
      <w:r w:rsidR="00A52D8D" w:rsidRPr="00802701">
        <w:t>spoke</w:t>
      </w:r>
      <w:r w:rsidR="00604F77" w:rsidRPr="00802701">
        <w:t xml:space="preserve"> about their personalities, why their friends liked them and what their family was like.</w:t>
      </w:r>
      <w:r w:rsidR="003A6D67" w:rsidRPr="00802701">
        <w:t xml:space="preserve"> </w:t>
      </w:r>
      <w:r w:rsidR="00604F77" w:rsidRPr="00802701">
        <w:t xml:space="preserve">Assessors had to politely interrupt them and redirect them to </w:t>
      </w:r>
      <w:r w:rsidR="00B5449E" w:rsidRPr="00802701">
        <w:t xml:space="preserve">other relevant </w:t>
      </w:r>
      <w:r w:rsidR="00604F77" w:rsidRPr="00802701">
        <w:t xml:space="preserve">questions. </w:t>
      </w:r>
    </w:p>
    <w:p w14:paraId="3ED120BE" w14:textId="77777777" w:rsidR="00800922" w:rsidRPr="00801557" w:rsidRDefault="00800922" w:rsidP="00801557">
      <w:pPr>
        <w:pStyle w:val="VCAAbody"/>
      </w:pPr>
      <w:r>
        <w:br w:type="page"/>
      </w:r>
    </w:p>
    <w:p w14:paraId="461143B3" w14:textId="26DE723C" w:rsidR="008D3953" w:rsidRDefault="00544717" w:rsidP="00801557">
      <w:pPr>
        <w:pStyle w:val="VCAAHeading3"/>
      </w:pPr>
      <w:r>
        <w:lastRenderedPageBreak/>
        <w:t>Language</w:t>
      </w:r>
    </w:p>
    <w:p w14:paraId="4290A22C" w14:textId="37B7375E" w:rsidR="00B92BBF" w:rsidRDefault="00DF75FF" w:rsidP="00477F3B">
      <w:pPr>
        <w:pStyle w:val="VCAAbody"/>
      </w:pPr>
      <w:r>
        <w:t>In spite of some errors in pronunciation and expression, s</w:t>
      </w:r>
      <w:r w:rsidR="00477F3B" w:rsidRPr="00477F3B">
        <w:t>tudents</w:t>
      </w:r>
      <w:r>
        <w:t xml:space="preserve"> in general were familiar with the relevant essential vocabulary </w:t>
      </w:r>
      <w:r w:rsidR="00C36157">
        <w:t xml:space="preserve">required for the oral examination </w:t>
      </w:r>
      <w:r>
        <w:t xml:space="preserve">and </w:t>
      </w:r>
      <w:r w:rsidR="00C36157">
        <w:t>were able to apply</w:t>
      </w:r>
      <w:r>
        <w:t xml:space="preserve"> the grammar knowledge outlined in the study design. Many students incorporated the use of idioms and idiomatic sayings in their conversations, showing complexity of expression.</w:t>
      </w:r>
      <w:r w:rsidR="001B2BA5">
        <w:t xml:space="preserve"> However, the following </w:t>
      </w:r>
      <w:r w:rsidR="00664D81">
        <w:t xml:space="preserve">is </w:t>
      </w:r>
      <w:r w:rsidR="001B2BA5">
        <w:t xml:space="preserve">worth </w:t>
      </w:r>
      <w:r w:rsidR="00B5449E">
        <w:t>noting</w:t>
      </w:r>
      <w:r w:rsidR="00C36157">
        <w:t>:</w:t>
      </w:r>
    </w:p>
    <w:p w14:paraId="61BDE286" w14:textId="0AD3D1F7" w:rsidR="00111BA1" w:rsidRPr="00802701" w:rsidRDefault="00C36157" w:rsidP="00E63153">
      <w:pPr>
        <w:pStyle w:val="VCAAbullet"/>
      </w:pPr>
      <w:r w:rsidRPr="00071D84">
        <w:t>s</w:t>
      </w:r>
      <w:r w:rsidR="00A52D8D" w:rsidRPr="00071D84">
        <w:t>ome</w:t>
      </w:r>
      <w:r w:rsidR="00A24BB6" w:rsidRPr="00071D84">
        <w:t xml:space="preserve"> students tend</w:t>
      </w:r>
      <w:r w:rsidR="00B5449E" w:rsidRPr="00071D84">
        <w:t>ed</w:t>
      </w:r>
      <w:r w:rsidR="00A24BB6" w:rsidRPr="00071D84">
        <w:t xml:space="preserve"> to use </w:t>
      </w:r>
      <w:r w:rsidR="00043262" w:rsidRPr="00071D84">
        <w:t xml:space="preserve">too many </w:t>
      </w:r>
      <w:r w:rsidR="00A24BB6" w:rsidRPr="00071D84">
        <w:t xml:space="preserve">idioms </w:t>
      </w:r>
      <w:proofErr w:type="gramStart"/>
      <w:r w:rsidR="00A24BB6" w:rsidRPr="00071D84">
        <w:t>and in some cases</w:t>
      </w:r>
      <w:r w:rsidR="00664D81">
        <w:t>,</w:t>
      </w:r>
      <w:proofErr w:type="gramEnd"/>
      <w:r w:rsidR="00A24BB6" w:rsidRPr="00071D84">
        <w:t xml:space="preserve"> </w:t>
      </w:r>
      <w:r w:rsidR="007D35E4" w:rsidRPr="00071D84">
        <w:t>these</w:t>
      </w:r>
      <w:r w:rsidR="00A24BB6" w:rsidRPr="00071D84">
        <w:t xml:space="preserve"> idioms </w:t>
      </w:r>
      <w:r w:rsidR="007D35E4" w:rsidRPr="00071D84">
        <w:t>were not appropriate for the context and their expression sounded unnatural. A typical example i</w:t>
      </w:r>
      <w:r w:rsidR="00A84A32" w:rsidRPr="00071D84">
        <w:t>s</w:t>
      </w:r>
      <w:r w:rsidR="0087688A" w:rsidRPr="00071D84">
        <w:t xml:space="preserve"> </w:t>
      </w:r>
      <w:r w:rsidR="00A24BB6" w:rsidRPr="00071D84">
        <w:rPr>
          <w:rFonts w:ascii="MS Gothic" w:eastAsia="MS Gothic" w:hAnsi="MS Gothic" w:cs="MS Gothic" w:hint="eastAsia"/>
        </w:rPr>
        <w:t>从小学到高中，我心</w:t>
      </w:r>
      <w:r w:rsidR="00A24BB6" w:rsidRPr="00071D84">
        <w:rPr>
          <w:rFonts w:ascii="Microsoft JhengHei" w:eastAsia="Microsoft JhengHei" w:hAnsi="Microsoft JhengHei" w:cs="Microsoft JhengHei" w:hint="eastAsia"/>
        </w:rPr>
        <w:t>怀</w:t>
      </w:r>
      <w:r w:rsidR="00A24BB6" w:rsidRPr="00802701">
        <w:rPr>
          <w:rFonts w:ascii="MS Gothic" w:eastAsia="MS Gothic" w:hAnsi="MS Gothic" w:cs="MS Gothic" w:hint="eastAsia"/>
        </w:rPr>
        <w:t>坦</w:t>
      </w:r>
      <w:r w:rsidR="00A24BB6" w:rsidRPr="00071D84">
        <w:rPr>
          <w:rFonts w:ascii="Microsoft JhengHei" w:eastAsia="Microsoft JhengHei" w:hAnsi="Microsoft JhengHei" w:cs="Microsoft JhengHei" w:hint="eastAsia"/>
        </w:rPr>
        <w:t>荡</w:t>
      </w:r>
      <w:r w:rsidR="00A24BB6" w:rsidRPr="00802701">
        <w:rPr>
          <w:rFonts w:ascii="MS Gothic" w:eastAsia="MS Gothic" w:hAnsi="MS Gothic" w:cs="MS Gothic" w:hint="eastAsia"/>
        </w:rPr>
        <w:t>，有</w:t>
      </w:r>
      <w:r w:rsidR="00A24BB6" w:rsidRPr="00071D84">
        <w:rPr>
          <w:rFonts w:ascii="Microsoft JhengHei" w:eastAsia="Microsoft JhengHei" w:hAnsi="Microsoft JhengHei" w:cs="Microsoft JhengHei" w:hint="eastAsia"/>
        </w:rPr>
        <w:t>话</w:t>
      </w:r>
      <w:r w:rsidR="00A24BB6" w:rsidRPr="00802701">
        <w:rPr>
          <w:rFonts w:ascii="MS Gothic" w:eastAsia="MS Gothic" w:hAnsi="MS Gothic" w:cs="MS Gothic" w:hint="eastAsia"/>
        </w:rPr>
        <w:t>直</w:t>
      </w:r>
      <w:r w:rsidR="00A24BB6" w:rsidRPr="00071D84">
        <w:rPr>
          <w:rFonts w:ascii="Microsoft JhengHei" w:eastAsia="Microsoft JhengHei" w:hAnsi="Microsoft JhengHei" w:cs="Microsoft JhengHei" w:hint="eastAsia"/>
        </w:rPr>
        <w:t>说</w:t>
      </w:r>
      <w:r w:rsidR="00A24BB6" w:rsidRPr="00802701">
        <w:rPr>
          <w:rFonts w:ascii="MS Gothic" w:eastAsia="MS Gothic" w:hAnsi="MS Gothic" w:cs="MS Gothic" w:hint="eastAsia"/>
        </w:rPr>
        <w:t>，</w:t>
      </w:r>
      <w:r w:rsidR="00A24BB6" w:rsidRPr="00071D84">
        <w:rPr>
          <w:rFonts w:ascii="MS Gothic" w:eastAsia="MS Gothic" w:hAnsi="MS Gothic" w:cs="MS Gothic" w:hint="eastAsia"/>
        </w:rPr>
        <w:t>不虚情假意的特点，</w:t>
      </w:r>
      <w:r w:rsidR="00A24BB6" w:rsidRPr="00071D84">
        <w:rPr>
          <w:rFonts w:ascii="Microsoft JhengHei" w:eastAsia="Microsoft JhengHei" w:hAnsi="Microsoft JhengHei" w:cs="Microsoft JhengHei" w:hint="eastAsia"/>
        </w:rPr>
        <w:t>总</w:t>
      </w:r>
      <w:r w:rsidR="00A24BB6" w:rsidRPr="00802701">
        <w:rPr>
          <w:rFonts w:ascii="MS Gothic" w:eastAsia="MS Gothic" w:hAnsi="MS Gothic" w:cs="MS Gothic" w:hint="eastAsia"/>
        </w:rPr>
        <w:t>能</w:t>
      </w:r>
      <w:r w:rsidR="00A24BB6" w:rsidRPr="00071D84">
        <w:rPr>
          <w:rFonts w:ascii="Microsoft JhengHei" w:eastAsia="Microsoft JhengHei" w:hAnsi="Microsoft JhengHei" w:cs="Microsoft JhengHei" w:hint="eastAsia"/>
        </w:rPr>
        <w:t>让</w:t>
      </w:r>
      <w:r w:rsidR="00A24BB6" w:rsidRPr="00802701">
        <w:rPr>
          <w:rFonts w:ascii="MS Gothic" w:eastAsia="MS Gothic" w:hAnsi="MS Gothic" w:cs="MS Gothic" w:hint="eastAsia"/>
        </w:rPr>
        <w:t>我和同学</w:t>
      </w:r>
      <w:r w:rsidR="00A24BB6" w:rsidRPr="00071D84">
        <w:rPr>
          <w:rFonts w:ascii="Microsoft JhengHei" w:eastAsia="Microsoft JhengHei" w:hAnsi="Microsoft JhengHei" w:cs="Microsoft JhengHei" w:hint="eastAsia"/>
        </w:rPr>
        <w:t>们</w:t>
      </w:r>
      <w:r w:rsidR="00A24BB6" w:rsidRPr="00071D84">
        <w:rPr>
          <w:rFonts w:ascii="MS Gothic" w:eastAsia="MS Gothic" w:hAnsi="MS Gothic" w:cs="MS Gothic" w:hint="eastAsia"/>
        </w:rPr>
        <w:t>打成一片，因此人</w:t>
      </w:r>
      <w:r w:rsidR="00A24BB6" w:rsidRPr="00071D84">
        <w:rPr>
          <w:rFonts w:ascii="Microsoft JhengHei" w:eastAsia="Microsoft JhengHei" w:hAnsi="Microsoft JhengHei" w:cs="Microsoft JhengHei" w:hint="eastAsia"/>
        </w:rPr>
        <w:t>缘</w:t>
      </w:r>
      <w:r w:rsidR="00A24BB6" w:rsidRPr="00802701">
        <w:rPr>
          <w:rFonts w:ascii="MS Gothic" w:eastAsia="MS Gothic" w:hAnsi="MS Gothic" w:cs="MS Gothic" w:hint="eastAsia"/>
        </w:rPr>
        <w:t>很好。而且，</w:t>
      </w:r>
      <w:r w:rsidR="00A24BB6" w:rsidRPr="00071D84">
        <w:rPr>
          <w:rFonts w:ascii="MS Gothic" w:eastAsia="MS Gothic" w:hAnsi="MS Gothic" w:cs="MS Gothic" w:hint="eastAsia"/>
        </w:rPr>
        <w:t>无</w:t>
      </w:r>
      <w:r w:rsidR="00A24BB6" w:rsidRPr="00071D84">
        <w:rPr>
          <w:rFonts w:ascii="Microsoft JhengHei" w:eastAsia="Microsoft JhengHei" w:hAnsi="Microsoft JhengHei" w:cs="Microsoft JhengHei" w:hint="eastAsia"/>
        </w:rPr>
        <w:t>论</w:t>
      </w:r>
      <w:r w:rsidR="00A24BB6" w:rsidRPr="00802701">
        <w:rPr>
          <w:rFonts w:ascii="MS Gothic" w:eastAsia="MS Gothic" w:hAnsi="MS Gothic" w:cs="MS Gothic" w:hint="eastAsia"/>
        </w:rPr>
        <w:t>什么</w:t>
      </w:r>
      <w:r w:rsidR="00A24BB6" w:rsidRPr="00071D84">
        <w:rPr>
          <w:rFonts w:ascii="Microsoft JhengHei" w:eastAsia="Microsoft JhengHei" w:hAnsi="Microsoft JhengHei" w:cs="Microsoft JhengHei" w:hint="eastAsia"/>
        </w:rPr>
        <w:t>话题</w:t>
      </w:r>
      <w:r w:rsidR="00A24BB6" w:rsidRPr="00802701">
        <w:rPr>
          <w:rFonts w:ascii="MS Gothic" w:eastAsia="MS Gothic" w:hAnsi="MS Gothic" w:cs="MS Gothic" w:hint="eastAsia"/>
        </w:rPr>
        <w:t>，我都能做到</w:t>
      </w:r>
      <w:r w:rsidR="00A24BB6" w:rsidRPr="00071D84">
        <w:rPr>
          <w:rFonts w:ascii="MS Gothic" w:eastAsia="MS Gothic" w:hAnsi="MS Gothic" w:cs="MS Gothic" w:hint="eastAsia"/>
        </w:rPr>
        <w:t>侃侃而</w:t>
      </w:r>
      <w:r w:rsidR="00A24BB6" w:rsidRPr="00071D84">
        <w:rPr>
          <w:rFonts w:ascii="Microsoft JhengHei" w:eastAsia="Microsoft JhengHei" w:hAnsi="Microsoft JhengHei" w:cs="Microsoft JhengHei" w:hint="eastAsia"/>
        </w:rPr>
        <w:t>谈</w:t>
      </w:r>
      <w:r w:rsidR="00A24BB6" w:rsidRPr="00071D84">
        <w:rPr>
          <w:rFonts w:ascii="MS Gothic" w:eastAsia="MS Gothic" w:hAnsi="MS Gothic" w:cs="MS Gothic" w:hint="eastAsia"/>
        </w:rPr>
        <w:t>。</w:t>
      </w:r>
      <w:r w:rsidR="0087688A" w:rsidRPr="00071D84">
        <w:t>(</w:t>
      </w:r>
      <w:r w:rsidR="00A52D8D" w:rsidRPr="00071D84">
        <w:t xml:space="preserve">Five </w:t>
      </w:r>
      <w:r w:rsidR="00111BA1" w:rsidRPr="00071D84">
        <w:t xml:space="preserve">idioms are used in these two sentences. </w:t>
      </w:r>
      <w:r w:rsidR="0087688A" w:rsidRPr="00071D84">
        <w:t xml:space="preserve">The meaning can be translated to </w:t>
      </w:r>
      <w:r w:rsidR="00111BA1" w:rsidRPr="00071D84">
        <w:t>‘</w:t>
      </w:r>
      <w:r w:rsidR="00111BA1" w:rsidRPr="00802701">
        <w:t xml:space="preserve">From </w:t>
      </w:r>
      <w:r w:rsidR="00A84A32" w:rsidRPr="00802701">
        <w:t>primary</w:t>
      </w:r>
      <w:r w:rsidR="00111BA1" w:rsidRPr="00802701">
        <w:t xml:space="preserve"> school to high school, I have been magnanimous, straightforward and sincere, which always allowed me to get along with my classmates, so I was very popular. And, no matter what the topic, I can talk eloquently’) </w:t>
      </w:r>
    </w:p>
    <w:p w14:paraId="720F1D14" w14:textId="7B2AA8C6" w:rsidR="002C5F9C" w:rsidRPr="00802701" w:rsidRDefault="00C36157" w:rsidP="002B674C">
      <w:pPr>
        <w:pStyle w:val="VCAAbullet"/>
      </w:pPr>
      <w:r w:rsidRPr="00802701">
        <w:t>s</w:t>
      </w:r>
      <w:r w:rsidR="00C45829" w:rsidRPr="00802701">
        <w:t>ometimes</w:t>
      </w:r>
      <w:r w:rsidR="00A52D8D" w:rsidRPr="00802701">
        <w:t>,</w:t>
      </w:r>
      <w:r w:rsidR="00C45829" w:rsidRPr="00802701">
        <w:t xml:space="preserve"> due to the lack of understanding of the idioms, students did not get them right when they used them. For example, </w:t>
      </w:r>
      <w:r w:rsidR="00C45829" w:rsidRPr="00802701">
        <w:rPr>
          <w:rFonts w:hint="eastAsia"/>
        </w:rPr>
        <w:t>超凡脱俗</w:t>
      </w:r>
      <w:r w:rsidR="00C45829" w:rsidRPr="00802701">
        <w:t xml:space="preserve"> </w:t>
      </w:r>
      <w:r w:rsidR="00D57800" w:rsidRPr="00802701">
        <w:t>(meaning ‘reach a level of elegance like no common people</w:t>
      </w:r>
      <w:r w:rsidR="00664D81">
        <w:t>’</w:t>
      </w:r>
      <w:r w:rsidR="00D57800" w:rsidRPr="00802701">
        <w:t xml:space="preserve">) </w:t>
      </w:r>
      <w:r w:rsidR="00C45829" w:rsidRPr="00802701">
        <w:t xml:space="preserve">became </w:t>
      </w:r>
      <w:r w:rsidR="00C45829" w:rsidRPr="00802701">
        <w:rPr>
          <w:rFonts w:hint="eastAsia"/>
        </w:rPr>
        <w:t>超俗脱凡</w:t>
      </w:r>
      <w:r w:rsidR="00C45829" w:rsidRPr="00802701">
        <w:t xml:space="preserve"> (</w:t>
      </w:r>
      <w:r w:rsidR="00046747" w:rsidRPr="00802701">
        <w:t xml:space="preserve">incorrect </w:t>
      </w:r>
      <w:r w:rsidR="00C45829" w:rsidRPr="00802701">
        <w:t xml:space="preserve">word order) and </w:t>
      </w:r>
      <w:r w:rsidR="00C45829" w:rsidRPr="00802701">
        <w:rPr>
          <w:rFonts w:hint="eastAsia"/>
        </w:rPr>
        <w:t>因材施教</w:t>
      </w:r>
      <w:r w:rsidR="00D57800" w:rsidRPr="00802701">
        <w:t xml:space="preserve"> (meaning ‘teach students in accordance with their aptitude’)</w:t>
      </w:r>
      <w:r w:rsidR="00C45829" w:rsidRPr="00802701">
        <w:t xml:space="preserve"> became </w:t>
      </w:r>
      <w:proofErr w:type="gramStart"/>
      <w:r w:rsidR="00C45829" w:rsidRPr="00802701">
        <w:rPr>
          <w:rFonts w:hint="eastAsia"/>
        </w:rPr>
        <w:t>因教施才</w:t>
      </w:r>
      <w:r w:rsidR="00D57800" w:rsidRPr="00802701">
        <w:t>(</w:t>
      </w:r>
      <w:proofErr w:type="gramEnd"/>
      <w:r w:rsidR="00046747" w:rsidRPr="00802701">
        <w:t>incorrect</w:t>
      </w:r>
      <w:r w:rsidR="00D57800" w:rsidRPr="00802701">
        <w:t xml:space="preserve"> word order)</w:t>
      </w:r>
      <w:r w:rsidR="00C45829" w:rsidRPr="00802701">
        <w:t xml:space="preserve"> </w:t>
      </w:r>
    </w:p>
    <w:p w14:paraId="2D7AEDE1" w14:textId="58DCD6E4" w:rsidR="00A52D8D" w:rsidRPr="00802701" w:rsidRDefault="00C36157" w:rsidP="002B674C">
      <w:pPr>
        <w:pStyle w:val="VCAAbullet"/>
      </w:pPr>
      <w:r w:rsidRPr="00802701">
        <w:t>m</w:t>
      </w:r>
      <w:r w:rsidR="00C45829" w:rsidRPr="00802701">
        <w:t xml:space="preserve">ispronunciation </w:t>
      </w:r>
      <w:r w:rsidRPr="00802701">
        <w:t xml:space="preserve">of words </w:t>
      </w:r>
      <w:r w:rsidR="00664D81">
        <w:t>that</w:t>
      </w:r>
      <w:r w:rsidR="00664D81" w:rsidRPr="00802701">
        <w:t xml:space="preserve"> </w:t>
      </w:r>
      <w:r w:rsidR="00C45829" w:rsidRPr="00802701">
        <w:t>lead</w:t>
      </w:r>
      <w:r w:rsidRPr="00802701">
        <w:t>s</w:t>
      </w:r>
      <w:r w:rsidR="00C45829" w:rsidRPr="00802701">
        <w:t xml:space="preserve"> to </w:t>
      </w:r>
      <w:r w:rsidR="00664D81">
        <w:t>a</w:t>
      </w:r>
      <w:r w:rsidR="00664D81" w:rsidRPr="00802701">
        <w:t xml:space="preserve"> </w:t>
      </w:r>
      <w:r w:rsidR="00C45829" w:rsidRPr="00802701">
        <w:t>change of meaning, such as</w:t>
      </w:r>
      <w:r w:rsidR="00A52D8D" w:rsidRPr="00802701">
        <w:t>:</w:t>
      </w:r>
    </w:p>
    <w:p w14:paraId="21D7869C" w14:textId="6A0247DF" w:rsidR="00A52D8D" w:rsidRPr="00802701" w:rsidRDefault="00C45829" w:rsidP="002B674C">
      <w:pPr>
        <w:pStyle w:val="VCAAbulletlevel2"/>
      </w:pPr>
      <w:r w:rsidRPr="00802701">
        <w:rPr>
          <w:rFonts w:hint="eastAsia"/>
        </w:rPr>
        <w:t>成凤</w:t>
      </w:r>
      <w:r w:rsidRPr="00802701">
        <w:t xml:space="preserve"> </w:t>
      </w:r>
      <w:r w:rsidRPr="00802701">
        <w:rPr>
          <w:rFonts w:hint="eastAsia"/>
        </w:rPr>
        <w:t>（</w:t>
      </w:r>
      <w:proofErr w:type="spellStart"/>
      <w:r w:rsidRPr="00802701">
        <w:t>chéngfèng</w:t>
      </w:r>
      <w:proofErr w:type="spellEnd"/>
      <w:r w:rsidRPr="00802701">
        <w:t xml:space="preserve">, to become </w:t>
      </w:r>
      <w:r w:rsidR="00307980" w:rsidRPr="00802701">
        <w:t xml:space="preserve">a </w:t>
      </w:r>
      <w:r w:rsidR="00A52D8D" w:rsidRPr="00802701">
        <w:t>p</w:t>
      </w:r>
      <w:r w:rsidR="00307980" w:rsidRPr="00802701">
        <w:t>hoenix</w:t>
      </w:r>
      <w:r w:rsidR="00A52D8D" w:rsidRPr="00802701">
        <w:t xml:space="preserve"> </w:t>
      </w:r>
      <w:r w:rsidR="00B5449E" w:rsidRPr="00802701">
        <w:t>/</w:t>
      </w:r>
      <w:r w:rsidR="00A52D8D" w:rsidRPr="00802701">
        <w:t xml:space="preserve"> </w:t>
      </w:r>
      <w:r w:rsidR="00307980" w:rsidRPr="00802701">
        <w:t>successful</w:t>
      </w:r>
      <w:r w:rsidR="00A52D8D" w:rsidRPr="00802701">
        <w:t>)</w:t>
      </w:r>
      <w:r w:rsidR="003940D1" w:rsidRPr="00802701">
        <w:t xml:space="preserve"> </w:t>
      </w:r>
      <w:r w:rsidRPr="00802701">
        <w:t xml:space="preserve">was pronounced </w:t>
      </w:r>
      <w:r w:rsidRPr="00802701">
        <w:rPr>
          <w:rFonts w:hint="eastAsia"/>
        </w:rPr>
        <w:t>成分</w:t>
      </w:r>
      <w:r w:rsidR="00800922" w:rsidRPr="00802701">
        <w:t xml:space="preserve"> </w:t>
      </w:r>
      <w:r w:rsidRPr="00802701">
        <w:t>(</w:t>
      </w:r>
      <w:proofErr w:type="spellStart"/>
      <w:r w:rsidRPr="00802701">
        <w:t>chéngfén</w:t>
      </w:r>
      <w:proofErr w:type="spellEnd"/>
      <w:r w:rsidRPr="00802701">
        <w:t xml:space="preserve">, ingredients) </w:t>
      </w:r>
    </w:p>
    <w:p w14:paraId="6C1D50D6" w14:textId="027C61A5" w:rsidR="00307980" w:rsidRPr="00071D84" w:rsidRDefault="00A52D8D" w:rsidP="002B674C">
      <w:pPr>
        <w:pStyle w:val="VCAAbulletlevel2"/>
      </w:pPr>
      <w:r w:rsidRPr="00802701">
        <w:t xml:space="preserve"> </w:t>
      </w:r>
      <w:r w:rsidR="00307980" w:rsidRPr="00802701">
        <w:rPr>
          <w:rFonts w:hint="eastAsia"/>
        </w:rPr>
        <w:t>摄</w:t>
      </w:r>
      <w:r w:rsidR="00307980" w:rsidRPr="00802701">
        <w:rPr>
          <w:rFonts w:ascii="MS Gothic" w:eastAsia="MS Gothic" w:hAnsi="MS Gothic" w:cs="MS Gothic" w:hint="eastAsia"/>
        </w:rPr>
        <w:t>影</w:t>
      </w:r>
      <w:r w:rsidR="00307980" w:rsidRPr="00802701">
        <w:rPr>
          <w:rFonts w:hint="eastAsia"/>
        </w:rPr>
        <w:t>（</w:t>
      </w:r>
      <w:proofErr w:type="spellStart"/>
      <w:r w:rsidR="00307980" w:rsidRPr="00802701">
        <w:t>shèyǐng</w:t>
      </w:r>
      <w:proofErr w:type="spellEnd"/>
      <w:r w:rsidRPr="00802701">
        <w:t xml:space="preserve">) </w:t>
      </w:r>
      <w:r w:rsidR="00307980" w:rsidRPr="00802701">
        <w:t xml:space="preserve">was pronounced as </w:t>
      </w:r>
      <w:proofErr w:type="spellStart"/>
      <w:r w:rsidR="00307980" w:rsidRPr="00802701">
        <w:t>sèyǐng</w:t>
      </w:r>
      <w:proofErr w:type="spellEnd"/>
    </w:p>
    <w:p w14:paraId="22158DCF" w14:textId="224E4DC2" w:rsidR="00A52D8D" w:rsidRDefault="00457A9E" w:rsidP="002B674C">
      <w:pPr>
        <w:pStyle w:val="VCAAbullet"/>
      </w:pPr>
      <w:r>
        <w:t>i</w:t>
      </w:r>
      <w:r w:rsidR="00097CC4" w:rsidRPr="00801557">
        <w:t>naccurate expression</w:t>
      </w:r>
      <w:r w:rsidR="00A52D8D">
        <w:t>:</w:t>
      </w:r>
      <w:r w:rsidR="00097CC4" w:rsidRPr="00801557">
        <w:t xml:space="preserve"> Some students translat</w:t>
      </w:r>
      <w:r w:rsidR="00FE1AF5">
        <w:t>ed expressions</w:t>
      </w:r>
      <w:r w:rsidR="00097CC4" w:rsidRPr="00801557">
        <w:t xml:space="preserve"> from English to Chinese</w:t>
      </w:r>
      <w:r w:rsidR="00D059F4">
        <w:t>,</w:t>
      </w:r>
      <w:r w:rsidR="00097CC4" w:rsidRPr="00801557">
        <w:t xml:space="preserve"> </w:t>
      </w:r>
      <w:r w:rsidR="00FE1AF5">
        <w:t xml:space="preserve">which </w:t>
      </w:r>
      <w:r w:rsidR="00097CC4" w:rsidRPr="00801557">
        <w:t>does not</w:t>
      </w:r>
      <w:r w:rsidR="00FE1AF5">
        <w:t xml:space="preserve"> always</w:t>
      </w:r>
      <w:r w:rsidR="00097CC4" w:rsidRPr="00801557">
        <w:t xml:space="preserve"> work. For example, many students said </w:t>
      </w:r>
      <w:r w:rsidR="00097CC4" w:rsidRPr="00801557">
        <w:rPr>
          <w:rFonts w:ascii="MS Gothic" w:eastAsia="MS Gothic" w:hAnsi="MS Gothic" w:cs="MS Gothic" w:hint="eastAsia"/>
        </w:rPr>
        <w:t>我做</w:t>
      </w:r>
      <w:r w:rsidR="00097CC4" w:rsidRPr="00801557">
        <w:rPr>
          <w:rFonts w:ascii="Microsoft JhengHei" w:eastAsia="Microsoft JhengHei" w:hAnsi="Microsoft JhengHei" w:cs="Microsoft JhengHei" w:hint="eastAsia"/>
        </w:rPr>
        <w:t>经济学、汉语、英语</w:t>
      </w:r>
      <w:r w:rsidR="00800922">
        <w:t xml:space="preserve"> … </w:t>
      </w:r>
      <w:r w:rsidR="00097CC4" w:rsidRPr="00801557">
        <w:t>(</w:t>
      </w:r>
      <w:r w:rsidR="00A52D8D">
        <w:t>‘</w:t>
      </w:r>
      <w:r w:rsidR="00097CC4" w:rsidRPr="00801557">
        <w:t>I did Economics, Chinese, English</w:t>
      </w:r>
      <w:r w:rsidR="00A52D8D" w:rsidRPr="00A52D8D">
        <w:t xml:space="preserve"> </w:t>
      </w:r>
      <w:r w:rsidR="00097CC4" w:rsidRPr="00801557">
        <w:t>…</w:t>
      </w:r>
      <w:r w:rsidR="00A52D8D">
        <w:t>’</w:t>
      </w:r>
      <w:r w:rsidR="00800922" w:rsidRPr="00A52D8D">
        <w:t>)</w:t>
      </w:r>
      <w:r w:rsidR="00097CC4" w:rsidRPr="00801557">
        <w:t>. In Chinese, the accu</w:t>
      </w:r>
      <w:r w:rsidR="00800922" w:rsidRPr="00A52D8D">
        <w:t>r</w:t>
      </w:r>
      <w:r w:rsidR="00097CC4" w:rsidRPr="00801557">
        <w:t xml:space="preserve">ate way to say it is </w:t>
      </w:r>
      <w:r w:rsidR="00097CC4" w:rsidRPr="00801557">
        <w:rPr>
          <w:rFonts w:ascii="MS Gothic" w:eastAsia="MS Gothic" w:hAnsi="MS Gothic" w:cs="MS Gothic" w:hint="eastAsia"/>
        </w:rPr>
        <w:t>我学</w:t>
      </w:r>
      <w:r w:rsidR="00097CC4" w:rsidRPr="00801557">
        <w:rPr>
          <w:rFonts w:ascii="Microsoft JhengHei" w:eastAsia="Microsoft JhengHei" w:hAnsi="Microsoft JhengHei" w:cs="Microsoft JhengHei" w:hint="eastAsia"/>
        </w:rPr>
        <w:t>经济学、汉语、英语</w:t>
      </w:r>
      <w:r w:rsidR="00800922">
        <w:rPr>
          <w:rFonts w:ascii="Microsoft JhengHei" w:eastAsia="MS Mincho" w:hAnsi="Microsoft JhengHei" w:cs="Microsoft JhengHei" w:hint="eastAsia"/>
        </w:rPr>
        <w:t xml:space="preserve"> </w:t>
      </w:r>
      <w:r w:rsidR="00800922">
        <w:rPr>
          <w:rFonts w:ascii="Microsoft JhengHei" w:eastAsia="MS Mincho" w:hAnsi="Microsoft JhengHei" w:cs="Microsoft JhengHei"/>
        </w:rPr>
        <w:t>…</w:t>
      </w:r>
      <w:r w:rsidR="00800922">
        <w:t xml:space="preserve"> </w:t>
      </w:r>
      <w:r w:rsidR="00097CC4" w:rsidRPr="00801557">
        <w:t>(</w:t>
      </w:r>
      <w:r w:rsidR="00A52D8D">
        <w:t>‘</w:t>
      </w:r>
      <w:r w:rsidR="00097CC4" w:rsidRPr="00801557">
        <w:t>I study Economics, Chinese, English…</w:t>
      </w:r>
      <w:r w:rsidR="00A52D8D">
        <w:t>’</w:t>
      </w:r>
      <w:r w:rsidR="00800922">
        <w:t>)</w:t>
      </w:r>
      <w:r w:rsidR="0019784F" w:rsidRPr="00801557">
        <w:t>. Some other examples are</w:t>
      </w:r>
      <w:r w:rsidR="00A52D8D">
        <w:t>:</w:t>
      </w:r>
    </w:p>
    <w:p w14:paraId="3E99E16D" w14:textId="11B6D096" w:rsidR="00A52D8D" w:rsidRDefault="0019784F" w:rsidP="002B674C">
      <w:pPr>
        <w:pStyle w:val="VCAAbulletlevel2"/>
      </w:pPr>
      <w:r w:rsidRPr="00801557">
        <w:rPr>
          <w:rFonts w:ascii="MS Gothic" w:eastAsia="MS Gothic" w:hAnsi="MS Gothic" w:cs="MS Gothic" w:hint="eastAsia"/>
        </w:rPr>
        <w:t>打运</w:t>
      </w:r>
      <w:r w:rsidRPr="00801557">
        <w:rPr>
          <w:rFonts w:ascii="Microsoft JhengHei" w:eastAsia="Microsoft JhengHei" w:hAnsi="Microsoft JhengHei" w:cs="Microsoft JhengHei" w:hint="eastAsia"/>
        </w:rPr>
        <w:t>动</w:t>
      </w:r>
      <w:r w:rsidR="00466046" w:rsidRPr="00801557">
        <w:t xml:space="preserve"> (play sport; in Chinese, it should be </w:t>
      </w:r>
      <w:r w:rsidR="00466046" w:rsidRPr="00801557">
        <w:rPr>
          <w:rFonts w:ascii="MS Gothic" w:eastAsia="MS Gothic" w:hAnsi="MS Gothic" w:cs="MS Gothic" w:hint="eastAsia"/>
        </w:rPr>
        <w:t>做运</w:t>
      </w:r>
      <w:r w:rsidR="00466046" w:rsidRPr="00801557">
        <w:rPr>
          <w:rFonts w:ascii="Microsoft JhengHei" w:eastAsia="Microsoft JhengHei" w:hAnsi="Microsoft JhengHei" w:cs="Microsoft JhengHei" w:hint="eastAsia"/>
        </w:rPr>
        <w:t>动</w:t>
      </w:r>
      <w:r w:rsidR="00466046" w:rsidRPr="00801557">
        <w:t>)</w:t>
      </w:r>
    </w:p>
    <w:p w14:paraId="7FE5DD80" w14:textId="13E6C318" w:rsidR="00A52D8D" w:rsidRDefault="0019784F" w:rsidP="002B674C">
      <w:pPr>
        <w:pStyle w:val="VCAAbulletlevel2"/>
      </w:pPr>
      <w:r w:rsidRPr="00801557">
        <w:rPr>
          <w:rFonts w:ascii="MS Gothic" w:eastAsia="MS Gothic" w:hAnsi="MS Gothic" w:cs="MS Gothic" w:hint="eastAsia"/>
        </w:rPr>
        <w:t>下一天</w:t>
      </w:r>
      <w:r w:rsidRPr="00801557">
        <w:t xml:space="preserve"> </w:t>
      </w:r>
      <w:r w:rsidR="00466046" w:rsidRPr="00801557">
        <w:t>(next day; in Chinese</w:t>
      </w:r>
      <w:r w:rsidRPr="00801557">
        <w:rPr>
          <w:rFonts w:ascii="MS Gothic" w:eastAsia="MS Gothic" w:hAnsi="MS Gothic" w:cs="MS Gothic" w:hint="eastAsia"/>
        </w:rPr>
        <w:t>，</w:t>
      </w:r>
      <w:r w:rsidR="00D059F4">
        <w:rPr>
          <w:rFonts w:ascii="MS Gothic" w:eastAsia="MS Gothic" w:hAnsi="MS Gothic" w:cs="MS Gothic" w:hint="eastAsia"/>
        </w:rPr>
        <w:t xml:space="preserve"> </w:t>
      </w:r>
      <w:r w:rsidR="00466046" w:rsidRPr="00801557">
        <w:t xml:space="preserve">it should be </w:t>
      </w:r>
      <w:r w:rsidR="00466046" w:rsidRPr="00801557">
        <w:rPr>
          <w:rFonts w:ascii="MS Gothic" w:eastAsia="MS Gothic" w:hAnsi="MS Gothic" w:cs="MS Gothic" w:hint="eastAsia"/>
        </w:rPr>
        <w:t>第二天</w:t>
      </w:r>
      <w:r w:rsidR="00466046" w:rsidRPr="00801557">
        <w:t xml:space="preserve">) </w:t>
      </w:r>
    </w:p>
    <w:p w14:paraId="7B1D111C" w14:textId="436DA848" w:rsidR="00A24BB6" w:rsidRPr="00801557" w:rsidRDefault="0019784F" w:rsidP="002B674C">
      <w:pPr>
        <w:pStyle w:val="VCAAbulletlevel2"/>
      </w:pPr>
      <w:r w:rsidRPr="00801557">
        <w:rPr>
          <w:rFonts w:ascii="MS Gothic" w:eastAsia="MS Gothic" w:hAnsi="MS Gothic" w:cs="MS Gothic" w:hint="eastAsia"/>
        </w:rPr>
        <w:t>我</w:t>
      </w:r>
      <w:r w:rsidRPr="00801557">
        <w:rPr>
          <w:rFonts w:ascii="Microsoft JhengHei" w:eastAsia="Microsoft JhengHei" w:hAnsi="Microsoft JhengHei" w:cs="Microsoft JhengHei" w:hint="eastAsia"/>
        </w:rPr>
        <w:t>们打网球和朋友一起</w:t>
      </w:r>
      <w:r w:rsidR="00800922">
        <w:t xml:space="preserve"> </w:t>
      </w:r>
      <w:r w:rsidR="00466046" w:rsidRPr="00801557">
        <w:t xml:space="preserve">(We play tennis with friends; in Chinese, it should be </w:t>
      </w:r>
      <w:r w:rsidR="00466046" w:rsidRPr="00801557">
        <w:rPr>
          <w:rFonts w:ascii="MS Gothic" w:eastAsia="MS Gothic" w:hAnsi="MS Gothic" w:cs="MS Gothic" w:hint="eastAsia"/>
        </w:rPr>
        <w:t>我</w:t>
      </w:r>
      <w:r w:rsidR="00466046" w:rsidRPr="00801557">
        <w:rPr>
          <w:rFonts w:ascii="Microsoft JhengHei" w:eastAsia="Microsoft JhengHei" w:hAnsi="Microsoft JhengHei" w:cs="Microsoft JhengHei" w:hint="eastAsia"/>
        </w:rPr>
        <w:t>们和朋友一起打网球</w:t>
      </w:r>
      <w:r w:rsidR="00466046" w:rsidRPr="00801557">
        <w:t>)</w:t>
      </w:r>
      <w:r w:rsidR="00800922">
        <w:t>.</w:t>
      </w:r>
    </w:p>
    <w:p w14:paraId="38C45F09" w14:textId="47744A91" w:rsidR="002B6F6B" w:rsidRPr="00480688" w:rsidRDefault="002B6F6B" w:rsidP="00801557">
      <w:pPr>
        <w:pStyle w:val="VCAAHeading2"/>
        <w:rPr>
          <w:lang w:val="en-AU"/>
        </w:rPr>
      </w:pPr>
      <w:r w:rsidRPr="00480688">
        <w:rPr>
          <w:lang w:val="en-AU"/>
        </w:rPr>
        <w:t xml:space="preserve">Section 2 </w:t>
      </w:r>
      <w:r>
        <w:t>–</w:t>
      </w:r>
      <w:r w:rsidRPr="00480688">
        <w:rPr>
          <w:lang w:val="en-AU"/>
        </w:rPr>
        <w:t xml:space="preserve"> Discussion</w:t>
      </w:r>
    </w:p>
    <w:p w14:paraId="6DBA9711" w14:textId="5DE7B643" w:rsidR="008D6B7E" w:rsidRDefault="008D6B7E" w:rsidP="002B6F6B">
      <w:pPr>
        <w:pStyle w:val="VCAAbody"/>
      </w:pPr>
      <w:r>
        <w:t>Student</w:t>
      </w:r>
      <w:r w:rsidR="00B5449E">
        <w:t>s</w:t>
      </w:r>
      <w:r>
        <w:t xml:space="preserve"> discussed their chosen subtopic and their supporting visual material, which had to be related to either the prescribed theme</w:t>
      </w:r>
      <w:r w:rsidR="003E39BC">
        <w:t xml:space="preserve"> of</w:t>
      </w:r>
      <w:r>
        <w:t xml:space="preserve"> </w:t>
      </w:r>
      <w:r w:rsidRPr="00A52D8D">
        <w:t xml:space="preserve">‘The </w:t>
      </w:r>
      <w:r w:rsidR="00E53412" w:rsidRPr="00801557">
        <w:t>Chinese</w:t>
      </w:r>
      <w:r w:rsidRPr="00801557">
        <w:t>-</w:t>
      </w:r>
      <w:r w:rsidRPr="00A52D8D">
        <w:t>speaking communities’</w:t>
      </w:r>
      <w:r>
        <w:t xml:space="preserve"> or the prescribed theme</w:t>
      </w:r>
      <w:r w:rsidR="003E39BC">
        <w:t xml:space="preserve"> of</w:t>
      </w:r>
      <w:r>
        <w:t xml:space="preserve"> ‘The world around us’. The focus of the discussion was on exploring aspects of the subtopic, including information, opinions and ideas. Students were expected to respond to questions on their subtopic and supporting visual material. </w:t>
      </w:r>
    </w:p>
    <w:p w14:paraId="16B5FEF6" w14:textId="77777777" w:rsidR="00DD276D" w:rsidRDefault="00DD276D" w:rsidP="00DD276D">
      <w:pPr>
        <w:pStyle w:val="VCAAbody"/>
      </w:pPr>
      <w:r>
        <w:t>Students who engaged in higher-scoring discussions:</w:t>
      </w:r>
    </w:p>
    <w:p w14:paraId="5A288D81" w14:textId="50A464A3" w:rsidR="008D6B7E" w:rsidRPr="00046747" w:rsidRDefault="008D6B7E" w:rsidP="00E63153">
      <w:pPr>
        <w:pStyle w:val="VCAAbullet"/>
      </w:pPr>
      <w:r w:rsidRPr="00046747">
        <w:t>provided an excellent range and depth of information, ideas and opinions with an original perspective on the subtopic</w:t>
      </w:r>
    </w:p>
    <w:p w14:paraId="14DADAB4" w14:textId="60DDB86F" w:rsidR="008D6B7E" w:rsidRPr="00046747" w:rsidRDefault="008D6B7E" w:rsidP="002B674C">
      <w:pPr>
        <w:pStyle w:val="VCAAbullet"/>
      </w:pPr>
      <w:r w:rsidRPr="00046747">
        <w:t xml:space="preserve">elaborated on complex information and </w:t>
      </w:r>
      <w:r w:rsidR="00A52D8D" w:rsidRPr="00046747">
        <w:t xml:space="preserve">defended </w:t>
      </w:r>
      <w:r w:rsidRPr="00046747">
        <w:t>ideas and opinions clearly and logically with highly relevant responses</w:t>
      </w:r>
    </w:p>
    <w:p w14:paraId="2DD22591" w14:textId="4F557483" w:rsidR="008D6B7E" w:rsidRPr="00046747" w:rsidRDefault="008D6B7E" w:rsidP="002B674C">
      <w:pPr>
        <w:pStyle w:val="VCAAbullet"/>
      </w:pPr>
      <w:r w:rsidRPr="00046747">
        <w:t>used the image skilfully to support the discussion on the subtopic</w:t>
      </w:r>
    </w:p>
    <w:p w14:paraId="5741C13E" w14:textId="34F951D7" w:rsidR="008D6B7E" w:rsidRPr="00046747" w:rsidRDefault="008D6B7E" w:rsidP="002B674C">
      <w:pPr>
        <w:pStyle w:val="VCAAbullet"/>
      </w:pPr>
      <w:r w:rsidRPr="00046747">
        <w:t xml:space="preserve">communicated information, ideas and opinions very confidently and </w:t>
      </w:r>
      <w:r w:rsidR="00A52D8D" w:rsidRPr="00046747">
        <w:t xml:space="preserve">carried </w:t>
      </w:r>
      <w:r w:rsidRPr="00046747">
        <w:t>the discussion forward with spontaneity</w:t>
      </w:r>
      <w:r w:rsidR="00861802" w:rsidRPr="00046747">
        <w:t>.</w:t>
      </w:r>
    </w:p>
    <w:p w14:paraId="5985DC68" w14:textId="3E83C236" w:rsidR="00F32F2F" w:rsidRDefault="0052046B" w:rsidP="00DD276D">
      <w:pPr>
        <w:pStyle w:val="VCAAbody"/>
      </w:pPr>
      <w:r>
        <w:rPr>
          <w:lang w:eastAsia="zh-CN"/>
        </w:rPr>
        <w:t xml:space="preserve">Overall, </w:t>
      </w:r>
      <w:r w:rsidR="00844E39">
        <w:t>most s</w:t>
      </w:r>
      <w:r w:rsidR="00844E39" w:rsidRPr="00477F3B">
        <w:t xml:space="preserve">tudents </w:t>
      </w:r>
      <w:r w:rsidR="00844E39" w:rsidRPr="00801557">
        <w:t xml:space="preserve">displayed </w:t>
      </w:r>
      <w:r w:rsidR="00D059F4">
        <w:t xml:space="preserve">a </w:t>
      </w:r>
      <w:r w:rsidR="00844E39" w:rsidRPr="00801557">
        <w:t>good understanding of the requirements of the discussion outlined in the study design and the oral examination specifications.</w:t>
      </w:r>
      <w:r w:rsidR="00844E39" w:rsidRPr="00802701">
        <w:t xml:space="preserve"> </w:t>
      </w:r>
      <w:r w:rsidR="00844E39">
        <w:rPr>
          <w:lang w:eastAsia="zh-CN"/>
        </w:rPr>
        <w:t>M</w:t>
      </w:r>
      <w:r w:rsidR="00DA6921">
        <w:rPr>
          <w:lang w:eastAsia="zh-CN"/>
        </w:rPr>
        <w:t xml:space="preserve">any </w:t>
      </w:r>
      <w:r w:rsidR="00844E39">
        <w:rPr>
          <w:lang w:eastAsia="zh-CN"/>
        </w:rPr>
        <w:t xml:space="preserve">of them </w:t>
      </w:r>
      <w:r>
        <w:t>presented</w:t>
      </w:r>
      <w:r w:rsidR="00F32F2F">
        <w:t xml:space="preserve"> </w:t>
      </w:r>
      <w:r>
        <w:t xml:space="preserve">subtopics </w:t>
      </w:r>
      <w:r w:rsidR="00B555A6">
        <w:t xml:space="preserve">that </w:t>
      </w:r>
      <w:r w:rsidR="00457A9E">
        <w:t xml:space="preserve">they </w:t>
      </w:r>
      <w:r w:rsidR="00D059F4">
        <w:t xml:space="preserve">were </w:t>
      </w:r>
      <w:r w:rsidR="00FE1AF5">
        <w:t xml:space="preserve">interested in </w:t>
      </w:r>
      <w:r w:rsidR="00D059F4">
        <w:t xml:space="preserve">and </w:t>
      </w:r>
      <w:r w:rsidR="00CF7BD8">
        <w:t xml:space="preserve">that </w:t>
      </w:r>
      <w:r w:rsidR="00FE1AF5">
        <w:t>had</w:t>
      </w:r>
      <w:r w:rsidR="00B555A6">
        <w:t xml:space="preserve"> enough breadth and depth for the discussion</w:t>
      </w:r>
      <w:r w:rsidR="003E39BC">
        <w:t xml:space="preserve"> to take place</w:t>
      </w:r>
      <w:r w:rsidR="00FE1AF5">
        <w:t xml:space="preserve"> effectively</w:t>
      </w:r>
      <w:r w:rsidR="00B555A6">
        <w:t xml:space="preserve">. </w:t>
      </w:r>
      <w:r w:rsidR="00844E39">
        <w:t xml:space="preserve">Some </w:t>
      </w:r>
      <w:r w:rsidR="00B555A6">
        <w:t xml:space="preserve">students </w:t>
      </w:r>
      <w:r w:rsidR="00844E39">
        <w:t xml:space="preserve">were even able to talk about certain aspects of </w:t>
      </w:r>
      <w:r w:rsidR="003E39BC">
        <w:t>C</w:t>
      </w:r>
      <w:r w:rsidR="00844E39">
        <w:t xml:space="preserve">hinese culture embedded in the subtopics. They </w:t>
      </w:r>
      <w:r w:rsidR="00B555A6">
        <w:t xml:space="preserve">made good use of the images they brought in to stimulate and support the discussion. </w:t>
      </w:r>
    </w:p>
    <w:p w14:paraId="32F12F46" w14:textId="1870E744" w:rsidR="005F49DE" w:rsidRPr="005F49DE" w:rsidRDefault="00F31CD2" w:rsidP="00801557">
      <w:pPr>
        <w:pStyle w:val="VCAAHeading3"/>
      </w:pPr>
      <w:r>
        <w:lastRenderedPageBreak/>
        <w:t>Content and communication</w:t>
      </w:r>
    </w:p>
    <w:p w14:paraId="3189292E" w14:textId="5C129AEA" w:rsidR="00F31CD2" w:rsidRPr="00A52D8D" w:rsidRDefault="00844E39" w:rsidP="00A52D8D">
      <w:pPr>
        <w:pStyle w:val="VCAAbody"/>
      </w:pPr>
      <w:r w:rsidRPr="00801557">
        <w:t>Students</w:t>
      </w:r>
      <w:r w:rsidR="00E31496" w:rsidRPr="00801557">
        <w:t xml:space="preserve"> showed that </w:t>
      </w:r>
      <w:r w:rsidR="00CF7BD8" w:rsidRPr="00801557">
        <w:t>they</w:t>
      </w:r>
      <w:r w:rsidR="00CF7BD8">
        <w:t xml:space="preserve"> </w:t>
      </w:r>
      <w:r w:rsidR="00FE1AF5">
        <w:t>researched</w:t>
      </w:r>
      <w:r w:rsidR="00E31496" w:rsidRPr="00801557">
        <w:t xml:space="preserve"> various aspects of the chosen subtopics</w:t>
      </w:r>
      <w:r w:rsidR="00FE1AF5">
        <w:t>.</w:t>
      </w:r>
      <w:r w:rsidR="00E31496" w:rsidRPr="00801557">
        <w:t xml:space="preserve"> </w:t>
      </w:r>
      <w:r w:rsidR="00FE1AF5">
        <w:t>They</w:t>
      </w:r>
      <w:r w:rsidR="00E31496" w:rsidRPr="00801557">
        <w:t xml:space="preserve"> were able to present relevant </w:t>
      </w:r>
      <w:r w:rsidR="005F49DE" w:rsidRPr="00801557">
        <w:t>factual informatio</w:t>
      </w:r>
      <w:r w:rsidR="00E31496" w:rsidRPr="00801557">
        <w:t>n and opinions in the discussion</w:t>
      </w:r>
      <w:r w:rsidR="005F49DE" w:rsidRPr="00801557">
        <w:t xml:space="preserve"> </w:t>
      </w:r>
      <w:r w:rsidR="00FE1AF5">
        <w:t xml:space="preserve">that </w:t>
      </w:r>
      <w:r w:rsidR="005F49DE" w:rsidRPr="00801557">
        <w:t xml:space="preserve">related to what, who, when, </w:t>
      </w:r>
      <w:proofErr w:type="gramStart"/>
      <w:r w:rsidR="005F49DE" w:rsidRPr="00801557">
        <w:t>where,</w:t>
      </w:r>
      <w:proofErr w:type="gramEnd"/>
      <w:r w:rsidR="005F49DE" w:rsidRPr="00801557">
        <w:t xml:space="preserve"> how and why. </w:t>
      </w:r>
    </w:p>
    <w:p w14:paraId="39096B9D" w14:textId="05535A5C" w:rsidR="000921D8" w:rsidRDefault="00E31496" w:rsidP="00F31CD2">
      <w:pPr>
        <w:pStyle w:val="VCAAbody"/>
      </w:pPr>
      <w:r>
        <w:t>Some s</w:t>
      </w:r>
      <w:r w:rsidR="00B555A6">
        <w:t xml:space="preserve">tudents showed a passion for the subtopics chosen and delivered </w:t>
      </w:r>
      <w:r>
        <w:t xml:space="preserve">the </w:t>
      </w:r>
      <w:r w:rsidR="00B555A6">
        <w:t>relevant information and opinions with expression.</w:t>
      </w:r>
      <w:r>
        <w:t xml:space="preserve"> Assessors engaged in </w:t>
      </w:r>
      <w:r w:rsidR="00B62BCC">
        <w:t xml:space="preserve">a </w:t>
      </w:r>
      <w:r>
        <w:t>lively and thoughtful discussion</w:t>
      </w:r>
      <w:r w:rsidR="00776BEB">
        <w:t xml:space="preserve"> </w:t>
      </w:r>
      <w:r w:rsidR="002433FA">
        <w:t>with them.</w:t>
      </w:r>
      <w:r w:rsidR="00B62BCC">
        <w:t xml:space="preserve"> </w:t>
      </w:r>
      <w:r w:rsidR="002433FA">
        <w:t>T</w:t>
      </w:r>
      <w:r w:rsidR="00776BEB">
        <w:t xml:space="preserve">hese students </w:t>
      </w:r>
      <w:r w:rsidR="00A52D8D">
        <w:t>illustrated</w:t>
      </w:r>
      <w:r w:rsidR="00776BEB">
        <w:t xml:space="preserve"> their understanding </w:t>
      </w:r>
      <w:r w:rsidR="002433FA">
        <w:t xml:space="preserve">of their chosen subtopic </w:t>
      </w:r>
      <w:r w:rsidR="00457A9E">
        <w:t xml:space="preserve">and presented </w:t>
      </w:r>
      <w:r w:rsidR="00776BEB">
        <w:t>detailed information and explanation</w:t>
      </w:r>
      <w:r w:rsidR="002433FA">
        <w:t>.</w:t>
      </w:r>
      <w:r w:rsidR="00776BEB">
        <w:t xml:space="preserve"> </w:t>
      </w:r>
      <w:r w:rsidR="002433FA">
        <w:t>They</w:t>
      </w:r>
      <w:r w:rsidR="00776BEB">
        <w:t xml:space="preserve"> </w:t>
      </w:r>
      <w:r w:rsidR="00E3564E">
        <w:t>spontaneously</w:t>
      </w:r>
      <w:r w:rsidR="003E39BC">
        <w:t xml:space="preserve"> used</w:t>
      </w:r>
      <w:r w:rsidR="00E3564E">
        <w:t xml:space="preserve"> </w:t>
      </w:r>
      <w:r w:rsidR="00776BEB">
        <w:t>the knowledge they gained from the</w:t>
      </w:r>
      <w:r w:rsidR="002433FA">
        <w:t>ir</w:t>
      </w:r>
      <w:r w:rsidR="00776BEB">
        <w:t xml:space="preserve"> </w:t>
      </w:r>
      <w:r w:rsidR="002433FA">
        <w:t>research</w:t>
      </w:r>
      <w:r w:rsidR="00776BEB">
        <w:t xml:space="preserve"> </w:t>
      </w:r>
      <w:r w:rsidR="00E3564E">
        <w:t xml:space="preserve">and moved the discussion forward with confidence. </w:t>
      </w:r>
    </w:p>
    <w:p w14:paraId="25B5C40A" w14:textId="69BE375D" w:rsidR="00844E39" w:rsidRPr="00800922" w:rsidRDefault="00844E39" w:rsidP="00800922">
      <w:pPr>
        <w:pStyle w:val="VCAAbody"/>
      </w:pPr>
      <w:r w:rsidRPr="00800922">
        <w:t xml:space="preserve">Examples of </w:t>
      </w:r>
      <w:r w:rsidR="002433FA">
        <w:t xml:space="preserve">some </w:t>
      </w:r>
      <w:r w:rsidRPr="00800922">
        <w:t xml:space="preserve">the subtopics </w:t>
      </w:r>
      <w:r w:rsidR="002433FA">
        <w:t>were:</w:t>
      </w:r>
      <w:r w:rsidRPr="00800922">
        <w:t xml:space="preserve"> Chinese New Year, Painting of </w:t>
      </w:r>
      <w:r w:rsidR="003940D1">
        <w:t>Five</w:t>
      </w:r>
      <w:r w:rsidR="003940D1" w:rsidRPr="00800922">
        <w:t xml:space="preserve"> </w:t>
      </w:r>
      <w:r w:rsidRPr="00800922">
        <w:t xml:space="preserve">Horses, Lin </w:t>
      </w:r>
      <w:proofErr w:type="spellStart"/>
      <w:r w:rsidRPr="00800922">
        <w:t>Qiaozhi</w:t>
      </w:r>
      <w:proofErr w:type="spellEnd"/>
      <w:r w:rsidRPr="00800922">
        <w:t xml:space="preserve">, </w:t>
      </w:r>
      <w:r w:rsidR="003940D1" w:rsidRPr="00800922">
        <w:t xml:space="preserve">famous dishes </w:t>
      </w:r>
      <w:r w:rsidR="00DF6280" w:rsidRPr="00800922">
        <w:t xml:space="preserve">in Hunan, </w:t>
      </w:r>
      <w:r w:rsidR="003940D1" w:rsidRPr="00800922">
        <w:t>bronze mirrors, electrical cars</w:t>
      </w:r>
      <w:r w:rsidR="003940D1">
        <w:t>,</w:t>
      </w:r>
      <w:r w:rsidR="003940D1" w:rsidRPr="00800922">
        <w:t xml:space="preserve"> </w:t>
      </w:r>
      <w:r w:rsidR="00DF6280" w:rsidRPr="00800922">
        <w:t xml:space="preserve">and </w:t>
      </w:r>
      <w:r w:rsidR="003D0524">
        <w:t>the movie</w:t>
      </w:r>
      <w:r w:rsidR="003D0524" w:rsidRPr="00800922">
        <w:t xml:space="preserve"> </w:t>
      </w:r>
      <w:r w:rsidR="00DF6280" w:rsidRPr="00801557">
        <w:rPr>
          <w:i/>
        </w:rPr>
        <w:t xml:space="preserve">Hello, Li </w:t>
      </w:r>
      <w:proofErr w:type="spellStart"/>
      <w:proofErr w:type="gramStart"/>
      <w:r w:rsidR="00DF6280" w:rsidRPr="00801557">
        <w:rPr>
          <w:i/>
        </w:rPr>
        <w:t>Huanying</w:t>
      </w:r>
      <w:proofErr w:type="spellEnd"/>
      <w:r w:rsidR="00DF6280" w:rsidRPr="00801557">
        <w:rPr>
          <w:i/>
        </w:rPr>
        <w:t>!</w:t>
      </w:r>
      <w:r w:rsidR="00DF6280" w:rsidRPr="00800922">
        <w:t>.</w:t>
      </w:r>
      <w:proofErr w:type="gramEnd"/>
      <w:r w:rsidR="00DF6280" w:rsidRPr="00800922">
        <w:t xml:space="preserve"> </w:t>
      </w:r>
    </w:p>
    <w:p w14:paraId="65E07B85" w14:textId="1EF5F152" w:rsidR="00B555A6" w:rsidRDefault="00B555A6" w:rsidP="00F31CD2">
      <w:pPr>
        <w:pStyle w:val="VCAAbody"/>
      </w:pPr>
      <w:r>
        <w:rPr>
          <w:rFonts w:hint="eastAsia"/>
        </w:rPr>
        <w:t>T</w:t>
      </w:r>
      <w:r>
        <w:t>he areas that need improvement are</w:t>
      </w:r>
      <w:r w:rsidR="002433FA">
        <w:t>:</w:t>
      </w:r>
    </w:p>
    <w:p w14:paraId="6EACA4EF" w14:textId="11E5BEC7" w:rsidR="00844E39" w:rsidRDefault="002433FA" w:rsidP="00E63153">
      <w:pPr>
        <w:pStyle w:val="VCAAbullet"/>
      </w:pPr>
      <w:r>
        <w:t>c</w:t>
      </w:r>
      <w:r w:rsidR="003D0524">
        <w:t xml:space="preserve">hoice of </w:t>
      </w:r>
      <w:r w:rsidR="00BB6D25">
        <w:t>mage</w:t>
      </w:r>
      <w:r w:rsidR="003D0524">
        <w:t>:</w:t>
      </w:r>
      <w:r w:rsidR="00BB6D25">
        <w:t xml:space="preserve"> </w:t>
      </w:r>
      <w:r w:rsidR="004D5851">
        <w:t>s</w:t>
      </w:r>
      <w:r w:rsidR="00BB6D25">
        <w:t xml:space="preserve">ome images brought </w:t>
      </w:r>
      <w:r>
        <w:t xml:space="preserve">in </w:t>
      </w:r>
      <w:r w:rsidR="00BB6D25">
        <w:t>did not match the subtopics</w:t>
      </w:r>
      <w:r w:rsidR="004D5851">
        <w:t>,</w:t>
      </w:r>
      <w:r w:rsidR="00BB6D25">
        <w:t xml:space="preserve"> </w:t>
      </w:r>
      <w:r w:rsidR="004D5851">
        <w:t>s</w:t>
      </w:r>
      <w:r w:rsidR="00BB6D25">
        <w:t>ome were too small (small</w:t>
      </w:r>
      <w:r w:rsidR="003D0524">
        <w:t>er</w:t>
      </w:r>
      <w:r w:rsidR="00BB6D25">
        <w:t xml:space="preserve"> than A4), some </w:t>
      </w:r>
      <w:r>
        <w:t>had</w:t>
      </w:r>
      <w:r w:rsidR="00BB6D25">
        <w:t xml:space="preserve"> words</w:t>
      </w:r>
      <w:r>
        <w:t xml:space="preserve"> on them</w:t>
      </w:r>
      <w:r w:rsidR="00BB6D25">
        <w:t xml:space="preserve"> that could be used as </w:t>
      </w:r>
      <w:proofErr w:type="gramStart"/>
      <w:r w:rsidR="00BB6D25">
        <w:t>hints</w:t>
      </w:r>
      <w:proofErr w:type="gramEnd"/>
      <w:r w:rsidR="00BB6D25">
        <w:t xml:space="preserve"> and some were collages of more than one image. Teachers </w:t>
      </w:r>
      <w:r w:rsidR="003D0524">
        <w:t>should</w:t>
      </w:r>
      <w:r w:rsidR="00BB6D25">
        <w:t xml:space="preserve"> read the </w:t>
      </w:r>
      <w:r w:rsidR="003D0524">
        <w:t>o</w:t>
      </w:r>
      <w:r w:rsidR="00BB6D25">
        <w:t xml:space="preserve">ral </w:t>
      </w:r>
      <w:r w:rsidR="003D0524">
        <w:t>e</w:t>
      </w:r>
      <w:r w:rsidR="00BB6D25">
        <w:t xml:space="preserve">xamination </w:t>
      </w:r>
      <w:r w:rsidR="003D0524">
        <w:t>s</w:t>
      </w:r>
      <w:r w:rsidR="00BB6D25">
        <w:t>pecifications about the image and how it should be used</w:t>
      </w:r>
      <w:r w:rsidR="000D5EB4">
        <w:t>.</w:t>
      </w:r>
      <w:r>
        <w:t xml:space="preserve"> </w:t>
      </w:r>
      <w:r w:rsidR="000D5EB4">
        <w:t>S</w:t>
      </w:r>
      <w:r w:rsidR="00844E39">
        <w:t>tudents should know</w:t>
      </w:r>
      <w:r w:rsidR="007F4769">
        <w:t xml:space="preserve"> and appreciate </w:t>
      </w:r>
      <w:r w:rsidR="00844E39">
        <w:t>the</w:t>
      </w:r>
      <w:r w:rsidR="007F4769">
        <w:t xml:space="preserve"> content of</w:t>
      </w:r>
      <w:r w:rsidR="000D5EB4">
        <w:t xml:space="preserve"> the</w:t>
      </w:r>
      <w:r w:rsidR="00844E39">
        <w:t xml:space="preserve"> image well</w:t>
      </w:r>
      <w:r w:rsidR="007F4769">
        <w:t>,</w:t>
      </w:r>
      <w:r w:rsidR="00844E39">
        <w:t xml:space="preserve"> should hold </w:t>
      </w:r>
      <w:r w:rsidR="000D5EB4">
        <w:t xml:space="preserve">it </w:t>
      </w:r>
      <w:r w:rsidR="00844E39">
        <w:t xml:space="preserve">up when they refer to </w:t>
      </w:r>
      <w:r w:rsidR="000D5EB4">
        <w:t xml:space="preserve">it </w:t>
      </w:r>
      <w:r w:rsidR="00844E39">
        <w:t xml:space="preserve">and point to the specific parts if needed </w:t>
      </w:r>
    </w:p>
    <w:p w14:paraId="6F19499A" w14:textId="351CE096" w:rsidR="005E386E" w:rsidRDefault="00754894" w:rsidP="002B674C">
      <w:pPr>
        <w:pStyle w:val="VCAAbullet"/>
      </w:pPr>
      <w:r>
        <w:t>t</w:t>
      </w:r>
      <w:r w:rsidR="00370483">
        <w:t>he subtopic</w:t>
      </w:r>
      <w:r w:rsidR="003D0524">
        <w:t>:</w:t>
      </w:r>
      <w:r w:rsidR="00370483">
        <w:t xml:space="preserve"> </w:t>
      </w:r>
      <w:r w:rsidR="000D5EB4">
        <w:t>w</w:t>
      </w:r>
      <w:r w:rsidR="00370483">
        <w:t>hile most students chose subtopics suitable to their language competenc</w:t>
      </w:r>
      <w:r w:rsidR="003E39BC">
        <w:t>i</w:t>
      </w:r>
      <w:r w:rsidR="00370483">
        <w:t xml:space="preserve">es, some students’ subtopics were clearly too difficult </w:t>
      </w:r>
      <w:r w:rsidR="00832F3E">
        <w:t>for</w:t>
      </w:r>
      <w:r w:rsidR="00370483">
        <w:t xml:space="preserve"> </w:t>
      </w:r>
      <w:proofErr w:type="gramStart"/>
      <w:r w:rsidR="00370483">
        <w:t>them</w:t>
      </w:r>
      <w:proofErr w:type="gramEnd"/>
      <w:r w:rsidR="00370483">
        <w:t xml:space="preserve"> and their understanding</w:t>
      </w:r>
      <w:r w:rsidR="00AB331A">
        <w:t xml:space="preserve"> and delivery</w:t>
      </w:r>
      <w:r w:rsidR="00370483">
        <w:t xml:space="preserve"> of the content was affected. </w:t>
      </w:r>
      <w:r w:rsidR="00776BEB">
        <w:t>T</w:t>
      </w:r>
      <w:r w:rsidR="001D0EC4">
        <w:t xml:space="preserve">he range of vocabulary and grammar knowledge </w:t>
      </w:r>
      <w:r w:rsidR="00832F3E">
        <w:t>should be considered when making decision</w:t>
      </w:r>
      <w:r w:rsidR="003E39BC">
        <w:t>s</w:t>
      </w:r>
      <w:r w:rsidR="00832F3E">
        <w:t xml:space="preserve"> about the subtopics. A lack of understanding</w:t>
      </w:r>
      <w:r>
        <w:t xml:space="preserve"> and appreciation </w:t>
      </w:r>
      <w:r w:rsidR="00832F3E">
        <w:t>of the subtopics</w:t>
      </w:r>
      <w:r w:rsidR="004A42DC">
        <w:t xml:space="preserve"> </w:t>
      </w:r>
      <w:r w:rsidR="00832F3E">
        <w:t>lim</w:t>
      </w:r>
      <w:r w:rsidR="00776BEB">
        <w:t>i</w:t>
      </w:r>
      <w:r w:rsidR="00832F3E">
        <w:t>t</w:t>
      </w:r>
      <w:r>
        <w:t>s</w:t>
      </w:r>
      <w:r w:rsidR="00832F3E">
        <w:t xml:space="preserve"> the </w:t>
      </w:r>
      <w:r>
        <w:t xml:space="preserve">students’ </w:t>
      </w:r>
      <w:r w:rsidR="00832F3E">
        <w:t xml:space="preserve">responses to the questions. </w:t>
      </w:r>
    </w:p>
    <w:p w14:paraId="3E94D08D" w14:textId="609BDE65" w:rsidR="00E3564E" w:rsidRDefault="00CA3EF3" w:rsidP="00801557">
      <w:pPr>
        <w:pStyle w:val="VCAAbody"/>
      </w:pPr>
      <w:r>
        <w:t>It is important that students indicate clearly what their subtopics are</w:t>
      </w:r>
      <w:r w:rsidR="003D0524">
        <w:t xml:space="preserve">. Students should understand </w:t>
      </w:r>
      <w:r w:rsidR="00832F3E">
        <w:t>that assessors can ask them questions related to different aspects of the subtopics</w:t>
      </w:r>
      <w:r w:rsidR="00776BEB">
        <w:t xml:space="preserve">. </w:t>
      </w:r>
    </w:p>
    <w:p w14:paraId="7ADBF8F5" w14:textId="77777777" w:rsidR="00F31CD2" w:rsidRDefault="00F31CD2" w:rsidP="00801557">
      <w:pPr>
        <w:pStyle w:val="VCAAHeading3"/>
      </w:pPr>
      <w:r>
        <w:t>Language</w:t>
      </w:r>
    </w:p>
    <w:p w14:paraId="75FDF574" w14:textId="2EB71DDF" w:rsidR="003C2A87" w:rsidRDefault="003C2A87" w:rsidP="003C2A87">
      <w:pPr>
        <w:pStyle w:val="VCAAbody"/>
      </w:pPr>
      <w:r>
        <w:t>Most st</w:t>
      </w:r>
      <w:r w:rsidR="00F31CD2" w:rsidRPr="00477F3B">
        <w:t>udents</w:t>
      </w:r>
      <w:r>
        <w:t xml:space="preserve"> learn</w:t>
      </w:r>
      <w:r w:rsidR="00754894">
        <w:t>ed</w:t>
      </w:r>
      <w:r>
        <w:t xml:space="preserve"> the key vocabulary and phrases relat</w:t>
      </w:r>
      <w:r w:rsidR="00754894">
        <w:t>ing</w:t>
      </w:r>
      <w:r>
        <w:t xml:space="preserve"> to their subtopics</w:t>
      </w:r>
      <w:r w:rsidR="00754894">
        <w:t xml:space="preserve"> and</w:t>
      </w:r>
      <w:r>
        <w:t xml:space="preserve"> were able to use them </w:t>
      </w:r>
      <w:r w:rsidR="003E0B93">
        <w:t xml:space="preserve">accurately </w:t>
      </w:r>
      <w:r>
        <w:t>in their responses. Those who performed really well in this section were able to use the special terminologies and quotes from their resources</w:t>
      </w:r>
      <w:r w:rsidR="00754894">
        <w:t xml:space="preserve"> appropriately</w:t>
      </w:r>
      <w:r>
        <w:t xml:space="preserve">. </w:t>
      </w:r>
      <w:r w:rsidR="003E0B93">
        <w:t xml:space="preserve">In addition, their language showed a great variety and flowed fluently in the appropriate contexts. </w:t>
      </w:r>
    </w:p>
    <w:p w14:paraId="5995F654" w14:textId="741A137D" w:rsidR="00370483" w:rsidRDefault="00DB3C08" w:rsidP="003C2A87">
      <w:pPr>
        <w:pStyle w:val="VCAAbody"/>
      </w:pPr>
      <w:r>
        <w:rPr>
          <w:rFonts w:hint="eastAsia"/>
        </w:rPr>
        <w:t>I</w:t>
      </w:r>
      <w:r>
        <w:t xml:space="preserve">n preparation for the discussion, students should </w:t>
      </w:r>
      <w:proofErr w:type="spellStart"/>
      <w:r>
        <w:t>practi</w:t>
      </w:r>
      <w:r w:rsidR="003D0524">
        <w:t>s</w:t>
      </w:r>
      <w:r>
        <w:t>e</w:t>
      </w:r>
      <w:proofErr w:type="spellEnd"/>
      <w:r>
        <w:t xml:space="preserve"> how to deliver the content with appropriate tempo</w:t>
      </w:r>
      <w:r w:rsidR="002B674C">
        <w:t xml:space="preserve"> and</w:t>
      </w:r>
      <w:r w:rsidR="00A648C2">
        <w:t xml:space="preserve"> </w:t>
      </w:r>
      <w:r w:rsidR="003D0524">
        <w:t>volume</w:t>
      </w:r>
      <w:r w:rsidR="00A648C2">
        <w:t xml:space="preserve"> and to avoid using a monotone. When</w:t>
      </w:r>
      <w:r w:rsidR="00CA3EF3">
        <w:t xml:space="preserve"> students sp</w:t>
      </w:r>
      <w:r w:rsidR="00A648C2">
        <w:t>ea</w:t>
      </w:r>
      <w:r w:rsidR="00CA3EF3">
        <w:t>k too fast</w:t>
      </w:r>
      <w:r w:rsidR="003E39BC">
        <w:t xml:space="preserve">, </w:t>
      </w:r>
      <w:r w:rsidR="00A648C2">
        <w:t xml:space="preserve">it is not easy for assessors to </w:t>
      </w:r>
      <w:r w:rsidR="00754894">
        <w:t xml:space="preserve">understand all </w:t>
      </w:r>
      <w:r w:rsidR="00A648C2">
        <w:t>of the information presented</w:t>
      </w:r>
      <w:r w:rsidR="00754894">
        <w:t xml:space="preserve"> in order to ask appropriate questions</w:t>
      </w:r>
      <w:r w:rsidR="00A648C2">
        <w:t xml:space="preserve">. </w:t>
      </w:r>
    </w:p>
    <w:p w14:paraId="6725E94B" w14:textId="77777777" w:rsidR="004B1C1A" w:rsidRDefault="004B1C1A" w:rsidP="004B1C1A">
      <w:pPr>
        <w:pStyle w:val="VCAAHeading1"/>
      </w:pPr>
      <w:r>
        <w:t>More information</w:t>
      </w:r>
    </w:p>
    <w:p w14:paraId="3473DCE8" w14:textId="53D0B397" w:rsidR="004B1C1A" w:rsidRDefault="004B1C1A" w:rsidP="004B1C1A">
      <w:pPr>
        <w:pStyle w:val="VCAAbody"/>
      </w:pPr>
      <w:r>
        <w:t xml:space="preserve">Refer to </w:t>
      </w:r>
      <w:r w:rsidR="006A03F2" w:rsidRPr="003D0524">
        <w:t xml:space="preserve">the </w:t>
      </w:r>
      <w:hyperlink r:id="rId8" w:history="1">
        <w:r w:rsidR="00801557" w:rsidRPr="00801557">
          <w:rPr>
            <w:rStyle w:val="Hyperlink"/>
          </w:rPr>
          <w:t xml:space="preserve">VCE </w:t>
        </w:r>
        <w:r w:rsidR="006A03F2" w:rsidRPr="00801557">
          <w:rPr>
            <w:rStyle w:val="Hyperlink"/>
          </w:rPr>
          <w:t xml:space="preserve">Chinese Second Language </w:t>
        </w:r>
        <w:r w:rsidR="00801557" w:rsidRPr="00801557">
          <w:rPr>
            <w:rStyle w:val="Hyperlink"/>
          </w:rPr>
          <w:t>study design</w:t>
        </w:r>
      </w:hyperlink>
      <w:r w:rsidR="00801557">
        <w:t xml:space="preserve"> </w:t>
      </w:r>
      <w:r w:rsidRPr="003D0524">
        <w:t>and</w:t>
      </w:r>
      <w:r>
        <w:t xml:space="preserve"> </w:t>
      </w:r>
      <w:hyperlink r:id="rId9" w:history="1">
        <w:r>
          <w:rPr>
            <w:rStyle w:val="Hyperlink"/>
          </w:rPr>
          <w:t>examination criteria and specifications</w:t>
        </w:r>
      </w:hyperlink>
      <w:r>
        <w:t xml:space="preserve"> for full details on this study and how it is assessed.</w:t>
      </w:r>
    </w:p>
    <w:sectPr w:rsidR="004B1C1A"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D432661" w:rsidR="008428B1" w:rsidRPr="00D86DE4" w:rsidRDefault="009E6862" w:rsidP="00D86DE4">
    <w:pPr>
      <w:pStyle w:val="VCAAcaptionsandfootnotes"/>
      <w:rPr>
        <w:color w:val="999999" w:themeColor="accent2"/>
      </w:rPr>
    </w:pPr>
    <w:r>
      <w:t xml:space="preserve">2022 VCE </w:t>
    </w:r>
    <w:r w:rsidRPr="00801557">
      <w:t>Chinese Second Language</w:t>
    </w:r>
    <w:r>
      <w:t xml:space="preserv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1EA916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208C2"/>
    <w:multiLevelType w:val="hybridMultilevel"/>
    <w:tmpl w:val="EF4CEEE2"/>
    <w:lvl w:ilvl="0" w:tplc="DA8A64A2">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D0141"/>
    <w:multiLevelType w:val="hybridMultilevel"/>
    <w:tmpl w:val="23A6FBE0"/>
    <w:lvl w:ilvl="0" w:tplc="56D461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1C3A05"/>
    <w:multiLevelType w:val="hybridMultilevel"/>
    <w:tmpl w:val="78B6396A"/>
    <w:lvl w:ilvl="0" w:tplc="24088CBC">
      <w:start w:val="1"/>
      <w:numFmt w:val="decimal"/>
      <w:lvlText w:val="%1."/>
      <w:lvlJc w:val="left"/>
      <w:pPr>
        <w:ind w:left="360" w:hanging="360"/>
      </w:pPr>
      <w:rPr>
        <w:rFonts w:ascii="Arial-BoldMT" w:eastAsia="Times New Roman" w:hAnsi="Arial-BoldMT" w:cs="Courier New"/>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7"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9F4981"/>
    <w:multiLevelType w:val="hybridMultilevel"/>
    <w:tmpl w:val="E9340B10"/>
    <w:lvl w:ilvl="0" w:tplc="A3D0FBA8">
      <w:start w:val="1"/>
      <w:numFmt w:val="bullet"/>
      <w:lvlText w:val="-"/>
      <w:lvlJc w:val="left"/>
      <w:pPr>
        <w:ind w:left="440" w:hanging="360"/>
      </w:pPr>
      <w:rPr>
        <w:rFonts w:ascii="Arial-BoldMT" w:eastAsiaTheme="minorEastAsia" w:hAnsi="Arial-BoldMT" w:cstheme="minorBidi"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9"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11517"/>
    <w:multiLevelType w:val="hybridMultilevel"/>
    <w:tmpl w:val="8D3236B8"/>
    <w:lvl w:ilvl="0" w:tplc="44A49410">
      <w:start w:val="1"/>
      <w:numFmt w:val="decimal"/>
      <w:lvlText w:val="%1."/>
      <w:lvlJc w:val="left"/>
      <w:pPr>
        <w:ind w:left="360" w:hanging="360"/>
      </w:pPr>
      <w:rPr>
        <w:rFonts w:eastAsia="DengXi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ACF339A"/>
    <w:multiLevelType w:val="hybridMultilevel"/>
    <w:tmpl w:val="A66C20DA"/>
    <w:lvl w:ilvl="0" w:tplc="5DEA68FA">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E5F637D"/>
    <w:multiLevelType w:val="hybridMultilevel"/>
    <w:tmpl w:val="DC04323C"/>
    <w:lvl w:ilvl="0" w:tplc="46D48E76">
      <w:start w:val="1"/>
      <w:numFmt w:val="decimal"/>
      <w:lvlText w:val="%1."/>
      <w:lvlJc w:val="left"/>
      <w:pPr>
        <w:ind w:left="360" w:hanging="360"/>
      </w:pPr>
      <w:rPr>
        <w:rFonts w:eastAsia="DengXi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2C799B"/>
    <w:multiLevelType w:val="hybridMultilevel"/>
    <w:tmpl w:val="C4B25498"/>
    <w:lvl w:ilvl="0" w:tplc="02D63D2C">
      <w:start w:val="1"/>
      <w:numFmt w:val="bullet"/>
      <w:pStyle w:val="VCAAbulletlevel2"/>
      <w:lvlText w:val=""/>
      <w:lvlJc w:val="left"/>
      <w:pPr>
        <w:ind w:left="785" w:hanging="360"/>
      </w:pPr>
      <w:rPr>
        <w:rFonts w:ascii="Symbol" w:hAnsi="Symbol" w:hint="default"/>
      </w:rPr>
    </w:lvl>
    <w:lvl w:ilvl="1" w:tplc="0C090003" w:tentative="1">
      <w:start w:val="1"/>
      <w:numFmt w:val="bullet"/>
      <w:lvlText w:val="o"/>
      <w:lvlJc w:val="left"/>
      <w:pPr>
        <w:ind w:left="1411" w:hanging="360"/>
      </w:pPr>
      <w:rPr>
        <w:rFonts w:ascii="Courier New" w:hAnsi="Courier New" w:cs="Courier New" w:hint="default"/>
      </w:rPr>
    </w:lvl>
    <w:lvl w:ilvl="2" w:tplc="0C090005" w:tentative="1">
      <w:start w:val="1"/>
      <w:numFmt w:val="bullet"/>
      <w:lvlText w:val=""/>
      <w:lvlJc w:val="left"/>
      <w:pPr>
        <w:ind w:left="2131" w:hanging="360"/>
      </w:pPr>
      <w:rPr>
        <w:rFonts w:ascii="Wingdings" w:hAnsi="Wingdings" w:hint="default"/>
      </w:rPr>
    </w:lvl>
    <w:lvl w:ilvl="3" w:tplc="0C090001" w:tentative="1">
      <w:start w:val="1"/>
      <w:numFmt w:val="bullet"/>
      <w:lvlText w:val=""/>
      <w:lvlJc w:val="left"/>
      <w:pPr>
        <w:ind w:left="2851" w:hanging="360"/>
      </w:pPr>
      <w:rPr>
        <w:rFonts w:ascii="Symbol" w:hAnsi="Symbol" w:hint="default"/>
      </w:rPr>
    </w:lvl>
    <w:lvl w:ilvl="4" w:tplc="0C090003" w:tentative="1">
      <w:start w:val="1"/>
      <w:numFmt w:val="bullet"/>
      <w:lvlText w:val="o"/>
      <w:lvlJc w:val="left"/>
      <w:pPr>
        <w:ind w:left="3571" w:hanging="360"/>
      </w:pPr>
      <w:rPr>
        <w:rFonts w:ascii="Courier New" w:hAnsi="Courier New" w:cs="Courier New" w:hint="default"/>
      </w:rPr>
    </w:lvl>
    <w:lvl w:ilvl="5" w:tplc="0C090005" w:tentative="1">
      <w:start w:val="1"/>
      <w:numFmt w:val="bullet"/>
      <w:lvlText w:val=""/>
      <w:lvlJc w:val="left"/>
      <w:pPr>
        <w:ind w:left="4291" w:hanging="360"/>
      </w:pPr>
      <w:rPr>
        <w:rFonts w:ascii="Wingdings" w:hAnsi="Wingdings" w:hint="default"/>
      </w:rPr>
    </w:lvl>
    <w:lvl w:ilvl="6" w:tplc="0C090001" w:tentative="1">
      <w:start w:val="1"/>
      <w:numFmt w:val="bullet"/>
      <w:lvlText w:val=""/>
      <w:lvlJc w:val="left"/>
      <w:pPr>
        <w:ind w:left="5011" w:hanging="360"/>
      </w:pPr>
      <w:rPr>
        <w:rFonts w:ascii="Symbol" w:hAnsi="Symbol" w:hint="default"/>
      </w:rPr>
    </w:lvl>
    <w:lvl w:ilvl="7" w:tplc="0C090003" w:tentative="1">
      <w:start w:val="1"/>
      <w:numFmt w:val="bullet"/>
      <w:lvlText w:val="o"/>
      <w:lvlJc w:val="left"/>
      <w:pPr>
        <w:ind w:left="5731" w:hanging="360"/>
      </w:pPr>
      <w:rPr>
        <w:rFonts w:ascii="Courier New" w:hAnsi="Courier New" w:cs="Courier New" w:hint="default"/>
      </w:rPr>
    </w:lvl>
    <w:lvl w:ilvl="8" w:tplc="0C090005" w:tentative="1">
      <w:start w:val="1"/>
      <w:numFmt w:val="bullet"/>
      <w:lvlText w:val=""/>
      <w:lvlJc w:val="left"/>
      <w:pPr>
        <w:ind w:left="6451" w:hanging="360"/>
      </w:pPr>
      <w:rPr>
        <w:rFonts w:ascii="Wingdings" w:hAnsi="Wingdings" w:hint="default"/>
      </w:rPr>
    </w:lvl>
  </w:abstractNum>
  <w:abstractNum w:abstractNumId="18"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95B4C566"/>
    <w:lvl w:ilvl="0" w:tplc="5906B89A">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6354299"/>
    <w:multiLevelType w:val="hybridMultilevel"/>
    <w:tmpl w:val="58EE3548"/>
    <w:lvl w:ilvl="0" w:tplc="A9780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62809510">
    <w:abstractNumId w:val="19"/>
  </w:num>
  <w:num w:numId="2" w16cid:durableId="429006318">
    <w:abstractNumId w:val="17"/>
  </w:num>
  <w:num w:numId="3" w16cid:durableId="898637446">
    <w:abstractNumId w:val="10"/>
  </w:num>
  <w:num w:numId="4" w16cid:durableId="1969627668">
    <w:abstractNumId w:val="4"/>
  </w:num>
  <w:num w:numId="5" w16cid:durableId="1187059956">
    <w:abstractNumId w:val="18"/>
  </w:num>
  <w:num w:numId="6" w16cid:durableId="726102579">
    <w:abstractNumId w:val="6"/>
  </w:num>
  <w:num w:numId="7" w16cid:durableId="456337334">
    <w:abstractNumId w:val="12"/>
  </w:num>
  <w:num w:numId="8" w16cid:durableId="1268387780">
    <w:abstractNumId w:val="0"/>
  </w:num>
  <w:num w:numId="9" w16cid:durableId="948702830">
    <w:abstractNumId w:val="16"/>
  </w:num>
  <w:num w:numId="10" w16cid:durableId="2018068807">
    <w:abstractNumId w:val="1"/>
  </w:num>
  <w:num w:numId="11" w16cid:durableId="763573736">
    <w:abstractNumId w:val="7"/>
  </w:num>
  <w:num w:numId="12" w16cid:durableId="1592200539">
    <w:abstractNumId w:val="11"/>
  </w:num>
  <w:num w:numId="13" w16cid:durableId="2084252104">
    <w:abstractNumId w:val="9"/>
  </w:num>
  <w:num w:numId="14" w16cid:durableId="51972841">
    <w:abstractNumId w:val="19"/>
  </w:num>
  <w:num w:numId="15" w16cid:durableId="1810172310">
    <w:abstractNumId w:val="17"/>
  </w:num>
  <w:num w:numId="16" w16cid:durableId="1596090787">
    <w:abstractNumId w:val="10"/>
  </w:num>
  <w:num w:numId="17" w16cid:durableId="525097487">
    <w:abstractNumId w:val="4"/>
  </w:num>
  <w:num w:numId="18" w16cid:durableId="533350069">
    <w:abstractNumId w:val="18"/>
  </w:num>
  <w:num w:numId="19" w16cid:durableId="1763525168">
    <w:abstractNumId w:val="2"/>
  </w:num>
  <w:num w:numId="20" w16cid:durableId="449512265">
    <w:abstractNumId w:val="8"/>
  </w:num>
  <w:num w:numId="21" w16cid:durableId="1855919425">
    <w:abstractNumId w:val="14"/>
  </w:num>
  <w:num w:numId="22" w16cid:durableId="1529681474">
    <w:abstractNumId w:val="5"/>
  </w:num>
  <w:num w:numId="23" w16cid:durableId="850879644">
    <w:abstractNumId w:val="13"/>
  </w:num>
  <w:num w:numId="24" w16cid:durableId="706565682">
    <w:abstractNumId w:val="15"/>
  </w:num>
  <w:num w:numId="25" w16cid:durableId="2101564958">
    <w:abstractNumId w:val="3"/>
  </w:num>
  <w:num w:numId="26" w16cid:durableId="13945438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GrammaticalErrors/>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16A9"/>
    <w:rsid w:val="00043262"/>
    <w:rsid w:val="00046747"/>
    <w:rsid w:val="0005780E"/>
    <w:rsid w:val="00065CC6"/>
    <w:rsid w:val="00071D84"/>
    <w:rsid w:val="00077FFB"/>
    <w:rsid w:val="00081E8F"/>
    <w:rsid w:val="00086715"/>
    <w:rsid w:val="0009075C"/>
    <w:rsid w:val="00090D46"/>
    <w:rsid w:val="000921D8"/>
    <w:rsid w:val="00094213"/>
    <w:rsid w:val="00097CC4"/>
    <w:rsid w:val="000A71F7"/>
    <w:rsid w:val="000B0F25"/>
    <w:rsid w:val="000B6AD0"/>
    <w:rsid w:val="000C185E"/>
    <w:rsid w:val="000D5EB4"/>
    <w:rsid w:val="000E5C7B"/>
    <w:rsid w:val="000F09E4"/>
    <w:rsid w:val="000F16FD"/>
    <w:rsid w:val="000F23E2"/>
    <w:rsid w:val="000F5AAF"/>
    <w:rsid w:val="00111BA1"/>
    <w:rsid w:val="00117146"/>
    <w:rsid w:val="00120DB9"/>
    <w:rsid w:val="00122EDA"/>
    <w:rsid w:val="00131207"/>
    <w:rsid w:val="00135D2C"/>
    <w:rsid w:val="00143520"/>
    <w:rsid w:val="001449E8"/>
    <w:rsid w:val="00153AD2"/>
    <w:rsid w:val="0017286A"/>
    <w:rsid w:val="001779EA"/>
    <w:rsid w:val="00182027"/>
    <w:rsid w:val="00184297"/>
    <w:rsid w:val="00190572"/>
    <w:rsid w:val="0019784F"/>
    <w:rsid w:val="001A7454"/>
    <w:rsid w:val="001B2BA5"/>
    <w:rsid w:val="001B328C"/>
    <w:rsid w:val="001C3EEA"/>
    <w:rsid w:val="001D0EC4"/>
    <w:rsid w:val="001D3246"/>
    <w:rsid w:val="0020233D"/>
    <w:rsid w:val="00227818"/>
    <w:rsid w:val="002279BA"/>
    <w:rsid w:val="002329F3"/>
    <w:rsid w:val="002409E1"/>
    <w:rsid w:val="002433FA"/>
    <w:rsid w:val="00243F0D"/>
    <w:rsid w:val="00260767"/>
    <w:rsid w:val="002647BB"/>
    <w:rsid w:val="002754C1"/>
    <w:rsid w:val="002841C8"/>
    <w:rsid w:val="0028516B"/>
    <w:rsid w:val="002B674C"/>
    <w:rsid w:val="002B6F6B"/>
    <w:rsid w:val="002B7629"/>
    <w:rsid w:val="002C5F9C"/>
    <w:rsid w:val="002C6F03"/>
    <w:rsid w:val="002C6F90"/>
    <w:rsid w:val="002D069A"/>
    <w:rsid w:val="002D1789"/>
    <w:rsid w:val="002D6D38"/>
    <w:rsid w:val="002E4FB5"/>
    <w:rsid w:val="00302FB8"/>
    <w:rsid w:val="0030488B"/>
    <w:rsid w:val="00304EA1"/>
    <w:rsid w:val="00307980"/>
    <w:rsid w:val="0031342D"/>
    <w:rsid w:val="00314D81"/>
    <w:rsid w:val="00322FC6"/>
    <w:rsid w:val="00337198"/>
    <w:rsid w:val="00344453"/>
    <w:rsid w:val="00347DE7"/>
    <w:rsid w:val="00350651"/>
    <w:rsid w:val="0035293F"/>
    <w:rsid w:val="00360DA9"/>
    <w:rsid w:val="00370483"/>
    <w:rsid w:val="0037313F"/>
    <w:rsid w:val="00385147"/>
    <w:rsid w:val="00391986"/>
    <w:rsid w:val="003940D1"/>
    <w:rsid w:val="0039464B"/>
    <w:rsid w:val="003961B7"/>
    <w:rsid w:val="003A00B4"/>
    <w:rsid w:val="003A6D67"/>
    <w:rsid w:val="003B2257"/>
    <w:rsid w:val="003C2A87"/>
    <w:rsid w:val="003C5E71"/>
    <w:rsid w:val="003C6C6D"/>
    <w:rsid w:val="003C7CA4"/>
    <w:rsid w:val="003D0524"/>
    <w:rsid w:val="003D6CBD"/>
    <w:rsid w:val="003E0B93"/>
    <w:rsid w:val="003E39BC"/>
    <w:rsid w:val="003F224E"/>
    <w:rsid w:val="00400537"/>
    <w:rsid w:val="00414FB2"/>
    <w:rsid w:val="00417AA3"/>
    <w:rsid w:val="00425DFE"/>
    <w:rsid w:val="0042796B"/>
    <w:rsid w:val="00434EDB"/>
    <w:rsid w:val="00440B32"/>
    <w:rsid w:val="0044213C"/>
    <w:rsid w:val="00457A9E"/>
    <w:rsid w:val="0046078D"/>
    <w:rsid w:val="00464772"/>
    <w:rsid w:val="00466046"/>
    <w:rsid w:val="004730B8"/>
    <w:rsid w:val="00477F3B"/>
    <w:rsid w:val="00495C80"/>
    <w:rsid w:val="004A1026"/>
    <w:rsid w:val="004A2ED8"/>
    <w:rsid w:val="004A42DC"/>
    <w:rsid w:val="004B1C1A"/>
    <w:rsid w:val="004B3286"/>
    <w:rsid w:val="004C19D5"/>
    <w:rsid w:val="004D5851"/>
    <w:rsid w:val="004F5BDA"/>
    <w:rsid w:val="005049E0"/>
    <w:rsid w:val="005052D6"/>
    <w:rsid w:val="0051631E"/>
    <w:rsid w:val="0052046B"/>
    <w:rsid w:val="00530FC6"/>
    <w:rsid w:val="00537A1F"/>
    <w:rsid w:val="00544717"/>
    <w:rsid w:val="005570CF"/>
    <w:rsid w:val="0056100A"/>
    <w:rsid w:val="00566029"/>
    <w:rsid w:val="00585F32"/>
    <w:rsid w:val="005923CB"/>
    <w:rsid w:val="005946FF"/>
    <w:rsid w:val="005B391B"/>
    <w:rsid w:val="005B3D80"/>
    <w:rsid w:val="005D2F1A"/>
    <w:rsid w:val="005D3D78"/>
    <w:rsid w:val="005E1D09"/>
    <w:rsid w:val="005E2EF0"/>
    <w:rsid w:val="005E386E"/>
    <w:rsid w:val="005F1F42"/>
    <w:rsid w:val="005F4092"/>
    <w:rsid w:val="005F49DE"/>
    <w:rsid w:val="00604F77"/>
    <w:rsid w:val="00652D53"/>
    <w:rsid w:val="006574E6"/>
    <w:rsid w:val="00664D81"/>
    <w:rsid w:val="006663C6"/>
    <w:rsid w:val="00675298"/>
    <w:rsid w:val="0067686F"/>
    <w:rsid w:val="0068471E"/>
    <w:rsid w:val="00684F98"/>
    <w:rsid w:val="00693FFD"/>
    <w:rsid w:val="006A03F2"/>
    <w:rsid w:val="006D2159"/>
    <w:rsid w:val="006F787C"/>
    <w:rsid w:val="00702636"/>
    <w:rsid w:val="00724507"/>
    <w:rsid w:val="00737BD0"/>
    <w:rsid w:val="00747109"/>
    <w:rsid w:val="00750E80"/>
    <w:rsid w:val="00754894"/>
    <w:rsid w:val="00773E6C"/>
    <w:rsid w:val="00776BEB"/>
    <w:rsid w:val="00781FB1"/>
    <w:rsid w:val="007918BB"/>
    <w:rsid w:val="007A4368"/>
    <w:rsid w:val="007A4B91"/>
    <w:rsid w:val="007B49DE"/>
    <w:rsid w:val="007C600D"/>
    <w:rsid w:val="007C75C0"/>
    <w:rsid w:val="007D1B6D"/>
    <w:rsid w:val="007D35E4"/>
    <w:rsid w:val="007F4769"/>
    <w:rsid w:val="00800922"/>
    <w:rsid w:val="00801557"/>
    <w:rsid w:val="00802701"/>
    <w:rsid w:val="00813C37"/>
    <w:rsid w:val="008154B5"/>
    <w:rsid w:val="00823962"/>
    <w:rsid w:val="00832F3E"/>
    <w:rsid w:val="00836B87"/>
    <w:rsid w:val="008428B1"/>
    <w:rsid w:val="00844E39"/>
    <w:rsid w:val="00850410"/>
    <w:rsid w:val="00852719"/>
    <w:rsid w:val="0085423B"/>
    <w:rsid w:val="00860115"/>
    <w:rsid w:val="00861802"/>
    <w:rsid w:val="00862E13"/>
    <w:rsid w:val="0087688A"/>
    <w:rsid w:val="0088783C"/>
    <w:rsid w:val="008C5A7B"/>
    <w:rsid w:val="008D2A6A"/>
    <w:rsid w:val="008D3953"/>
    <w:rsid w:val="008D6B7E"/>
    <w:rsid w:val="008E7D4B"/>
    <w:rsid w:val="008F3B98"/>
    <w:rsid w:val="008F584B"/>
    <w:rsid w:val="0091429A"/>
    <w:rsid w:val="00924068"/>
    <w:rsid w:val="009370BC"/>
    <w:rsid w:val="00946696"/>
    <w:rsid w:val="00964939"/>
    <w:rsid w:val="00970580"/>
    <w:rsid w:val="0098739B"/>
    <w:rsid w:val="009906B5"/>
    <w:rsid w:val="009922D3"/>
    <w:rsid w:val="009B61E5"/>
    <w:rsid w:val="009B7F24"/>
    <w:rsid w:val="009C322B"/>
    <w:rsid w:val="009D0401"/>
    <w:rsid w:val="009D0E9E"/>
    <w:rsid w:val="009D1E89"/>
    <w:rsid w:val="009D73FA"/>
    <w:rsid w:val="009E5707"/>
    <w:rsid w:val="009E6862"/>
    <w:rsid w:val="009F4303"/>
    <w:rsid w:val="00A129AE"/>
    <w:rsid w:val="00A17661"/>
    <w:rsid w:val="00A24B2D"/>
    <w:rsid w:val="00A24BB6"/>
    <w:rsid w:val="00A2674F"/>
    <w:rsid w:val="00A40966"/>
    <w:rsid w:val="00A51E94"/>
    <w:rsid w:val="00A52D8D"/>
    <w:rsid w:val="00A648C2"/>
    <w:rsid w:val="00A64C03"/>
    <w:rsid w:val="00A65012"/>
    <w:rsid w:val="00A729E7"/>
    <w:rsid w:val="00A777B3"/>
    <w:rsid w:val="00A84A32"/>
    <w:rsid w:val="00A85C31"/>
    <w:rsid w:val="00A921E0"/>
    <w:rsid w:val="00A922F4"/>
    <w:rsid w:val="00AB331A"/>
    <w:rsid w:val="00AB4ECD"/>
    <w:rsid w:val="00AD1876"/>
    <w:rsid w:val="00AE5526"/>
    <w:rsid w:val="00AF051B"/>
    <w:rsid w:val="00AF0B4E"/>
    <w:rsid w:val="00AF52F1"/>
    <w:rsid w:val="00B0086A"/>
    <w:rsid w:val="00B01578"/>
    <w:rsid w:val="00B0738F"/>
    <w:rsid w:val="00B13D3B"/>
    <w:rsid w:val="00B230DB"/>
    <w:rsid w:val="00B25CB8"/>
    <w:rsid w:val="00B26601"/>
    <w:rsid w:val="00B41951"/>
    <w:rsid w:val="00B53229"/>
    <w:rsid w:val="00B5449E"/>
    <w:rsid w:val="00B555A6"/>
    <w:rsid w:val="00B62480"/>
    <w:rsid w:val="00B62BCC"/>
    <w:rsid w:val="00B67405"/>
    <w:rsid w:val="00B708E5"/>
    <w:rsid w:val="00B717F4"/>
    <w:rsid w:val="00B81B70"/>
    <w:rsid w:val="00B92936"/>
    <w:rsid w:val="00B92BBF"/>
    <w:rsid w:val="00BB3BAB"/>
    <w:rsid w:val="00BB6D25"/>
    <w:rsid w:val="00BD0724"/>
    <w:rsid w:val="00BD1DF3"/>
    <w:rsid w:val="00BD2B91"/>
    <w:rsid w:val="00BE5521"/>
    <w:rsid w:val="00BF0BBA"/>
    <w:rsid w:val="00BF6C23"/>
    <w:rsid w:val="00C00D32"/>
    <w:rsid w:val="00C01DED"/>
    <w:rsid w:val="00C043B1"/>
    <w:rsid w:val="00C04B96"/>
    <w:rsid w:val="00C13758"/>
    <w:rsid w:val="00C33F89"/>
    <w:rsid w:val="00C35203"/>
    <w:rsid w:val="00C36157"/>
    <w:rsid w:val="00C45829"/>
    <w:rsid w:val="00C53180"/>
    <w:rsid w:val="00C53263"/>
    <w:rsid w:val="00C75F1D"/>
    <w:rsid w:val="00C95156"/>
    <w:rsid w:val="00C966F5"/>
    <w:rsid w:val="00CA0DC2"/>
    <w:rsid w:val="00CA3EF3"/>
    <w:rsid w:val="00CA4DCC"/>
    <w:rsid w:val="00CB363E"/>
    <w:rsid w:val="00CB49E5"/>
    <w:rsid w:val="00CB5FBC"/>
    <w:rsid w:val="00CB68E8"/>
    <w:rsid w:val="00CC5BE5"/>
    <w:rsid w:val="00CF7BD8"/>
    <w:rsid w:val="00D04F01"/>
    <w:rsid w:val="00D059F4"/>
    <w:rsid w:val="00D06414"/>
    <w:rsid w:val="00D10AA4"/>
    <w:rsid w:val="00D20ED9"/>
    <w:rsid w:val="00D24E5A"/>
    <w:rsid w:val="00D25427"/>
    <w:rsid w:val="00D338E4"/>
    <w:rsid w:val="00D4054A"/>
    <w:rsid w:val="00D51947"/>
    <w:rsid w:val="00D532F0"/>
    <w:rsid w:val="00D56E0F"/>
    <w:rsid w:val="00D57800"/>
    <w:rsid w:val="00D77413"/>
    <w:rsid w:val="00D82759"/>
    <w:rsid w:val="00D86DE4"/>
    <w:rsid w:val="00D92C20"/>
    <w:rsid w:val="00D94B93"/>
    <w:rsid w:val="00DA3D7B"/>
    <w:rsid w:val="00DA6921"/>
    <w:rsid w:val="00DB3C08"/>
    <w:rsid w:val="00DC1AE3"/>
    <w:rsid w:val="00DD276D"/>
    <w:rsid w:val="00DE1909"/>
    <w:rsid w:val="00DE51DB"/>
    <w:rsid w:val="00DF4A82"/>
    <w:rsid w:val="00DF4CCC"/>
    <w:rsid w:val="00DF6280"/>
    <w:rsid w:val="00DF75FF"/>
    <w:rsid w:val="00E013CF"/>
    <w:rsid w:val="00E14A39"/>
    <w:rsid w:val="00E23F1D"/>
    <w:rsid w:val="00E30E05"/>
    <w:rsid w:val="00E31496"/>
    <w:rsid w:val="00E35622"/>
    <w:rsid w:val="00E3564E"/>
    <w:rsid w:val="00E36361"/>
    <w:rsid w:val="00E53412"/>
    <w:rsid w:val="00E55AE9"/>
    <w:rsid w:val="00E55E1F"/>
    <w:rsid w:val="00E63153"/>
    <w:rsid w:val="00EB0C84"/>
    <w:rsid w:val="00EC248C"/>
    <w:rsid w:val="00EC3A08"/>
    <w:rsid w:val="00EC7A77"/>
    <w:rsid w:val="00EE6CBB"/>
    <w:rsid w:val="00EF2A47"/>
    <w:rsid w:val="00EF4188"/>
    <w:rsid w:val="00EF626A"/>
    <w:rsid w:val="00F024B1"/>
    <w:rsid w:val="00F17FDE"/>
    <w:rsid w:val="00F255DF"/>
    <w:rsid w:val="00F308FD"/>
    <w:rsid w:val="00F31CD2"/>
    <w:rsid w:val="00F32F2F"/>
    <w:rsid w:val="00F34CE3"/>
    <w:rsid w:val="00F40D53"/>
    <w:rsid w:val="00F444AE"/>
    <w:rsid w:val="00F4525C"/>
    <w:rsid w:val="00F50D86"/>
    <w:rsid w:val="00F53D2A"/>
    <w:rsid w:val="00F66739"/>
    <w:rsid w:val="00FD29D3"/>
    <w:rsid w:val="00FE1AF5"/>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D73F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E63153"/>
    <w:pPr>
      <w:widowControl w:val="0"/>
      <w:numPr>
        <w:numId w:val="19"/>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character" w:customStyle="1" w:styleId="apple-converted-space">
    <w:name w:val="apple-converted-space"/>
    <w:basedOn w:val="DefaultParagraphFont"/>
    <w:rsid w:val="00A24BB6"/>
  </w:style>
  <w:style w:type="character" w:customStyle="1" w:styleId="fontstyle01">
    <w:name w:val="fontstyle01"/>
    <w:basedOn w:val="DefaultParagraphFont"/>
    <w:rsid w:val="007D35E4"/>
    <w:rPr>
      <w:rFonts w:ascii="Arial-BoldMT" w:hAnsi="Arial-BoldMT" w:hint="default"/>
      <w:b/>
      <w:bCs/>
      <w:i w:val="0"/>
      <w:iCs w:val="0"/>
      <w:color w:val="000000"/>
      <w:sz w:val="32"/>
      <w:szCs w:val="32"/>
    </w:rPr>
  </w:style>
  <w:style w:type="paragraph" w:styleId="HTMLPreformatted">
    <w:name w:val="HTML Preformatted"/>
    <w:basedOn w:val="Normal"/>
    <w:link w:val="HTMLPreformattedChar"/>
    <w:uiPriority w:val="99"/>
    <w:unhideWhenUsed/>
    <w:rsid w:val="003A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zh-CN"/>
    </w:rPr>
  </w:style>
  <w:style w:type="character" w:customStyle="1" w:styleId="HTMLPreformattedChar">
    <w:name w:val="HTML Preformatted Char"/>
    <w:basedOn w:val="DefaultParagraphFont"/>
    <w:link w:val="HTMLPreformatted"/>
    <w:uiPriority w:val="99"/>
    <w:rsid w:val="003A6D67"/>
    <w:rPr>
      <w:rFonts w:ascii="Courier New" w:eastAsia="Times New Roman" w:hAnsi="Courier New" w:cs="Courier New"/>
      <w:sz w:val="20"/>
      <w:szCs w:val="20"/>
      <w:lang w:val="en-AU" w:eastAsia="zh-CN"/>
    </w:rPr>
  </w:style>
  <w:style w:type="character" w:customStyle="1" w:styleId="y2iqfc">
    <w:name w:val="y2iqfc"/>
    <w:basedOn w:val="DefaultParagraphFont"/>
    <w:rsid w:val="003A6D67"/>
  </w:style>
  <w:style w:type="character" w:styleId="UnresolvedMention">
    <w:name w:val="Unresolved Mention"/>
    <w:basedOn w:val="DefaultParagraphFont"/>
    <w:uiPriority w:val="99"/>
    <w:semiHidden/>
    <w:unhideWhenUsed/>
    <w:rsid w:val="00801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36253">
      <w:bodyDiv w:val="1"/>
      <w:marLeft w:val="0"/>
      <w:marRight w:val="0"/>
      <w:marTop w:val="0"/>
      <w:marBottom w:val="0"/>
      <w:divBdr>
        <w:top w:val="none" w:sz="0" w:space="0" w:color="auto"/>
        <w:left w:val="none" w:sz="0" w:space="0" w:color="auto"/>
        <w:bottom w:val="none" w:sz="0" w:space="0" w:color="auto"/>
        <w:right w:val="none" w:sz="0" w:space="0" w:color="auto"/>
      </w:divBdr>
    </w:div>
    <w:div w:id="1218933006">
      <w:bodyDiv w:val="1"/>
      <w:marLeft w:val="0"/>
      <w:marRight w:val="0"/>
      <w:marTop w:val="0"/>
      <w:marBottom w:val="0"/>
      <w:divBdr>
        <w:top w:val="none" w:sz="0" w:space="0" w:color="auto"/>
        <w:left w:val="none" w:sz="0" w:space="0" w:color="auto"/>
        <w:bottom w:val="none" w:sz="0" w:space="0" w:color="auto"/>
        <w:right w:val="none" w:sz="0" w:space="0" w:color="auto"/>
      </w:divBdr>
    </w:div>
    <w:div w:id="1756978249">
      <w:bodyDiv w:val="1"/>
      <w:marLeft w:val="0"/>
      <w:marRight w:val="0"/>
      <w:marTop w:val="0"/>
      <w:marBottom w:val="0"/>
      <w:divBdr>
        <w:top w:val="none" w:sz="0" w:space="0" w:color="auto"/>
        <w:left w:val="none" w:sz="0" w:space="0" w:color="auto"/>
        <w:bottom w:val="none" w:sz="0" w:space="0" w:color="auto"/>
        <w:right w:val="none" w:sz="0" w:space="0" w:color="auto"/>
      </w:divBdr>
    </w:div>
    <w:div w:id="1792169201">
      <w:bodyDiv w:val="1"/>
      <w:marLeft w:val="0"/>
      <w:marRight w:val="0"/>
      <w:marTop w:val="0"/>
      <w:marBottom w:val="0"/>
      <w:divBdr>
        <w:top w:val="none" w:sz="0" w:space="0" w:color="auto"/>
        <w:left w:val="none" w:sz="0" w:space="0" w:color="auto"/>
        <w:bottom w:val="none" w:sz="0" w:space="0" w:color="auto"/>
        <w:right w:val="none" w:sz="0" w:space="0" w:color="auto"/>
      </w:divBdr>
    </w:div>
    <w:div w:id="21440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chinese-secondlanguage/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https:/www.vcaa.vic.edu.au/assessment/vce-assessment/past-examinations/Pages/Chinese-Second-Language.aspxsessment/past-examinations/Pages/Langu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E45C131E-D346-47D9-9787-FB31C92DA965}"/>
</file>

<file path=customXml/itemProps3.xml><?xml version="1.0" encoding="utf-8"?>
<ds:datastoreItem xmlns:ds="http://schemas.openxmlformats.org/officeDocument/2006/customXml" ds:itemID="{95A10C03-EAFC-450D-A56A-12BFA44AA870}"/>
</file>

<file path=customXml/itemProps4.xml><?xml version="1.0" encoding="utf-8"?>
<ds:datastoreItem xmlns:ds="http://schemas.openxmlformats.org/officeDocument/2006/customXml" ds:itemID="{A99745B1-5E3C-4214-85AC-250E5499B47A}"/>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CHiinese Second Language oral external assessment report</dc:title>
  <dc:creator/>
  <cp:lastModifiedBy/>
  <cp:revision>1</cp:revision>
  <dcterms:created xsi:type="dcterms:W3CDTF">2023-02-06T12:21:00Z</dcterms:created>
  <dcterms:modified xsi:type="dcterms:W3CDTF">2023-02-06T12:22:00Z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