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E9A11C8" w:rsidR="00F4525C" w:rsidRDefault="00024018" w:rsidP="009B61E5">
      <w:pPr>
        <w:pStyle w:val="VCAADocumenttitle"/>
      </w:pPr>
      <w:r>
        <w:t>202</w:t>
      </w:r>
      <w:r w:rsidR="00F1508A">
        <w:t>2</w:t>
      </w:r>
      <w:r>
        <w:t xml:space="preserve"> </w:t>
      </w:r>
      <w:r w:rsidR="009403B9">
        <w:t xml:space="preserve">VCE </w:t>
      </w:r>
      <w:r w:rsidR="00290C45">
        <w:t>Music Performance written</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4E0F6A4C" w14:textId="3A762F4A" w:rsidR="008C650C" w:rsidRDefault="008C650C" w:rsidP="00E511FC">
      <w:pPr>
        <w:pStyle w:val="VCAAbody"/>
        <w:rPr>
          <w:b/>
          <w:i/>
          <w:lang w:val="en-GB"/>
        </w:rPr>
      </w:pPr>
      <w:r>
        <w:rPr>
          <w:lang w:val="en-GB"/>
        </w:rPr>
        <w:t>The examination was structured in three sections</w:t>
      </w:r>
      <w:r w:rsidR="00923A62">
        <w:rPr>
          <w:lang w:val="en-GB"/>
        </w:rPr>
        <w:t>:</w:t>
      </w:r>
      <w:r>
        <w:rPr>
          <w:lang w:val="en-GB"/>
        </w:rPr>
        <w:t xml:space="preserve"> Sections A, B and C.</w:t>
      </w:r>
    </w:p>
    <w:p w14:paraId="520DFC98" w14:textId="36244278" w:rsidR="008C650C" w:rsidRDefault="008C650C" w:rsidP="00E511FC">
      <w:pPr>
        <w:pStyle w:val="VCAAbody"/>
        <w:rPr>
          <w:b/>
          <w:i/>
          <w:lang w:val="en-GB"/>
        </w:rPr>
      </w:pPr>
      <w:r>
        <w:rPr>
          <w:lang w:val="en-GB"/>
        </w:rPr>
        <w:t xml:space="preserve">Section A </w:t>
      </w:r>
      <w:r w:rsidR="00923A62">
        <w:rPr>
          <w:lang w:val="en-GB"/>
        </w:rPr>
        <w:t xml:space="preserve">– </w:t>
      </w:r>
      <w:r>
        <w:rPr>
          <w:lang w:val="en-GB"/>
        </w:rPr>
        <w:t xml:space="preserve">Listening and </w:t>
      </w:r>
      <w:r w:rsidR="00923A62">
        <w:rPr>
          <w:lang w:val="en-GB"/>
        </w:rPr>
        <w:t>i</w:t>
      </w:r>
      <w:r>
        <w:rPr>
          <w:lang w:val="en-GB"/>
        </w:rPr>
        <w:t xml:space="preserve">nterpretation involved listening to three previously unheard works and analysing </w:t>
      </w:r>
      <w:r w:rsidR="00CB6195">
        <w:rPr>
          <w:lang w:val="en-GB"/>
        </w:rPr>
        <w:t xml:space="preserve">the </w:t>
      </w:r>
      <w:r>
        <w:rPr>
          <w:lang w:val="en-GB"/>
        </w:rPr>
        <w:t>ways performers used elements of music to achieve expressive outcomes. A thorough understanding of the elements of music is required as well as the ability to discuss the interpretative decisions made by performers and/or conductors. Although students were required to identify the expressive outcomes of each excerpt, the responses needed to focus largely on what the performers did to achieve the expressive outcomes.</w:t>
      </w:r>
    </w:p>
    <w:p w14:paraId="73BA8A32" w14:textId="3DA9BDB4" w:rsidR="008C650C" w:rsidRDefault="008C650C" w:rsidP="00E511FC">
      <w:pPr>
        <w:pStyle w:val="VCAAbody"/>
        <w:rPr>
          <w:b/>
          <w:i/>
          <w:lang w:val="en-GB"/>
        </w:rPr>
      </w:pPr>
      <w:r>
        <w:rPr>
          <w:lang w:val="en-GB"/>
        </w:rPr>
        <w:t xml:space="preserve">Students do not need to repeat the question as an opening paragraph. Very clear responses tended to use subheadings to refer to specific elements of music. Dot points </w:t>
      </w:r>
      <w:r w:rsidR="00BC4435">
        <w:rPr>
          <w:lang w:val="en-GB"/>
        </w:rPr>
        <w:t xml:space="preserve">were also </w:t>
      </w:r>
      <w:r>
        <w:rPr>
          <w:lang w:val="en-GB"/>
        </w:rPr>
        <w:t>useful</w:t>
      </w:r>
      <w:r w:rsidR="00B27F84">
        <w:rPr>
          <w:lang w:val="en-GB"/>
        </w:rPr>
        <w:t>,</w:t>
      </w:r>
      <w:r>
        <w:rPr>
          <w:lang w:val="en-GB"/>
        </w:rPr>
        <w:t xml:space="preserve"> enabl</w:t>
      </w:r>
      <w:r w:rsidR="00B27F84">
        <w:rPr>
          <w:lang w:val="en-GB"/>
        </w:rPr>
        <w:t>ing</w:t>
      </w:r>
      <w:r>
        <w:rPr>
          <w:lang w:val="en-GB"/>
        </w:rPr>
        <w:t xml:space="preserve"> students to write concisely and make points within the time constraints of the examination. Students need to ensure that their </w:t>
      </w:r>
      <w:r w:rsidR="00775ACB">
        <w:rPr>
          <w:lang w:val="en-GB"/>
        </w:rPr>
        <w:t>responses are</w:t>
      </w:r>
      <w:r>
        <w:rPr>
          <w:lang w:val="en-GB"/>
        </w:rPr>
        <w:t xml:space="preserve"> clear and legible.</w:t>
      </w:r>
    </w:p>
    <w:p w14:paraId="643B121C" w14:textId="18DBD4EE" w:rsidR="008C650C" w:rsidRDefault="00A66CD5" w:rsidP="00E511FC">
      <w:pPr>
        <w:pStyle w:val="VCAAbody"/>
        <w:rPr>
          <w:b/>
          <w:i/>
          <w:lang w:val="en-GB"/>
        </w:rPr>
      </w:pPr>
      <w:r>
        <w:rPr>
          <w:lang w:val="en-GB"/>
        </w:rPr>
        <w:t xml:space="preserve">Students are encouraged to use their </w:t>
      </w:r>
      <w:r w:rsidR="008C650C">
        <w:rPr>
          <w:lang w:val="en-GB"/>
        </w:rPr>
        <w:t xml:space="preserve">reading time </w:t>
      </w:r>
      <w:r>
        <w:rPr>
          <w:lang w:val="en-GB"/>
        </w:rPr>
        <w:t xml:space="preserve">efficiently </w:t>
      </w:r>
      <w:r w:rsidR="00356CE8">
        <w:rPr>
          <w:lang w:val="en-GB"/>
        </w:rPr>
        <w:t>and</w:t>
      </w:r>
      <w:r w:rsidR="008C650C">
        <w:rPr>
          <w:lang w:val="en-GB"/>
        </w:rPr>
        <w:t xml:space="preserve"> make mental notes of the key points of what is required in each question</w:t>
      </w:r>
      <w:r>
        <w:rPr>
          <w:lang w:val="en-GB"/>
        </w:rPr>
        <w:t xml:space="preserve"> so that when the music is played</w:t>
      </w:r>
      <w:r w:rsidR="00573FC1">
        <w:rPr>
          <w:lang w:val="en-GB"/>
        </w:rPr>
        <w:t>,</w:t>
      </w:r>
      <w:r>
        <w:rPr>
          <w:lang w:val="en-GB"/>
        </w:rPr>
        <w:t xml:space="preserve"> </w:t>
      </w:r>
      <w:r w:rsidR="008C650C">
        <w:rPr>
          <w:lang w:val="en-GB"/>
        </w:rPr>
        <w:t>they c</w:t>
      </w:r>
      <w:r>
        <w:rPr>
          <w:lang w:val="en-GB"/>
        </w:rPr>
        <w:t>an</w:t>
      </w:r>
      <w:r w:rsidR="00BC4435">
        <w:rPr>
          <w:lang w:val="en-GB"/>
        </w:rPr>
        <w:t xml:space="preserve"> </w:t>
      </w:r>
      <w:r w:rsidR="008C650C">
        <w:rPr>
          <w:lang w:val="en-GB"/>
        </w:rPr>
        <w:t>use their listening time efficiently, rather than being distracted by other aspects of the music. This is imperative given the time constraints of the examination. Practi</w:t>
      </w:r>
      <w:r w:rsidR="00ED795B">
        <w:rPr>
          <w:lang w:val="en-GB"/>
        </w:rPr>
        <w:t>s</w:t>
      </w:r>
      <w:r w:rsidR="008C650C">
        <w:rPr>
          <w:lang w:val="en-GB"/>
        </w:rPr>
        <w:t>e writing responses under examination conditions during the year is essential for students to develop examination techniques.</w:t>
      </w:r>
    </w:p>
    <w:p w14:paraId="4180DF90" w14:textId="7D106981" w:rsidR="00BC4435" w:rsidRDefault="00BC4435" w:rsidP="00E511FC">
      <w:pPr>
        <w:pStyle w:val="VCAAbody"/>
        <w:rPr>
          <w:b/>
          <w:i/>
          <w:lang w:val="en-GB"/>
        </w:rPr>
      </w:pPr>
      <w:r>
        <w:rPr>
          <w:lang w:val="en-GB"/>
        </w:rPr>
        <w:t xml:space="preserve">When addressing the questions for Section A, a narrative of </w:t>
      </w:r>
      <w:r w:rsidR="00C3741E">
        <w:rPr>
          <w:lang w:val="en-GB"/>
        </w:rPr>
        <w:t>‘</w:t>
      </w:r>
      <w:r>
        <w:rPr>
          <w:lang w:val="en-GB"/>
        </w:rPr>
        <w:t>what happens</w:t>
      </w:r>
      <w:r w:rsidR="00C3741E">
        <w:rPr>
          <w:lang w:val="en-GB"/>
        </w:rPr>
        <w:t>’</w:t>
      </w:r>
      <w:r>
        <w:rPr>
          <w:lang w:val="en-GB"/>
        </w:rPr>
        <w:t xml:space="preserve"> in the piece without addressing the question resulted in </w:t>
      </w:r>
      <w:r w:rsidR="00F22459">
        <w:rPr>
          <w:lang w:val="en-GB"/>
        </w:rPr>
        <w:t xml:space="preserve">some </w:t>
      </w:r>
      <w:r>
        <w:rPr>
          <w:lang w:val="en-GB"/>
        </w:rPr>
        <w:t>very superficial responses. The use of terms of foreground/background can be useful for students to direct their listening, but further exploration was required.</w:t>
      </w:r>
    </w:p>
    <w:p w14:paraId="371F10AB" w14:textId="47234065" w:rsidR="008C650C" w:rsidRDefault="008C650C" w:rsidP="00E511FC">
      <w:pPr>
        <w:pStyle w:val="VCAAbody"/>
        <w:rPr>
          <w:b/>
          <w:i/>
          <w:lang w:val="en-GB"/>
        </w:rPr>
      </w:pPr>
      <w:r>
        <w:rPr>
          <w:lang w:val="en-GB"/>
        </w:rPr>
        <w:t>For some students, Section</w:t>
      </w:r>
      <w:r w:rsidR="002657F2">
        <w:rPr>
          <w:lang w:val="en-GB"/>
        </w:rPr>
        <w:t>s</w:t>
      </w:r>
      <w:r>
        <w:rPr>
          <w:lang w:val="en-GB"/>
        </w:rPr>
        <w:t xml:space="preserve"> B and C were problematic because of unclear notation. When notating pitch, it is essential that students make it clear as to whether the note sits in the space on the staff or on a line. Failure to do so </w:t>
      </w:r>
      <w:r w:rsidR="003B5E8D">
        <w:rPr>
          <w:lang w:val="en-GB"/>
        </w:rPr>
        <w:t>makes it unclear as to the intent of the student</w:t>
      </w:r>
      <w:r>
        <w:rPr>
          <w:lang w:val="en-GB"/>
        </w:rPr>
        <w:t>. For example, is the note a C or a D? This would have an impact on the accuracy of the written response.</w:t>
      </w:r>
    </w:p>
    <w:p w14:paraId="47E39447" w14:textId="79AC702C" w:rsidR="008C650C" w:rsidRDefault="00E35F97" w:rsidP="00E511FC">
      <w:pPr>
        <w:pStyle w:val="VCAAbody"/>
        <w:rPr>
          <w:b/>
          <w:i/>
          <w:lang w:val="en-GB"/>
        </w:rPr>
      </w:pPr>
      <w:r>
        <w:rPr>
          <w:lang w:val="en-GB"/>
        </w:rPr>
        <w:t>Rhythmic notation needs to include correct grouping of notes to show the bea</w:t>
      </w:r>
      <w:r w:rsidR="003B5E8D">
        <w:rPr>
          <w:lang w:val="en-GB"/>
        </w:rPr>
        <w:t>ts</w:t>
      </w:r>
      <w:r>
        <w:rPr>
          <w:lang w:val="en-GB"/>
        </w:rPr>
        <w:t>. Students also need to ensure that there is a clear distinction between crotchets and minims, with fully coloured</w:t>
      </w:r>
      <w:r w:rsidR="00F1208C">
        <w:rPr>
          <w:lang w:val="en-GB"/>
        </w:rPr>
        <w:t>-</w:t>
      </w:r>
      <w:r>
        <w:rPr>
          <w:lang w:val="en-GB"/>
        </w:rPr>
        <w:t xml:space="preserve">in note heads to indicate crotchets, quavers and semiquavers. Conventions of notation need to be covered and reiterated during the </w:t>
      </w:r>
      <w:r w:rsidR="00ED795B">
        <w:rPr>
          <w:lang w:val="en-GB"/>
        </w:rPr>
        <w:t>year,</w:t>
      </w:r>
      <w:r>
        <w:rPr>
          <w:lang w:val="en-GB"/>
        </w:rPr>
        <w:t xml:space="preserve"> so students </w:t>
      </w:r>
      <w:proofErr w:type="gramStart"/>
      <w:r>
        <w:rPr>
          <w:lang w:val="en-GB"/>
        </w:rPr>
        <w:t>are able to</w:t>
      </w:r>
      <w:proofErr w:type="gramEnd"/>
      <w:r>
        <w:rPr>
          <w:lang w:val="en-GB"/>
        </w:rPr>
        <w:t xml:space="preserve"> </w:t>
      </w:r>
      <w:r w:rsidR="0097242D">
        <w:rPr>
          <w:lang w:val="en-GB"/>
        </w:rPr>
        <w:t>respond to these questions accurately</w:t>
      </w:r>
      <w:r>
        <w:rPr>
          <w:lang w:val="en-GB"/>
        </w:rPr>
        <w:t>.</w:t>
      </w:r>
    </w:p>
    <w:p w14:paraId="1D7E0CA3" w14:textId="693910EA" w:rsidR="00573FC1" w:rsidRDefault="003B5E8D" w:rsidP="00E511FC">
      <w:pPr>
        <w:pStyle w:val="VCAAbody"/>
        <w:rPr>
          <w:lang w:val="en-GB"/>
        </w:rPr>
      </w:pPr>
      <w:r>
        <w:rPr>
          <w:lang w:val="en-GB"/>
        </w:rPr>
        <w:t>Regular practi</w:t>
      </w:r>
      <w:r w:rsidR="00026F3D">
        <w:rPr>
          <w:lang w:val="en-GB"/>
        </w:rPr>
        <w:t>c</w:t>
      </w:r>
      <w:r>
        <w:rPr>
          <w:lang w:val="en-GB"/>
        </w:rPr>
        <w:t xml:space="preserve">e during the year of the aural and written tasks is required for students to develop </w:t>
      </w:r>
      <w:r w:rsidR="00F1208C">
        <w:rPr>
          <w:lang w:val="en-GB"/>
        </w:rPr>
        <w:t xml:space="preserve">the </w:t>
      </w:r>
      <w:r>
        <w:rPr>
          <w:lang w:val="en-GB"/>
        </w:rPr>
        <w:t>skills necessary and to complete Sections B and C successfully, within the time constraints of the examination. The completion of the aural recognition tasks requires a sound theoretical basis as well as the ability to complete the tasks within question</w:t>
      </w:r>
      <w:r w:rsidR="00ED795B">
        <w:rPr>
          <w:lang w:val="en-GB"/>
        </w:rPr>
        <w:t>-</w:t>
      </w:r>
      <w:r>
        <w:rPr>
          <w:lang w:val="en-GB"/>
        </w:rPr>
        <w:t>time restrictions. Aural training software for regular practice is highly recommended along with tasks devised by teachers that gradually and systematically build the aural comprehension and writing skills of students.</w:t>
      </w:r>
    </w:p>
    <w:p w14:paraId="4D4AC017" w14:textId="77777777" w:rsidR="00573FC1" w:rsidRDefault="00573FC1">
      <w:pPr>
        <w:rPr>
          <w:rFonts w:ascii="Arial" w:hAnsi="Arial" w:cs="Arial"/>
          <w:color w:val="000000" w:themeColor="text1"/>
          <w:sz w:val="20"/>
          <w:lang w:val="en-GB"/>
        </w:rPr>
      </w:pPr>
      <w:r>
        <w:rPr>
          <w:lang w:val="en-GB"/>
        </w:rPr>
        <w:br w:type="page"/>
      </w:r>
    </w:p>
    <w:p w14:paraId="29027E3E" w14:textId="2708DF1E" w:rsidR="00B62480" w:rsidRDefault="00024018" w:rsidP="00350651">
      <w:pPr>
        <w:pStyle w:val="VCAAHeading1"/>
      </w:pPr>
      <w:r>
        <w:t>Specific information</w:t>
      </w:r>
    </w:p>
    <w:p w14:paraId="65B22DA8" w14:textId="36ACDCF6" w:rsidR="00B5443D" w:rsidRDefault="00B5443D" w:rsidP="00B5443D">
      <w:pPr>
        <w:pStyle w:val="VCAAbody"/>
      </w:pPr>
      <w:r>
        <w:lastRenderedPageBreak/>
        <w:t>The statistics in this report may be subject to rounding resulting in a total more or less than 100 per cent.</w:t>
      </w:r>
    </w:p>
    <w:p w14:paraId="214D48AC" w14:textId="42C45E9A" w:rsidR="00E35F97" w:rsidRPr="003B5E8D" w:rsidRDefault="00E35F97" w:rsidP="00E511FC">
      <w:pPr>
        <w:pStyle w:val="VCAAHeading2"/>
      </w:pPr>
      <w:r w:rsidRPr="003B5E8D">
        <w:t xml:space="preserve">Section A – Listening and </w:t>
      </w:r>
      <w:r w:rsidR="00455E5E">
        <w:t>i</w:t>
      </w:r>
      <w:r w:rsidRPr="003B5E8D">
        <w:t>nterpretation</w:t>
      </w:r>
    </w:p>
    <w:p w14:paraId="786D87EC" w14:textId="278F3C2E" w:rsidR="00E35F97" w:rsidRPr="003B5E8D" w:rsidRDefault="00E35F97" w:rsidP="00E511FC">
      <w:pPr>
        <w:pStyle w:val="VCAAHeading3"/>
      </w:pPr>
      <w:r w:rsidRPr="003B5E8D">
        <w:t>Question 1a</w:t>
      </w:r>
      <w:r w:rsidR="00455E5E">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1008"/>
      </w:tblGrid>
      <w:tr w:rsidR="00860DA2" w:rsidRPr="00D93DDA" w14:paraId="4F7C0BC7" w14:textId="77777777" w:rsidTr="00B8074A">
        <w:trPr>
          <w:cnfStyle w:val="100000000000" w:firstRow="1" w:lastRow="0" w:firstColumn="0" w:lastColumn="0" w:oddVBand="0" w:evenVBand="0" w:oddHBand="0" w:evenHBand="0" w:firstRowFirstColumn="0" w:firstRowLastColumn="0" w:lastRowFirstColumn="0" w:lastRowLastColumn="0"/>
        </w:trPr>
        <w:tc>
          <w:tcPr>
            <w:tcW w:w="864" w:type="dxa"/>
          </w:tcPr>
          <w:p w14:paraId="54E23986" w14:textId="77777777" w:rsidR="00860DA2" w:rsidRPr="00D93DDA" w:rsidRDefault="00860DA2" w:rsidP="00A92451">
            <w:pPr>
              <w:pStyle w:val="VCAAtablecondensedheading"/>
            </w:pPr>
            <w:r w:rsidRPr="00026F3D">
              <w:t>Mark</w:t>
            </w:r>
          </w:p>
        </w:tc>
        <w:tc>
          <w:tcPr>
            <w:tcW w:w="576" w:type="dxa"/>
          </w:tcPr>
          <w:p w14:paraId="05C5BB5A" w14:textId="77777777" w:rsidR="00860DA2" w:rsidRPr="00D93DDA" w:rsidRDefault="00860DA2" w:rsidP="00A92451">
            <w:pPr>
              <w:pStyle w:val="VCAAtablecondensedheading"/>
            </w:pPr>
            <w:r w:rsidRPr="00D93DDA">
              <w:t>0</w:t>
            </w:r>
          </w:p>
        </w:tc>
        <w:tc>
          <w:tcPr>
            <w:tcW w:w="576" w:type="dxa"/>
          </w:tcPr>
          <w:p w14:paraId="0DB10DDE" w14:textId="77777777" w:rsidR="00860DA2" w:rsidRPr="00D93DDA" w:rsidRDefault="00860DA2" w:rsidP="00A92451">
            <w:pPr>
              <w:pStyle w:val="VCAAtablecondensedheading"/>
            </w:pPr>
            <w:r w:rsidRPr="00D93DDA">
              <w:t>1</w:t>
            </w:r>
          </w:p>
        </w:tc>
        <w:tc>
          <w:tcPr>
            <w:tcW w:w="576" w:type="dxa"/>
          </w:tcPr>
          <w:p w14:paraId="5C6DAA87" w14:textId="77777777" w:rsidR="00860DA2" w:rsidRPr="00D93DDA" w:rsidRDefault="00860DA2" w:rsidP="00A92451">
            <w:pPr>
              <w:pStyle w:val="VCAAtablecondensedheading"/>
            </w:pPr>
            <w:r w:rsidRPr="00D93DDA">
              <w:t>2</w:t>
            </w:r>
          </w:p>
        </w:tc>
        <w:tc>
          <w:tcPr>
            <w:tcW w:w="576" w:type="dxa"/>
          </w:tcPr>
          <w:p w14:paraId="7633F5AD" w14:textId="77777777" w:rsidR="00860DA2" w:rsidRPr="00D93DDA" w:rsidRDefault="00860DA2" w:rsidP="00A92451">
            <w:pPr>
              <w:pStyle w:val="VCAAtablecondensedheading"/>
            </w:pPr>
            <w:r>
              <w:t>3</w:t>
            </w:r>
          </w:p>
        </w:tc>
        <w:tc>
          <w:tcPr>
            <w:tcW w:w="576" w:type="dxa"/>
          </w:tcPr>
          <w:p w14:paraId="4264D89F" w14:textId="77777777" w:rsidR="00860DA2" w:rsidRPr="00D93DDA" w:rsidRDefault="00860DA2" w:rsidP="00A92451">
            <w:pPr>
              <w:pStyle w:val="VCAAtablecondensedheading"/>
            </w:pPr>
            <w:r>
              <w:t>4</w:t>
            </w:r>
          </w:p>
        </w:tc>
        <w:tc>
          <w:tcPr>
            <w:tcW w:w="576" w:type="dxa"/>
          </w:tcPr>
          <w:p w14:paraId="31D71F75" w14:textId="77777777" w:rsidR="00860DA2" w:rsidRPr="00D93DDA" w:rsidRDefault="00860DA2" w:rsidP="00A92451">
            <w:pPr>
              <w:pStyle w:val="VCAAtablecondensedheading"/>
            </w:pPr>
            <w:r>
              <w:t>5</w:t>
            </w:r>
          </w:p>
        </w:tc>
        <w:tc>
          <w:tcPr>
            <w:tcW w:w="576" w:type="dxa"/>
          </w:tcPr>
          <w:p w14:paraId="24DEA139" w14:textId="77777777" w:rsidR="00860DA2" w:rsidRPr="00D93DDA" w:rsidRDefault="00860DA2" w:rsidP="00A92451">
            <w:pPr>
              <w:pStyle w:val="VCAAtablecondensedheading"/>
            </w:pPr>
            <w:r>
              <w:t>6</w:t>
            </w:r>
          </w:p>
        </w:tc>
        <w:tc>
          <w:tcPr>
            <w:tcW w:w="1008" w:type="dxa"/>
          </w:tcPr>
          <w:p w14:paraId="38DE9EBA" w14:textId="77777777" w:rsidR="00860DA2" w:rsidRPr="00D93DDA" w:rsidRDefault="00860DA2" w:rsidP="00A92451">
            <w:pPr>
              <w:pStyle w:val="VCAAtablecondensedheading"/>
            </w:pPr>
            <w:r w:rsidRPr="00D93DDA">
              <w:t>Averag</w:t>
            </w:r>
            <w:r>
              <w:t>e</w:t>
            </w:r>
          </w:p>
        </w:tc>
      </w:tr>
      <w:tr w:rsidR="00860DA2" w:rsidRPr="00D93DDA" w14:paraId="037F8364" w14:textId="77777777" w:rsidTr="00B8074A">
        <w:tc>
          <w:tcPr>
            <w:tcW w:w="864" w:type="dxa"/>
          </w:tcPr>
          <w:p w14:paraId="64DCB2B3" w14:textId="77777777" w:rsidR="00860DA2" w:rsidRPr="00D93DDA" w:rsidRDefault="00860DA2" w:rsidP="00A92451">
            <w:pPr>
              <w:pStyle w:val="VCAAtablecondensed"/>
            </w:pPr>
            <w:r w:rsidRPr="00D93DDA">
              <w:t>%</w:t>
            </w:r>
          </w:p>
        </w:tc>
        <w:tc>
          <w:tcPr>
            <w:tcW w:w="576" w:type="dxa"/>
          </w:tcPr>
          <w:p w14:paraId="01C05BF7" w14:textId="4B45801B" w:rsidR="00860DA2" w:rsidRPr="00D93DDA" w:rsidRDefault="00534EC2" w:rsidP="00A92451">
            <w:pPr>
              <w:pStyle w:val="VCAAtablecondensed"/>
            </w:pPr>
            <w:r>
              <w:t>0.3</w:t>
            </w:r>
          </w:p>
        </w:tc>
        <w:tc>
          <w:tcPr>
            <w:tcW w:w="576" w:type="dxa"/>
          </w:tcPr>
          <w:p w14:paraId="4B94CB87" w14:textId="582819E7" w:rsidR="00860DA2" w:rsidRPr="00D93DDA" w:rsidRDefault="00534EC2" w:rsidP="00A92451">
            <w:pPr>
              <w:pStyle w:val="VCAAtablecondensed"/>
            </w:pPr>
            <w:r>
              <w:t>4</w:t>
            </w:r>
          </w:p>
        </w:tc>
        <w:tc>
          <w:tcPr>
            <w:tcW w:w="576" w:type="dxa"/>
          </w:tcPr>
          <w:p w14:paraId="2650C7BF" w14:textId="285E9F98" w:rsidR="00860DA2" w:rsidRPr="00D93DDA" w:rsidRDefault="00534EC2" w:rsidP="00A92451">
            <w:pPr>
              <w:pStyle w:val="VCAAtablecondensed"/>
            </w:pPr>
            <w:r>
              <w:t>12</w:t>
            </w:r>
          </w:p>
        </w:tc>
        <w:tc>
          <w:tcPr>
            <w:tcW w:w="576" w:type="dxa"/>
          </w:tcPr>
          <w:p w14:paraId="040BC2BB" w14:textId="28801A7F" w:rsidR="00860DA2" w:rsidRDefault="00534EC2" w:rsidP="00A92451">
            <w:pPr>
              <w:pStyle w:val="VCAAtablecondensed"/>
            </w:pPr>
            <w:r>
              <w:t>26</w:t>
            </w:r>
          </w:p>
        </w:tc>
        <w:tc>
          <w:tcPr>
            <w:tcW w:w="576" w:type="dxa"/>
          </w:tcPr>
          <w:p w14:paraId="523A3954" w14:textId="617442B5" w:rsidR="00860DA2" w:rsidRDefault="00534EC2" w:rsidP="00A92451">
            <w:pPr>
              <w:pStyle w:val="VCAAtablecondensed"/>
            </w:pPr>
            <w:r>
              <w:t>31</w:t>
            </w:r>
          </w:p>
        </w:tc>
        <w:tc>
          <w:tcPr>
            <w:tcW w:w="576" w:type="dxa"/>
          </w:tcPr>
          <w:p w14:paraId="1EB62A9A" w14:textId="021F49CE" w:rsidR="00860DA2" w:rsidRDefault="00534EC2" w:rsidP="00A92451">
            <w:pPr>
              <w:pStyle w:val="VCAAtablecondensed"/>
            </w:pPr>
            <w:r>
              <w:t>23</w:t>
            </w:r>
          </w:p>
        </w:tc>
        <w:tc>
          <w:tcPr>
            <w:tcW w:w="576" w:type="dxa"/>
          </w:tcPr>
          <w:p w14:paraId="4D8D1CAD" w14:textId="051907B2" w:rsidR="00860DA2" w:rsidRDefault="00534EC2" w:rsidP="00A92451">
            <w:pPr>
              <w:pStyle w:val="VCAAtablecondensed"/>
            </w:pPr>
            <w:r>
              <w:t>6</w:t>
            </w:r>
          </w:p>
        </w:tc>
        <w:tc>
          <w:tcPr>
            <w:tcW w:w="1008" w:type="dxa"/>
          </w:tcPr>
          <w:p w14:paraId="1926E081" w14:textId="4C1B7A3F" w:rsidR="00860DA2" w:rsidRPr="00D93DDA" w:rsidRDefault="00534EC2" w:rsidP="00A92451">
            <w:pPr>
              <w:pStyle w:val="VCAAtablecondensed"/>
            </w:pPr>
            <w:r>
              <w:t>3.8</w:t>
            </w:r>
          </w:p>
        </w:tc>
      </w:tr>
    </w:tbl>
    <w:p w14:paraId="61ADED51" w14:textId="55080B89" w:rsidR="00E35F97" w:rsidRDefault="00E35F97" w:rsidP="00B5443D">
      <w:pPr>
        <w:pStyle w:val="VCAAbody"/>
      </w:pPr>
      <w:r>
        <w:t xml:space="preserve">This question required students to describe how the performers used articulation and tone colour to contribute to the expressive outcomes. The musical excerpt for this question involved a singer accompanied by instrumentalists. The question stipulated </w:t>
      </w:r>
      <w:r w:rsidR="00455E5E">
        <w:t>‘</w:t>
      </w:r>
      <w:r>
        <w:t>performers</w:t>
      </w:r>
      <w:r w:rsidR="00455E5E">
        <w:t>’</w:t>
      </w:r>
      <w:r>
        <w:t>, so students were free to describe the singer as well as the accompanying instrumentalists. However, efficient use of the reading time would have enabled students to note that the second part of the question referred to the accompaniment, so a gr</w:t>
      </w:r>
      <w:r w:rsidR="00BC4435">
        <w:t>ea</w:t>
      </w:r>
      <w:r>
        <w:t>ter focus on the singer for</w:t>
      </w:r>
      <w:r w:rsidR="003831C1">
        <w:t xml:space="preserve"> </w:t>
      </w:r>
      <w:r>
        <w:t>Question 1a</w:t>
      </w:r>
      <w:r w:rsidR="00802679">
        <w:t>.</w:t>
      </w:r>
      <w:r>
        <w:t xml:space="preserve"> would have enabled students to concentrate on the accompanying parts as required for Question 1b. The </w:t>
      </w:r>
      <w:r w:rsidR="00802679">
        <w:t>highest-scoring</w:t>
      </w:r>
      <w:r>
        <w:t xml:space="preserve"> responses were able to identify the expressive </w:t>
      </w:r>
      <w:r w:rsidR="00C05B30">
        <w:t>outcomes</w:t>
      </w:r>
      <w:r>
        <w:t xml:space="preserve"> concisely and draw a link between the treatment of the elements of music and the expressive outcomes.</w:t>
      </w:r>
    </w:p>
    <w:p w14:paraId="0428C944" w14:textId="05331271" w:rsidR="00E35F97" w:rsidRDefault="00E35F97" w:rsidP="00B5443D">
      <w:pPr>
        <w:pStyle w:val="VCAAbody"/>
      </w:pPr>
      <w:r>
        <w:t>The following are examples of possible relevant points.</w:t>
      </w:r>
    </w:p>
    <w:p w14:paraId="13572543" w14:textId="30AF5C6B" w:rsidR="00E35F97" w:rsidRPr="00812A84" w:rsidRDefault="00E35F97" w:rsidP="00B5443D">
      <w:pPr>
        <w:pStyle w:val="VCAAbody"/>
      </w:pPr>
      <w:r w:rsidRPr="00812A84">
        <w:t xml:space="preserve">Tone </w:t>
      </w:r>
      <w:r w:rsidR="00802679">
        <w:t>c</w:t>
      </w:r>
      <w:r w:rsidRPr="00812A84">
        <w:t>olour</w:t>
      </w:r>
      <w:r w:rsidR="00802679">
        <w:t>:</w:t>
      </w:r>
    </w:p>
    <w:p w14:paraId="4A034E14" w14:textId="15417330" w:rsidR="00E35F97" w:rsidRDefault="00E35F97" w:rsidP="00F100E7">
      <w:pPr>
        <w:pStyle w:val="VCAAbullet"/>
      </w:pPr>
      <w:r>
        <w:t>Strings dominated</w:t>
      </w:r>
      <w:r w:rsidR="00802679">
        <w:t>,</w:t>
      </w:r>
      <w:r>
        <w:t xml:space="preserve"> creating a gentle waltz to reflect the title</w:t>
      </w:r>
      <w:r w:rsidR="00802679">
        <w:t>.</w:t>
      </w:r>
    </w:p>
    <w:p w14:paraId="0C3C522D" w14:textId="1D030C30" w:rsidR="00E35F97" w:rsidRDefault="00E35F97" w:rsidP="00F100E7">
      <w:pPr>
        <w:pStyle w:val="VCAAbullet"/>
      </w:pPr>
      <w:r>
        <w:t>After the introduction featuring guitar and cello a solo harp t</w:t>
      </w:r>
      <w:r w:rsidR="00812A84">
        <w:t>ook</w:t>
      </w:r>
      <w:r>
        <w:t xml:space="preserve"> over</w:t>
      </w:r>
      <w:r w:rsidR="00802679">
        <w:t>.</w:t>
      </w:r>
    </w:p>
    <w:p w14:paraId="1F7A369B" w14:textId="22549B47" w:rsidR="00E35F97" w:rsidRDefault="00E35F97" w:rsidP="00F100E7">
      <w:pPr>
        <w:pStyle w:val="VCAAbullet"/>
      </w:pPr>
      <w:r>
        <w:t>The vocalist s</w:t>
      </w:r>
      <w:r w:rsidR="00812A84">
        <w:t>ang</w:t>
      </w:r>
      <w:r>
        <w:t xml:space="preserve"> with a slight rawness or huskiness to suggest an older voice to contribute to the wistful, reminiscing character</w:t>
      </w:r>
      <w:r w:rsidR="00802679">
        <w:t>.</w:t>
      </w:r>
    </w:p>
    <w:p w14:paraId="43EC5075" w14:textId="7A102F33" w:rsidR="009E7B45" w:rsidRDefault="009E7B45" w:rsidP="00F100E7">
      <w:pPr>
        <w:pStyle w:val="VCAAbullet"/>
      </w:pPr>
      <w:r>
        <w:t>The breathiness of vocal tone created a sighing effect</w:t>
      </w:r>
      <w:r w:rsidR="00802679">
        <w:t>.</w:t>
      </w:r>
    </w:p>
    <w:p w14:paraId="4F41137B" w14:textId="52793097" w:rsidR="00E35F97" w:rsidRDefault="00E35F97" w:rsidP="00F100E7">
      <w:pPr>
        <w:pStyle w:val="VCAAbullet"/>
      </w:pPr>
      <w:r>
        <w:t xml:space="preserve">In </w:t>
      </w:r>
      <w:r w:rsidR="00802679">
        <w:t>v</w:t>
      </w:r>
      <w:r>
        <w:t>erse 2</w:t>
      </w:r>
      <w:r w:rsidR="00802679">
        <w:t>,</w:t>
      </w:r>
      <w:r>
        <w:t xml:space="preserve"> the addition of upper strings and guitar add a richer sound</w:t>
      </w:r>
      <w:r w:rsidR="00802679">
        <w:t>.</w:t>
      </w:r>
    </w:p>
    <w:p w14:paraId="60972D8C" w14:textId="0E49E1C8" w:rsidR="009E7B45" w:rsidRDefault="00802679" w:rsidP="00F100E7">
      <w:pPr>
        <w:pStyle w:val="VCAAbullet"/>
      </w:pPr>
      <w:r>
        <w:t>The w</w:t>
      </w:r>
      <w:r w:rsidR="009E7B45">
        <w:t>armth of the violin counter melody increased the intensity</w:t>
      </w:r>
      <w:r>
        <w:t>.</w:t>
      </w:r>
    </w:p>
    <w:p w14:paraId="2B8F362B" w14:textId="6F9B714C" w:rsidR="00E35F97" w:rsidRDefault="00E35F97" w:rsidP="00B5443D">
      <w:pPr>
        <w:pStyle w:val="VCAAbody"/>
      </w:pPr>
      <w:r>
        <w:t>Articulation</w:t>
      </w:r>
      <w:r w:rsidR="00802679">
        <w:t>:</w:t>
      </w:r>
    </w:p>
    <w:p w14:paraId="1D2E41A0" w14:textId="43676FBA" w:rsidR="00E35F97" w:rsidRDefault="00E35F97" w:rsidP="00F100E7">
      <w:pPr>
        <w:pStyle w:val="VCAAbullet"/>
      </w:pPr>
      <w:r>
        <w:t>The voice d</w:t>
      </w:r>
      <w:r w:rsidR="00812A84">
        <w:t>id</w:t>
      </w:r>
      <w:r>
        <w:t xml:space="preserve"> not extend the phrases. The delivery </w:t>
      </w:r>
      <w:r w:rsidR="00812A84">
        <w:t>was</w:t>
      </w:r>
      <w:r>
        <w:t xml:space="preserve"> almost speech</w:t>
      </w:r>
      <w:r w:rsidR="00BF1356">
        <w:t>-</w:t>
      </w:r>
      <w:r>
        <w:t>like with very little vibrato and a breathy tone</w:t>
      </w:r>
      <w:r w:rsidR="00BF1356">
        <w:t>.</w:t>
      </w:r>
    </w:p>
    <w:p w14:paraId="66B3EED1" w14:textId="6F9AB9CC" w:rsidR="00E35F97" w:rsidRDefault="00E35F97" w:rsidP="00F100E7">
      <w:pPr>
        <w:pStyle w:val="VCAAbullet"/>
      </w:pPr>
      <w:r>
        <w:t xml:space="preserve">Vocal fry was evident at the ends of some phrases on lower notes, such as </w:t>
      </w:r>
      <w:r w:rsidR="00BF1356">
        <w:t>‘</w:t>
      </w:r>
      <w:r>
        <w:t>misty eyes</w:t>
      </w:r>
      <w:r w:rsidR="00BF1356">
        <w:t>’</w:t>
      </w:r>
      <w:r>
        <w:t xml:space="preserve"> and </w:t>
      </w:r>
      <w:r w:rsidR="00BF1356">
        <w:t>‘</w:t>
      </w:r>
      <w:r>
        <w:t>sweet surprise</w:t>
      </w:r>
      <w:r w:rsidR="00BF1356">
        <w:t>’.</w:t>
      </w:r>
    </w:p>
    <w:p w14:paraId="141A2E52" w14:textId="54363DD0" w:rsidR="00E35F97" w:rsidRDefault="00E35F97" w:rsidP="00F100E7">
      <w:pPr>
        <w:pStyle w:val="VCAAbullet"/>
      </w:pPr>
      <w:r>
        <w:t>The lyrics were delivered with clear diction and some emphasis on certain words</w:t>
      </w:r>
      <w:r w:rsidR="00AE4E87">
        <w:t>,</w:t>
      </w:r>
      <w:r>
        <w:t xml:space="preserve"> such as </w:t>
      </w:r>
      <w:r w:rsidR="00AE4E87">
        <w:t>‘</w:t>
      </w:r>
      <w:r>
        <w:t>to entrance</w:t>
      </w:r>
      <w:r w:rsidR="00AE4E87">
        <w:t>’</w:t>
      </w:r>
      <w:r>
        <w:t xml:space="preserve"> and </w:t>
      </w:r>
      <w:r w:rsidR="00AE4E87">
        <w:t>‘</w:t>
      </w:r>
      <w:r>
        <w:t>to light my way</w:t>
      </w:r>
      <w:r w:rsidR="00AE4E87">
        <w:t>’</w:t>
      </w:r>
      <w:r>
        <w:t>, suggesting that these were especially happy memories</w:t>
      </w:r>
      <w:r w:rsidR="00DA3121">
        <w:t>.</w:t>
      </w:r>
    </w:p>
    <w:p w14:paraId="2D71B6C8" w14:textId="6D75B729" w:rsidR="00E35F97" w:rsidRPr="003B5E8D" w:rsidRDefault="00E35F97" w:rsidP="00E511FC">
      <w:pPr>
        <w:pStyle w:val="VCAAHeading3"/>
      </w:pPr>
      <w:r w:rsidRPr="003B5E8D">
        <w:t>Question 1b</w:t>
      </w:r>
      <w:r w:rsidR="00DA3121">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1008"/>
      </w:tblGrid>
      <w:tr w:rsidR="00860DA2" w:rsidRPr="00D93DDA" w14:paraId="1B410914" w14:textId="77777777" w:rsidTr="00B8074A">
        <w:trPr>
          <w:cnfStyle w:val="100000000000" w:firstRow="1" w:lastRow="0" w:firstColumn="0" w:lastColumn="0" w:oddVBand="0" w:evenVBand="0" w:oddHBand="0" w:evenHBand="0" w:firstRowFirstColumn="0" w:firstRowLastColumn="0" w:lastRowFirstColumn="0" w:lastRowLastColumn="0"/>
        </w:trPr>
        <w:tc>
          <w:tcPr>
            <w:tcW w:w="864" w:type="dxa"/>
          </w:tcPr>
          <w:p w14:paraId="04F91FC2" w14:textId="77777777" w:rsidR="00860DA2" w:rsidRPr="00D93DDA" w:rsidRDefault="00860DA2" w:rsidP="00A92451">
            <w:pPr>
              <w:pStyle w:val="VCAAtablecondensedheading"/>
            </w:pPr>
            <w:r w:rsidRPr="00D93DDA">
              <w:t>Mark</w:t>
            </w:r>
          </w:p>
        </w:tc>
        <w:tc>
          <w:tcPr>
            <w:tcW w:w="576" w:type="dxa"/>
          </w:tcPr>
          <w:p w14:paraId="64440BCC" w14:textId="77777777" w:rsidR="00860DA2" w:rsidRPr="00D93DDA" w:rsidRDefault="00860DA2" w:rsidP="00A92451">
            <w:pPr>
              <w:pStyle w:val="VCAAtablecondensedheading"/>
            </w:pPr>
            <w:r w:rsidRPr="00D93DDA">
              <w:t>0</w:t>
            </w:r>
          </w:p>
        </w:tc>
        <w:tc>
          <w:tcPr>
            <w:tcW w:w="576" w:type="dxa"/>
          </w:tcPr>
          <w:p w14:paraId="21858566" w14:textId="77777777" w:rsidR="00860DA2" w:rsidRPr="00D93DDA" w:rsidRDefault="00860DA2" w:rsidP="00A92451">
            <w:pPr>
              <w:pStyle w:val="VCAAtablecondensedheading"/>
            </w:pPr>
            <w:r w:rsidRPr="00D93DDA">
              <w:t>1</w:t>
            </w:r>
          </w:p>
        </w:tc>
        <w:tc>
          <w:tcPr>
            <w:tcW w:w="576" w:type="dxa"/>
          </w:tcPr>
          <w:p w14:paraId="1A5B704D" w14:textId="77777777" w:rsidR="00860DA2" w:rsidRPr="00D93DDA" w:rsidRDefault="00860DA2" w:rsidP="00A92451">
            <w:pPr>
              <w:pStyle w:val="VCAAtablecondensedheading"/>
            </w:pPr>
            <w:r w:rsidRPr="00D93DDA">
              <w:t>2</w:t>
            </w:r>
          </w:p>
        </w:tc>
        <w:tc>
          <w:tcPr>
            <w:tcW w:w="576" w:type="dxa"/>
          </w:tcPr>
          <w:p w14:paraId="40EFF012" w14:textId="77777777" w:rsidR="00860DA2" w:rsidRPr="00D93DDA" w:rsidRDefault="00860DA2" w:rsidP="00A92451">
            <w:pPr>
              <w:pStyle w:val="VCAAtablecondensedheading"/>
            </w:pPr>
            <w:r>
              <w:t>3</w:t>
            </w:r>
          </w:p>
        </w:tc>
        <w:tc>
          <w:tcPr>
            <w:tcW w:w="576" w:type="dxa"/>
          </w:tcPr>
          <w:p w14:paraId="4FD9C1EC" w14:textId="77777777" w:rsidR="00860DA2" w:rsidRPr="00D93DDA" w:rsidRDefault="00860DA2" w:rsidP="00A92451">
            <w:pPr>
              <w:pStyle w:val="VCAAtablecondensedheading"/>
            </w:pPr>
            <w:r>
              <w:t>4</w:t>
            </w:r>
          </w:p>
        </w:tc>
        <w:tc>
          <w:tcPr>
            <w:tcW w:w="1008" w:type="dxa"/>
          </w:tcPr>
          <w:p w14:paraId="45D1C360" w14:textId="77777777" w:rsidR="00860DA2" w:rsidRPr="00D93DDA" w:rsidRDefault="00860DA2" w:rsidP="00A92451">
            <w:pPr>
              <w:pStyle w:val="VCAAtablecondensedheading"/>
            </w:pPr>
            <w:r w:rsidRPr="00D93DDA">
              <w:t>Averag</w:t>
            </w:r>
            <w:r>
              <w:t>e</w:t>
            </w:r>
          </w:p>
        </w:tc>
      </w:tr>
      <w:tr w:rsidR="00860DA2" w:rsidRPr="00D93DDA" w14:paraId="46BD7EAA" w14:textId="77777777" w:rsidTr="00B8074A">
        <w:tc>
          <w:tcPr>
            <w:tcW w:w="864" w:type="dxa"/>
          </w:tcPr>
          <w:p w14:paraId="2905F785" w14:textId="77777777" w:rsidR="00860DA2" w:rsidRPr="00D93DDA" w:rsidRDefault="00860DA2" w:rsidP="00A92451">
            <w:pPr>
              <w:pStyle w:val="VCAAtablecondensed"/>
            </w:pPr>
            <w:r w:rsidRPr="00D93DDA">
              <w:t>%</w:t>
            </w:r>
          </w:p>
        </w:tc>
        <w:tc>
          <w:tcPr>
            <w:tcW w:w="576" w:type="dxa"/>
          </w:tcPr>
          <w:p w14:paraId="64F56615" w14:textId="7A0C2688" w:rsidR="00860DA2" w:rsidRPr="00D93DDA" w:rsidRDefault="007D5BD0" w:rsidP="00A92451">
            <w:pPr>
              <w:pStyle w:val="VCAAtablecondensed"/>
            </w:pPr>
            <w:r>
              <w:t>2</w:t>
            </w:r>
          </w:p>
        </w:tc>
        <w:tc>
          <w:tcPr>
            <w:tcW w:w="576" w:type="dxa"/>
          </w:tcPr>
          <w:p w14:paraId="355A1962" w14:textId="22BDD93E" w:rsidR="00860DA2" w:rsidRPr="00D93DDA" w:rsidRDefault="007D5BD0" w:rsidP="00A92451">
            <w:pPr>
              <w:pStyle w:val="VCAAtablecondensed"/>
            </w:pPr>
            <w:r>
              <w:t>13</w:t>
            </w:r>
          </w:p>
        </w:tc>
        <w:tc>
          <w:tcPr>
            <w:tcW w:w="576" w:type="dxa"/>
          </w:tcPr>
          <w:p w14:paraId="5C8C91B4" w14:textId="35C80C76" w:rsidR="00860DA2" w:rsidRPr="00D93DDA" w:rsidRDefault="007D5BD0" w:rsidP="00A92451">
            <w:pPr>
              <w:pStyle w:val="VCAAtablecondensed"/>
            </w:pPr>
            <w:r>
              <w:t>37</w:t>
            </w:r>
          </w:p>
        </w:tc>
        <w:tc>
          <w:tcPr>
            <w:tcW w:w="576" w:type="dxa"/>
          </w:tcPr>
          <w:p w14:paraId="17BE7CB6" w14:textId="3CC92308" w:rsidR="00860DA2" w:rsidRDefault="007D5BD0" w:rsidP="00A92451">
            <w:pPr>
              <w:pStyle w:val="VCAAtablecondensed"/>
            </w:pPr>
            <w:r>
              <w:t>35</w:t>
            </w:r>
          </w:p>
        </w:tc>
        <w:tc>
          <w:tcPr>
            <w:tcW w:w="576" w:type="dxa"/>
          </w:tcPr>
          <w:p w14:paraId="01C30F30" w14:textId="009B2DDA" w:rsidR="00860DA2" w:rsidRDefault="007D5BD0" w:rsidP="00A92451">
            <w:pPr>
              <w:pStyle w:val="VCAAtablecondensed"/>
            </w:pPr>
            <w:r>
              <w:t>13</w:t>
            </w:r>
          </w:p>
        </w:tc>
        <w:tc>
          <w:tcPr>
            <w:tcW w:w="1008" w:type="dxa"/>
          </w:tcPr>
          <w:p w14:paraId="6D613F12" w14:textId="30120D4A" w:rsidR="00860DA2" w:rsidRPr="00D93DDA" w:rsidRDefault="007D5BD0" w:rsidP="00A92451">
            <w:pPr>
              <w:pStyle w:val="VCAAtablecondensed"/>
            </w:pPr>
            <w:r>
              <w:t>2.5</w:t>
            </w:r>
          </w:p>
        </w:tc>
      </w:tr>
    </w:tbl>
    <w:p w14:paraId="66921B5E" w14:textId="33DF8838" w:rsidR="00E35F97" w:rsidRDefault="00E35F97" w:rsidP="00B5443D">
      <w:pPr>
        <w:pStyle w:val="VCAAbody"/>
      </w:pPr>
      <w:r>
        <w:t>This question was a broader question that required students to describe how the accompaniment contributed to the character of the work.</w:t>
      </w:r>
      <w:r w:rsidR="00206470">
        <w:t xml:space="preserve"> </w:t>
      </w:r>
      <w:r w:rsidR="00BC4435">
        <w:t>There was some misinterpretation. This was not just a question about balance or maintenance or mood</w:t>
      </w:r>
      <w:r w:rsidR="003725E5">
        <w:t>;</w:t>
      </w:r>
      <w:r w:rsidR="00BC4435">
        <w:t xml:space="preserve"> it required some discussion of the instruments in the accompanying role and what they contributed, or how they supported the solo and enhanced the soloist.</w:t>
      </w:r>
    </w:p>
    <w:p w14:paraId="2D1FC67E" w14:textId="520BD4B4" w:rsidR="00E35F97" w:rsidRDefault="00E35F97" w:rsidP="00B5443D">
      <w:pPr>
        <w:pStyle w:val="VCAAbody"/>
      </w:pPr>
      <w:r>
        <w:t xml:space="preserve">The </w:t>
      </w:r>
      <w:r w:rsidR="004B2764">
        <w:t>highest-scoring</w:t>
      </w:r>
      <w:r>
        <w:t xml:space="preserve"> responses described how the accompaniment carried the voice</w:t>
      </w:r>
      <w:r w:rsidR="006F1495">
        <w:t>,</w:t>
      </w:r>
      <w:r>
        <w:t xml:space="preserve"> but without intrusion. After the introduction of guitar and cello, when the voice enter</w:t>
      </w:r>
      <w:r w:rsidR="00812A84">
        <w:t>ed</w:t>
      </w:r>
      <w:r>
        <w:t xml:space="preserve">, the accompaniment effected a subtle change of tone colour by using a solo harp. The harp continued the arpeggiated figures of the guitar’s </w:t>
      </w:r>
      <w:r>
        <w:lastRenderedPageBreak/>
        <w:t>introduction, but the texture was lighter</w:t>
      </w:r>
      <w:r w:rsidR="00CD702A">
        <w:t>,</w:t>
      </w:r>
      <w:r>
        <w:t xml:space="preserve"> and the voice’s vulnerability was highlighted.</w:t>
      </w:r>
      <w:r w:rsidR="00EB2C07">
        <w:t xml:space="preserve"> The gentle waltz of the accompaniment reflected the title as the singer reminisces. The addition of upper strings gave a feeling of strength as the memories grew stronger.</w:t>
      </w:r>
    </w:p>
    <w:p w14:paraId="39F6A9D5" w14:textId="1DFB6200" w:rsidR="00EB2C07" w:rsidRPr="003B5E8D" w:rsidRDefault="00EB2C07" w:rsidP="00E511FC">
      <w:pPr>
        <w:pStyle w:val="VCAAHeading3"/>
      </w:pPr>
      <w:r w:rsidRPr="003B5E8D">
        <w:t>Question 2</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860DA2" w:rsidRPr="00D93DDA" w14:paraId="3CA60869"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3FB6C715" w14:textId="77777777" w:rsidR="00860DA2" w:rsidRPr="00D93DDA" w:rsidRDefault="00860DA2" w:rsidP="00A92451">
            <w:pPr>
              <w:pStyle w:val="VCAAtablecondensedheading"/>
            </w:pPr>
            <w:r w:rsidRPr="00D93DDA">
              <w:t>Mark</w:t>
            </w:r>
          </w:p>
        </w:tc>
        <w:tc>
          <w:tcPr>
            <w:tcW w:w="576" w:type="dxa"/>
          </w:tcPr>
          <w:p w14:paraId="6200497E" w14:textId="77777777" w:rsidR="00860DA2" w:rsidRPr="00D93DDA" w:rsidRDefault="00860DA2" w:rsidP="00A92451">
            <w:pPr>
              <w:pStyle w:val="VCAAtablecondensedheading"/>
            </w:pPr>
            <w:r w:rsidRPr="00D93DDA">
              <w:t>0</w:t>
            </w:r>
          </w:p>
        </w:tc>
        <w:tc>
          <w:tcPr>
            <w:tcW w:w="576" w:type="dxa"/>
          </w:tcPr>
          <w:p w14:paraId="401050F2" w14:textId="77777777" w:rsidR="00860DA2" w:rsidRPr="00D93DDA" w:rsidRDefault="00860DA2" w:rsidP="00A92451">
            <w:pPr>
              <w:pStyle w:val="VCAAtablecondensedheading"/>
            </w:pPr>
            <w:r w:rsidRPr="00D93DDA">
              <w:t>1</w:t>
            </w:r>
          </w:p>
        </w:tc>
        <w:tc>
          <w:tcPr>
            <w:tcW w:w="576" w:type="dxa"/>
          </w:tcPr>
          <w:p w14:paraId="4CFE3C83" w14:textId="77777777" w:rsidR="00860DA2" w:rsidRPr="00D93DDA" w:rsidRDefault="00860DA2" w:rsidP="00A92451">
            <w:pPr>
              <w:pStyle w:val="VCAAtablecondensedheading"/>
            </w:pPr>
            <w:r w:rsidRPr="00D93DDA">
              <w:t>2</w:t>
            </w:r>
          </w:p>
        </w:tc>
        <w:tc>
          <w:tcPr>
            <w:tcW w:w="576" w:type="dxa"/>
          </w:tcPr>
          <w:p w14:paraId="50645D4F" w14:textId="77777777" w:rsidR="00860DA2" w:rsidRPr="00D93DDA" w:rsidRDefault="00860DA2" w:rsidP="00A92451">
            <w:pPr>
              <w:pStyle w:val="VCAAtablecondensedheading"/>
            </w:pPr>
            <w:r>
              <w:t>3</w:t>
            </w:r>
          </w:p>
        </w:tc>
        <w:tc>
          <w:tcPr>
            <w:tcW w:w="576" w:type="dxa"/>
          </w:tcPr>
          <w:p w14:paraId="355C72DF" w14:textId="77777777" w:rsidR="00860DA2" w:rsidRPr="00D93DDA" w:rsidRDefault="00860DA2" w:rsidP="00A92451">
            <w:pPr>
              <w:pStyle w:val="VCAAtablecondensedheading"/>
            </w:pPr>
            <w:r>
              <w:t>4</w:t>
            </w:r>
          </w:p>
        </w:tc>
        <w:tc>
          <w:tcPr>
            <w:tcW w:w="576" w:type="dxa"/>
          </w:tcPr>
          <w:p w14:paraId="36AFA051" w14:textId="77777777" w:rsidR="00860DA2" w:rsidRPr="00D93DDA" w:rsidRDefault="00860DA2" w:rsidP="00A92451">
            <w:pPr>
              <w:pStyle w:val="VCAAtablecondensedheading"/>
            </w:pPr>
            <w:r>
              <w:t>5</w:t>
            </w:r>
          </w:p>
        </w:tc>
        <w:tc>
          <w:tcPr>
            <w:tcW w:w="576" w:type="dxa"/>
          </w:tcPr>
          <w:p w14:paraId="0AA60BF6" w14:textId="77777777" w:rsidR="00860DA2" w:rsidRPr="00D93DDA" w:rsidRDefault="00860DA2" w:rsidP="00A92451">
            <w:pPr>
              <w:pStyle w:val="VCAAtablecondensedheading"/>
            </w:pPr>
            <w:r>
              <w:t>6</w:t>
            </w:r>
          </w:p>
        </w:tc>
        <w:tc>
          <w:tcPr>
            <w:tcW w:w="576" w:type="dxa"/>
          </w:tcPr>
          <w:p w14:paraId="1F258940" w14:textId="77777777" w:rsidR="00860DA2" w:rsidRPr="00D93DDA" w:rsidRDefault="00860DA2" w:rsidP="00A92451">
            <w:pPr>
              <w:pStyle w:val="VCAAtablecondensedheading"/>
            </w:pPr>
            <w:r>
              <w:t>7</w:t>
            </w:r>
          </w:p>
        </w:tc>
        <w:tc>
          <w:tcPr>
            <w:tcW w:w="576" w:type="dxa"/>
          </w:tcPr>
          <w:p w14:paraId="7E0F2E85" w14:textId="77777777" w:rsidR="00860DA2" w:rsidRPr="00D93DDA" w:rsidRDefault="00860DA2" w:rsidP="00A92451">
            <w:pPr>
              <w:pStyle w:val="VCAAtablecondensedheading"/>
            </w:pPr>
            <w:r>
              <w:t>8</w:t>
            </w:r>
          </w:p>
        </w:tc>
        <w:tc>
          <w:tcPr>
            <w:tcW w:w="1008" w:type="dxa"/>
          </w:tcPr>
          <w:p w14:paraId="4ABFD6F3" w14:textId="77777777" w:rsidR="00860DA2" w:rsidRPr="00D93DDA" w:rsidRDefault="00860DA2" w:rsidP="00A92451">
            <w:pPr>
              <w:pStyle w:val="VCAAtablecondensedheading"/>
            </w:pPr>
            <w:r w:rsidRPr="00D93DDA">
              <w:t>Averag</w:t>
            </w:r>
            <w:r>
              <w:t>e</w:t>
            </w:r>
          </w:p>
        </w:tc>
      </w:tr>
      <w:tr w:rsidR="00860DA2" w:rsidRPr="00D93DDA" w14:paraId="4D404843" w14:textId="77777777" w:rsidTr="00B8074A">
        <w:tc>
          <w:tcPr>
            <w:tcW w:w="720" w:type="dxa"/>
          </w:tcPr>
          <w:p w14:paraId="489D7FB5" w14:textId="77777777" w:rsidR="00860DA2" w:rsidRPr="00D93DDA" w:rsidRDefault="00860DA2" w:rsidP="00A92451">
            <w:pPr>
              <w:pStyle w:val="VCAAtablecondensed"/>
            </w:pPr>
            <w:r w:rsidRPr="00D93DDA">
              <w:t>%</w:t>
            </w:r>
          </w:p>
        </w:tc>
        <w:tc>
          <w:tcPr>
            <w:tcW w:w="576" w:type="dxa"/>
          </w:tcPr>
          <w:p w14:paraId="5D391B3E" w14:textId="7425C38D" w:rsidR="00860DA2" w:rsidRPr="00D93DDA" w:rsidRDefault="007D5BD0" w:rsidP="00A92451">
            <w:pPr>
              <w:pStyle w:val="VCAAtablecondensed"/>
            </w:pPr>
            <w:r>
              <w:t>0.2</w:t>
            </w:r>
          </w:p>
        </w:tc>
        <w:tc>
          <w:tcPr>
            <w:tcW w:w="576" w:type="dxa"/>
          </w:tcPr>
          <w:p w14:paraId="72D70737" w14:textId="1847ACD6" w:rsidR="00860DA2" w:rsidRPr="00D93DDA" w:rsidRDefault="007D5BD0" w:rsidP="00A92451">
            <w:pPr>
              <w:pStyle w:val="VCAAtablecondensed"/>
            </w:pPr>
            <w:r>
              <w:t>1</w:t>
            </w:r>
          </w:p>
        </w:tc>
        <w:tc>
          <w:tcPr>
            <w:tcW w:w="576" w:type="dxa"/>
          </w:tcPr>
          <w:p w14:paraId="3E3CC630" w14:textId="439F242C" w:rsidR="00860DA2" w:rsidRPr="00D93DDA" w:rsidRDefault="007D5BD0" w:rsidP="00A92451">
            <w:pPr>
              <w:pStyle w:val="VCAAtablecondensed"/>
            </w:pPr>
            <w:r>
              <w:t>5</w:t>
            </w:r>
          </w:p>
        </w:tc>
        <w:tc>
          <w:tcPr>
            <w:tcW w:w="576" w:type="dxa"/>
          </w:tcPr>
          <w:p w14:paraId="3C8BE6FF" w14:textId="4488B310" w:rsidR="00860DA2" w:rsidRDefault="007D5BD0" w:rsidP="00A92451">
            <w:pPr>
              <w:pStyle w:val="VCAAtablecondensed"/>
            </w:pPr>
            <w:r>
              <w:t>11</w:t>
            </w:r>
          </w:p>
        </w:tc>
        <w:tc>
          <w:tcPr>
            <w:tcW w:w="576" w:type="dxa"/>
          </w:tcPr>
          <w:p w14:paraId="5E298A05" w14:textId="69BD350E" w:rsidR="00860DA2" w:rsidRDefault="007D5BD0" w:rsidP="00A92451">
            <w:pPr>
              <w:pStyle w:val="VCAAtablecondensed"/>
            </w:pPr>
            <w:r>
              <w:t>23</w:t>
            </w:r>
          </w:p>
        </w:tc>
        <w:tc>
          <w:tcPr>
            <w:tcW w:w="576" w:type="dxa"/>
          </w:tcPr>
          <w:p w14:paraId="7AA0C34B" w14:textId="380C7195" w:rsidR="00860DA2" w:rsidRDefault="007D5BD0" w:rsidP="00A92451">
            <w:pPr>
              <w:pStyle w:val="VCAAtablecondensed"/>
            </w:pPr>
            <w:r>
              <w:t>21</w:t>
            </w:r>
          </w:p>
        </w:tc>
        <w:tc>
          <w:tcPr>
            <w:tcW w:w="576" w:type="dxa"/>
          </w:tcPr>
          <w:p w14:paraId="04712084" w14:textId="6EBD1337" w:rsidR="00860DA2" w:rsidRDefault="007D5BD0" w:rsidP="00A92451">
            <w:pPr>
              <w:pStyle w:val="VCAAtablecondensed"/>
            </w:pPr>
            <w:r>
              <w:t>21</w:t>
            </w:r>
          </w:p>
        </w:tc>
        <w:tc>
          <w:tcPr>
            <w:tcW w:w="576" w:type="dxa"/>
          </w:tcPr>
          <w:p w14:paraId="02F91CA2" w14:textId="16D80C32" w:rsidR="00860DA2" w:rsidRPr="00D93DDA" w:rsidRDefault="007D5BD0" w:rsidP="00A92451">
            <w:pPr>
              <w:pStyle w:val="VCAAtablecondensed"/>
            </w:pPr>
            <w:r>
              <w:t>14</w:t>
            </w:r>
          </w:p>
        </w:tc>
        <w:tc>
          <w:tcPr>
            <w:tcW w:w="576" w:type="dxa"/>
          </w:tcPr>
          <w:p w14:paraId="29CC1A91" w14:textId="4EBD468F" w:rsidR="00860DA2" w:rsidRPr="00D93DDA" w:rsidRDefault="007D5BD0" w:rsidP="00A92451">
            <w:pPr>
              <w:pStyle w:val="VCAAtablecondensed"/>
            </w:pPr>
            <w:r>
              <w:t>4</w:t>
            </w:r>
          </w:p>
        </w:tc>
        <w:tc>
          <w:tcPr>
            <w:tcW w:w="1008" w:type="dxa"/>
          </w:tcPr>
          <w:p w14:paraId="6A6C0673" w14:textId="38DCD11D" w:rsidR="00860DA2" w:rsidRPr="00D93DDA" w:rsidRDefault="007D5BD0" w:rsidP="00A92451">
            <w:pPr>
              <w:pStyle w:val="VCAAtablecondensed"/>
            </w:pPr>
            <w:r>
              <w:t>5.0</w:t>
            </w:r>
          </w:p>
        </w:tc>
      </w:tr>
    </w:tbl>
    <w:p w14:paraId="4FEB4A2E" w14:textId="656E3923" w:rsidR="00EB2C07" w:rsidRDefault="00206470" w:rsidP="00B5443D">
      <w:pPr>
        <w:pStyle w:val="VCAAbody"/>
      </w:pPr>
      <w:r>
        <w:t xml:space="preserve">Students were given the choice of </w:t>
      </w:r>
      <w:r w:rsidR="00F100E7">
        <w:t>discussing</w:t>
      </w:r>
      <w:r>
        <w:t xml:space="preserve"> </w:t>
      </w:r>
      <w:r w:rsidR="00847831">
        <w:t xml:space="preserve">up to four </w:t>
      </w:r>
      <w:r>
        <w:t>elements of music that created character. Most students referred to dynamics and/or tone colour. This was a relatively broad question. Students need to ensure that they d</w:t>
      </w:r>
      <w:r w:rsidR="00F100E7">
        <w:t>id</w:t>
      </w:r>
      <w:r>
        <w:t xml:space="preserve"> not write a narrative of the musical events without a discussion of how they created character. Some students spent most of their writing time outlining the character without actual reference to the music, narrating a story about a snake. Students need to ensure that they give details about the treatment of elements of music. </w:t>
      </w:r>
      <w:r w:rsidR="00847831">
        <w:t xml:space="preserve">Stating the element of music does not in itself address the question adequately. </w:t>
      </w:r>
      <w:r>
        <w:t xml:space="preserve">For example, </w:t>
      </w:r>
      <w:r w:rsidR="0002334A">
        <w:t>‘u</w:t>
      </w:r>
      <w:r>
        <w:t>se of tone colour to create a tense atmosphere</w:t>
      </w:r>
      <w:r w:rsidR="0002334A">
        <w:t>’</w:t>
      </w:r>
      <w:r>
        <w:t xml:space="preserve"> was insufficient. Students needed to unpack </w:t>
      </w:r>
      <w:r w:rsidR="00221779">
        <w:t xml:space="preserve">the </w:t>
      </w:r>
      <w:r>
        <w:t xml:space="preserve">treatment of tone colour in the excerpt. </w:t>
      </w:r>
    </w:p>
    <w:p w14:paraId="4FDB199A" w14:textId="04CE4888" w:rsidR="00206470" w:rsidRDefault="00206470" w:rsidP="00B5443D">
      <w:pPr>
        <w:pStyle w:val="VCAAbody"/>
      </w:pPr>
      <w:r>
        <w:t>Some of the high</w:t>
      </w:r>
      <w:r w:rsidR="00AB51A7">
        <w:t>-scoring</w:t>
      </w:r>
      <w:r>
        <w:t xml:space="preserve"> responses referred to</w:t>
      </w:r>
      <w:r w:rsidR="00AB254B">
        <w:t xml:space="preserve"> the following.</w:t>
      </w:r>
    </w:p>
    <w:p w14:paraId="1E778498" w14:textId="097472BA" w:rsidR="009A6497" w:rsidRDefault="009A6497" w:rsidP="00AB254B">
      <w:pPr>
        <w:pStyle w:val="VCAAbody"/>
      </w:pPr>
      <w:r w:rsidRPr="00AB254B">
        <w:t>Dynamics</w:t>
      </w:r>
      <w:r w:rsidR="00AB254B">
        <w:t>:</w:t>
      </w:r>
    </w:p>
    <w:p w14:paraId="430CE69F" w14:textId="5092EF45" w:rsidR="00206470" w:rsidRDefault="00F100E7" w:rsidP="00ED795B">
      <w:pPr>
        <w:pStyle w:val="VCAAbullet"/>
      </w:pPr>
      <w:r>
        <w:t>S</w:t>
      </w:r>
      <w:r w:rsidR="00206470">
        <w:t>udden decrescendo in dynamics after a sudden accented loud entry of melodic material created uncertainty and tension in the music</w:t>
      </w:r>
      <w:r>
        <w:t>.</w:t>
      </w:r>
    </w:p>
    <w:p w14:paraId="3D85D373" w14:textId="2FF21810" w:rsidR="00206470" w:rsidRDefault="00F100E7" w:rsidP="00ED795B">
      <w:pPr>
        <w:pStyle w:val="VCAAbullet"/>
      </w:pPr>
      <w:r>
        <w:t>S</w:t>
      </w:r>
      <w:r w:rsidR="00206470">
        <w:t xml:space="preserve">lowly building crescendos combined with the rapid tremolos </w:t>
      </w:r>
      <w:r w:rsidR="00AB254B">
        <w:t xml:space="preserve">builds </w:t>
      </w:r>
      <w:r w:rsidR="00206470">
        <w:t>intensity</w:t>
      </w:r>
      <w:r>
        <w:t>.</w:t>
      </w:r>
    </w:p>
    <w:p w14:paraId="40B0EC6B" w14:textId="7591EA29" w:rsidR="00206470" w:rsidRDefault="00F100E7" w:rsidP="00ED795B">
      <w:pPr>
        <w:pStyle w:val="VCAAbullet"/>
      </w:pPr>
      <w:r>
        <w:t>F</w:t>
      </w:r>
      <w:r w:rsidR="00206470">
        <w:t>ull range of dynamics were explored, using long and short crescendos to build tension</w:t>
      </w:r>
      <w:r>
        <w:t>.</w:t>
      </w:r>
    </w:p>
    <w:p w14:paraId="47BCE2EF" w14:textId="661CD8BA" w:rsidR="009A6497" w:rsidRDefault="009A6497" w:rsidP="00D40863">
      <w:pPr>
        <w:pStyle w:val="VCAAbody"/>
      </w:pPr>
      <w:r>
        <w:t>Tone colour</w:t>
      </w:r>
      <w:r w:rsidR="00AB254B">
        <w:t>:</w:t>
      </w:r>
    </w:p>
    <w:p w14:paraId="2155755C" w14:textId="79D12A9E" w:rsidR="00F100E7" w:rsidRDefault="00134C7D" w:rsidP="00F100E7">
      <w:pPr>
        <w:pStyle w:val="VCAAbullet"/>
        <w:numPr>
          <w:ilvl w:val="0"/>
          <w:numId w:val="27"/>
        </w:numPr>
      </w:pPr>
      <w:r>
        <w:t>T</w:t>
      </w:r>
      <w:r w:rsidR="00206470">
        <w:t xml:space="preserve">he </w:t>
      </w:r>
      <w:r w:rsidR="009865D8">
        <w:t>m</w:t>
      </w:r>
      <w:r w:rsidR="00206470">
        <w:t>ellow low/bass clarinet contributed to the intriguing and contrasting nature of the melodic content.</w:t>
      </w:r>
    </w:p>
    <w:p w14:paraId="7DA5CBAB" w14:textId="685CD5D3" w:rsidR="00F100E7" w:rsidRDefault="00206470" w:rsidP="00F100E7">
      <w:pPr>
        <w:pStyle w:val="VCAAbullet"/>
        <w:numPr>
          <w:ilvl w:val="0"/>
          <w:numId w:val="27"/>
        </w:numPr>
      </w:pPr>
      <w:r>
        <w:t>The star</w:t>
      </w:r>
      <w:r w:rsidR="00812A84">
        <w:t>k</w:t>
      </w:r>
      <w:r>
        <w:t xml:space="preserve"> wooden tone of the clave and percussion </w:t>
      </w:r>
      <w:r w:rsidR="00552500">
        <w:t>created</w:t>
      </w:r>
      <w:r>
        <w:t xml:space="preserve"> suspense.</w:t>
      </w:r>
    </w:p>
    <w:p w14:paraId="6C978F41" w14:textId="4C83E52E" w:rsidR="009A6497" w:rsidRDefault="00206470" w:rsidP="00F100E7">
      <w:pPr>
        <w:pStyle w:val="VCAAbullet"/>
        <w:numPr>
          <w:ilvl w:val="0"/>
          <w:numId w:val="27"/>
        </w:numPr>
      </w:pPr>
      <w:r>
        <w:t xml:space="preserve">The </w:t>
      </w:r>
      <w:r w:rsidR="00812A84">
        <w:t>m</w:t>
      </w:r>
      <w:r>
        <w:t>enacing strings, using fast bowing</w:t>
      </w:r>
      <w:r w:rsidR="00221779">
        <w:t>,</w:t>
      </w:r>
      <w:r>
        <w:t xml:space="preserve"> created tension</w:t>
      </w:r>
    </w:p>
    <w:p w14:paraId="012363AB" w14:textId="2FDEC80B" w:rsidR="009A6497" w:rsidRDefault="009A6497" w:rsidP="00D40863">
      <w:pPr>
        <w:pStyle w:val="VCAAbody"/>
      </w:pPr>
      <w:r>
        <w:t>Phrasing</w:t>
      </w:r>
      <w:r w:rsidR="00AB254B">
        <w:t>:</w:t>
      </w:r>
    </w:p>
    <w:p w14:paraId="69084F93" w14:textId="7AFBF444" w:rsidR="00847831" w:rsidRDefault="00F100E7" w:rsidP="00F100E7">
      <w:pPr>
        <w:pStyle w:val="VCAAbullet"/>
        <w:numPr>
          <w:ilvl w:val="0"/>
          <w:numId w:val="27"/>
        </w:numPr>
      </w:pPr>
      <w:r>
        <w:t>S</w:t>
      </w:r>
      <w:r w:rsidR="00847831">
        <w:t xml:space="preserve">hort phrases of fast, layered tremolos, glissandi, homophonic accented tutti stabs, </w:t>
      </w:r>
      <w:r w:rsidR="00520DE8">
        <w:t xml:space="preserve">and </w:t>
      </w:r>
      <w:r w:rsidR="00847831">
        <w:t>ascending and descending melodic lines contributed to the urgency of this piece. The melodies were short and stabbing, often accompanied by strings playing scalic passages</w:t>
      </w:r>
      <w:r w:rsidR="00D96956">
        <w:t>,</w:t>
      </w:r>
      <w:r w:rsidR="00847831">
        <w:t xml:space="preserve"> creating confusion. </w:t>
      </w:r>
    </w:p>
    <w:p w14:paraId="3235E481" w14:textId="1DB7A317" w:rsidR="00847831" w:rsidRPr="003B5E8D" w:rsidRDefault="00847831" w:rsidP="00E511FC">
      <w:pPr>
        <w:pStyle w:val="VCAAHeading3"/>
      </w:pPr>
      <w:r w:rsidRPr="003B5E8D">
        <w:t>Question 3</w:t>
      </w:r>
    </w:p>
    <w:tbl>
      <w:tblPr>
        <w:tblStyle w:val="VCAATableClosed"/>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576"/>
        <w:gridCol w:w="576"/>
        <w:gridCol w:w="1008"/>
      </w:tblGrid>
      <w:tr w:rsidR="00ED795B" w:rsidRPr="00D93DDA" w14:paraId="0D352E72" w14:textId="77777777" w:rsidTr="00B8074A">
        <w:trPr>
          <w:cnfStyle w:val="100000000000" w:firstRow="1" w:lastRow="0" w:firstColumn="0" w:lastColumn="0" w:oddVBand="0" w:evenVBand="0" w:oddHBand="0" w:evenHBand="0" w:firstRowFirstColumn="0" w:firstRowLastColumn="0" w:lastRowFirstColumn="0" w:lastRowLastColumn="0"/>
        </w:trPr>
        <w:tc>
          <w:tcPr>
            <w:tcW w:w="864" w:type="dxa"/>
          </w:tcPr>
          <w:p w14:paraId="67DDF690" w14:textId="77777777" w:rsidR="00860DA2" w:rsidRPr="00D93DDA" w:rsidRDefault="00860DA2" w:rsidP="00A92451">
            <w:pPr>
              <w:pStyle w:val="VCAAtablecondensedheading"/>
            </w:pPr>
            <w:r w:rsidRPr="00D93DDA">
              <w:t>Mark</w:t>
            </w:r>
          </w:p>
        </w:tc>
        <w:tc>
          <w:tcPr>
            <w:tcW w:w="576" w:type="dxa"/>
          </w:tcPr>
          <w:p w14:paraId="4948CF60" w14:textId="77777777" w:rsidR="00860DA2" w:rsidRPr="00D93DDA" w:rsidRDefault="00860DA2" w:rsidP="00A92451">
            <w:pPr>
              <w:pStyle w:val="VCAAtablecondensedheading"/>
            </w:pPr>
            <w:r w:rsidRPr="00D93DDA">
              <w:t>0</w:t>
            </w:r>
          </w:p>
        </w:tc>
        <w:tc>
          <w:tcPr>
            <w:tcW w:w="576" w:type="dxa"/>
          </w:tcPr>
          <w:p w14:paraId="09486048" w14:textId="77777777" w:rsidR="00860DA2" w:rsidRPr="00D93DDA" w:rsidRDefault="00860DA2" w:rsidP="00A92451">
            <w:pPr>
              <w:pStyle w:val="VCAAtablecondensedheading"/>
            </w:pPr>
            <w:r w:rsidRPr="00D93DDA">
              <w:t>1</w:t>
            </w:r>
          </w:p>
        </w:tc>
        <w:tc>
          <w:tcPr>
            <w:tcW w:w="576" w:type="dxa"/>
          </w:tcPr>
          <w:p w14:paraId="38A26BCB" w14:textId="77777777" w:rsidR="00860DA2" w:rsidRPr="00D93DDA" w:rsidRDefault="00860DA2" w:rsidP="00A92451">
            <w:pPr>
              <w:pStyle w:val="VCAAtablecondensedheading"/>
            </w:pPr>
            <w:r w:rsidRPr="00D93DDA">
              <w:t>2</w:t>
            </w:r>
          </w:p>
        </w:tc>
        <w:tc>
          <w:tcPr>
            <w:tcW w:w="576" w:type="dxa"/>
          </w:tcPr>
          <w:p w14:paraId="4A0E2915" w14:textId="77777777" w:rsidR="00860DA2" w:rsidRPr="00D93DDA" w:rsidRDefault="00860DA2" w:rsidP="00A92451">
            <w:pPr>
              <w:pStyle w:val="VCAAtablecondensedheading"/>
            </w:pPr>
            <w:r>
              <w:t>3</w:t>
            </w:r>
          </w:p>
        </w:tc>
        <w:tc>
          <w:tcPr>
            <w:tcW w:w="576" w:type="dxa"/>
          </w:tcPr>
          <w:p w14:paraId="1C4AD868" w14:textId="77777777" w:rsidR="00860DA2" w:rsidRPr="00D93DDA" w:rsidRDefault="00860DA2" w:rsidP="00A92451">
            <w:pPr>
              <w:pStyle w:val="VCAAtablecondensedheading"/>
            </w:pPr>
            <w:r>
              <w:t>4</w:t>
            </w:r>
          </w:p>
        </w:tc>
        <w:tc>
          <w:tcPr>
            <w:tcW w:w="576" w:type="dxa"/>
          </w:tcPr>
          <w:p w14:paraId="7E5CD615" w14:textId="77777777" w:rsidR="00860DA2" w:rsidRPr="00D93DDA" w:rsidRDefault="00860DA2" w:rsidP="00A92451">
            <w:pPr>
              <w:pStyle w:val="VCAAtablecondensedheading"/>
            </w:pPr>
            <w:r>
              <w:t>5</w:t>
            </w:r>
          </w:p>
        </w:tc>
        <w:tc>
          <w:tcPr>
            <w:tcW w:w="576" w:type="dxa"/>
          </w:tcPr>
          <w:p w14:paraId="4A8DEEB2" w14:textId="77777777" w:rsidR="00860DA2" w:rsidRPr="00D93DDA" w:rsidRDefault="00860DA2" w:rsidP="00A92451">
            <w:pPr>
              <w:pStyle w:val="VCAAtablecondensedheading"/>
            </w:pPr>
            <w:r>
              <w:t>6</w:t>
            </w:r>
          </w:p>
        </w:tc>
        <w:tc>
          <w:tcPr>
            <w:tcW w:w="576" w:type="dxa"/>
          </w:tcPr>
          <w:p w14:paraId="420B014C" w14:textId="77777777" w:rsidR="00860DA2" w:rsidRPr="00D93DDA" w:rsidRDefault="00860DA2" w:rsidP="00A92451">
            <w:pPr>
              <w:pStyle w:val="VCAAtablecondensedheading"/>
            </w:pPr>
            <w:r>
              <w:t>7</w:t>
            </w:r>
          </w:p>
        </w:tc>
        <w:tc>
          <w:tcPr>
            <w:tcW w:w="576" w:type="dxa"/>
          </w:tcPr>
          <w:p w14:paraId="3B3DAA42" w14:textId="77777777" w:rsidR="00860DA2" w:rsidRPr="00D93DDA" w:rsidRDefault="00860DA2" w:rsidP="00A92451">
            <w:pPr>
              <w:pStyle w:val="VCAAtablecondensedheading"/>
            </w:pPr>
            <w:r>
              <w:t>8</w:t>
            </w:r>
          </w:p>
        </w:tc>
        <w:tc>
          <w:tcPr>
            <w:tcW w:w="576" w:type="dxa"/>
          </w:tcPr>
          <w:p w14:paraId="47B98429" w14:textId="77777777" w:rsidR="00860DA2" w:rsidRPr="00D93DDA" w:rsidRDefault="00860DA2" w:rsidP="00A92451">
            <w:pPr>
              <w:pStyle w:val="VCAAtablecondensedheading"/>
            </w:pPr>
            <w:r>
              <w:t>9</w:t>
            </w:r>
          </w:p>
        </w:tc>
        <w:tc>
          <w:tcPr>
            <w:tcW w:w="576" w:type="dxa"/>
          </w:tcPr>
          <w:p w14:paraId="330FFF19" w14:textId="77777777" w:rsidR="00860DA2" w:rsidRPr="00D93DDA" w:rsidRDefault="00860DA2" w:rsidP="00A92451">
            <w:pPr>
              <w:pStyle w:val="VCAAtablecondensedheading"/>
            </w:pPr>
            <w:r>
              <w:t>10</w:t>
            </w:r>
          </w:p>
        </w:tc>
        <w:tc>
          <w:tcPr>
            <w:tcW w:w="576" w:type="dxa"/>
          </w:tcPr>
          <w:p w14:paraId="2AAB58F4" w14:textId="4364453C" w:rsidR="00860DA2" w:rsidRPr="00D93DDA" w:rsidRDefault="00860DA2" w:rsidP="00A92451">
            <w:pPr>
              <w:pStyle w:val="VCAAtablecondensedheading"/>
            </w:pPr>
            <w:r>
              <w:t>11</w:t>
            </w:r>
          </w:p>
        </w:tc>
        <w:tc>
          <w:tcPr>
            <w:tcW w:w="576" w:type="dxa"/>
          </w:tcPr>
          <w:p w14:paraId="0A8048DC" w14:textId="240A6D69" w:rsidR="00860DA2" w:rsidRPr="00D93DDA" w:rsidRDefault="00860DA2" w:rsidP="00A92451">
            <w:pPr>
              <w:pStyle w:val="VCAAtablecondensedheading"/>
            </w:pPr>
            <w:r>
              <w:t>12</w:t>
            </w:r>
          </w:p>
        </w:tc>
        <w:tc>
          <w:tcPr>
            <w:tcW w:w="1008" w:type="dxa"/>
          </w:tcPr>
          <w:p w14:paraId="07BA32A2" w14:textId="64BC663F" w:rsidR="00860DA2" w:rsidRPr="00D93DDA" w:rsidRDefault="00860DA2" w:rsidP="00A92451">
            <w:pPr>
              <w:pStyle w:val="VCAAtablecondensedheading"/>
            </w:pPr>
            <w:r w:rsidRPr="00D93DDA">
              <w:t>Averag</w:t>
            </w:r>
            <w:r>
              <w:t>e</w:t>
            </w:r>
          </w:p>
        </w:tc>
      </w:tr>
      <w:tr w:rsidR="00860DA2" w:rsidRPr="00D93DDA" w14:paraId="3EEFAEC4" w14:textId="77777777" w:rsidTr="00B8074A">
        <w:tc>
          <w:tcPr>
            <w:tcW w:w="864" w:type="dxa"/>
          </w:tcPr>
          <w:p w14:paraId="4C438ABA" w14:textId="77777777" w:rsidR="00860DA2" w:rsidRPr="00D93DDA" w:rsidRDefault="00860DA2" w:rsidP="00A92451">
            <w:pPr>
              <w:pStyle w:val="VCAAtablecondensed"/>
            </w:pPr>
            <w:r w:rsidRPr="00D93DDA">
              <w:t>%</w:t>
            </w:r>
          </w:p>
        </w:tc>
        <w:tc>
          <w:tcPr>
            <w:tcW w:w="576" w:type="dxa"/>
          </w:tcPr>
          <w:p w14:paraId="562DEE11" w14:textId="163FC772" w:rsidR="00860DA2" w:rsidRPr="00D93DDA" w:rsidRDefault="007D5BD0" w:rsidP="00A92451">
            <w:pPr>
              <w:pStyle w:val="VCAAtablecondensed"/>
            </w:pPr>
            <w:r>
              <w:t>0.2</w:t>
            </w:r>
          </w:p>
        </w:tc>
        <w:tc>
          <w:tcPr>
            <w:tcW w:w="576" w:type="dxa"/>
          </w:tcPr>
          <w:p w14:paraId="3B12DC9D" w14:textId="631493DC" w:rsidR="00860DA2" w:rsidRPr="00D93DDA" w:rsidRDefault="007D5BD0" w:rsidP="00A92451">
            <w:pPr>
              <w:pStyle w:val="VCAAtablecondensed"/>
            </w:pPr>
            <w:r>
              <w:t>0.2</w:t>
            </w:r>
          </w:p>
        </w:tc>
        <w:tc>
          <w:tcPr>
            <w:tcW w:w="576" w:type="dxa"/>
          </w:tcPr>
          <w:p w14:paraId="5DA65617" w14:textId="1CB363C6" w:rsidR="00860DA2" w:rsidRPr="00D93DDA" w:rsidRDefault="007D5BD0" w:rsidP="00A92451">
            <w:pPr>
              <w:pStyle w:val="VCAAtablecondensed"/>
            </w:pPr>
            <w:r>
              <w:t>1</w:t>
            </w:r>
          </w:p>
        </w:tc>
        <w:tc>
          <w:tcPr>
            <w:tcW w:w="576" w:type="dxa"/>
          </w:tcPr>
          <w:p w14:paraId="51418F24" w14:textId="51770104" w:rsidR="00860DA2" w:rsidRDefault="007D5BD0" w:rsidP="00A92451">
            <w:pPr>
              <w:pStyle w:val="VCAAtablecondensed"/>
            </w:pPr>
            <w:r>
              <w:t>3</w:t>
            </w:r>
          </w:p>
        </w:tc>
        <w:tc>
          <w:tcPr>
            <w:tcW w:w="576" w:type="dxa"/>
          </w:tcPr>
          <w:p w14:paraId="5B1D294D" w14:textId="3EC3943D" w:rsidR="00860DA2" w:rsidRDefault="007D5BD0" w:rsidP="00A92451">
            <w:pPr>
              <w:pStyle w:val="VCAAtablecondensed"/>
            </w:pPr>
            <w:r>
              <w:t>6</w:t>
            </w:r>
          </w:p>
        </w:tc>
        <w:tc>
          <w:tcPr>
            <w:tcW w:w="576" w:type="dxa"/>
          </w:tcPr>
          <w:p w14:paraId="08C644EB" w14:textId="009A647B" w:rsidR="00860DA2" w:rsidRDefault="007D5BD0" w:rsidP="00A92451">
            <w:pPr>
              <w:pStyle w:val="VCAAtablecondensed"/>
            </w:pPr>
            <w:r>
              <w:t>9</w:t>
            </w:r>
          </w:p>
        </w:tc>
        <w:tc>
          <w:tcPr>
            <w:tcW w:w="576" w:type="dxa"/>
          </w:tcPr>
          <w:p w14:paraId="394EABF6" w14:textId="38031450" w:rsidR="00860DA2" w:rsidRDefault="007D5BD0" w:rsidP="00A92451">
            <w:pPr>
              <w:pStyle w:val="VCAAtablecondensed"/>
            </w:pPr>
            <w:r>
              <w:t>16</w:t>
            </w:r>
          </w:p>
        </w:tc>
        <w:tc>
          <w:tcPr>
            <w:tcW w:w="576" w:type="dxa"/>
          </w:tcPr>
          <w:p w14:paraId="1A27C5E0" w14:textId="298E1876" w:rsidR="00860DA2" w:rsidRPr="00D93DDA" w:rsidRDefault="007D5BD0" w:rsidP="00A92451">
            <w:pPr>
              <w:pStyle w:val="VCAAtablecondensed"/>
            </w:pPr>
            <w:r>
              <w:t>14</w:t>
            </w:r>
          </w:p>
        </w:tc>
        <w:tc>
          <w:tcPr>
            <w:tcW w:w="576" w:type="dxa"/>
          </w:tcPr>
          <w:p w14:paraId="02DEDD1F" w14:textId="7E8E55C8" w:rsidR="00860DA2" w:rsidRPr="00D93DDA" w:rsidRDefault="007D5BD0" w:rsidP="00A92451">
            <w:pPr>
              <w:pStyle w:val="VCAAtablecondensed"/>
            </w:pPr>
            <w:r>
              <w:t>17</w:t>
            </w:r>
          </w:p>
        </w:tc>
        <w:tc>
          <w:tcPr>
            <w:tcW w:w="576" w:type="dxa"/>
          </w:tcPr>
          <w:p w14:paraId="3AD5B153" w14:textId="4E4C3A33" w:rsidR="00860DA2" w:rsidRPr="00D93DDA" w:rsidRDefault="007D5BD0" w:rsidP="00A92451">
            <w:pPr>
              <w:pStyle w:val="VCAAtablecondensed"/>
            </w:pPr>
            <w:r>
              <w:t>13</w:t>
            </w:r>
          </w:p>
        </w:tc>
        <w:tc>
          <w:tcPr>
            <w:tcW w:w="576" w:type="dxa"/>
          </w:tcPr>
          <w:p w14:paraId="33008670" w14:textId="3AD9F37F" w:rsidR="00860DA2" w:rsidRPr="00D93DDA" w:rsidRDefault="007D5BD0" w:rsidP="00A92451">
            <w:pPr>
              <w:pStyle w:val="VCAAtablecondensed"/>
            </w:pPr>
            <w:r>
              <w:t>11</w:t>
            </w:r>
          </w:p>
        </w:tc>
        <w:tc>
          <w:tcPr>
            <w:tcW w:w="576" w:type="dxa"/>
          </w:tcPr>
          <w:p w14:paraId="6C0A37D7" w14:textId="7FF90511" w:rsidR="00860DA2" w:rsidRPr="00D93DDA" w:rsidRDefault="007D5BD0" w:rsidP="00A92451">
            <w:pPr>
              <w:pStyle w:val="VCAAtablecondensed"/>
            </w:pPr>
            <w:r>
              <w:t>7</w:t>
            </w:r>
          </w:p>
        </w:tc>
        <w:tc>
          <w:tcPr>
            <w:tcW w:w="576" w:type="dxa"/>
          </w:tcPr>
          <w:p w14:paraId="5F0D1ABB" w14:textId="26D14698" w:rsidR="00860DA2" w:rsidRPr="00D93DDA" w:rsidRDefault="007D5BD0" w:rsidP="00A92451">
            <w:pPr>
              <w:pStyle w:val="VCAAtablecondensed"/>
            </w:pPr>
            <w:r>
              <w:t>2</w:t>
            </w:r>
          </w:p>
        </w:tc>
        <w:tc>
          <w:tcPr>
            <w:tcW w:w="1008" w:type="dxa"/>
          </w:tcPr>
          <w:p w14:paraId="36323388" w14:textId="1BC2C700" w:rsidR="00860DA2" w:rsidRPr="00D93DDA" w:rsidRDefault="007D5BD0" w:rsidP="00A92451">
            <w:pPr>
              <w:pStyle w:val="VCAAtablecondensed"/>
            </w:pPr>
            <w:r>
              <w:t>7.4</w:t>
            </w:r>
          </w:p>
        </w:tc>
      </w:tr>
    </w:tbl>
    <w:p w14:paraId="069C205A" w14:textId="5E3715A3" w:rsidR="00847831" w:rsidRDefault="00847831" w:rsidP="00B5443D">
      <w:pPr>
        <w:pStyle w:val="VCAAbody"/>
      </w:pPr>
      <w:r>
        <w:t>This question required students to compare the ways in which the two interpretations created different characters and expressive outcomes, selecting three of the following: tone colour; balance of musical lines; improvisation/embellishment/ornamentation; phrasing</w:t>
      </w:r>
      <w:r w:rsidR="00C82A45">
        <w:t>;</w:t>
      </w:r>
      <w:r>
        <w:t xml:space="preserve"> or dynamics.</w:t>
      </w:r>
    </w:p>
    <w:p w14:paraId="28F87389" w14:textId="1E9CC949" w:rsidR="00847831" w:rsidRDefault="00847831" w:rsidP="00B5443D">
      <w:pPr>
        <w:pStyle w:val="VCAAbody"/>
      </w:pPr>
      <w:r>
        <w:t xml:space="preserve">The </w:t>
      </w:r>
      <w:r w:rsidR="00140DAB">
        <w:t>highest-scoring</w:t>
      </w:r>
      <w:r>
        <w:t xml:space="preserve"> responses tended to divide the writing into two halves, addressing the treatment of one element of music in the first interpretation, then comparing it to the treatment of the same element in the second interpretation. Dot points were useful</w:t>
      </w:r>
      <w:r w:rsidR="003C3EEB">
        <w:t>,</w:t>
      </w:r>
      <w:r>
        <w:t xml:space="preserve"> enabl</w:t>
      </w:r>
      <w:r w:rsidR="003C3EEB">
        <w:t>ing</w:t>
      </w:r>
      <w:r>
        <w:t xml:space="preserve"> students to make points in a concise manner. Students need to ensure that they write their responses clearly and concisely. Students need to ensure that when selecting an element of music, that the points made actually address the treatment of the element of music. For example, a list of instruments on its own did not constitute an outline of the treatment of balance of musical lines.</w:t>
      </w:r>
      <w:r w:rsidR="003831C1">
        <w:t xml:space="preserve"> </w:t>
      </w:r>
    </w:p>
    <w:p w14:paraId="4583DC3B" w14:textId="21CC9F48" w:rsidR="00E74693" w:rsidRDefault="00E74693" w:rsidP="00B5443D">
      <w:pPr>
        <w:pStyle w:val="VCAAbody"/>
      </w:pPr>
      <w:r>
        <w:lastRenderedPageBreak/>
        <w:t>The following are examples of possible relevant points.</w:t>
      </w:r>
    </w:p>
    <w:p w14:paraId="42074248" w14:textId="79E2E237" w:rsidR="00E74693" w:rsidRPr="00D40863" w:rsidRDefault="00E74693" w:rsidP="00B5443D">
      <w:pPr>
        <w:pStyle w:val="VCAAbody"/>
        <w:rPr>
          <w:b/>
          <w:bCs/>
        </w:rPr>
      </w:pPr>
      <w:r w:rsidRPr="00D40863">
        <w:rPr>
          <w:b/>
          <w:bCs/>
        </w:rPr>
        <w:t>Interpretation A</w:t>
      </w:r>
    </w:p>
    <w:p w14:paraId="100D50B1" w14:textId="2ED6DDC0" w:rsidR="009E7B45" w:rsidRDefault="009E7B45" w:rsidP="00B5443D">
      <w:pPr>
        <w:pStyle w:val="VCAAbody"/>
      </w:pPr>
      <w:r>
        <w:t xml:space="preserve">The </w:t>
      </w:r>
      <w:r w:rsidR="00EB1094">
        <w:t>character of restlessness and intensity is created through the following</w:t>
      </w:r>
      <w:r w:rsidR="00134C7D">
        <w:t>.</w:t>
      </w:r>
    </w:p>
    <w:p w14:paraId="3ADFA99F" w14:textId="7BA20871" w:rsidR="00E74693" w:rsidRPr="0062672A" w:rsidRDefault="00E74693" w:rsidP="00D40863">
      <w:pPr>
        <w:pStyle w:val="VCAAbody"/>
      </w:pPr>
      <w:r w:rsidRPr="0062672A">
        <w:t>Tone colour</w:t>
      </w:r>
      <w:r w:rsidR="00AB254B">
        <w:t>:</w:t>
      </w:r>
    </w:p>
    <w:p w14:paraId="48287C4C" w14:textId="0405CAC6" w:rsidR="00E74693" w:rsidRDefault="00134C7D" w:rsidP="00F100E7">
      <w:pPr>
        <w:pStyle w:val="VCAAbullet"/>
      </w:pPr>
      <w:r>
        <w:t>e</w:t>
      </w:r>
      <w:r w:rsidR="00E74693">
        <w:t>lectric guitars in opening – strummed sustained chords</w:t>
      </w:r>
      <w:r w:rsidR="00B51A28">
        <w:t xml:space="preserve"> with reverberation</w:t>
      </w:r>
    </w:p>
    <w:p w14:paraId="404283E3" w14:textId="6D40ADFF" w:rsidR="00E74693" w:rsidRDefault="00134C7D" w:rsidP="00F100E7">
      <w:pPr>
        <w:pStyle w:val="VCAAbullet"/>
      </w:pPr>
      <w:r>
        <w:t>f</w:t>
      </w:r>
      <w:r w:rsidR="00E74693">
        <w:t>oggy, sludgy electric guitar sound</w:t>
      </w:r>
    </w:p>
    <w:p w14:paraId="4D208064" w14:textId="656005F2" w:rsidR="00E74693" w:rsidRDefault="00134C7D" w:rsidP="00F100E7">
      <w:pPr>
        <w:pStyle w:val="VCAAbullet"/>
      </w:pPr>
      <w:r>
        <w:t>u</w:t>
      </w:r>
      <w:r w:rsidR="00E74693">
        <w:t xml:space="preserve">se of pedals for </w:t>
      </w:r>
      <w:r w:rsidR="009E7B45">
        <w:t>dis</w:t>
      </w:r>
      <w:r w:rsidR="00E74693">
        <w:t>tortion and feedback</w:t>
      </w:r>
    </w:p>
    <w:p w14:paraId="2382C3B6" w14:textId="2FD10DED" w:rsidR="00EB1094" w:rsidRDefault="00134C7D" w:rsidP="00F100E7">
      <w:pPr>
        <w:pStyle w:val="VCAAbullet"/>
      </w:pPr>
      <w:r>
        <w:t>t</w:t>
      </w:r>
      <w:r w:rsidR="00EB1094">
        <w:t>he vocalist uses a forced, harsh tone colour that increases the intensity in the chorus</w:t>
      </w:r>
      <w:r>
        <w:t>.</w:t>
      </w:r>
    </w:p>
    <w:p w14:paraId="46D07C02" w14:textId="655A6D30" w:rsidR="00E74693" w:rsidRPr="0062672A" w:rsidRDefault="00E74693" w:rsidP="00D40863">
      <w:pPr>
        <w:pStyle w:val="VCAAbody"/>
      </w:pPr>
      <w:r w:rsidRPr="0062672A">
        <w:t xml:space="preserve">Balance of </w:t>
      </w:r>
      <w:r w:rsidR="00411B49">
        <w:t>m</w:t>
      </w:r>
      <w:r w:rsidRPr="0062672A">
        <w:t>usical lines</w:t>
      </w:r>
      <w:r w:rsidR="00AB254B">
        <w:t>:</w:t>
      </w:r>
    </w:p>
    <w:p w14:paraId="36A08A5E" w14:textId="29FA84AD" w:rsidR="00E74693" w:rsidRDefault="00E74693" w:rsidP="00F100E7">
      <w:pPr>
        <w:pStyle w:val="VCAAbullet"/>
      </w:pPr>
      <w:r>
        <w:t>Begins with solo rhythm guitar, drums and lead guitar enter</w:t>
      </w:r>
      <w:r w:rsidR="00134C7D">
        <w:t>.</w:t>
      </w:r>
    </w:p>
    <w:p w14:paraId="1DEE08D2" w14:textId="21C3EA7E" w:rsidR="00E74693" w:rsidRDefault="00E74693" w:rsidP="00F100E7">
      <w:pPr>
        <w:pStyle w:val="VCAAbullet"/>
      </w:pPr>
      <w:r>
        <w:t>Guitars reduce in volume when vocal enters in verse</w:t>
      </w:r>
      <w:r w:rsidR="00134C7D">
        <w:t>.</w:t>
      </w:r>
    </w:p>
    <w:p w14:paraId="35CD51E2" w14:textId="020FFDFD" w:rsidR="009A6497" w:rsidRDefault="00134C7D" w:rsidP="00F100E7">
      <w:pPr>
        <w:pStyle w:val="VCAAbullet"/>
      </w:pPr>
      <w:r>
        <w:t>G</w:t>
      </w:r>
      <w:r w:rsidR="009A6497">
        <w:t xml:space="preserve">uitar </w:t>
      </w:r>
      <w:proofErr w:type="gramStart"/>
      <w:r w:rsidR="009A6497">
        <w:t>lick</w:t>
      </w:r>
      <w:proofErr w:type="gramEnd"/>
      <w:r w:rsidR="009A6497">
        <w:t xml:space="preserve"> prominent</w:t>
      </w:r>
      <w:r>
        <w:t>.</w:t>
      </w:r>
    </w:p>
    <w:p w14:paraId="672DF8E6" w14:textId="59D79999" w:rsidR="00E74693" w:rsidRDefault="00E74693" w:rsidP="00F100E7">
      <w:pPr>
        <w:pStyle w:val="VCAAbullet"/>
      </w:pPr>
      <w:r>
        <w:t>Lead vocal is clear and prominent in the mix</w:t>
      </w:r>
      <w:r w:rsidR="00134C7D">
        <w:t>.</w:t>
      </w:r>
    </w:p>
    <w:p w14:paraId="66AFB099" w14:textId="6FBEB4EF" w:rsidR="00E74693" w:rsidRDefault="00E74693" w:rsidP="00F100E7">
      <w:pPr>
        <w:pStyle w:val="VCAAbullet"/>
      </w:pPr>
      <w:r>
        <w:t>Use of pedals and distortion to make lead guitar prominent during introduction and chorus</w:t>
      </w:r>
      <w:r w:rsidR="00134C7D">
        <w:t>.</w:t>
      </w:r>
    </w:p>
    <w:p w14:paraId="36F1530F" w14:textId="764D7AFC" w:rsidR="00E74693" w:rsidRDefault="00E74693" w:rsidP="00F100E7">
      <w:pPr>
        <w:pStyle w:val="VCAAbullet"/>
      </w:pPr>
      <w:r>
        <w:t xml:space="preserve">Drums </w:t>
      </w:r>
      <w:r w:rsidR="00B51A28">
        <w:t xml:space="preserve">and bass guitar are </w:t>
      </w:r>
      <w:r>
        <w:t xml:space="preserve">clearly </w:t>
      </w:r>
      <w:proofErr w:type="gramStart"/>
      <w:r>
        <w:t>audible</w:t>
      </w:r>
      <w:proofErr w:type="gramEnd"/>
      <w:r w:rsidR="00B51A28">
        <w:t xml:space="preserve"> and their constant drive adds to the intensity</w:t>
      </w:r>
      <w:r w:rsidR="00134C7D">
        <w:t>.</w:t>
      </w:r>
    </w:p>
    <w:p w14:paraId="67344CF0" w14:textId="4AEF75DF" w:rsidR="00E74693" w:rsidRDefault="00E74693" w:rsidP="00F100E7">
      <w:pPr>
        <w:pStyle w:val="VCAAbullet"/>
      </w:pPr>
      <w:r>
        <w:t>Simple bass guitar part providing harmonic and rhythmic support</w:t>
      </w:r>
      <w:r w:rsidR="00134C7D">
        <w:t>.</w:t>
      </w:r>
    </w:p>
    <w:p w14:paraId="471974DE" w14:textId="3CA475B6" w:rsidR="00E74693" w:rsidRPr="0062672A" w:rsidRDefault="00E74693" w:rsidP="00D40863">
      <w:pPr>
        <w:pStyle w:val="VCAAbody"/>
      </w:pPr>
      <w:r w:rsidRPr="0062672A">
        <w:t>Improvisation/embellishment/ornamentation</w:t>
      </w:r>
      <w:r w:rsidR="00134C7D">
        <w:t>:</w:t>
      </w:r>
    </w:p>
    <w:p w14:paraId="511B7B51" w14:textId="30DE01B9" w:rsidR="00E74693" w:rsidRDefault="00AB254B" w:rsidP="00F100E7">
      <w:pPr>
        <w:pStyle w:val="VCAAbullet"/>
      </w:pPr>
      <w:r>
        <w:t xml:space="preserve">vocal </w:t>
      </w:r>
      <w:r w:rsidR="00E74693">
        <w:t xml:space="preserve">line yodelling on the second syllable of </w:t>
      </w:r>
      <w:r w:rsidR="005A50FD">
        <w:t>‘</w:t>
      </w:r>
      <w:r w:rsidR="00E74693">
        <w:t>zom-bie</w:t>
      </w:r>
      <w:r w:rsidR="005A50FD">
        <w:t>’</w:t>
      </w:r>
      <w:r w:rsidR="00134C7D">
        <w:t>;</w:t>
      </w:r>
      <w:r w:rsidR="00E74693">
        <w:t xml:space="preserve"> </w:t>
      </w:r>
      <w:r w:rsidR="00134C7D">
        <w:t>s</w:t>
      </w:r>
      <w:r w:rsidR="00E74693">
        <w:t>harp break from chest voice to head voice</w:t>
      </w:r>
    </w:p>
    <w:p w14:paraId="639F8B8B" w14:textId="74DF67A8" w:rsidR="00E74693" w:rsidRDefault="00AB254B" w:rsidP="00F100E7">
      <w:pPr>
        <w:pStyle w:val="VCAAbullet"/>
      </w:pPr>
      <w:r>
        <w:t xml:space="preserve">rapid </w:t>
      </w:r>
      <w:r w:rsidR="00E74693">
        <w:t>repeated changes in pitch of vocal line</w:t>
      </w:r>
    </w:p>
    <w:p w14:paraId="6A904D7B" w14:textId="39989EC1" w:rsidR="00E74693" w:rsidRDefault="00AB254B" w:rsidP="00F100E7">
      <w:pPr>
        <w:pStyle w:val="VCAAbullet"/>
      </w:pPr>
      <w:r>
        <w:t xml:space="preserve">vocal </w:t>
      </w:r>
      <w:r w:rsidR="00E74693">
        <w:t>embellishment, particularly in chorus</w:t>
      </w:r>
    </w:p>
    <w:p w14:paraId="657ED0D8" w14:textId="0EFE40E0" w:rsidR="00E74693" w:rsidRDefault="00AB254B" w:rsidP="00F100E7">
      <w:pPr>
        <w:pStyle w:val="VCAAbullet"/>
      </w:pPr>
      <w:r>
        <w:t xml:space="preserve">improvised </w:t>
      </w:r>
      <w:r w:rsidR="00E74693">
        <w:t>drum fills at the end of phrases</w:t>
      </w:r>
      <w:r w:rsidR="00134C7D">
        <w:t>.</w:t>
      </w:r>
    </w:p>
    <w:p w14:paraId="6F5C4E7A" w14:textId="4FF4F1C5" w:rsidR="009A6497" w:rsidRDefault="009A6497" w:rsidP="00D40863">
      <w:pPr>
        <w:pStyle w:val="VCAAbody"/>
      </w:pPr>
      <w:r>
        <w:t>Phrasing</w:t>
      </w:r>
      <w:r w:rsidR="00134C7D">
        <w:t>:</w:t>
      </w:r>
    </w:p>
    <w:p w14:paraId="203C8801" w14:textId="773E807F" w:rsidR="003E4A9A" w:rsidRDefault="00F100E7" w:rsidP="00ED795B">
      <w:pPr>
        <w:pStyle w:val="VCAAbullet"/>
      </w:pPr>
      <w:r>
        <w:t>r</w:t>
      </w:r>
      <w:r w:rsidR="003E4A9A">
        <w:t xml:space="preserve">egular four bar phrases with pick up </w:t>
      </w:r>
      <w:r w:rsidR="00134C7D">
        <w:t>into</w:t>
      </w:r>
      <w:r w:rsidR="003E4A9A">
        <w:t xml:space="preserve"> the next phrase in introduction and verse</w:t>
      </w:r>
    </w:p>
    <w:p w14:paraId="58EC3CF8" w14:textId="33D48CFC" w:rsidR="003E4A9A" w:rsidRDefault="00F100E7" w:rsidP="00ED795B">
      <w:pPr>
        <w:pStyle w:val="VCAAbullet"/>
      </w:pPr>
      <w:r>
        <w:t>c</w:t>
      </w:r>
      <w:r w:rsidR="003E4A9A">
        <w:t>horus – also in four bar phrases with accents on particular words and syllables e</w:t>
      </w:r>
      <w:r w:rsidR="00134C7D">
        <w:t>.</w:t>
      </w:r>
      <w:r w:rsidR="003E4A9A">
        <w:t>g</w:t>
      </w:r>
      <w:r w:rsidR="00134C7D">
        <w:t>.</w:t>
      </w:r>
      <w:r w:rsidR="003E4A9A">
        <w:t xml:space="preserve"> Zombie.</w:t>
      </w:r>
    </w:p>
    <w:p w14:paraId="0212FBFD" w14:textId="3A449593" w:rsidR="00C570B8" w:rsidRPr="0062672A" w:rsidRDefault="00C570B8" w:rsidP="00D40863">
      <w:pPr>
        <w:pStyle w:val="VCAAbody"/>
      </w:pPr>
      <w:r w:rsidRPr="0062672A">
        <w:t>Dynamics</w:t>
      </w:r>
      <w:r w:rsidR="00134C7D">
        <w:t>:</w:t>
      </w:r>
    </w:p>
    <w:p w14:paraId="5108B3E3" w14:textId="71C01C36" w:rsidR="00C570B8" w:rsidRDefault="00AB254B" w:rsidP="00F100E7">
      <w:pPr>
        <w:pStyle w:val="VCAAbullet"/>
      </w:pPr>
      <w:r>
        <w:t xml:space="preserve">begins </w:t>
      </w:r>
      <w:r w:rsidR="00C570B8" w:rsidRPr="00552500">
        <w:rPr>
          <w:i/>
          <w:iCs/>
        </w:rPr>
        <w:t>mp</w:t>
      </w:r>
      <w:r w:rsidR="00C570B8">
        <w:t xml:space="preserve"> with solo guitar</w:t>
      </w:r>
    </w:p>
    <w:p w14:paraId="137C0E40" w14:textId="72072A31" w:rsidR="00C570B8" w:rsidRDefault="00AB254B" w:rsidP="00F100E7">
      <w:pPr>
        <w:pStyle w:val="VCAAbullet"/>
      </w:pPr>
      <w:r>
        <w:t xml:space="preserve">sudden </w:t>
      </w:r>
      <w:r w:rsidR="00EB1094">
        <w:t xml:space="preserve">louder entry of </w:t>
      </w:r>
      <w:r w:rsidR="00C570B8">
        <w:t>drums and lead guitar immediately louder</w:t>
      </w:r>
      <w:r w:rsidR="009E7B45">
        <w:t xml:space="preserve"> sets up the</w:t>
      </w:r>
      <w:r w:rsidR="00EB1094">
        <w:t xml:space="preserve"> aggressive quality</w:t>
      </w:r>
      <w:r w:rsidR="009E7B45">
        <w:t xml:space="preserve"> </w:t>
      </w:r>
    </w:p>
    <w:p w14:paraId="1D1E8655" w14:textId="7C317B55" w:rsidR="00C570B8" w:rsidRDefault="00F100E7" w:rsidP="00F100E7">
      <w:pPr>
        <w:pStyle w:val="VCAAbullet"/>
      </w:pPr>
      <w:r>
        <w:t>v</w:t>
      </w:r>
      <w:r w:rsidR="00C570B8">
        <w:t xml:space="preserve">erse 1 is </w:t>
      </w:r>
      <w:r w:rsidR="00552500" w:rsidRPr="00552500">
        <w:rPr>
          <w:i/>
          <w:iCs/>
        </w:rPr>
        <w:t>mp</w:t>
      </w:r>
      <w:r w:rsidR="00C570B8">
        <w:t>, gradual crescendo in vocal line during verse into chorus</w:t>
      </w:r>
    </w:p>
    <w:p w14:paraId="6DBC3FD9" w14:textId="53A429DD" w:rsidR="00C570B8" w:rsidRDefault="00C570B8" w:rsidP="00F100E7">
      <w:pPr>
        <w:pStyle w:val="VCAAbullet"/>
      </w:pPr>
      <w:r w:rsidRPr="00E22CC9">
        <w:rPr>
          <w:i/>
          <w:iCs/>
        </w:rPr>
        <w:t>ff</w:t>
      </w:r>
      <w:r>
        <w:t xml:space="preserve"> in chorus</w:t>
      </w:r>
      <w:r w:rsidR="009E7B45">
        <w:t xml:space="preserve"> adds to the intensity</w:t>
      </w:r>
      <w:r w:rsidR="00134C7D">
        <w:t>.</w:t>
      </w:r>
    </w:p>
    <w:p w14:paraId="71232401" w14:textId="26D35FCA" w:rsidR="00FE0126" w:rsidRPr="00D40863" w:rsidRDefault="00FE0126" w:rsidP="00FE0126">
      <w:pPr>
        <w:pStyle w:val="VCAAbody"/>
        <w:rPr>
          <w:b/>
          <w:bCs/>
        </w:rPr>
      </w:pPr>
      <w:r w:rsidRPr="00D40863">
        <w:rPr>
          <w:b/>
          <w:bCs/>
        </w:rPr>
        <w:t>Interpretation B</w:t>
      </w:r>
    </w:p>
    <w:p w14:paraId="160E7E8F" w14:textId="17EA8D45" w:rsidR="009E7B45" w:rsidRDefault="009E7B45" w:rsidP="00FE0126">
      <w:pPr>
        <w:pStyle w:val="VCAAbody"/>
      </w:pPr>
      <w:r>
        <w:t>An introspective, soulful, wistful character is created through some of the following</w:t>
      </w:r>
      <w:r w:rsidR="00241C88">
        <w:t>.</w:t>
      </w:r>
    </w:p>
    <w:p w14:paraId="19884726" w14:textId="712DFCE8" w:rsidR="00FE0126" w:rsidRDefault="00FE0126" w:rsidP="00D40863">
      <w:pPr>
        <w:pStyle w:val="VCAAbody"/>
      </w:pPr>
      <w:r>
        <w:t>To</w:t>
      </w:r>
      <w:r w:rsidR="00A31F41">
        <w:t>n</w:t>
      </w:r>
      <w:r>
        <w:t>e colour</w:t>
      </w:r>
      <w:r w:rsidR="00241C88">
        <w:t>:</w:t>
      </w:r>
    </w:p>
    <w:p w14:paraId="5BE3592F" w14:textId="5EBB4129" w:rsidR="00FE0126" w:rsidRDefault="003B1FB6" w:rsidP="00F100E7">
      <w:pPr>
        <w:pStyle w:val="VCAAbullet"/>
      </w:pPr>
      <w:r>
        <w:t>M</w:t>
      </w:r>
      <w:r w:rsidR="00FE0126">
        <w:t xml:space="preserve">uted trumpet </w:t>
      </w:r>
      <w:r w:rsidR="00EB1094">
        <w:t>(cup mute)</w:t>
      </w:r>
      <w:r w:rsidR="003831C1">
        <w:t xml:space="preserve"> </w:t>
      </w:r>
      <w:r w:rsidR="00B51A28">
        <w:t xml:space="preserve">entering after the subdued piano chords </w:t>
      </w:r>
      <w:r w:rsidR="00EB1094">
        <w:t>provides a warm tone colour</w:t>
      </w:r>
      <w:r w:rsidR="00134C7D">
        <w:t>.</w:t>
      </w:r>
    </w:p>
    <w:p w14:paraId="1ED6BF2E" w14:textId="03411580" w:rsidR="00FE0126" w:rsidRDefault="00FE0126" w:rsidP="00F100E7">
      <w:pPr>
        <w:pStyle w:val="VCAAbullet"/>
      </w:pPr>
      <w:r>
        <w:t>Female vocal enters</w:t>
      </w:r>
      <w:r w:rsidR="00F632CC">
        <w:t xml:space="preserve">, descending to </w:t>
      </w:r>
      <w:r w:rsidR="00EB1094">
        <w:t>lower notes</w:t>
      </w:r>
      <w:r w:rsidR="003B1FB6">
        <w:t>,</w:t>
      </w:r>
      <w:r w:rsidR="00EB1094">
        <w:t xml:space="preserve"> exploiting the warm tone to add to the soulful character</w:t>
      </w:r>
      <w:r w:rsidR="00134C7D">
        <w:t>.</w:t>
      </w:r>
    </w:p>
    <w:p w14:paraId="4D0CE856" w14:textId="5A8AEFD5" w:rsidR="00FE0126" w:rsidRDefault="00FE0126" w:rsidP="00F100E7">
      <w:pPr>
        <w:pStyle w:val="VCAAbullet"/>
      </w:pPr>
      <w:r>
        <w:t xml:space="preserve">Much more </w:t>
      </w:r>
      <w:r w:rsidR="009E7B45">
        <w:t>warm</w:t>
      </w:r>
      <w:r>
        <w:t xml:space="preserve"> tone</w:t>
      </w:r>
      <w:r w:rsidR="009E7B45">
        <w:t xml:space="preserve"> </w:t>
      </w:r>
      <w:r>
        <w:t>colour for all instruments</w:t>
      </w:r>
      <w:r w:rsidR="00B51A28">
        <w:t xml:space="preserve"> compared to Interpretation A</w:t>
      </w:r>
      <w:r w:rsidR="00134C7D">
        <w:t>.</w:t>
      </w:r>
    </w:p>
    <w:p w14:paraId="05EFCBCA" w14:textId="675D2F6E" w:rsidR="00EB1094" w:rsidRDefault="00EB1094" w:rsidP="00F100E7">
      <w:pPr>
        <w:pStyle w:val="VCAAbullet"/>
      </w:pPr>
      <w:r>
        <w:t xml:space="preserve">On higher pitches, the vocal tone becomes brighter, adding to intensity </w:t>
      </w:r>
      <w:r w:rsidR="00B51A28">
        <w:t xml:space="preserve">of the </w:t>
      </w:r>
      <w:r>
        <w:t>words</w:t>
      </w:r>
      <w:r w:rsidR="00134C7D">
        <w:t>.</w:t>
      </w:r>
    </w:p>
    <w:p w14:paraId="0F8F8510" w14:textId="54748923" w:rsidR="00FE0126" w:rsidRDefault="00FE0126" w:rsidP="00D40863">
      <w:pPr>
        <w:pStyle w:val="VCAAbody"/>
      </w:pPr>
      <w:r>
        <w:t xml:space="preserve">Balance of </w:t>
      </w:r>
      <w:r w:rsidR="003B1FB6">
        <w:t>m</w:t>
      </w:r>
      <w:r>
        <w:t>usical lines</w:t>
      </w:r>
      <w:r w:rsidR="00241C88">
        <w:t>:</w:t>
      </w:r>
    </w:p>
    <w:p w14:paraId="64BACF65" w14:textId="625A73A8" w:rsidR="00FE0126" w:rsidRDefault="00FE0126" w:rsidP="00F100E7">
      <w:pPr>
        <w:pStyle w:val="VCAAbullet"/>
      </w:pPr>
      <w:r>
        <w:t>Female vocalist prominent in the mix</w:t>
      </w:r>
      <w:r w:rsidR="00134C7D">
        <w:t>.</w:t>
      </w:r>
    </w:p>
    <w:p w14:paraId="4B6B56C6" w14:textId="2B99FDF0" w:rsidR="00FE0126" w:rsidRDefault="00FE0126" w:rsidP="00F100E7">
      <w:pPr>
        <w:pStyle w:val="VCAAbullet"/>
      </w:pPr>
      <w:r>
        <w:t>Trumpet clearly audible when playing</w:t>
      </w:r>
      <w:r w:rsidR="00134C7D">
        <w:t>.</w:t>
      </w:r>
    </w:p>
    <w:p w14:paraId="7DCE23DA" w14:textId="077E3CDA" w:rsidR="00FE0126" w:rsidRDefault="00FE0126" w:rsidP="00F100E7">
      <w:pPr>
        <w:pStyle w:val="VCAAbullet"/>
      </w:pPr>
      <w:r>
        <w:t>Bass guitar played quietly in the background</w:t>
      </w:r>
      <w:r w:rsidR="00134C7D">
        <w:t>.</w:t>
      </w:r>
    </w:p>
    <w:p w14:paraId="38500E0E" w14:textId="312792E3" w:rsidR="009E7B45" w:rsidRDefault="009E7B45" w:rsidP="00F100E7">
      <w:pPr>
        <w:pStyle w:val="VCAAbullet"/>
      </w:pPr>
      <w:r>
        <w:t>The dropping back to vocalist and piano accompaniment increases the feeling of wistfulness</w:t>
      </w:r>
      <w:r w:rsidR="00134C7D">
        <w:t>.</w:t>
      </w:r>
    </w:p>
    <w:p w14:paraId="72838CD8" w14:textId="41F39766" w:rsidR="00FE0126" w:rsidRDefault="00FE0126" w:rsidP="00D40863">
      <w:pPr>
        <w:pStyle w:val="VCAAbody"/>
      </w:pPr>
      <w:r>
        <w:t>Improvisation/embellishment/ornamentation</w:t>
      </w:r>
      <w:r w:rsidR="00134C7D">
        <w:t>:</w:t>
      </w:r>
    </w:p>
    <w:p w14:paraId="7DB72B35" w14:textId="75D97CAE" w:rsidR="00FE0126" w:rsidRDefault="00FE0126" w:rsidP="00F100E7">
      <w:pPr>
        <w:pStyle w:val="VCAAbullet"/>
      </w:pPr>
      <w:r>
        <w:lastRenderedPageBreak/>
        <w:t>Melodic line is altered with lots of ornamentation from the female vocalist. Vibrato on held notes, belt, melisma</w:t>
      </w:r>
      <w:r w:rsidR="00134C7D">
        <w:t>.</w:t>
      </w:r>
    </w:p>
    <w:p w14:paraId="35BA9C06" w14:textId="57C49E5B" w:rsidR="009E7B45" w:rsidRDefault="00FE0126" w:rsidP="00F100E7">
      <w:pPr>
        <w:pStyle w:val="VCAAbullet"/>
      </w:pPr>
      <w:r>
        <w:t>Vocal line is heavily improvised and decorated</w:t>
      </w:r>
    </w:p>
    <w:p w14:paraId="13E57B65" w14:textId="166BA84E" w:rsidR="00FE0126" w:rsidRDefault="009E7B45" w:rsidP="00F100E7">
      <w:pPr>
        <w:pStyle w:val="VCAAbullet"/>
      </w:pPr>
      <w:r>
        <w:t>More</w:t>
      </w:r>
      <w:r w:rsidR="00FE0126">
        <w:t xml:space="preserve"> improvisation as excerpt progresses</w:t>
      </w:r>
      <w:r>
        <w:t xml:space="preserve"> increases intensity</w:t>
      </w:r>
      <w:r w:rsidR="00FE0126">
        <w:t>.</w:t>
      </w:r>
      <w:r w:rsidR="00B51A28">
        <w:t xml:space="preserve"> The vocal improvisation includes the lower warm notes to the thinner upper notes</w:t>
      </w:r>
      <w:r w:rsidR="00134C7D">
        <w:t>.</w:t>
      </w:r>
    </w:p>
    <w:p w14:paraId="1937F2C9" w14:textId="702EEB58" w:rsidR="00FE0126" w:rsidRDefault="00FE0126" w:rsidP="00F100E7">
      <w:pPr>
        <w:pStyle w:val="VCAAbullet"/>
      </w:pPr>
      <w:r>
        <w:t>Vibrato on trumpet</w:t>
      </w:r>
      <w:r w:rsidR="00134C7D">
        <w:t>.</w:t>
      </w:r>
    </w:p>
    <w:p w14:paraId="31BBFFFE" w14:textId="05312646" w:rsidR="00FE0126" w:rsidRDefault="00FE0126" w:rsidP="00F100E7">
      <w:pPr>
        <w:pStyle w:val="VCAAbullet"/>
      </w:pPr>
      <w:r>
        <w:t>Piano part was partly improvised</w:t>
      </w:r>
      <w:r w:rsidR="00134C7D">
        <w:t>.</w:t>
      </w:r>
    </w:p>
    <w:p w14:paraId="3A5D25F2" w14:textId="22EEE986" w:rsidR="00FE0126" w:rsidRPr="00923A62" w:rsidRDefault="00FE0126" w:rsidP="00D40863">
      <w:pPr>
        <w:pStyle w:val="VCAAbody"/>
      </w:pPr>
      <w:r>
        <w:t>Phrasing</w:t>
      </w:r>
      <w:r w:rsidR="00241C88">
        <w:t>:</w:t>
      </w:r>
    </w:p>
    <w:p w14:paraId="35F9A74A" w14:textId="11555947" w:rsidR="00FE0126" w:rsidRDefault="00134C7D" w:rsidP="00F100E7">
      <w:pPr>
        <w:pStyle w:val="VCAAbullet"/>
      </w:pPr>
      <w:r>
        <w:t>r</w:t>
      </w:r>
      <w:r w:rsidR="00FE0126">
        <w:t>egular four</w:t>
      </w:r>
      <w:r w:rsidR="00041BD0">
        <w:t>-</w:t>
      </w:r>
      <w:r w:rsidR="00FE0126">
        <w:t>bar phrases in piano</w:t>
      </w:r>
    </w:p>
    <w:p w14:paraId="48042613" w14:textId="124EB3C4" w:rsidR="00FE0126" w:rsidRDefault="00134C7D" w:rsidP="00F100E7">
      <w:pPr>
        <w:pStyle w:val="VCAAbullet"/>
      </w:pPr>
      <w:r>
        <w:t>m</w:t>
      </w:r>
      <w:r w:rsidR="00FE0126">
        <w:t>ore gaps between words, gives feeling of shorter phrases in the vocal part</w:t>
      </w:r>
    </w:p>
    <w:p w14:paraId="4799D604" w14:textId="705317CE" w:rsidR="00FE0126" w:rsidRDefault="00134C7D" w:rsidP="00F100E7">
      <w:pPr>
        <w:pStyle w:val="VCAAbullet"/>
      </w:pPr>
      <w:r>
        <w:t>s</w:t>
      </w:r>
      <w:r w:rsidR="00FE0126">
        <w:t>hort phrases by trumpet</w:t>
      </w:r>
      <w:r>
        <w:t>.</w:t>
      </w:r>
    </w:p>
    <w:p w14:paraId="52825A4F" w14:textId="100E1A37" w:rsidR="00FE0126" w:rsidRDefault="00FE0126" w:rsidP="00D40863">
      <w:pPr>
        <w:pStyle w:val="VCAAbody"/>
      </w:pPr>
      <w:r>
        <w:t>Dynamics</w:t>
      </w:r>
      <w:r w:rsidR="00241C88">
        <w:t>:</w:t>
      </w:r>
    </w:p>
    <w:p w14:paraId="3966BBBC" w14:textId="3EC51D1E" w:rsidR="00FE0126" w:rsidRDefault="00134C7D" w:rsidP="00F100E7">
      <w:pPr>
        <w:pStyle w:val="VCAAbullet"/>
      </w:pPr>
      <w:r>
        <w:t>p</w:t>
      </w:r>
      <w:r w:rsidR="00FE0126">
        <w:t xml:space="preserve">iano plays </w:t>
      </w:r>
      <w:r w:rsidR="00FE0126" w:rsidRPr="00E22CC9">
        <w:rPr>
          <w:i/>
          <w:iCs/>
        </w:rPr>
        <w:t>mf</w:t>
      </w:r>
      <w:r w:rsidR="00FE0126">
        <w:t xml:space="preserve"> throughout introduction and verse</w:t>
      </w:r>
    </w:p>
    <w:p w14:paraId="57B69CA9" w14:textId="2AFAD54D" w:rsidR="00FE0126" w:rsidRDefault="00134C7D" w:rsidP="00F100E7">
      <w:pPr>
        <w:pStyle w:val="VCAAbullet"/>
      </w:pPr>
      <w:r>
        <w:t>l</w:t>
      </w:r>
      <w:r w:rsidR="00FE0126">
        <w:t>ess dynamic contrast than Interpretation A</w:t>
      </w:r>
    </w:p>
    <w:p w14:paraId="3F59E561" w14:textId="73D5B6CC" w:rsidR="00FE0126" w:rsidRDefault="00134C7D" w:rsidP="00F100E7">
      <w:pPr>
        <w:pStyle w:val="VCAAbullet"/>
      </w:pPr>
      <w:r>
        <w:t>d</w:t>
      </w:r>
      <w:r w:rsidR="00FE0126">
        <w:t xml:space="preserve">rums are restrained </w:t>
      </w:r>
      <w:r w:rsidR="00FE0126" w:rsidRPr="00F20858">
        <w:rPr>
          <w:i/>
          <w:iCs/>
        </w:rPr>
        <w:t>mp</w:t>
      </w:r>
      <w:r w:rsidR="00FE0126">
        <w:t xml:space="preserve"> when enter</w:t>
      </w:r>
    </w:p>
    <w:p w14:paraId="486D774A" w14:textId="68D2A96B" w:rsidR="00FE0126" w:rsidRDefault="00134C7D" w:rsidP="00F100E7">
      <w:pPr>
        <w:pStyle w:val="VCAAbullet"/>
      </w:pPr>
      <w:r>
        <w:t>s</w:t>
      </w:r>
      <w:r w:rsidR="00FE0126">
        <w:t>wells from trumpet in bridge</w:t>
      </w:r>
      <w:r>
        <w:t>.</w:t>
      </w:r>
    </w:p>
    <w:p w14:paraId="5BA63A17" w14:textId="64FBB7AE" w:rsidR="0050182F" w:rsidRPr="003B5E8D" w:rsidRDefault="0050182F" w:rsidP="00E511FC">
      <w:pPr>
        <w:pStyle w:val="VCAAHeading2"/>
      </w:pPr>
      <w:r w:rsidRPr="003B5E8D">
        <w:t xml:space="preserve">Section B </w:t>
      </w:r>
      <w:r w:rsidR="003D4654">
        <w:t xml:space="preserve">– </w:t>
      </w:r>
      <w:r w:rsidRPr="003B5E8D">
        <w:t>Music language (aural)</w:t>
      </w:r>
    </w:p>
    <w:p w14:paraId="79E6A03E" w14:textId="1C73B06D" w:rsidR="0050182F" w:rsidRPr="003B5E8D" w:rsidRDefault="0050182F" w:rsidP="00E511FC">
      <w:pPr>
        <w:pStyle w:val="VCAAHeading3"/>
      </w:pPr>
      <w:r w:rsidRPr="003B5E8D">
        <w:t>Question 4</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576"/>
        <w:gridCol w:w="1008"/>
      </w:tblGrid>
      <w:tr w:rsidR="00860DA2" w:rsidRPr="00D93DDA" w14:paraId="56368EEF"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21A4FE6C" w14:textId="77777777" w:rsidR="00860DA2" w:rsidRPr="00D93DDA" w:rsidRDefault="00860DA2" w:rsidP="00A92451">
            <w:pPr>
              <w:pStyle w:val="VCAAtablecondensedheading"/>
            </w:pPr>
            <w:r w:rsidRPr="00D93DDA">
              <w:t>Mark</w:t>
            </w:r>
          </w:p>
        </w:tc>
        <w:tc>
          <w:tcPr>
            <w:tcW w:w="576" w:type="dxa"/>
          </w:tcPr>
          <w:p w14:paraId="51C13A51" w14:textId="77777777" w:rsidR="00860DA2" w:rsidRPr="00D93DDA" w:rsidRDefault="00860DA2" w:rsidP="00A92451">
            <w:pPr>
              <w:pStyle w:val="VCAAtablecondensedheading"/>
            </w:pPr>
            <w:r w:rsidRPr="00D93DDA">
              <w:t>0</w:t>
            </w:r>
          </w:p>
        </w:tc>
        <w:tc>
          <w:tcPr>
            <w:tcW w:w="576" w:type="dxa"/>
          </w:tcPr>
          <w:p w14:paraId="7CE72165" w14:textId="77777777" w:rsidR="00860DA2" w:rsidRPr="00D93DDA" w:rsidRDefault="00860DA2" w:rsidP="00A92451">
            <w:pPr>
              <w:pStyle w:val="VCAAtablecondensedheading"/>
            </w:pPr>
            <w:r w:rsidRPr="00D93DDA">
              <w:t>1</w:t>
            </w:r>
          </w:p>
        </w:tc>
        <w:tc>
          <w:tcPr>
            <w:tcW w:w="576" w:type="dxa"/>
          </w:tcPr>
          <w:p w14:paraId="49F91614" w14:textId="77777777" w:rsidR="00860DA2" w:rsidRPr="00D93DDA" w:rsidRDefault="00860DA2" w:rsidP="00A92451">
            <w:pPr>
              <w:pStyle w:val="VCAAtablecondensedheading"/>
            </w:pPr>
            <w:r w:rsidRPr="00D93DDA">
              <w:t>2</w:t>
            </w:r>
          </w:p>
        </w:tc>
        <w:tc>
          <w:tcPr>
            <w:tcW w:w="576" w:type="dxa"/>
          </w:tcPr>
          <w:p w14:paraId="73D0D6CD" w14:textId="77777777" w:rsidR="00860DA2" w:rsidRPr="00D93DDA" w:rsidRDefault="00860DA2" w:rsidP="00A92451">
            <w:pPr>
              <w:pStyle w:val="VCAAtablecondensedheading"/>
            </w:pPr>
            <w:r>
              <w:t>3</w:t>
            </w:r>
          </w:p>
        </w:tc>
        <w:tc>
          <w:tcPr>
            <w:tcW w:w="576" w:type="dxa"/>
          </w:tcPr>
          <w:p w14:paraId="2DCD7900" w14:textId="77777777" w:rsidR="00860DA2" w:rsidRPr="00D93DDA" w:rsidRDefault="00860DA2" w:rsidP="00A92451">
            <w:pPr>
              <w:pStyle w:val="VCAAtablecondensedheading"/>
            </w:pPr>
            <w:r>
              <w:t>4</w:t>
            </w:r>
          </w:p>
        </w:tc>
        <w:tc>
          <w:tcPr>
            <w:tcW w:w="576" w:type="dxa"/>
          </w:tcPr>
          <w:p w14:paraId="3EA7B8A9" w14:textId="77777777" w:rsidR="00860DA2" w:rsidRPr="00D93DDA" w:rsidRDefault="00860DA2" w:rsidP="00A92451">
            <w:pPr>
              <w:pStyle w:val="VCAAtablecondensedheading"/>
            </w:pPr>
            <w:r>
              <w:t>5</w:t>
            </w:r>
          </w:p>
        </w:tc>
        <w:tc>
          <w:tcPr>
            <w:tcW w:w="1008" w:type="dxa"/>
          </w:tcPr>
          <w:p w14:paraId="326E8D7C" w14:textId="77777777" w:rsidR="00860DA2" w:rsidRPr="00D93DDA" w:rsidRDefault="00860DA2" w:rsidP="00A92451">
            <w:pPr>
              <w:pStyle w:val="VCAAtablecondensedheading"/>
            </w:pPr>
            <w:r w:rsidRPr="00D93DDA">
              <w:t>Averag</w:t>
            </w:r>
            <w:r>
              <w:t>e</w:t>
            </w:r>
          </w:p>
        </w:tc>
      </w:tr>
      <w:tr w:rsidR="00860DA2" w:rsidRPr="00D93DDA" w14:paraId="303C2DAE" w14:textId="77777777" w:rsidTr="00B8074A">
        <w:tc>
          <w:tcPr>
            <w:tcW w:w="720" w:type="dxa"/>
          </w:tcPr>
          <w:p w14:paraId="06164C35" w14:textId="77777777" w:rsidR="00860DA2" w:rsidRPr="00D93DDA" w:rsidRDefault="00860DA2" w:rsidP="00A92451">
            <w:pPr>
              <w:pStyle w:val="VCAAtablecondensed"/>
            </w:pPr>
            <w:r w:rsidRPr="00D93DDA">
              <w:t>%</w:t>
            </w:r>
          </w:p>
        </w:tc>
        <w:tc>
          <w:tcPr>
            <w:tcW w:w="576" w:type="dxa"/>
          </w:tcPr>
          <w:p w14:paraId="20763784" w14:textId="3D3F8FE7" w:rsidR="00860DA2" w:rsidRPr="00D93DDA" w:rsidRDefault="00EF7636" w:rsidP="00A92451">
            <w:pPr>
              <w:pStyle w:val="VCAAtablecondensed"/>
            </w:pPr>
            <w:r>
              <w:t>5</w:t>
            </w:r>
          </w:p>
        </w:tc>
        <w:tc>
          <w:tcPr>
            <w:tcW w:w="576" w:type="dxa"/>
          </w:tcPr>
          <w:p w14:paraId="723C8783" w14:textId="51E2978E" w:rsidR="00860DA2" w:rsidRPr="00D93DDA" w:rsidRDefault="00EF7636" w:rsidP="00A92451">
            <w:pPr>
              <w:pStyle w:val="VCAAtablecondensed"/>
            </w:pPr>
            <w:r>
              <w:t>13</w:t>
            </w:r>
          </w:p>
        </w:tc>
        <w:tc>
          <w:tcPr>
            <w:tcW w:w="576" w:type="dxa"/>
          </w:tcPr>
          <w:p w14:paraId="17278E26" w14:textId="721B0317" w:rsidR="00860DA2" w:rsidRPr="00D93DDA" w:rsidRDefault="00EF7636" w:rsidP="00A92451">
            <w:pPr>
              <w:pStyle w:val="VCAAtablecondensed"/>
            </w:pPr>
            <w:r>
              <w:t>18</w:t>
            </w:r>
          </w:p>
        </w:tc>
        <w:tc>
          <w:tcPr>
            <w:tcW w:w="576" w:type="dxa"/>
          </w:tcPr>
          <w:p w14:paraId="63850E76" w14:textId="55F809F8" w:rsidR="00860DA2" w:rsidRDefault="00EF7636" w:rsidP="00A92451">
            <w:pPr>
              <w:pStyle w:val="VCAAtablecondensed"/>
            </w:pPr>
            <w:r>
              <w:t>23</w:t>
            </w:r>
          </w:p>
        </w:tc>
        <w:tc>
          <w:tcPr>
            <w:tcW w:w="576" w:type="dxa"/>
          </w:tcPr>
          <w:p w14:paraId="0288A9BA" w14:textId="4DC3C58E" w:rsidR="00860DA2" w:rsidRDefault="00EF7636" w:rsidP="00A92451">
            <w:pPr>
              <w:pStyle w:val="VCAAtablecondensed"/>
            </w:pPr>
            <w:r>
              <w:t>17</w:t>
            </w:r>
          </w:p>
        </w:tc>
        <w:tc>
          <w:tcPr>
            <w:tcW w:w="576" w:type="dxa"/>
          </w:tcPr>
          <w:p w14:paraId="4FE3E46A" w14:textId="296E1155" w:rsidR="00860DA2" w:rsidRDefault="00EF7636" w:rsidP="00A92451">
            <w:pPr>
              <w:pStyle w:val="VCAAtablecondensed"/>
            </w:pPr>
            <w:r>
              <w:t>24</w:t>
            </w:r>
          </w:p>
        </w:tc>
        <w:tc>
          <w:tcPr>
            <w:tcW w:w="1008" w:type="dxa"/>
          </w:tcPr>
          <w:p w14:paraId="717BAA2B" w14:textId="43409257" w:rsidR="00860DA2" w:rsidRPr="00D93DDA" w:rsidRDefault="00EF7636" w:rsidP="00A92451">
            <w:pPr>
              <w:pStyle w:val="VCAAtablecondensed"/>
            </w:pPr>
            <w:r>
              <w:t>3.0</w:t>
            </w:r>
          </w:p>
        </w:tc>
      </w:tr>
    </w:tbl>
    <w:p w14:paraId="39E4D081" w14:textId="58EF2666" w:rsidR="00E35F97" w:rsidRPr="00241C88" w:rsidRDefault="001A1F4F" w:rsidP="00F100E7">
      <w:pPr>
        <w:pStyle w:val="VCAAbullet"/>
      </w:pPr>
      <w:r w:rsidRPr="00241C88">
        <w:t>The first interval was a perfect fourth.</w:t>
      </w:r>
    </w:p>
    <w:p w14:paraId="0225A531" w14:textId="53C78FF6" w:rsidR="001A1F4F" w:rsidRPr="00241C88" w:rsidRDefault="001A1F4F" w:rsidP="00F100E7">
      <w:pPr>
        <w:pStyle w:val="VCAAbullet"/>
      </w:pPr>
      <w:r w:rsidRPr="00241C88">
        <w:t>The second interval was a major third.</w:t>
      </w:r>
    </w:p>
    <w:p w14:paraId="15BFE2C4" w14:textId="61F31192" w:rsidR="001A1F4F" w:rsidRPr="00241C88" w:rsidRDefault="001A1F4F" w:rsidP="00F100E7">
      <w:pPr>
        <w:pStyle w:val="VCAAbullet"/>
      </w:pPr>
      <w:r w:rsidRPr="00241C88">
        <w:t xml:space="preserve">The third interval was </w:t>
      </w:r>
      <w:r w:rsidR="007902F9" w:rsidRPr="00241C88">
        <w:t xml:space="preserve">a </w:t>
      </w:r>
      <w:r w:rsidRPr="00241C88">
        <w:t>minor second.</w:t>
      </w:r>
    </w:p>
    <w:p w14:paraId="23178FE0" w14:textId="1E1728E3" w:rsidR="001A1F4F" w:rsidRPr="00241C88" w:rsidRDefault="001A1F4F" w:rsidP="00F100E7">
      <w:pPr>
        <w:pStyle w:val="VCAAbullet"/>
      </w:pPr>
      <w:r w:rsidRPr="00241C88">
        <w:t>The fourth interval was a minor sixth.</w:t>
      </w:r>
    </w:p>
    <w:p w14:paraId="3C3E9CBE" w14:textId="0713B21B" w:rsidR="001A1F4F" w:rsidRPr="00241C88" w:rsidRDefault="001A1F4F" w:rsidP="00F100E7">
      <w:pPr>
        <w:pStyle w:val="VCAAbullet"/>
      </w:pPr>
      <w:r w:rsidRPr="00241C88">
        <w:t xml:space="preserve">The fifth interval was </w:t>
      </w:r>
      <w:r w:rsidR="007902F9" w:rsidRPr="00241C88">
        <w:t xml:space="preserve">a </w:t>
      </w:r>
      <w:r w:rsidRPr="00241C88">
        <w:t xml:space="preserve">minor third. </w:t>
      </w:r>
    </w:p>
    <w:p w14:paraId="09E9736A" w14:textId="329457D8" w:rsidR="00AA4B7F" w:rsidRDefault="00AA4B7F" w:rsidP="00E511FC">
      <w:pPr>
        <w:pStyle w:val="VCAAbody"/>
      </w:pPr>
      <w:r>
        <w:t xml:space="preserve">In order to gain full marks for this question, students needed to indicate both the size and quality of the interval. This was handled reasonably well by most students, with most students able to identify the </w:t>
      </w:r>
      <w:r w:rsidR="00F20858">
        <w:t>m</w:t>
      </w:r>
      <w:r>
        <w:t xml:space="preserve">ajor </w:t>
      </w:r>
      <w:r w:rsidR="0097357E">
        <w:t xml:space="preserve">third </w:t>
      </w:r>
      <w:r>
        <w:t xml:space="preserve">and </w:t>
      </w:r>
      <w:r w:rsidR="00F20858" w:rsidRPr="00E511FC">
        <w:t>m</w:t>
      </w:r>
      <w:r w:rsidRPr="00E511FC">
        <w:t>inor</w:t>
      </w:r>
      <w:r>
        <w:t xml:space="preserve"> </w:t>
      </w:r>
      <w:r w:rsidR="0097357E">
        <w:t xml:space="preserve">second </w:t>
      </w:r>
      <w:r>
        <w:t xml:space="preserve">correctly. Some students confused the </w:t>
      </w:r>
      <w:r w:rsidR="00F20858">
        <w:t>p</w:t>
      </w:r>
      <w:r>
        <w:t xml:space="preserve">erfect </w:t>
      </w:r>
      <w:r w:rsidR="0097357E">
        <w:t xml:space="preserve">fourth </w:t>
      </w:r>
      <w:r>
        <w:t xml:space="preserve">with the </w:t>
      </w:r>
      <w:r w:rsidR="00F20858">
        <w:t>p</w:t>
      </w:r>
      <w:r>
        <w:t xml:space="preserve">erfect </w:t>
      </w:r>
      <w:r w:rsidR="0097357E">
        <w:t xml:space="preserve">fifth </w:t>
      </w:r>
      <w:r>
        <w:t>and the final two intervals were problematic for some.</w:t>
      </w:r>
    </w:p>
    <w:p w14:paraId="6900B5F5" w14:textId="7FFAC6A4" w:rsidR="001A1F4F" w:rsidRDefault="004316BC" w:rsidP="00E511FC">
      <w:pPr>
        <w:pStyle w:val="VCAAbody"/>
      </w:pPr>
      <w:r>
        <w:t xml:space="preserve">Harmonic presentation of the fifth interval proved problematic for a few </w:t>
      </w:r>
      <w:r w:rsidRPr="00E511FC">
        <w:t>students</w:t>
      </w:r>
      <w:r>
        <w:t>. Intervals may be presented melodically as well as harmonically. To prepare for the harmonic presentation, students should practise recognising intervals melodically, then progress to recognition of intervals presented harmonically. In order to do this</w:t>
      </w:r>
      <w:r w:rsidR="00F059C6">
        <w:t>,</w:t>
      </w:r>
      <w:r>
        <w:t xml:space="preserve"> students should practise hearing the two notes of the harmonic interval played together, then sing the two notes. When the two notes are determined, students can then recogni</w:t>
      </w:r>
      <w:r w:rsidR="00F059C6">
        <w:t>s</w:t>
      </w:r>
      <w:r>
        <w:t>e the interval. After this practice, inner hearing of the two notes will prepare students for work under quiet examination conditions. Singing of intervals is also recommended to assist in the recognition of intervals.</w:t>
      </w:r>
    </w:p>
    <w:p w14:paraId="225CAA6B" w14:textId="75E3382F" w:rsidR="004316BC" w:rsidRDefault="004316BC" w:rsidP="001A1F4F">
      <w:pPr>
        <w:pStyle w:val="VCAAbody"/>
      </w:pPr>
      <w:r>
        <w:t>To obtain full marks, both quality and quantity needed to be correct.</w:t>
      </w:r>
      <w:r w:rsidR="003831C1">
        <w:t xml:space="preserve"> </w:t>
      </w:r>
      <w:r w:rsidR="003B5E8D">
        <w:t xml:space="preserve">The use of </w:t>
      </w:r>
      <w:r w:rsidR="009B270A">
        <w:t>‘</w:t>
      </w:r>
      <w:r w:rsidR="003B5E8D">
        <w:t>m</w:t>
      </w:r>
      <w:r w:rsidR="009B270A">
        <w:t>’</w:t>
      </w:r>
      <w:r w:rsidR="003B5E8D">
        <w:t xml:space="preserve"> to indicate major or minor was insufficient as it does not clearly distinguish between major and minor. </w:t>
      </w:r>
    </w:p>
    <w:p w14:paraId="6DD92FFE" w14:textId="4637A8BA" w:rsidR="004316BC" w:rsidRPr="00AA4B7F" w:rsidRDefault="004316BC" w:rsidP="00E511FC">
      <w:pPr>
        <w:pStyle w:val="VCAAHeading3"/>
      </w:pPr>
      <w:r w:rsidRPr="00953C3A">
        <w:t xml:space="preserve">Question 5 </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1008"/>
      </w:tblGrid>
      <w:tr w:rsidR="00860DA2" w:rsidRPr="00D93DDA" w14:paraId="702F9C6F"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3C9E317E" w14:textId="77777777" w:rsidR="00860DA2" w:rsidRPr="00D93DDA" w:rsidRDefault="00860DA2" w:rsidP="00A92451">
            <w:pPr>
              <w:pStyle w:val="VCAAtablecondensedheading"/>
            </w:pPr>
            <w:r w:rsidRPr="00D93DDA">
              <w:lastRenderedPageBreak/>
              <w:t>Mark</w:t>
            </w:r>
          </w:p>
        </w:tc>
        <w:tc>
          <w:tcPr>
            <w:tcW w:w="576" w:type="dxa"/>
          </w:tcPr>
          <w:p w14:paraId="1BDD7F49" w14:textId="77777777" w:rsidR="00860DA2" w:rsidRPr="00D93DDA" w:rsidRDefault="00860DA2" w:rsidP="00A92451">
            <w:pPr>
              <w:pStyle w:val="VCAAtablecondensedheading"/>
            </w:pPr>
            <w:r w:rsidRPr="00D93DDA">
              <w:t>0</w:t>
            </w:r>
          </w:p>
        </w:tc>
        <w:tc>
          <w:tcPr>
            <w:tcW w:w="576" w:type="dxa"/>
          </w:tcPr>
          <w:p w14:paraId="1B68E0D9" w14:textId="77777777" w:rsidR="00860DA2" w:rsidRPr="00D93DDA" w:rsidRDefault="00860DA2" w:rsidP="00A92451">
            <w:pPr>
              <w:pStyle w:val="VCAAtablecondensedheading"/>
            </w:pPr>
            <w:r w:rsidRPr="00D93DDA">
              <w:t>1</w:t>
            </w:r>
          </w:p>
        </w:tc>
        <w:tc>
          <w:tcPr>
            <w:tcW w:w="576" w:type="dxa"/>
          </w:tcPr>
          <w:p w14:paraId="2186A9B1" w14:textId="77777777" w:rsidR="00860DA2" w:rsidRPr="00D93DDA" w:rsidRDefault="00860DA2" w:rsidP="00A92451">
            <w:pPr>
              <w:pStyle w:val="VCAAtablecondensedheading"/>
            </w:pPr>
            <w:r w:rsidRPr="00D93DDA">
              <w:t>2</w:t>
            </w:r>
          </w:p>
        </w:tc>
        <w:tc>
          <w:tcPr>
            <w:tcW w:w="576" w:type="dxa"/>
          </w:tcPr>
          <w:p w14:paraId="4628C25E" w14:textId="77777777" w:rsidR="00860DA2" w:rsidRPr="00D93DDA" w:rsidRDefault="00860DA2" w:rsidP="00A92451">
            <w:pPr>
              <w:pStyle w:val="VCAAtablecondensedheading"/>
            </w:pPr>
            <w:r>
              <w:t>3</w:t>
            </w:r>
          </w:p>
        </w:tc>
        <w:tc>
          <w:tcPr>
            <w:tcW w:w="576" w:type="dxa"/>
          </w:tcPr>
          <w:p w14:paraId="24B56C89" w14:textId="77777777" w:rsidR="00860DA2" w:rsidRPr="00D93DDA" w:rsidRDefault="00860DA2" w:rsidP="00A92451">
            <w:pPr>
              <w:pStyle w:val="VCAAtablecondensedheading"/>
            </w:pPr>
            <w:r>
              <w:t>4</w:t>
            </w:r>
          </w:p>
        </w:tc>
        <w:tc>
          <w:tcPr>
            <w:tcW w:w="1008" w:type="dxa"/>
          </w:tcPr>
          <w:p w14:paraId="41A19DCD" w14:textId="77777777" w:rsidR="00860DA2" w:rsidRPr="00D93DDA" w:rsidRDefault="00860DA2" w:rsidP="00A92451">
            <w:pPr>
              <w:pStyle w:val="VCAAtablecondensedheading"/>
            </w:pPr>
            <w:r w:rsidRPr="00D93DDA">
              <w:t>Averag</w:t>
            </w:r>
            <w:r>
              <w:t>e</w:t>
            </w:r>
          </w:p>
        </w:tc>
      </w:tr>
      <w:tr w:rsidR="00860DA2" w:rsidRPr="00D93DDA" w14:paraId="5A7615AB" w14:textId="77777777" w:rsidTr="00B8074A">
        <w:tc>
          <w:tcPr>
            <w:tcW w:w="720" w:type="dxa"/>
          </w:tcPr>
          <w:p w14:paraId="6D913BCB" w14:textId="77777777" w:rsidR="00860DA2" w:rsidRPr="00D93DDA" w:rsidRDefault="00860DA2" w:rsidP="00A92451">
            <w:pPr>
              <w:pStyle w:val="VCAAtablecondensed"/>
            </w:pPr>
            <w:r w:rsidRPr="00D93DDA">
              <w:t>%</w:t>
            </w:r>
          </w:p>
        </w:tc>
        <w:tc>
          <w:tcPr>
            <w:tcW w:w="576" w:type="dxa"/>
          </w:tcPr>
          <w:p w14:paraId="77AFC31E" w14:textId="3196946A" w:rsidR="00860DA2" w:rsidRPr="00D93DDA" w:rsidRDefault="00903F54" w:rsidP="00A92451">
            <w:pPr>
              <w:pStyle w:val="VCAAtablecondensed"/>
            </w:pPr>
            <w:r>
              <w:t>8</w:t>
            </w:r>
          </w:p>
        </w:tc>
        <w:tc>
          <w:tcPr>
            <w:tcW w:w="576" w:type="dxa"/>
          </w:tcPr>
          <w:p w14:paraId="2CDD5727" w14:textId="12B554E6" w:rsidR="00860DA2" w:rsidRPr="00D93DDA" w:rsidRDefault="00903F54" w:rsidP="00A92451">
            <w:pPr>
              <w:pStyle w:val="VCAAtablecondensed"/>
            </w:pPr>
            <w:r>
              <w:t>17</w:t>
            </w:r>
          </w:p>
        </w:tc>
        <w:tc>
          <w:tcPr>
            <w:tcW w:w="576" w:type="dxa"/>
          </w:tcPr>
          <w:p w14:paraId="42653362" w14:textId="4BC78FC6" w:rsidR="00860DA2" w:rsidRPr="00D93DDA" w:rsidRDefault="00903F54" w:rsidP="00A92451">
            <w:pPr>
              <w:pStyle w:val="VCAAtablecondensed"/>
            </w:pPr>
            <w:r>
              <w:t>22</w:t>
            </w:r>
          </w:p>
        </w:tc>
        <w:tc>
          <w:tcPr>
            <w:tcW w:w="576" w:type="dxa"/>
          </w:tcPr>
          <w:p w14:paraId="3F7103A1" w14:textId="76B55C4B" w:rsidR="00860DA2" w:rsidRDefault="00903F54" w:rsidP="00A92451">
            <w:pPr>
              <w:pStyle w:val="VCAAtablecondensed"/>
            </w:pPr>
            <w:r>
              <w:t>23</w:t>
            </w:r>
          </w:p>
        </w:tc>
        <w:tc>
          <w:tcPr>
            <w:tcW w:w="576" w:type="dxa"/>
          </w:tcPr>
          <w:p w14:paraId="6DA506D6" w14:textId="0ACB2D31" w:rsidR="00860DA2" w:rsidRDefault="00903F54" w:rsidP="00A92451">
            <w:pPr>
              <w:pStyle w:val="VCAAtablecondensed"/>
            </w:pPr>
            <w:r>
              <w:t>30</w:t>
            </w:r>
          </w:p>
        </w:tc>
        <w:tc>
          <w:tcPr>
            <w:tcW w:w="1008" w:type="dxa"/>
          </w:tcPr>
          <w:p w14:paraId="0D64434A" w14:textId="0148E016" w:rsidR="00860DA2" w:rsidRPr="00D93DDA" w:rsidRDefault="00903F54" w:rsidP="00A92451">
            <w:pPr>
              <w:pStyle w:val="VCAAtablecondensed"/>
            </w:pPr>
            <w:r>
              <w:t>2.5</w:t>
            </w:r>
          </w:p>
        </w:tc>
      </w:tr>
    </w:tbl>
    <w:p w14:paraId="3653B2F4" w14:textId="7076B0ED" w:rsidR="004316BC" w:rsidRDefault="004316BC" w:rsidP="00F100E7">
      <w:pPr>
        <w:pStyle w:val="VCAAbullet"/>
      </w:pPr>
      <w:r>
        <w:t>The first was a melodic minor scale.</w:t>
      </w:r>
    </w:p>
    <w:p w14:paraId="146E65EB" w14:textId="3D0D3F4D" w:rsidR="004316BC" w:rsidRDefault="004316BC" w:rsidP="00F100E7">
      <w:pPr>
        <w:pStyle w:val="VCAAbullet"/>
      </w:pPr>
      <w:r>
        <w:t>The second was a mixolydian mode.</w:t>
      </w:r>
    </w:p>
    <w:p w14:paraId="40424DEE" w14:textId="3EAF570D" w:rsidR="004316BC" w:rsidRDefault="004316BC" w:rsidP="00F100E7">
      <w:pPr>
        <w:pStyle w:val="VCAAbullet"/>
      </w:pPr>
      <w:r>
        <w:t>The third was an aeolian mode or natural minor scale.</w:t>
      </w:r>
    </w:p>
    <w:p w14:paraId="67AB6A1B" w14:textId="771DBBE5" w:rsidR="004316BC" w:rsidRDefault="004316BC" w:rsidP="00F100E7">
      <w:pPr>
        <w:pStyle w:val="VCAAbullet"/>
      </w:pPr>
      <w:r>
        <w:t>The fourth was a major scale.</w:t>
      </w:r>
    </w:p>
    <w:p w14:paraId="1CB2E0E3" w14:textId="29D0DD9E" w:rsidR="0028276D" w:rsidRDefault="004316BC" w:rsidP="001A1F4F">
      <w:pPr>
        <w:pStyle w:val="VCAAbody"/>
      </w:pPr>
      <w:r>
        <w:t>The scales/modes may be presented ascending or descending or both ascending and descending. The descending mixolydian mode proved difficult for some students</w:t>
      </w:r>
      <w:r w:rsidR="0028276D">
        <w:t xml:space="preserve">. </w:t>
      </w:r>
      <w:r>
        <w:t>Singing of all the scales/modes ascending and descending is very useful.</w:t>
      </w:r>
      <w:r w:rsidR="0028276D">
        <w:t xml:space="preserve"> Following this, practise singing scales descending</w:t>
      </w:r>
      <w:r w:rsidR="00134C7D">
        <w:t>-</w:t>
      </w:r>
      <w:r w:rsidR="00B8074A">
        <w:t xml:space="preserve">only </w:t>
      </w:r>
      <w:r w:rsidR="00134C7D">
        <w:t>will assist</w:t>
      </w:r>
      <w:r w:rsidR="0028276D">
        <w:t xml:space="preserve">. Most students were able to identify the melodic minor scale and the major scale. To distinguish between the different types of minor scales, students had to stipulate that the third scale was a natural minor scale </w:t>
      </w:r>
      <w:r w:rsidR="00F10C3A">
        <w:t>(</w:t>
      </w:r>
      <w:r w:rsidR="0028276D">
        <w:t>i</w:t>
      </w:r>
      <w:r w:rsidR="00F10C3A">
        <w:t>.</w:t>
      </w:r>
      <w:r w:rsidR="0028276D">
        <w:t>e</w:t>
      </w:r>
      <w:r w:rsidR="00F10C3A">
        <w:t>.</w:t>
      </w:r>
      <w:r w:rsidR="0028276D">
        <w:t xml:space="preserve"> harmonic minor without the raised </w:t>
      </w:r>
      <w:r w:rsidR="00F10C3A">
        <w:t>seventh)</w:t>
      </w:r>
      <w:r w:rsidR="0028276D">
        <w:t xml:space="preserve">. Analysis of the difference between the aeolian mode (or natural minor scale) and the dorian would have demonstrated that there is only one note difference between the two scales/modes. In a dorian mode, the </w:t>
      </w:r>
      <w:r w:rsidR="00801E25">
        <w:t xml:space="preserve">sixth </w:t>
      </w:r>
      <w:r w:rsidR="0028276D">
        <w:t xml:space="preserve">degree of the mode is a major </w:t>
      </w:r>
      <w:r w:rsidR="00801E25">
        <w:t xml:space="preserve">sixth </w:t>
      </w:r>
      <w:r w:rsidR="0028276D">
        <w:t xml:space="preserve">from the bottom note, whereas in a natural minor scale the </w:t>
      </w:r>
      <w:r w:rsidR="00801E25">
        <w:t xml:space="preserve">sixth </w:t>
      </w:r>
      <w:r w:rsidR="0028276D">
        <w:t xml:space="preserve">of the scale is a minor </w:t>
      </w:r>
      <w:r w:rsidR="00801E25">
        <w:t>sixth</w:t>
      </w:r>
      <w:r w:rsidR="0028276D">
        <w:t xml:space="preserve">. </w:t>
      </w:r>
      <w:r w:rsidR="00241C88">
        <w:t xml:space="preserve">Students should practise </w:t>
      </w:r>
      <w:r w:rsidR="0028276D">
        <w:t xml:space="preserve">writing and singing scales and modes to be able to identify relatively subtle differences between the scales and modes. </w:t>
      </w:r>
    </w:p>
    <w:p w14:paraId="345EB9EE" w14:textId="51F87BEF" w:rsidR="004316BC" w:rsidRPr="00953C3A" w:rsidRDefault="0028276D" w:rsidP="00E511FC">
      <w:pPr>
        <w:pStyle w:val="VCAAHeading3"/>
      </w:pPr>
      <w:r w:rsidRPr="00953C3A">
        <w:t>Question 6</w:t>
      </w:r>
      <w:r w:rsidR="00396B50" w:rsidRPr="00953C3A">
        <w:t>a</w:t>
      </w:r>
      <w:r w:rsidR="006E12B6">
        <w:t>.</w:t>
      </w:r>
      <w:r w:rsidRPr="00953C3A">
        <w:t xml:space="preserve"> </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1008"/>
      </w:tblGrid>
      <w:tr w:rsidR="00860DA2" w:rsidRPr="00D93DDA" w14:paraId="64C66C69"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0B06B93E" w14:textId="77777777" w:rsidR="00860DA2" w:rsidRPr="00D93DDA" w:rsidRDefault="00860DA2" w:rsidP="00A92451">
            <w:pPr>
              <w:pStyle w:val="VCAAtablecondensedheading"/>
            </w:pPr>
            <w:r w:rsidRPr="00D93DDA">
              <w:t>Mark</w:t>
            </w:r>
          </w:p>
        </w:tc>
        <w:tc>
          <w:tcPr>
            <w:tcW w:w="576" w:type="dxa"/>
          </w:tcPr>
          <w:p w14:paraId="1BFD4489" w14:textId="77777777" w:rsidR="00860DA2" w:rsidRPr="00D93DDA" w:rsidRDefault="00860DA2" w:rsidP="00A92451">
            <w:pPr>
              <w:pStyle w:val="VCAAtablecondensedheading"/>
            </w:pPr>
            <w:r w:rsidRPr="00D93DDA">
              <w:t>0</w:t>
            </w:r>
          </w:p>
        </w:tc>
        <w:tc>
          <w:tcPr>
            <w:tcW w:w="576" w:type="dxa"/>
          </w:tcPr>
          <w:p w14:paraId="5E3AFA68" w14:textId="77777777" w:rsidR="00860DA2" w:rsidRPr="00D93DDA" w:rsidRDefault="00860DA2" w:rsidP="00A92451">
            <w:pPr>
              <w:pStyle w:val="VCAAtablecondensedheading"/>
            </w:pPr>
            <w:r w:rsidRPr="00D93DDA">
              <w:t>1</w:t>
            </w:r>
          </w:p>
        </w:tc>
        <w:tc>
          <w:tcPr>
            <w:tcW w:w="576" w:type="dxa"/>
          </w:tcPr>
          <w:p w14:paraId="17A5624B" w14:textId="77777777" w:rsidR="00860DA2" w:rsidRPr="00D93DDA" w:rsidRDefault="00860DA2" w:rsidP="00A92451">
            <w:pPr>
              <w:pStyle w:val="VCAAtablecondensedheading"/>
            </w:pPr>
            <w:r w:rsidRPr="00D93DDA">
              <w:t>2</w:t>
            </w:r>
          </w:p>
        </w:tc>
        <w:tc>
          <w:tcPr>
            <w:tcW w:w="576" w:type="dxa"/>
          </w:tcPr>
          <w:p w14:paraId="3EB88A0C" w14:textId="77777777" w:rsidR="00860DA2" w:rsidRPr="00D93DDA" w:rsidRDefault="00860DA2" w:rsidP="00A92451">
            <w:pPr>
              <w:pStyle w:val="VCAAtablecondensedheading"/>
            </w:pPr>
            <w:r>
              <w:t>3</w:t>
            </w:r>
          </w:p>
        </w:tc>
        <w:tc>
          <w:tcPr>
            <w:tcW w:w="1008" w:type="dxa"/>
          </w:tcPr>
          <w:p w14:paraId="20F4A764" w14:textId="77777777" w:rsidR="00860DA2" w:rsidRPr="00D93DDA" w:rsidRDefault="00860DA2" w:rsidP="00A92451">
            <w:pPr>
              <w:pStyle w:val="VCAAtablecondensedheading"/>
            </w:pPr>
            <w:r w:rsidRPr="00D93DDA">
              <w:t>Averag</w:t>
            </w:r>
            <w:r>
              <w:t>e</w:t>
            </w:r>
          </w:p>
        </w:tc>
      </w:tr>
      <w:tr w:rsidR="00860DA2" w:rsidRPr="00D93DDA" w14:paraId="73048EDA" w14:textId="77777777" w:rsidTr="00B8074A">
        <w:tc>
          <w:tcPr>
            <w:tcW w:w="720" w:type="dxa"/>
          </w:tcPr>
          <w:p w14:paraId="2B39E41E" w14:textId="77777777" w:rsidR="00860DA2" w:rsidRPr="00D93DDA" w:rsidRDefault="00860DA2" w:rsidP="00A92451">
            <w:pPr>
              <w:pStyle w:val="VCAAtablecondensed"/>
            </w:pPr>
            <w:r w:rsidRPr="00D93DDA">
              <w:t>%</w:t>
            </w:r>
          </w:p>
        </w:tc>
        <w:tc>
          <w:tcPr>
            <w:tcW w:w="576" w:type="dxa"/>
          </w:tcPr>
          <w:p w14:paraId="66F122EB" w14:textId="678BE058" w:rsidR="00860DA2" w:rsidRPr="00D93DDA" w:rsidRDefault="005001B7" w:rsidP="00A92451">
            <w:pPr>
              <w:pStyle w:val="VCAAtablecondensed"/>
            </w:pPr>
            <w:r>
              <w:t>29</w:t>
            </w:r>
          </w:p>
        </w:tc>
        <w:tc>
          <w:tcPr>
            <w:tcW w:w="576" w:type="dxa"/>
          </w:tcPr>
          <w:p w14:paraId="4BD59146" w14:textId="30D4FB6F" w:rsidR="00860DA2" w:rsidRPr="00D93DDA" w:rsidRDefault="005001B7" w:rsidP="00A92451">
            <w:pPr>
              <w:pStyle w:val="VCAAtablecondensed"/>
            </w:pPr>
            <w:r>
              <w:t>27</w:t>
            </w:r>
          </w:p>
        </w:tc>
        <w:tc>
          <w:tcPr>
            <w:tcW w:w="576" w:type="dxa"/>
          </w:tcPr>
          <w:p w14:paraId="5B330697" w14:textId="16697331" w:rsidR="00860DA2" w:rsidRPr="00D93DDA" w:rsidRDefault="005001B7" w:rsidP="00A92451">
            <w:pPr>
              <w:pStyle w:val="VCAAtablecondensed"/>
            </w:pPr>
            <w:r>
              <w:t>20</w:t>
            </w:r>
          </w:p>
        </w:tc>
        <w:tc>
          <w:tcPr>
            <w:tcW w:w="576" w:type="dxa"/>
          </w:tcPr>
          <w:p w14:paraId="4F90B8BB" w14:textId="52722278" w:rsidR="00860DA2" w:rsidRDefault="005001B7" w:rsidP="00A92451">
            <w:pPr>
              <w:pStyle w:val="VCAAtablecondensed"/>
            </w:pPr>
            <w:r>
              <w:t>24</w:t>
            </w:r>
          </w:p>
        </w:tc>
        <w:tc>
          <w:tcPr>
            <w:tcW w:w="1008" w:type="dxa"/>
          </w:tcPr>
          <w:p w14:paraId="0C4CA28C" w14:textId="49F49403" w:rsidR="00860DA2" w:rsidRPr="00D93DDA" w:rsidRDefault="005001B7" w:rsidP="00A92451">
            <w:pPr>
              <w:pStyle w:val="VCAAtablecondensed"/>
            </w:pPr>
            <w:r>
              <w:t>1.3</w:t>
            </w:r>
          </w:p>
        </w:tc>
      </w:tr>
    </w:tbl>
    <w:p w14:paraId="236043D6" w14:textId="4DE4F908" w:rsidR="00E35F97" w:rsidRPr="00E511FC" w:rsidRDefault="0028276D" w:rsidP="00F100E7">
      <w:pPr>
        <w:pStyle w:val="VCAAbullet"/>
      </w:pPr>
      <w:r w:rsidRPr="00E511FC">
        <w:t>The first interval was a perfect octave</w:t>
      </w:r>
      <w:r w:rsidR="00AF0FBD" w:rsidRPr="00E511FC">
        <w:t xml:space="preserve"> </w:t>
      </w:r>
      <w:r w:rsidR="00192309">
        <w:t>/</w:t>
      </w:r>
      <w:r w:rsidR="00192309" w:rsidRPr="00E511FC">
        <w:t xml:space="preserve"> </w:t>
      </w:r>
      <w:r w:rsidR="00AF0FBD" w:rsidRPr="00E511FC">
        <w:t>perfect 8ve</w:t>
      </w:r>
      <w:r w:rsidRPr="00E511FC">
        <w:t>.</w:t>
      </w:r>
    </w:p>
    <w:p w14:paraId="4849EDBC" w14:textId="301773CD" w:rsidR="0028276D" w:rsidRPr="00E511FC" w:rsidRDefault="0028276D" w:rsidP="00F100E7">
      <w:pPr>
        <w:pStyle w:val="VCAAbullet"/>
      </w:pPr>
      <w:r w:rsidRPr="00E511FC">
        <w:t>The second interval was a perfect fifth.</w:t>
      </w:r>
    </w:p>
    <w:p w14:paraId="0EC23BA5" w14:textId="1E211EFA" w:rsidR="0028276D" w:rsidRPr="00E511FC" w:rsidRDefault="0028276D" w:rsidP="00F100E7">
      <w:pPr>
        <w:pStyle w:val="VCAAbullet"/>
      </w:pPr>
      <w:r w:rsidRPr="00E511FC">
        <w:t xml:space="preserve">The </w:t>
      </w:r>
      <w:r w:rsidR="00396B50" w:rsidRPr="00E511FC">
        <w:t xml:space="preserve">third </w:t>
      </w:r>
      <w:r w:rsidRPr="00E511FC">
        <w:t xml:space="preserve">interval was a minor second. </w:t>
      </w:r>
    </w:p>
    <w:p w14:paraId="3CD1EC9F" w14:textId="6CF3538A" w:rsidR="00396B50" w:rsidRPr="00E511FC" w:rsidRDefault="00396B50" w:rsidP="00E511FC">
      <w:pPr>
        <w:pStyle w:val="VCAAbody"/>
      </w:pPr>
      <w:r w:rsidRPr="00E511FC">
        <w:t xml:space="preserve">Many students were able to identify the first and third intervals correctly. The question required the identification of intervals by size and quality. This meant that all intervals required the number and the quality of the interval to be identified. The complete answer for the first interval was a perfect octave. Octave on its own did not stipulate its quality. The middle interval was difficult for many students. Memorisation of the melody is strongly recommended so that students can replay the melody in their heads during the silent working time, stopping on the notes that require identification of intervals. </w:t>
      </w:r>
    </w:p>
    <w:p w14:paraId="4A0EED95" w14:textId="5725B90B" w:rsidR="00396B50" w:rsidRPr="00953C3A" w:rsidRDefault="00396B50" w:rsidP="00E511FC">
      <w:pPr>
        <w:pStyle w:val="VCAAHeading3"/>
      </w:pPr>
      <w:r w:rsidRPr="00953C3A">
        <w:t>Question 6b</w:t>
      </w:r>
      <w:r w:rsidR="00716E39">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1008"/>
      </w:tblGrid>
      <w:tr w:rsidR="00860DA2" w:rsidRPr="00D93DDA" w14:paraId="05E73D0F"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704544C2" w14:textId="77777777" w:rsidR="00860DA2" w:rsidRPr="00D93DDA" w:rsidRDefault="00860DA2" w:rsidP="00A92451">
            <w:pPr>
              <w:pStyle w:val="VCAAtablecondensedheading"/>
            </w:pPr>
            <w:r w:rsidRPr="00D93DDA">
              <w:t>Mark</w:t>
            </w:r>
          </w:p>
        </w:tc>
        <w:tc>
          <w:tcPr>
            <w:tcW w:w="576" w:type="dxa"/>
          </w:tcPr>
          <w:p w14:paraId="2C6BAA35" w14:textId="77777777" w:rsidR="00860DA2" w:rsidRPr="00D93DDA" w:rsidRDefault="00860DA2" w:rsidP="00A92451">
            <w:pPr>
              <w:pStyle w:val="VCAAtablecondensedheading"/>
            </w:pPr>
            <w:r w:rsidRPr="00D93DDA">
              <w:t>0</w:t>
            </w:r>
          </w:p>
        </w:tc>
        <w:tc>
          <w:tcPr>
            <w:tcW w:w="576" w:type="dxa"/>
          </w:tcPr>
          <w:p w14:paraId="396D841A" w14:textId="77777777" w:rsidR="00860DA2" w:rsidRPr="00D93DDA" w:rsidRDefault="00860DA2" w:rsidP="00A92451">
            <w:pPr>
              <w:pStyle w:val="VCAAtablecondensedheading"/>
            </w:pPr>
            <w:r w:rsidRPr="00D93DDA">
              <w:t>1</w:t>
            </w:r>
          </w:p>
        </w:tc>
        <w:tc>
          <w:tcPr>
            <w:tcW w:w="1008" w:type="dxa"/>
          </w:tcPr>
          <w:p w14:paraId="09C5D774" w14:textId="77777777" w:rsidR="00860DA2" w:rsidRPr="00D93DDA" w:rsidRDefault="00860DA2" w:rsidP="00A92451">
            <w:pPr>
              <w:pStyle w:val="VCAAtablecondensedheading"/>
            </w:pPr>
            <w:r w:rsidRPr="00D93DDA">
              <w:t>Averag</w:t>
            </w:r>
            <w:r>
              <w:t>e</w:t>
            </w:r>
          </w:p>
        </w:tc>
      </w:tr>
      <w:tr w:rsidR="00860DA2" w:rsidRPr="00D93DDA" w14:paraId="50AF78D1" w14:textId="77777777" w:rsidTr="00B8074A">
        <w:tc>
          <w:tcPr>
            <w:tcW w:w="720" w:type="dxa"/>
          </w:tcPr>
          <w:p w14:paraId="131E199B" w14:textId="77777777" w:rsidR="00860DA2" w:rsidRPr="00D93DDA" w:rsidRDefault="00860DA2" w:rsidP="00A92451">
            <w:pPr>
              <w:pStyle w:val="VCAAtablecondensed"/>
            </w:pPr>
            <w:r w:rsidRPr="00D93DDA">
              <w:t>%</w:t>
            </w:r>
          </w:p>
        </w:tc>
        <w:tc>
          <w:tcPr>
            <w:tcW w:w="576" w:type="dxa"/>
          </w:tcPr>
          <w:p w14:paraId="04C908C8" w14:textId="785439C2" w:rsidR="00860DA2" w:rsidRPr="00D93DDA" w:rsidRDefault="005001B7" w:rsidP="00A92451">
            <w:pPr>
              <w:pStyle w:val="VCAAtablecondensed"/>
            </w:pPr>
            <w:r>
              <w:t>67</w:t>
            </w:r>
          </w:p>
        </w:tc>
        <w:tc>
          <w:tcPr>
            <w:tcW w:w="576" w:type="dxa"/>
          </w:tcPr>
          <w:p w14:paraId="2F62A059" w14:textId="38F96BC9" w:rsidR="00860DA2" w:rsidRPr="00D93DDA" w:rsidRDefault="005001B7" w:rsidP="00A92451">
            <w:pPr>
              <w:pStyle w:val="VCAAtablecondensed"/>
            </w:pPr>
            <w:r>
              <w:t>33</w:t>
            </w:r>
          </w:p>
        </w:tc>
        <w:tc>
          <w:tcPr>
            <w:tcW w:w="1008" w:type="dxa"/>
          </w:tcPr>
          <w:p w14:paraId="0AA0AA3C" w14:textId="17D93739" w:rsidR="00860DA2" w:rsidRPr="00D93DDA" w:rsidRDefault="005001B7" w:rsidP="00A92451">
            <w:pPr>
              <w:pStyle w:val="VCAAtablecondensed"/>
            </w:pPr>
            <w:r>
              <w:t>0.3</w:t>
            </w:r>
          </w:p>
        </w:tc>
      </w:tr>
    </w:tbl>
    <w:p w14:paraId="418894F2" w14:textId="402C15CD" w:rsidR="00ED795B" w:rsidRDefault="00396B50" w:rsidP="00E511FC">
      <w:pPr>
        <w:pStyle w:val="VCAAbody"/>
      </w:pPr>
      <w:r>
        <w:t xml:space="preserve">The melody was based on the melodic minor scale. Many students identified minor, without stipulating the type of minor scale. Responses that chose harmonic minor scale failed to hear the raised </w:t>
      </w:r>
      <w:r w:rsidR="00EB1BFC">
        <w:t xml:space="preserve">sixth </w:t>
      </w:r>
      <w:r>
        <w:t xml:space="preserve">leading to the raised </w:t>
      </w:r>
      <w:r w:rsidR="00EB1BFC">
        <w:t xml:space="preserve">seventh </w:t>
      </w:r>
      <w:r>
        <w:t xml:space="preserve">in the third bar. Singing of melodies in different </w:t>
      </w:r>
      <w:r w:rsidRPr="00E511FC">
        <w:t>modes</w:t>
      </w:r>
      <w:r>
        <w:t xml:space="preserve"> and scales can be highly beneficial.</w:t>
      </w:r>
    </w:p>
    <w:p w14:paraId="764D3E79" w14:textId="77777777" w:rsidR="00ED795B" w:rsidRDefault="00ED795B">
      <w:pPr>
        <w:rPr>
          <w:rFonts w:ascii="Arial" w:hAnsi="Arial" w:cs="Arial"/>
          <w:color w:val="000000" w:themeColor="text1"/>
          <w:sz w:val="20"/>
        </w:rPr>
      </w:pPr>
      <w:r>
        <w:br w:type="page"/>
      </w:r>
    </w:p>
    <w:p w14:paraId="0700D5CA" w14:textId="686506B0" w:rsidR="00396B50" w:rsidRPr="00953C3A" w:rsidRDefault="00396B50" w:rsidP="00E511FC">
      <w:pPr>
        <w:pStyle w:val="VCAAHeading3"/>
      </w:pPr>
      <w:r w:rsidRPr="00953C3A">
        <w:lastRenderedPageBreak/>
        <w:t>Question 7</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1008"/>
      </w:tblGrid>
      <w:tr w:rsidR="00AF41F8" w:rsidRPr="00D93DDA" w14:paraId="7F762114"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0E601761" w14:textId="77777777" w:rsidR="00AF41F8" w:rsidRPr="00D93DDA" w:rsidRDefault="00AF41F8" w:rsidP="00A92451">
            <w:pPr>
              <w:pStyle w:val="VCAAtablecondensedheading"/>
            </w:pPr>
            <w:r w:rsidRPr="00D93DDA">
              <w:t>Mark</w:t>
            </w:r>
          </w:p>
        </w:tc>
        <w:tc>
          <w:tcPr>
            <w:tcW w:w="576" w:type="dxa"/>
          </w:tcPr>
          <w:p w14:paraId="176DA2A8" w14:textId="77777777" w:rsidR="00AF41F8" w:rsidRPr="00D93DDA" w:rsidRDefault="00AF41F8" w:rsidP="00A92451">
            <w:pPr>
              <w:pStyle w:val="VCAAtablecondensedheading"/>
            </w:pPr>
            <w:r w:rsidRPr="00D93DDA">
              <w:t>0</w:t>
            </w:r>
          </w:p>
        </w:tc>
        <w:tc>
          <w:tcPr>
            <w:tcW w:w="576" w:type="dxa"/>
          </w:tcPr>
          <w:p w14:paraId="6405C645" w14:textId="77777777" w:rsidR="00AF41F8" w:rsidRPr="00D93DDA" w:rsidRDefault="00AF41F8" w:rsidP="00A92451">
            <w:pPr>
              <w:pStyle w:val="VCAAtablecondensedheading"/>
            </w:pPr>
            <w:r w:rsidRPr="00D93DDA">
              <w:t>1</w:t>
            </w:r>
          </w:p>
        </w:tc>
        <w:tc>
          <w:tcPr>
            <w:tcW w:w="576" w:type="dxa"/>
          </w:tcPr>
          <w:p w14:paraId="4C942A98" w14:textId="77777777" w:rsidR="00AF41F8" w:rsidRPr="00D93DDA" w:rsidRDefault="00AF41F8" w:rsidP="00A92451">
            <w:pPr>
              <w:pStyle w:val="VCAAtablecondensedheading"/>
            </w:pPr>
            <w:r w:rsidRPr="00D93DDA">
              <w:t>2</w:t>
            </w:r>
          </w:p>
        </w:tc>
        <w:tc>
          <w:tcPr>
            <w:tcW w:w="576" w:type="dxa"/>
          </w:tcPr>
          <w:p w14:paraId="6B32E7C7" w14:textId="77777777" w:rsidR="00AF41F8" w:rsidRPr="00D93DDA" w:rsidRDefault="00AF41F8" w:rsidP="00A92451">
            <w:pPr>
              <w:pStyle w:val="VCAAtablecondensedheading"/>
            </w:pPr>
            <w:r>
              <w:t>3</w:t>
            </w:r>
          </w:p>
        </w:tc>
        <w:tc>
          <w:tcPr>
            <w:tcW w:w="576" w:type="dxa"/>
          </w:tcPr>
          <w:p w14:paraId="1AF29FFA" w14:textId="77777777" w:rsidR="00AF41F8" w:rsidRPr="00D93DDA" w:rsidRDefault="00AF41F8" w:rsidP="00A92451">
            <w:pPr>
              <w:pStyle w:val="VCAAtablecondensedheading"/>
            </w:pPr>
            <w:r>
              <w:t>4</w:t>
            </w:r>
          </w:p>
        </w:tc>
        <w:tc>
          <w:tcPr>
            <w:tcW w:w="1008" w:type="dxa"/>
          </w:tcPr>
          <w:p w14:paraId="58B6FF89" w14:textId="77777777" w:rsidR="00AF41F8" w:rsidRPr="00D93DDA" w:rsidRDefault="00AF41F8" w:rsidP="00A92451">
            <w:pPr>
              <w:pStyle w:val="VCAAtablecondensedheading"/>
            </w:pPr>
            <w:r w:rsidRPr="00D93DDA">
              <w:t>Averag</w:t>
            </w:r>
            <w:r>
              <w:t>e</w:t>
            </w:r>
          </w:p>
        </w:tc>
      </w:tr>
      <w:tr w:rsidR="00AF41F8" w:rsidRPr="00D93DDA" w14:paraId="2CA9B360" w14:textId="77777777" w:rsidTr="00B8074A">
        <w:tc>
          <w:tcPr>
            <w:tcW w:w="720" w:type="dxa"/>
          </w:tcPr>
          <w:p w14:paraId="71DFF532" w14:textId="77777777" w:rsidR="00AF41F8" w:rsidRPr="00D93DDA" w:rsidRDefault="00AF41F8" w:rsidP="00A92451">
            <w:pPr>
              <w:pStyle w:val="VCAAtablecondensed"/>
            </w:pPr>
            <w:r w:rsidRPr="00D93DDA">
              <w:t>%</w:t>
            </w:r>
          </w:p>
        </w:tc>
        <w:tc>
          <w:tcPr>
            <w:tcW w:w="576" w:type="dxa"/>
          </w:tcPr>
          <w:p w14:paraId="37CE85F6" w14:textId="56F4C328" w:rsidR="00AF41F8" w:rsidRPr="00D93DDA" w:rsidRDefault="0016402C" w:rsidP="00A92451">
            <w:pPr>
              <w:pStyle w:val="VCAAtablecondensed"/>
            </w:pPr>
            <w:r>
              <w:t>11</w:t>
            </w:r>
          </w:p>
        </w:tc>
        <w:tc>
          <w:tcPr>
            <w:tcW w:w="576" w:type="dxa"/>
          </w:tcPr>
          <w:p w14:paraId="08F5FF85" w14:textId="4C7C4C39" w:rsidR="00AF41F8" w:rsidRPr="00D93DDA" w:rsidRDefault="0016402C" w:rsidP="00A92451">
            <w:pPr>
              <w:pStyle w:val="VCAAtablecondensed"/>
            </w:pPr>
            <w:r>
              <w:t>18</w:t>
            </w:r>
          </w:p>
        </w:tc>
        <w:tc>
          <w:tcPr>
            <w:tcW w:w="576" w:type="dxa"/>
          </w:tcPr>
          <w:p w14:paraId="605839ED" w14:textId="46F40D3A" w:rsidR="00AF41F8" w:rsidRPr="00D93DDA" w:rsidRDefault="0016402C" w:rsidP="00A92451">
            <w:pPr>
              <w:pStyle w:val="VCAAtablecondensed"/>
            </w:pPr>
            <w:r>
              <w:t>18</w:t>
            </w:r>
          </w:p>
        </w:tc>
        <w:tc>
          <w:tcPr>
            <w:tcW w:w="576" w:type="dxa"/>
          </w:tcPr>
          <w:p w14:paraId="33B3242C" w14:textId="77D267E4" w:rsidR="00AF41F8" w:rsidRDefault="0016402C" w:rsidP="00A92451">
            <w:pPr>
              <w:pStyle w:val="VCAAtablecondensed"/>
            </w:pPr>
            <w:r>
              <w:t>18</w:t>
            </w:r>
          </w:p>
        </w:tc>
        <w:tc>
          <w:tcPr>
            <w:tcW w:w="576" w:type="dxa"/>
          </w:tcPr>
          <w:p w14:paraId="7A7F751C" w14:textId="34618278" w:rsidR="00AF41F8" w:rsidRDefault="0016402C" w:rsidP="00A92451">
            <w:pPr>
              <w:pStyle w:val="VCAAtablecondensed"/>
            </w:pPr>
            <w:r>
              <w:t>35</w:t>
            </w:r>
          </w:p>
        </w:tc>
        <w:tc>
          <w:tcPr>
            <w:tcW w:w="1008" w:type="dxa"/>
          </w:tcPr>
          <w:p w14:paraId="11D82901" w14:textId="4BD48347" w:rsidR="00AF41F8" w:rsidRPr="00D93DDA" w:rsidRDefault="0016402C" w:rsidP="00A92451">
            <w:pPr>
              <w:pStyle w:val="VCAAtablecondensed"/>
            </w:pPr>
            <w:r>
              <w:t>2.5</w:t>
            </w:r>
          </w:p>
        </w:tc>
      </w:tr>
    </w:tbl>
    <w:p w14:paraId="06BE74F8" w14:textId="5BB5B505" w:rsidR="00396B50" w:rsidRPr="00E511FC" w:rsidRDefault="00396B50" w:rsidP="00F100E7">
      <w:pPr>
        <w:pStyle w:val="VCAAbullet"/>
      </w:pPr>
      <w:r w:rsidRPr="00E511FC">
        <w:t xml:space="preserve">The quality of the first triad/chord was major </w:t>
      </w:r>
      <w:r w:rsidR="000624C0">
        <w:t>seventh</w:t>
      </w:r>
      <w:r w:rsidRPr="00E511FC">
        <w:t>.</w:t>
      </w:r>
    </w:p>
    <w:p w14:paraId="267BB1D0" w14:textId="64EE6FB5" w:rsidR="00396B50" w:rsidRPr="00E511FC" w:rsidRDefault="00396B50" w:rsidP="00F100E7">
      <w:pPr>
        <w:pStyle w:val="VCAAbullet"/>
      </w:pPr>
      <w:r w:rsidRPr="00E511FC">
        <w:t xml:space="preserve">The quality of the second triad/chord was dominant </w:t>
      </w:r>
      <w:r w:rsidR="000624C0">
        <w:t>seventh</w:t>
      </w:r>
      <w:r w:rsidRPr="00E511FC">
        <w:t>.</w:t>
      </w:r>
    </w:p>
    <w:p w14:paraId="5C0F2303" w14:textId="1282E9AA" w:rsidR="00396B50" w:rsidRPr="00E511FC" w:rsidRDefault="00396B50" w:rsidP="00F100E7">
      <w:pPr>
        <w:pStyle w:val="VCAAbullet"/>
      </w:pPr>
      <w:r w:rsidRPr="00E511FC">
        <w:t>The quality of the third triad/chord was major.</w:t>
      </w:r>
    </w:p>
    <w:p w14:paraId="434ADC46" w14:textId="2A406C5D" w:rsidR="00396B50" w:rsidRPr="00E511FC" w:rsidRDefault="00396B50" w:rsidP="00F100E7">
      <w:pPr>
        <w:pStyle w:val="VCAAbullet"/>
      </w:pPr>
      <w:r w:rsidRPr="00E511FC">
        <w:t xml:space="preserve">The quality of the fourth triad/chord was minor </w:t>
      </w:r>
      <w:r w:rsidR="000624C0">
        <w:t>seventh</w:t>
      </w:r>
      <w:r w:rsidRPr="00E511FC">
        <w:t>.</w:t>
      </w:r>
    </w:p>
    <w:p w14:paraId="4FB48289" w14:textId="3BEDBCB1" w:rsidR="00396B50" w:rsidRPr="00E511FC" w:rsidRDefault="00320F2F" w:rsidP="00E511FC">
      <w:pPr>
        <w:pStyle w:val="VCAAbody"/>
      </w:pPr>
      <w:r w:rsidRPr="00E511FC">
        <w:t>Most of the triads/chords were presented melodically and harmonically.</w:t>
      </w:r>
      <w:r w:rsidR="003831C1">
        <w:t xml:space="preserve"> </w:t>
      </w:r>
      <w:r w:rsidRPr="00E511FC">
        <w:t>Class practi</w:t>
      </w:r>
      <w:r w:rsidR="00241C88">
        <w:t>c</w:t>
      </w:r>
      <w:r w:rsidRPr="00E511FC">
        <w:t xml:space="preserve">e </w:t>
      </w:r>
      <w:r w:rsidR="00A27457">
        <w:t xml:space="preserve">in </w:t>
      </w:r>
      <w:r w:rsidRPr="00E511FC">
        <w:t xml:space="preserve">hearing triads and chords presented harmonically needs to be undertaken so students can practise identifying the individual notes that make up the triad or chord and then work out the quality. Singing of the triads/chords can also assist greatly. A thorough understanding of how the triads/chords are built is required for students to be able to identify them both aurally and visually. Some students confused the dominant </w:t>
      </w:r>
      <w:r w:rsidR="00680E69">
        <w:t>seventh</w:t>
      </w:r>
      <w:r w:rsidR="00680E69" w:rsidRPr="00E511FC">
        <w:t xml:space="preserve"> </w:t>
      </w:r>
      <w:r w:rsidRPr="00E511FC">
        <w:t xml:space="preserve">and the minor </w:t>
      </w:r>
      <w:r w:rsidR="00680E69">
        <w:t>seventh</w:t>
      </w:r>
      <w:r w:rsidRPr="00E511FC">
        <w:t>, failing to recogni</w:t>
      </w:r>
      <w:r w:rsidR="00680E69">
        <w:t>s</w:t>
      </w:r>
      <w:r w:rsidRPr="00E511FC">
        <w:t xml:space="preserve">e that the quality of the </w:t>
      </w:r>
      <w:r w:rsidR="00680E69">
        <w:t>third</w:t>
      </w:r>
      <w:r w:rsidR="00680E69" w:rsidRPr="00E511FC">
        <w:t xml:space="preserve"> </w:t>
      </w:r>
      <w:r w:rsidRPr="00E511FC">
        <w:t xml:space="preserve">above the bottom note in a dominant </w:t>
      </w:r>
      <w:r w:rsidR="00680E69">
        <w:t>seventh</w:t>
      </w:r>
      <w:r w:rsidR="00680E69" w:rsidRPr="00E511FC">
        <w:t xml:space="preserve"> </w:t>
      </w:r>
      <w:r w:rsidRPr="00E511FC">
        <w:t xml:space="preserve">is a major </w:t>
      </w:r>
      <w:r w:rsidR="00680E69">
        <w:t>third</w:t>
      </w:r>
      <w:r w:rsidRPr="00E511FC">
        <w:t xml:space="preserve">, whereas it is a minor </w:t>
      </w:r>
      <w:r w:rsidR="00680E69">
        <w:t>third</w:t>
      </w:r>
      <w:r w:rsidR="00680E69" w:rsidRPr="00E511FC">
        <w:t xml:space="preserve"> </w:t>
      </w:r>
      <w:r w:rsidRPr="00E511FC">
        <w:t xml:space="preserve">in the minor </w:t>
      </w:r>
      <w:r w:rsidR="00680E69">
        <w:t>seventh</w:t>
      </w:r>
      <w:r w:rsidR="00680E69" w:rsidRPr="00E511FC">
        <w:t xml:space="preserve"> </w:t>
      </w:r>
      <w:r w:rsidRPr="00E511FC">
        <w:t>chord.</w:t>
      </w:r>
      <w:r w:rsidR="003831C1">
        <w:t xml:space="preserve"> </w:t>
      </w:r>
      <w:r w:rsidR="009B270A">
        <w:t>‘</w:t>
      </w:r>
      <w:r w:rsidRPr="00E511FC">
        <w:t>M</w:t>
      </w:r>
      <w:r w:rsidR="009B270A">
        <w:t>’</w:t>
      </w:r>
      <w:r w:rsidRPr="00E511FC">
        <w:t xml:space="preserve"> or </w:t>
      </w:r>
      <w:r w:rsidR="009B270A">
        <w:t>‘</w:t>
      </w:r>
      <w:r w:rsidRPr="00E511FC">
        <w:t>m</w:t>
      </w:r>
      <w:r w:rsidR="009B270A">
        <w:t>’</w:t>
      </w:r>
      <w:r w:rsidRPr="00E511FC">
        <w:t xml:space="preserve"> was not accepted as an identification of major </w:t>
      </w:r>
      <w:r w:rsidR="00680E69">
        <w:t>seventh</w:t>
      </w:r>
      <w:r w:rsidR="00680E69" w:rsidRPr="00E511FC">
        <w:t xml:space="preserve"> </w:t>
      </w:r>
      <w:r w:rsidRPr="00E511FC">
        <w:t xml:space="preserve">or minor </w:t>
      </w:r>
      <w:r w:rsidR="00680E69">
        <w:t>seventh</w:t>
      </w:r>
      <w:r w:rsidRPr="00E511FC">
        <w:t xml:space="preserve">. </w:t>
      </w:r>
    </w:p>
    <w:p w14:paraId="7B30B2EE" w14:textId="423A1ACD" w:rsidR="00320F2F" w:rsidRPr="00953C3A" w:rsidRDefault="00320F2F" w:rsidP="00E511FC">
      <w:pPr>
        <w:pStyle w:val="VCAAHeading3"/>
      </w:pPr>
      <w:r w:rsidRPr="00953C3A">
        <w:t>Question 8</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76"/>
        <w:gridCol w:w="576"/>
        <w:gridCol w:w="576"/>
        <w:gridCol w:w="576"/>
        <w:gridCol w:w="576"/>
        <w:gridCol w:w="1008"/>
      </w:tblGrid>
      <w:tr w:rsidR="00241C88" w:rsidRPr="00D93DDA" w14:paraId="6D4AB785"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52E3C307" w14:textId="77777777" w:rsidR="00AF41F8" w:rsidRPr="00D93DDA" w:rsidRDefault="00AF41F8" w:rsidP="00A92451">
            <w:pPr>
              <w:pStyle w:val="VCAAtablecondensedheading"/>
            </w:pPr>
            <w:r w:rsidRPr="00D93DDA">
              <w:t>Mark</w:t>
            </w:r>
          </w:p>
        </w:tc>
        <w:tc>
          <w:tcPr>
            <w:tcW w:w="576" w:type="dxa"/>
          </w:tcPr>
          <w:p w14:paraId="06BDBB5D" w14:textId="77777777" w:rsidR="00AF41F8" w:rsidRPr="00D93DDA" w:rsidRDefault="00AF41F8" w:rsidP="00A92451">
            <w:pPr>
              <w:pStyle w:val="VCAAtablecondensedheading"/>
            </w:pPr>
            <w:r w:rsidRPr="00D93DDA">
              <w:t>0</w:t>
            </w:r>
          </w:p>
        </w:tc>
        <w:tc>
          <w:tcPr>
            <w:tcW w:w="576" w:type="dxa"/>
          </w:tcPr>
          <w:p w14:paraId="37C98DC4" w14:textId="77777777" w:rsidR="00AF41F8" w:rsidRPr="00D93DDA" w:rsidRDefault="00AF41F8" w:rsidP="00A92451">
            <w:pPr>
              <w:pStyle w:val="VCAAtablecondensedheading"/>
            </w:pPr>
            <w:r w:rsidRPr="00D93DDA">
              <w:t>1</w:t>
            </w:r>
          </w:p>
        </w:tc>
        <w:tc>
          <w:tcPr>
            <w:tcW w:w="576" w:type="dxa"/>
          </w:tcPr>
          <w:p w14:paraId="4A506DC5" w14:textId="77777777" w:rsidR="00AF41F8" w:rsidRPr="00D93DDA" w:rsidRDefault="00AF41F8" w:rsidP="00A92451">
            <w:pPr>
              <w:pStyle w:val="VCAAtablecondensedheading"/>
            </w:pPr>
            <w:r w:rsidRPr="00D93DDA">
              <w:t>2</w:t>
            </w:r>
          </w:p>
        </w:tc>
        <w:tc>
          <w:tcPr>
            <w:tcW w:w="576" w:type="dxa"/>
          </w:tcPr>
          <w:p w14:paraId="0A90090B" w14:textId="77777777" w:rsidR="00AF41F8" w:rsidRPr="00D93DDA" w:rsidRDefault="00AF41F8" w:rsidP="00A92451">
            <w:pPr>
              <w:pStyle w:val="VCAAtablecondensedheading"/>
            </w:pPr>
            <w:r>
              <w:t>3</w:t>
            </w:r>
          </w:p>
        </w:tc>
        <w:tc>
          <w:tcPr>
            <w:tcW w:w="576" w:type="dxa"/>
          </w:tcPr>
          <w:p w14:paraId="52B7A2BE" w14:textId="77777777" w:rsidR="00AF41F8" w:rsidRPr="00D93DDA" w:rsidRDefault="00AF41F8" w:rsidP="00241C88">
            <w:pPr>
              <w:pStyle w:val="VCAAtablecondensedheading"/>
              <w:ind w:right="255"/>
            </w:pPr>
            <w:r>
              <w:t>4</w:t>
            </w:r>
          </w:p>
        </w:tc>
        <w:tc>
          <w:tcPr>
            <w:tcW w:w="1008" w:type="dxa"/>
          </w:tcPr>
          <w:p w14:paraId="7EF3E2A4" w14:textId="77777777" w:rsidR="00AF41F8" w:rsidRPr="00D93DDA" w:rsidRDefault="00AF41F8" w:rsidP="00A92451">
            <w:pPr>
              <w:pStyle w:val="VCAAtablecondensedheading"/>
            </w:pPr>
            <w:r w:rsidRPr="00D93DDA">
              <w:t>Averag</w:t>
            </w:r>
            <w:r>
              <w:t>e</w:t>
            </w:r>
          </w:p>
        </w:tc>
      </w:tr>
      <w:tr w:rsidR="00241C88" w:rsidRPr="00D93DDA" w14:paraId="516657DB" w14:textId="77777777" w:rsidTr="00B8074A">
        <w:tc>
          <w:tcPr>
            <w:tcW w:w="720" w:type="dxa"/>
          </w:tcPr>
          <w:p w14:paraId="666F5297" w14:textId="77777777" w:rsidR="00AF41F8" w:rsidRPr="00D93DDA" w:rsidRDefault="00AF41F8" w:rsidP="00A92451">
            <w:pPr>
              <w:pStyle w:val="VCAAtablecondensed"/>
            </w:pPr>
            <w:r w:rsidRPr="00D93DDA">
              <w:t>%</w:t>
            </w:r>
          </w:p>
        </w:tc>
        <w:tc>
          <w:tcPr>
            <w:tcW w:w="576" w:type="dxa"/>
          </w:tcPr>
          <w:p w14:paraId="57C04CA3" w14:textId="168DE1A7" w:rsidR="00AF41F8" w:rsidRPr="00D93DDA" w:rsidRDefault="006F571E" w:rsidP="00A92451">
            <w:pPr>
              <w:pStyle w:val="VCAAtablecondensed"/>
            </w:pPr>
            <w:r>
              <w:t>15</w:t>
            </w:r>
          </w:p>
        </w:tc>
        <w:tc>
          <w:tcPr>
            <w:tcW w:w="576" w:type="dxa"/>
          </w:tcPr>
          <w:p w14:paraId="0748E4A2" w14:textId="09B7B4D5" w:rsidR="00AF41F8" w:rsidRPr="00D93DDA" w:rsidRDefault="006F571E" w:rsidP="00A92451">
            <w:pPr>
              <w:pStyle w:val="VCAAtablecondensed"/>
            </w:pPr>
            <w:r>
              <w:t>11</w:t>
            </w:r>
          </w:p>
        </w:tc>
        <w:tc>
          <w:tcPr>
            <w:tcW w:w="576" w:type="dxa"/>
          </w:tcPr>
          <w:p w14:paraId="1277BF0C" w14:textId="53AE636A" w:rsidR="00AF41F8" w:rsidRPr="00D93DDA" w:rsidRDefault="006F571E" w:rsidP="00A92451">
            <w:pPr>
              <w:pStyle w:val="VCAAtablecondensed"/>
            </w:pPr>
            <w:r>
              <w:t>22</w:t>
            </w:r>
          </w:p>
        </w:tc>
        <w:tc>
          <w:tcPr>
            <w:tcW w:w="576" w:type="dxa"/>
          </w:tcPr>
          <w:p w14:paraId="16E8D893" w14:textId="645DC40B" w:rsidR="00AF41F8" w:rsidRDefault="006F571E" w:rsidP="00A92451">
            <w:pPr>
              <w:pStyle w:val="VCAAtablecondensed"/>
            </w:pPr>
            <w:r>
              <w:t>22</w:t>
            </w:r>
          </w:p>
        </w:tc>
        <w:tc>
          <w:tcPr>
            <w:tcW w:w="576" w:type="dxa"/>
          </w:tcPr>
          <w:p w14:paraId="7DC92F21" w14:textId="7889595A" w:rsidR="00AF41F8" w:rsidRDefault="006F571E" w:rsidP="00A92451">
            <w:pPr>
              <w:pStyle w:val="VCAAtablecondensed"/>
            </w:pPr>
            <w:r>
              <w:t>32</w:t>
            </w:r>
          </w:p>
        </w:tc>
        <w:tc>
          <w:tcPr>
            <w:tcW w:w="1008" w:type="dxa"/>
          </w:tcPr>
          <w:p w14:paraId="747BEDFF" w14:textId="19699E06" w:rsidR="00AF41F8" w:rsidRPr="00D93DDA" w:rsidRDefault="006F571E" w:rsidP="00A92451">
            <w:pPr>
              <w:pStyle w:val="VCAAtablecondensed"/>
            </w:pPr>
            <w:r>
              <w:t>2.4</w:t>
            </w:r>
          </w:p>
        </w:tc>
      </w:tr>
    </w:tbl>
    <w:p w14:paraId="71F339D8" w14:textId="3299AADE" w:rsidR="00320F2F" w:rsidRDefault="00320F2F" w:rsidP="00B5443D">
      <w:pPr>
        <w:pStyle w:val="VCAAbody"/>
      </w:pPr>
      <w:r>
        <w:t>The correct answer was as follows.</w:t>
      </w:r>
    </w:p>
    <w:tbl>
      <w:tblPr>
        <w:tblStyle w:val="TableGrid"/>
        <w:tblW w:w="0" w:type="auto"/>
        <w:tblLook w:val="04A0" w:firstRow="1" w:lastRow="0" w:firstColumn="1" w:lastColumn="0" w:noHBand="0" w:noVBand="1"/>
      </w:tblPr>
      <w:tblGrid>
        <w:gridCol w:w="1726"/>
        <w:gridCol w:w="1726"/>
        <w:gridCol w:w="1726"/>
      </w:tblGrid>
      <w:tr w:rsidR="00513151" w14:paraId="508368AF" w14:textId="77777777" w:rsidTr="006566AB">
        <w:trPr>
          <w:trHeight w:val="252"/>
        </w:trPr>
        <w:tc>
          <w:tcPr>
            <w:tcW w:w="1726" w:type="dxa"/>
          </w:tcPr>
          <w:p w14:paraId="52C577E3" w14:textId="77777777" w:rsidR="00513151" w:rsidRPr="00BF3294" w:rsidRDefault="00513151" w:rsidP="00E511FC">
            <w:pPr>
              <w:pStyle w:val="VCAAtablecondensed"/>
            </w:pPr>
            <w:r w:rsidRPr="00BF3294">
              <w:t>Bass note</w:t>
            </w:r>
          </w:p>
        </w:tc>
        <w:tc>
          <w:tcPr>
            <w:tcW w:w="1726" w:type="dxa"/>
          </w:tcPr>
          <w:p w14:paraId="7C952E35" w14:textId="77777777" w:rsidR="00513151" w:rsidRDefault="00513151" w:rsidP="00E511FC">
            <w:pPr>
              <w:pStyle w:val="VCAAtablecondensed"/>
            </w:pPr>
            <w:r>
              <w:t>C</w:t>
            </w:r>
          </w:p>
        </w:tc>
        <w:tc>
          <w:tcPr>
            <w:tcW w:w="1726" w:type="dxa"/>
          </w:tcPr>
          <w:p w14:paraId="021A92EE" w14:textId="77777777" w:rsidR="00513151" w:rsidRDefault="00513151" w:rsidP="00E511FC">
            <w:pPr>
              <w:pStyle w:val="VCAAtablecondensed"/>
            </w:pPr>
            <w:r>
              <w:t>G</w:t>
            </w:r>
          </w:p>
        </w:tc>
      </w:tr>
      <w:tr w:rsidR="00513151" w14:paraId="31271FC3" w14:textId="77777777" w:rsidTr="006566AB">
        <w:trPr>
          <w:trHeight w:val="252"/>
        </w:trPr>
        <w:tc>
          <w:tcPr>
            <w:tcW w:w="1726" w:type="dxa"/>
          </w:tcPr>
          <w:p w14:paraId="5C53F291" w14:textId="77777777" w:rsidR="00513151" w:rsidRPr="00BF3294" w:rsidRDefault="00513151" w:rsidP="00E511FC">
            <w:pPr>
              <w:pStyle w:val="VCAAtablecondensed"/>
            </w:pPr>
            <w:r w:rsidRPr="00BF3294">
              <w:t>Quality</w:t>
            </w:r>
          </w:p>
        </w:tc>
        <w:tc>
          <w:tcPr>
            <w:tcW w:w="1726" w:type="dxa"/>
          </w:tcPr>
          <w:p w14:paraId="1B8D9239" w14:textId="77777777" w:rsidR="00513151" w:rsidRDefault="00513151" w:rsidP="00E511FC">
            <w:pPr>
              <w:pStyle w:val="VCAAtablecondensed"/>
            </w:pPr>
            <w:r>
              <w:t>Minor</w:t>
            </w:r>
          </w:p>
        </w:tc>
        <w:tc>
          <w:tcPr>
            <w:tcW w:w="1726" w:type="dxa"/>
          </w:tcPr>
          <w:p w14:paraId="212F5D9D" w14:textId="77777777" w:rsidR="00513151" w:rsidRDefault="00513151" w:rsidP="00E511FC">
            <w:pPr>
              <w:pStyle w:val="VCAAtablecondensed"/>
            </w:pPr>
            <w:r>
              <w:t>Major</w:t>
            </w:r>
          </w:p>
        </w:tc>
      </w:tr>
    </w:tbl>
    <w:p w14:paraId="4C3CC7B0" w14:textId="591E7B60" w:rsidR="00513151" w:rsidRDefault="00513151" w:rsidP="00B5443D">
      <w:pPr>
        <w:pStyle w:val="VCAAbody"/>
      </w:pPr>
      <w:r>
        <w:t>The chord progression consisted of a total of five chords, with students being required to identify the fourth and fifth chords. Many students were able to hear the final chord as the dominant chord, forming an imperfect cadence. The C minor chord returned to the bass note of the first chord</w:t>
      </w:r>
      <w:r w:rsidR="00941DF1">
        <w:t>,</w:t>
      </w:r>
      <w:r>
        <w:t xml:space="preserve"> which was already</w:t>
      </w:r>
      <w:r w:rsidR="003831C1">
        <w:t xml:space="preserve"> </w:t>
      </w:r>
      <w:r>
        <w:t>identified as the C minor chord. Students should always try to hear if a chord repeats a chord that has previously been played.</w:t>
      </w:r>
      <w:r w:rsidR="003831C1">
        <w:t xml:space="preserve"> </w:t>
      </w:r>
    </w:p>
    <w:p w14:paraId="6F84350C" w14:textId="2B998FFC" w:rsidR="00513151" w:rsidRPr="00953C3A" w:rsidRDefault="00513151" w:rsidP="00E511FC">
      <w:pPr>
        <w:pStyle w:val="VCAAHeading3"/>
      </w:pPr>
      <w:r w:rsidRPr="00953C3A">
        <w:t xml:space="preserve">Question 9 </w:t>
      </w:r>
    </w:p>
    <w:tbl>
      <w:tblPr>
        <w:tblStyle w:val="VCAATableClosed"/>
        <w:tblW w:w="8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66"/>
        <w:gridCol w:w="567"/>
        <w:gridCol w:w="570"/>
        <w:gridCol w:w="570"/>
        <w:gridCol w:w="570"/>
        <w:gridCol w:w="570"/>
        <w:gridCol w:w="567"/>
        <w:gridCol w:w="570"/>
        <w:gridCol w:w="567"/>
        <w:gridCol w:w="570"/>
        <w:gridCol w:w="654"/>
        <w:gridCol w:w="1008"/>
      </w:tblGrid>
      <w:tr w:rsidR="00ED795B" w:rsidRPr="00D93DDA" w14:paraId="065FD4A3" w14:textId="77777777" w:rsidTr="00B8074A">
        <w:trPr>
          <w:cnfStyle w:val="100000000000" w:firstRow="1" w:lastRow="0" w:firstColumn="0" w:lastColumn="0" w:oddVBand="0" w:evenVBand="0" w:oddHBand="0" w:evenHBand="0" w:firstRowFirstColumn="0" w:firstRowLastColumn="0" w:lastRowFirstColumn="0" w:lastRowLastColumn="0"/>
        </w:trPr>
        <w:tc>
          <w:tcPr>
            <w:tcW w:w="715" w:type="dxa"/>
          </w:tcPr>
          <w:p w14:paraId="65668E10" w14:textId="77777777" w:rsidR="00712BEE" w:rsidRPr="00D93DDA" w:rsidRDefault="00712BEE" w:rsidP="00A92451">
            <w:pPr>
              <w:pStyle w:val="VCAAtablecondensedheading"/>
            </w:pPr>
            <w:r w:rsidRPr="00D93DDA">
              <w:t>Mark</w:t>
            </w:r>
          </w:p>
        </w:tc>
        <w:tc>
          <w:tcPr>
            <w:tcW w:w="566" w:type="dxa"/>
          </w:tcPr>
          <w:p w14:paraId="2A64ED08" w14:textId="77777777" w:rsidR="00712BEE" w:rsidRPr="00D93DDA" w:rsidRDefault="00712BEE" w:rsidP="00A92451">
            <w:pPr>
              <w:pStyle w:val="VCAAtablecondensedheading"/>
            </w:pPr>
            <w:r w:rsidRPr="00D93DDA">
              <w:t>0</w:t>
            </w:r>
          </w:p>
        </w:tc>
        <w:tc>
          <w:tcPr>
            <w:tcW w:w="567" w:type="dxa"/>
          </w:tcPr>
          <w:p w14:paraId="7CE610FD" w14:textId="77777777" w:rsidR="00712BEE" w:rsidRPr="00D93DDA" w:rsidRDefault="00712BEE" w:rsidP="00A92451">
            <w:pPr>
              <w:pStyle w:val="VCAAtablecondensedheading"/>
            </w:pPr>
            <w:r w:rsidRPr="00D93DDA">
              <w:t>1</w:t>
            </w:r>
          </w:p>
        </w:tc>
        <w:tc>
          <w:tcPr>
            <w:tcW w:w="570" w:type="dxa"/>
          </w:tcPr>
          <w:p w14:paraId="2126A5E2" w14:textId="77777777" w:rsidR="00712BEE" w:rsidRPr="00D93DDA" w:rsidRDefault="00712BEE" w:rsidP="00A92451">
            <w:pPr>
              <w:pStyle w:val="VCAAtablecondensedheading"/>
            </w:pPr>
            <w:r w:rsidRPr="00D93DDA">
              <w:t>2</w:t>
            </w:r>
          </w:p>
        </w:tc>
        <w:tc>
          <w:tcPr>
            <w:tcW w:w="570" w:type="dxa"/>
          </w:tcPr>
          <w:p w14:paraId="62B69F33" w14:textId="77777777" w:rsidR="00712BEE" w:rsidRPr="00D93DDA" w:rsidRDefault="00712BEE" w:rsidP="00A92451">
            <w:pPr>
              <w:pStyle w:val="VCAAtablecondensedheading"/>
            </w:pPr>
            <w:r>
              <w:t>3</w:t>
            </w:r>
          </w:p>
        </w:tc>
        <w:tc>
          <w:tcPr>
            <w:tcW w:w="570" w:type="dxa"/>
          </w:tcPr>
          <w:p w14:paraId="1306480A" w14:textId="77777777" w:rsidR="00712BEE" w:rsidRPr="00D93DDA" w:rsidRDefault="00712BEE" w:rsidP="00A92451">
            <w:pPr>
              <w:pStyle w:val="VCAAtablecondensedheading"/>
            </w:pPr>
            <w:r>
              <w:t>4</w:t>
            </w:r>
          </w:p>
        </w:tc>
        <w:tc>
          <w:tcPr>
            <w:tcW w:w="570" w:type="dxa"/>
          </w:tcPr>
          <w:p w14:paraId="7306594F" w14:textId="77777777" w:rsidR="00712BEE" w:rsidRPr="00D93DDA" w:rsidRDefault="00712BEE" w:rsidP="00A92451">
            <w:pPr>
              <w:pStyle w:val="VCAAtablecondensedheading"/>
            </w:pPr>
            <w:r>
              <w:t>5</w:t>
            </w:r>
          </w:p>
        </w:tc>
        <w:tc>
          <w:tcPr>
            <w:tcW w:w="567" w:type="dxa"/>
          </w:tcPr>
          <w:p w14:paraId="39D59159" w14:textId="5042CA0E" w:rsidR="00712BEE" w:rsidRPr="00D93DDA" w:rsidRDefault="00712BEE" w:rsidP="00A92451">
            <w:pPr>
              <w:pStyle w:val="VCAAtablecondensedheading"/>
            </w:pPr>
            <w:r>
              <w:t>6</w:t>
            </w:r>
          </w:p>
        </w:tc>
        <w:tc>
          <w:tcPr>
            <w:tcW w:w="570" w:type="dxa"/>
          </w:tcPr>
          <w:p w14:paraId="5135CFE8" w14:textId="6878E4F7" w:rsidR="00712BEE" w:rsidRPr="00D93DDA" w:rsidRDefault="00712BEE" w:rsidP="00A92451">
            <w:pPr>
              <w:pStyle w:val="VCAAtablecondensedheading"/>
            </w:pPr>
            <w:r>
              <w:t>7</w:t>
            </w:r>
          </w:p>
        </w:tc>
        <w:tc>
          <w:tcPr>
            <w:tcW w:w="567" w:type="dxa"/>
          </w:tcPr>
          <w:p w14:paraId="1875E98D" w14:textId="4453A35A" w:rsidR="00712BEE" w:rsidRPr="00D93DDA" w:rsidRDefault="00712BEE" w:rsidP="00A92451">
            <w:pPr>
              <w:pStyle w:val="VCAAtablecondensedheading"/>
            </w:pPr>
            <w:r>
              <w:t>8</w:t>
            </w:r>
          </w:p>
        </w:tc>
        <w:tc>
          <w:tcPr>
            <w:tcW w:w="570" w:type="dxa"/>
          </w:tcPr>
          <w:p w14:paraId="7E8D79C5" w14:textId="67DCE162" w:rsidR="00712BEE" w:rsidRPr="00D93DDA" w:rsidRDefault="00712BEE" w:rsidP="00A92451">
            <w:pPr>
              <w:pStyle w:val="VCAAtablecondensedheading"/>
            </w:pPr>
            <w:r>
              <w:t>9</w:t>
            </w:r>
          </w:p>
        </w:tc>
        <w:tc>
          <w:tcPr>
            <w:tcW w:w="654" w:type="dxa"/>
          </w:tcPr>
          <w:p w14:paraId="76A949CA" w14:textId="04DC35A8" w:rsidR="00712BEE" w:rsidRDefault="00712BEE" w:rsidP="00712BEE">
            <w:pPr>
              <w:pStyle w:val="VCAAtablecondensedheading"/>
              <w:ind w:right="255"/>
            </w:pPr>
            <w:r>
              <w:t>10</w:t>
            </w:r>
          </w:p>
        </w:tc>
        <w:tc>
          <w:tcPr>
            <w:tcW w:w="1008" w:type="dxa"/>
          </w:tcPr>
          <w:p w14:paraId="559D15F2" w14:textId="54A0D9EF" w:rsidR="00712BEE" w:rsidRPr="00D93DDA" w:rsidRDefault="00712BEE" w:rsidP="00A92451">
            <w:pPr>
              <w:pStyle w:val="VCAAtablecondensedheading"/>
            </w:pPr>
            <w:r w:rsidRPr="00D93DDA">
              <w:t>Averag</w:t>
            </w:r>
            <w:r>
              <w:t>e</w:t>
            </w:r>
          </w:p>
        </w:tc>
      </w:tr>
      <w:tr w:rsidR="00712BEE" w:rsidRPr="00D93DDA" w14:paraId="46E14BBC" w14:textId="77777777" w:rsidTr="00B8074A">
        <w:tc>
          <w:tcPr>
            <w:tcW w:w="715" w:type="dxa"/>
          </w:tcPr>
          <w:p w14:paraId="256D1E06" w14:textId="77777777" w:rsidR="00712BEE" w:rsidRPr="00D93DDA" w:rsidRDefault="00712BEE" w:rsidP="00A92451">
            <w:pPr>
              <w:pStyle w:val="VCAAtablecondensed"/>
            </w:pPr>
            <w:r w:rsidRPr="00D93DDA">
              <w:t>%</w:t>
            </w:r>
          </w:p>
        </w:tc>
        <w:tc>
          <w:tcPr>
            <w:tcW w:w="566" w:type="dxa"/>
          </w:tcPr>
          <w:p w14:paraId="6625977B" w14:textId="3ABC2DC6" w:rsidR="00712BEE" w:rsidRPr="00D93DDA" w:rsidRDefault="00712BEE" w:rsidP="00A92451">
            <w:pPr>
              <w:pStyle w:val="VCAAtablecondensed"/>
            </w:pPr>
            <w:r>
              <w:t>2</w:t>
            </w:r>
          </w:p>
        </w:tc>
        <w:tc>
          <w:tcPr>
            <w:tcW w:w="567" w:type="dxa"/>
          </w:tcPr>
          <w:p w14:paraId="4B313894" w14:textId="069EB127" w:rsidR="00712BEE" w:rsidRPr="00D93DDA" w:rsidRDefault="00712BEE" w:rsidP="00A92451">
            <w:pPr>
              <w:pStyle w:val="VCAAtablecondensed"/>
            </w:pPr>
            <w:r>
              <w:t>6</w:t>
            </w:r>
          </w:p>
        </w:tc>
        <w:tc>
          <w:tcPr>
            <w:tcW w:w="570" w:type="dxa"/>
          </w:tcPr>
          <w:p w14:paraId="3A545903" w14:textId="5C9D7FBC" w:rsidR="00712BEE" w:rsidRPr="00D93DDA" w:rsidRDefault="00712BEE" w:rsidP="00A92451">
            <w:pPr>
              <w:pStyle w:val="VCAAtablecondensed"/>
            </w:pPr>
            <w:r>
              <w:t>14</w:t>
            </w:r>
          </w:p>
        </w:tc>
        <w:tc>
          <w:tcPr>
            <w:tcW w:w="570" w:type="dxa"/>
          </w:tcPr>
          <w:p w14:paraId="50E79A5C" w14:textId="1459261E" w:rsidR="00712BEE" w:rsidRDefault="00712BEE" w:rsidP="00A92451">
            <w:pPr>
              <w:pStyle w:val="VCAAtablecondensed"/>
            </w:pPr>
            <w:r>
              <w:t>13</w:t>
            </w:r>
          </w:p>
        </w:tc>
        <w:tc>
          <w:tcPr>
            <w:tcW w:w="570" w:type="dxa"/>
          </w:tcPr>
          <w:p w14:paraId="6019A631" w14:textId="355905F8" w:rsidR="00712BEE" w:rsidRDefault="00712BEE" w:rsidP="00A92451">
            <w:pPr>
              <w:pStyle w:val="VCAAtablecondensed"/>
            </w:pPr>
            <w:r>
              <w:t>12</w:t>
            </w:r>
          </w:p>
        </w:tc>
        <w:tc>
          <w:tcPr>
            <w:tcW w:w="570" w:type="dxa"/>
          </w:tcPr>
          <w:p w14:paraId="53099FC8" w14:textId="4BB7F450" w:rsidR="00712BEE" w:rsidRDefault="00712BEE" w:rsidP="00A92451">
            <w:pPr>
              <w:pStyle w:val="VCAAtablecondensed"/>
            </w:pPr>
            <w:r>
              <w:t>10</w:t>
            </w:r>
          </w:p>
        </w:tc>
        <w:tc>
          <w:tcPr>
            <w:tcW w:w="567" w:type="dxa"/>
          </w:tcPr>
          <w:p w14:paraId="0BDCA42C" w14:textId="3EFF0814" w:rsidR="00712BEE" w:rsidRPr="00D93DDA" w:rsidRDefault="00712BEE" w:rsidP="00A92451">
            <w:pPr>
              <w:pStyle w:val="VCAAtablecondensed"/>
            </w:pPr>
            <w:r>
              <w:t>9</w:t>
            </w:r>
          </w:p>
        </w:tc>
        <w:tc>
          <w:tcPr>
            <w:tcW w:w="570" w:type="dxa"/>
          </w:tcPr>
          <w:p w14:paraId="2A92F019" w14:textId="74292BD8" w:rsidR="00712BEE" w:rsidRPr="00D93DDA" w:rsidRDefault="00712BEE" w:rsidP="00A92451">
            <w:pPr>
              <w:pStyle w:val="VCAAtablecondensed"/>
            </w:pPr>
            <w:r>
              <w:t>10</w:t>
            </w:r>
          </w:p>
        </w:tc>
        <w:tc>
          <w:tcPr>
            <w:tcW w:w="567" w:type="dxa"/>
          </w:tcPr>
          <w:p w14:paraId="6211A6D4" w14:textId="7315411F" w:rsidR="00712BEE" w:rsidRPr="00D93DDA" w:rsidRDefault="00712BEE" w:rsidP="00A92451">
            <w:pPr>
              <w:pStyle w:val="VCAAtablecondensed"/>
            </w:pPr>
            <w:r>
              <w:t>7</w:t>
            </w:r>
          </w:p>
        </w:tc>
        <w:tc>
          <w:tcPr>
            <w:tcW w:w="570" w:type="dxa"/>
          </w:tcPr>
          <w:p w14:paraId="5A39F240" w14:textId="7D2FDAF3" w:rsidR="00712BEE" w:rsidRPr="00D93DDA" w:rsidRDefault="00712BEE" w:rsidP="00A92451">
            <w:pPr>
              <w:pStyle w:val="VCAAtablecondensed"/>
            </w:pPr>
            <w:r>
              <w:t>11</w:t>
            </w:r>
          </w:p>
        </w:tc>
        <w:tc>
          <w:tcPr>
            <w:tcW w:w="654" w:type="dxa"/>
          </w:tcPr>
          <w:p w14:paraId="03BD64AC" w14:textId="127834F9" w:rsidR="00712BEE" w:rsidRDefault="00712BEE" w:rsidP="00A92451">
            <w:pPr>
              <w:pStyle w:val="VCAAtablecondensed"/>
            </w:pPr>
            <w:r>
              <w:t>7</w:t>
            </w:r>
          </w:p>
        </w:tc>
        <w:tc>
          <w:tcPr>
            <w:tcW w:w="1008" w:type="dxa"/>
          </w:tcPr>
          <w:p w14:paraId="3343B0C5" w14:textId="66C5BA1F" w:rsidR="00712BEE" w:rsidRPr="00D93DDA" w:rsidRDefault="00712BEE" w:rsidP="00A92451">
            <w:pPr>
              <w:pStyle w:val="VCAAtablecondensed"/>
            </w:pPr>
            <w:r>
              <w:t>5.0</w:t>
            </w:r>
          </w:p>
        </w:tc>
      </w:tr>
    </w:tbl>
    <w:p w14:paraId="6A19923D" w14:textId="4E2BF597" w:rsidR="00513151" w:rsidRDefault="00513151" w:rsidP="00B5443D">
      <w:pPr>
        <w:pStyle w:val="VCAAbody"/>
      </w:pPr>
      <w:r>
        <w:t>The correct answer was as follows.</w:t>
      </w:r>
    </w:p>
    <w:tbl>
      <w:tblPr>
        <w:tblStyle w:val="TableGrid"/>
        <w:tblW w:w="0" w:type="auto"/>
        <w:tblLook w:val="04A0" w:firstRow="1" w:lastRow="0" w:firstColumn="1" w:lastColumn="0" w:noHBand="0" w:noVBand="1"/>
      </w:tblPr>
      <w:tblGrid>
        <w:gridCol w:w="1573"/>
        <w:gridCol w:w="1547"/>
        <w:gridCol w:w="1546"/>
        <w:gridCol w:w="1450"/>
        <w:gridCol w:w="1450"/>
        <w:gridCol w:w="1450"/>
      </w:tblGrid>
      <w:tr w:rsidR="00513151" w14:paraId="3750F3DD" w14:textId="77777777" w:rsidTr="006566AB">
        <w:trPr>
          <w:trHeight w:val="252"/>
        </w:trPr>
        <w:tc>
          <w:tcPr>
            <w:tcW w:w="1573" w:type="dxa"/>
          </w:tcPr>
          <w:p w14:paraId="2E258CAC" w14:textId="77777777" w:rsidR="00513151" w:rsidRPr="00BF3294" w:rsidRDefault="00513151" w:rsidP="00E511FC">
            <w:pPr>
              <w:pStyle w:val="VCAAtablecondensed"/>
            </w:pPr>
            <w:r w:rsidRPr="00BF3294">
              <w:t>Bass note</w:t>
            </w:r>
          </w:p>
        </w:tc>
        <w:tc>
          <w:tcPr>
            <w:tcW w:w="1547" w:type="dxa"/>
          </w:tcPr>
          <w:p w14:paraId="719277D3" w14:textId="77777777" w:rsidR="00513151" w:rsidRDefault="00513151" w:rsidP="00E511FC">
            <w:pPr>
              <w:pStyle w:val="VCAAtablecondensed"/>
            </w:pPr>
            <w:r>
              <w:t>G</w:t>
            </w:r>
          </w:p>
        </w:tc>
        <w:tc>
          <w:tcPr>
            <w:tcW w:w="1546" w:type="dxa"/>
          </w:tcPr>
          <w:p w14:paraId="1B0BD596" w14:textId="77777777" w:rsidR="00513151" w:rsidRDefault="00513151" w:rsidP="00E511FC">
            <w:pPr>
              <w:pStyle w:val="VCAAtablecondensed"/>
            </w:pPr>
            <w:r>
              <w:t>C</w:t>
            </w:r>
          </w:p>
        </w:tc>
        <w:tc>
          <w:tcPr>
            <w:tcW w:w="1450" w:type="dxa"/>
          </w:tcPr>
          <w:p w14:paraId="300D9FC1" w14:textId="77777777" w:rsidR="00513151" w:rsidRDefault="00513151" w:rsidP="00E511FC">
            <w:pPr>
              <w:pStyle w:val="VCAAtablecondensed"/>
            </w:pPr>
            <w:r>
              <w:t>A</w:t>
            </w:r>
          </w:p>
        </w:tc>
        <w:tc>
          <w:tcPr>
            <w:tcW w:w="1450" w:type="dxa"/>
          </w:tcPr>
          <w:p w14:paraId="15B674CD" w14:textId="77777777" w:rsidR="00513151" w:rsidRDefault="00513151" w:rsidP="00E511FC">
            <w:pPr>
              <w:pStyle w:val="VCAAtablecondensed"/>
            </w:pPr>
            <w:r>
              <w:t>B</w:t>
            </w:r>
          </w:p>
        </w:tc>
        <w:tc>
          <w:tcPr>
            <w:tcW w:w="1450" w:type="dxa"/>
          </w:tcPr>
          <w:p w14:paraId="13AB8D1B" w14:textId="77777777" w:rsidR="00513151" w:rsidRDefault="00513151" w:rsidP="00E511FC">
            <w:pPr>
              <w:pStyle w:val="VCAAtablecondensed"/>
            </w:pPr>
            <w:r>
              <w:t>C</w:t>
            </w:r>
          </w:p>
        </w:tc>
      </w:tr>
      <w:tr w:rsidR="00513151" w14:paraId="691637EE" w14:textId="77777777" w:rsidTr="006566AB">
        <w:trPr>
          <w:trHeight w:val="252"/>
        </w:trPr>
        <w:tc>
          <w:tcPr>
            <w:tcW w:w="1573" w:type="dxa"/>
          </w:tcPr>
          <w:p w14:paraId="37A841D3" w14:textId="77777777" w:rsidR="00513151" w:rsidRPr="00BF3294" w:rsidRDefault="00513151" w:rsidP="00E511FC">
            <w:pPr>
              <w:pStyle w:val="VCAAtablecondensed"/>
            </w:pPr>
            <w:r w:rsidRPr="00BF3294">
              <w:t>Quality</w:t>
            </w:r>
          </w:p>
        </w:tc>
        <w:tc>
          <w:tcPr>
            <w:tcW w:w="1547" w:type="dxa"/>
          </w:tcPr>
          <w:p w14:paraId="4CF1FBA4" w14:textId="77777777" w:rsidR="00513151" w:rsidRDefault="00513151" w:rsidP="00E511FC">
            <w:pPr>
              <w:pStyle w:val="VCAAtablecondensed"/>
            </w:pPr>
            <w:r>
              <w:t>Major 7th</w:t>
            </w:r>
          </w:p>
        </w:tc>
        <w:tc>
          <w:tcPr>
            <w:tcW w:w="1546" w:type="dxa"/>
          </w:tcPr>
          <w:p w14:paraId="7A4FA10F" w14:textId="77777777" w:rsidR="00513151" w:rsidRDefault="00513151" w:rsidP="00E511FC">
            <w:pPr>
              <w:pStyle w:val="VCAAtablecondensed"/>
            </w:pPr>
            <w:r>
              <w:t>Major</w:t>
            </w:r>
          </w:p>
        </w:tc>
        <w:tc>
          <w:tcPr>
            <w:tcW w:w="1450" w:type="dxa"/>
          </w:tcPr>
          <w:p w14:paraId="5BE2BE86" w14:textId="77777777" w:rsidR="00513151" w:rsidRDefault="00513151" w:rsidP="00E511FC">
            <w:pPr>
              <w:pStyle w:val="VCAAtablecondensed"/>
            </w:pPr>
            <w:r>
              <w:t>Minor 7th</w:t>
            </w:r>
          </w:p>
        </w:tc>
        <w:tc>
          <w:tcPr>
            <w:tcW w:w="1450" w:type="dxa"/>
          </w:tcPr>
          <w:p w14:paraId="24B4011C" w14:textId="77777777" w:rsidR="00513151" w:rsidRDefault="00513151" w:rsidP="00E511FC">
            <w:pPr>
              <w:pStyle w:val="VCAAtablecondensed"/>
            </w:pPr>
            <w:r>
              <w:t>Minor</w:t>
            </w:r>
          </w:p>
        </w:tc>
        <w:tc>
          <w:tcPr>
            <w:tcW w:w="1450" w:type="dxa"/>
          </w:tcPr>
          <w:p w14:paraId="289B4E43" w14:textId="77777777" w:rsidR="00513151" w:rsidRDefault="00513151" w:rsidP="00E511FC">
            <w:pPr>
              <w:pStyle w:val="VCAAtablecondensed"/>
            </w:pPr>
            <w:r>
              <w:t>Major 7th</w:t>
            </w:r>
          </w:p>
        </w:tc>
      </w:tr>
    </w:tbl>
    <w:p w14:paraId="3A64B270" w14:textId="2E042BF0" w:rsidR="00320F2F" w:rsidRPr="00E511FC" w:rsidRDefault="00513151" w:rsidP="00E511FC">
      <w:pPr>
        <w:pStyle w:val="VCAAbody"/>
      </w:pPr>
      <w:r w:rsidRPr="00E511FC">
        <w:t>Four chords were fully identified in the harmonic grid and students were required to identify the middle five chords. The progression started with the tonic chord of G major. As all the chords are in root position, the G was in the bass part. For the first chord that students were required to identify, memory of the tonic note would have indicated that chord 3 was</w:t>
      </w:r>
      <w:r w:rsidR="00287C9F">
        <w:t>,</w:t>
      </w:r>
      <w:r w:rsidRPr="00E511FC">
        <w:t xml:space="preserve"> in fact, the tonic chord again. The subtle difference was that the tonic chord was a </w:t>
      </w:r>
      <w:r w:rsidR="00733667">
        <w:t>seventh</w:t>
      </w:r>
      <w:r w:rsidR="00733667" w:rsidRPr="00E511FC">
        <w:t xml:space="preserve"> </w:t>
      </w:r>
      <w:r w:rsidRPr="00E511FC">
        <w:t xml:space="preserve">chord, in this case a </w:t>
      </w:r>
      <w:r w:rsidR="00733667">
        <w:t>m</w:t>
      </w:r>
      <w:r w:rsidRPr="00E511FC">
        <w:t xml:space="preserve">ajor </w:t>
      </w:r>
      <w:r w:rsidR="00733667">
        <w:t>seventh</w:t>
      </w:r>
      <w:r w:rsidRPr="00E511FC">
        <w:t xml:space="preserve">. Many students did not hear the </w:t>
      </w:r>
      <w:r w:rsidR="00A54B21">
        <w:t>seventh</w:t>
      </w:r>
      <w:r w:rsidR="00A54B21" w:rsidRPr="00E511FC">
        <w:t xml:space="preserve"> </w:t>
      </w:r>
      <w:r w:rsidRPr="00E511FC">
        <w:t xml:space="preserve">chords in </w:t>
      </w:r>
      <w:r w:rsidRPr="00E511FC">
        <w:lastRenderedPageBreak/>
        <w:t xml:space="preserve">the progression. Students need to spend time hearing chord progressions that feature </w:t>
      </w:r>
      <w:r w:rsidR="00222498">
        <w:t>seventh</w:t>
      </w:r>
      <w:r w:rsidR="00222498" w:rsidRPr="00E511FC">
        <w:t xml:space="preserve"> </w:t>
      </w:r>
      <w:r w:rsidRPr="00E511FC">
        <w:t xml:space="preserve">chords, so they can learn to discern the difference between, for example, a tonic chord and a tonic </w:t>
      </w:r>
      <w:r w:rsidR="00AC35FF">
        <w:t>seventh</w:t>
      </w:r>
      <w:r w:rsidR="00AC35FF" w:rsidRPr="00E511FC">
        <w:t xml:space="preserve"> </w:t>
      </w:r>
      <w:r w:rsidRPr="00E511FC">
        <w:t>chord.</w:t>
      </w:r>
      <w:r w:rsidR="003831C1">
        <w:t xml:space="preserve"> </w:t>
      </w:r>
      <w:r w:rsidRPr="00E511FC">
        <w:t xml:space="preserve">This question is based on the concept of diatonic harmony, however, when working out chords that are in root position, it can be useful for students to think of the bass part as a melody in the bass part. Writing the bass notes in this progression would have shown that after returning to the note G in chord 3, the </w:t>
      </w:r>
      <w:r w:rsidR="00D027A3">
        <w:t>‘</w:t>
      </w:r>
      <w:r w:rsidRPr="00E511FC">
        <w:t>bass melody</w:t>
      </w:r>
      <w:r w:rsidR="00D027A3">
        <w:t>’</w:t>
      </w:r>
      <w:r w:rsidRPr="00E511FC">
        <w:t xml:space="preserve"> jumped up to a C, then down to A. It was then followed by stepwise motion B and C. This continued the stepwise motion to the D bass line that was given for chord 8. </w:t>
      </w:r>
    </w:p>
    <w:p w14:paraId="55707670" w14:textId="0E499C65" w:rsidR="00513151" w:rsidRPr="00953C3A" w:rsidRDefault="00513151" w:rsidP="00E511FC">
      <w:pPr>
        <w:pStyle w:val="VCAAHeading3"/>
      </w:pPr>
      <w:r w:rsidRPr="00953C3A">
        <w:t>Question 10</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9C4F8A" w:rsidRPr="00D93DDA" w14:paraId="71B87A7C"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24589AF8" w14:textId="77777777" w:rsidR="009C4F8A" w:rsidRPr="00D93DDA" w:rsidRDefault="009C4F8A" w:rsidP="00A92451">
            <w:pPr>
              <w:pStyle w:val="VCAAtablecondensedheading"/>
            </w:pPr>
            <w:r w:rsidRPr="00D93DDA">
              <w:t>Mark</w:t>
            </w:r>
          </w:p>
        </w:tc>
        <w:tc>
          <w:tcPr>
            <w:tcW w:w="576" w:type="dxa"/>
          </w:tcPr>
          <w:p w14:paraId="763DD26A" w14:textId="77777777" w:rsidR="009C4F8A" w:rsidRPr="00D93DDA" w:rsidRDefault="009C4F8A" w:rsidP="00A92451">
            <w:pPr>
              <w:pStyle w:val="VCAAtablecondensedheading"/>
            </w:pPr>
            <w:r w:rsidRPr="00D93DDA">
              <w:t>0</w:t>
            </w:r>
          </w:p>
        </w:tc>
        <w:tc>
          <w:tcPr>
            <w:tcW w:w="576" w:type="dxa"/>
          </w:tcPr>
          <w:p w14:paraId="3CBE20CC" w14:textId="77777777" w:rsidR="009C4F8A" w:rsidRPr="00D93DDA" w:rsidRDefault="009C4F8A" w:rsidP="00A92451">
            <w:pPr>
              <w:pStyle w:val="VCAAtablecondensedheading"/>
            </w:pPr>
            <w:r w:rsidRPr="00D93DDA">
              <w:t>1</w:t>
            </w:r>
          </w:p>
        </w:tc>
        <w:tc>
          <w:tcPr>
            <w:tcW w:w="576" w:type="dxa"/>
          </w:tcPr>
          <w:p w14:paraId="64FD085A" w14:textId="77777777" w:rsidR="009C4F8A" w:rsidRPr="00D93DDA" w:rsidRDefault="009C4F8A" w:rsidP="00A92451">
            <w:pPr>
              <w:pStyle w:val="VCAAtablecondensedheading"/>
            </w:pPr>
            <w:r w:rsidRPr="00D93DDA">
              <w:t>2</w:t>
            </w:r>
          </w:p>
        </w:tc>
        <w:tc>
          <w:tcPr>
            <w:tcW w:w="576" w:type="dxa"/>
          </w:tcPr>
          <w:p w14:paraId="5A364128" w14:textId="77777777" w:rsidR="009C4F8A" w:rsidRPr="00D93DDA" w:rsidRDefault="009C4F8A" w:rsidP="00A92451">
            <w:pPr>
              <w:pStyle w:val="VCAAtablecondensedheading"/>
            </w:pPr>
            <w:r>
              <w:t>3</w:t>
            </w:r>
          </w:p>
        </w:tc>
        <w:tc>
          <w:tcPr>
            <w:tcW w:w="576" w:type="dxa"/>
          </w:tcPr>
          <w:p w14:paraId="6E6E7AEA" w14:textId="77777777" w:rsidR="009C4F8A" w:rsidRPr="00D93DDA" w:rsidRDefault="009C4F8A" w:rsidP="00A92451">
            <w:pPr>
              <w:pStyle w:val="VCAAtablecondensedheading"/>
            </w:pPr>
            <w:r>
              <w:t>4</w:t>
            </w:r>
          </w:p>
        </w:tc>
        <w:tc>
          <w:tcPr>
            <w:tcW w:w="576" w:type="dxa"/>
          </w:tcPr>
          <w:p w14:paraId="1F6E459E" w14:textId="77777777" w:rsidR="009C4F8A" w:rsidRPr="00D93DDA" w:rsidRDefault="009C4F8A" w:rsidP="00A92451">
            <w:pPr>
              <w:pStyle w:val="VCAAtablecondensedheading"/>
            </w:pPr>
            <w:r>
              <w:t>5</w:t>
            </w:r>
          </w:p>
        </w:tc>
        <w:tc>
          <w:tcPr>
            <w:tcW w:w="576" w:type="dxa"/>
          </w:tcPr>
          <w:p w14:paraId="6471735F" w14:textId="77777777" w:rsidR="009C4F8A" w:rsidRPr="00D93DDA" w:rsidRDefault="009C4F8A" w:rsidP="00A92451">
            <w:pPr>
              <w:pStyle w:val="VCAAtablecondensedheading"/>
            </w:pPr>
            <w:r>
              <w:t>6</w:t>
            </w:r>
          </w:p>
        </w:tc>
        <w:tc>
          <w:tcPr>
            <w:tcW w:w="576" w:type="dxa"/>
          </w:tcPr>
          <w:p w14:paraId="6F63ED75" w14:textId="77777777" w:rsidR="009C4F8A" w:rsidRPr="00D93DDA" w:rsidRDefault="009C4F8A" w:rsidP="00A92451">
            <w:pPr>
              <w:pStyle w:val="VCAAtablecondensedheading"/>
            </w:pPr>
            <w:r>
              <w:t>7</w:t>
            </w:r>
          </w:p>
        </w:tc>
        <w:tc>
          <w:tcPr>
            <w:tcW w:w="576" w:type="dxa"/>
          </w:tcPr>
          <w:p w14:paraId="67999B8F" w14:textId="77777777" w:rsidR="009C4F8A" w:rsidRPr="00D93DDA" w:rsidRDefault="009C4F8A" w:rsidP="00A92451">
            <w:pPr>
              <w:pStyle w:val="VCAAtablecondensedheading"/>
            </w:pPr>
            <w:r>
              <w:t>8</w:t>
            </w:r>
          </w:p>
        </w:tc>
        <w:tc>
          <w:tcPr>
            <w:tcW w:w="1008" w:type="dxa"/>
          </w:tcPr>
          <w:p w14:paraId="06868567" w14:textId="77777777" w:rsidR="009C4F8A" w:rsidRPr="00D93DDA" w:rsidRDefault="009C4F8A" w:rsidP="00A92451">
            <w:pPr>
              <w:pStyle w:val="VCAAtablecondensedheading"/>
            </w:pPr>
            <w:r w:rsidRPr="00D93DDA">
              <w:t>Averag</w:t>
            </w:r>
            <w:r>
              <w:t>e</w:t>
            </w:r>
          </w:p>
        </w:tc>
      </w:tr>
      <w:tr w:rsidR="009C4F8A" w:rsidRPr="00D93DDA" w14:paraId="6429B4DD" w14:textId="77777777" w:rsidTr="00B8074A">
        <w:tc>
          <w:tcPr>
            <w:tcW w:w="720" w:type="dxa"/>
          </w:tcPr>
          <w:p w14:paraId="4D3FDE7B" w14:textId="77777777" w:rsidR="009C4F8A" w:rsidRPr="00D93DDA" w:rsidRDefault="009C4F8A" w:rsidP="00A92451">
            <w:pPr>
              <w:pStyle w:val="VCAAtablecondensed"/>
            </w:pPr>
            <w:r w:rsidRPr="00D93DDA">
              <w:t>%</w:t>
            </w:r>
          </w:p>
        </w:tc>
        <w:tc>
          <w:tcPr>
            <w:tcW w:w="576" w:type="dxa"/>
          </w:tcPr>
          <w:p w14:paraId="26470334" w14:textId="2EE39158" w:rsidR="009C4F8A" w:rsidRPr="00D93DDA" w:rsidRDefault="00730AF8" w:rsidP="00A92451">
            <w:pPr>
              <w:pStyle w:val="VCAAtablecondensed"/>
            </w:pPr>
            <w:r>
              <w:t>10</w:t>
            </w:r>
          </w:p>
        </w:tc>
        <w:tc>
          <w:tcPr>
            <w:tcW w:w="576" w:type="dxa"/>
          </w:tcPr>
          <w:p w14:paraId="0D52B8A9" w14:textId="22EE3F2A" w:rsidR="009C4F8A" w:rsidRPr="00D93DDA" w:rsidRDefault="00730AF8" w:rsidP="00A92451">
            <w:pPr>
              <w:pStyle w:val="VCAAtablecondensed"/>
            </w:pPr>
            <w:r>
              <w:t>13</w:t>
            </w:r>
          </w:p>
        </w:tc>
        <w:tc>
          <w:tcPr>
            <w:tcW w:w="576" w:type="dxa"/>
          </w:tcPr>
          <w:p w14:paraId="3982EBE9" w14:textId="076D3657" w:rsidR="009C4F8A" w:rsidRPr="00D93DDA" w:rsidRDefault="00730AF8" w:rsidP="00A92451">
            <w:pPr>
              <w:pStyle w:val="VCAAtablecondensed"/>
            </w:pPr>
            <w:r>
              <w:t>14</w:t>
            </w:r>
          </w:p>
        </w:tc>
        <w:tc>
          <w:tcPr>
            <w:tcW w:w="576" w:type="dxa"/>
          </w:tcPr>
          <w:p w14:paraId="6EA10C2E" w14:textId="62EEAE1E" w:rsidR="009C4F8A" w:rsidRDefault="00730AF8" w:rsidP="00A92451">
            <w:pPr>
              <w:pStyle w:val="VCAAtablecondensed"/>
            </w:pPr>
            <w:r>
              <w:t>10</w:t>
            </w:r>
          </w:p>
        </w:tc>
        <w:tc>
          <w:tcPr>
            <w:tcW w:w="576" w:type="dxa"/>
          </w:tcPr>
          <w:p w14:paraId="335D25F1" w14:textId="76AF6C83" w:rsidR="009C4F8A" w:rsidRDefault="00730AF8" w:rsidP="00A92451">
            <w:pPr>
              <w:pStyle w:val="VCAAtablecondensed"/>
            </w:pPr>
            <w:r>
              <w:t>8</w:t>
            </w:r>
          </w:p>
        </w:tc>
        <w:tc>
          <w:tcPr>
            <w:tcW w:w="576" w:type="dxa"/>
          </w:tcPr>
          <w:p w14:paraId="17855151" w14:textId="5F0C7EA1" w:rsidR="009C4F8A" w:rsidRDefault="00730AF8" w:rsidP="00A92451">
            <w:pPr>
              <w:pStyle w:val="VCAAtablecondensed"/>
            </w:pPr>
            <w:r>
              <w:t>11</w:t>
            </w:r>
          </w:p>
        </w:tc>
        <w:tc>
          <w:tcPr>
            <w:tcW w:w="576" w:type="dxa"/>
          </w:tcPr>
          <w:p w14:paraId="708D3DD4" w14:textId="6114FD97" w:rsidR="009C4F8A" w:rsidRPr="00D93DDA" w:rsidRDefault="00730AF8" w:rsidP="00A92451">
            <w:pPr>
              <w:pStyle w:val="VCAAtablecondensed"/>
            </w:pPr>
            <w:r>
              <w:t>7</w:t>
            </w:r>
          </w:p>
        </w:tc>
        <w:tc>
          <w:tcPr>
            <w:tcW w:w="576" w:type="dxa"/>
          </w:tcPr>
          <w:p w14:paraId="7589F110" w14:textId="129417BC" w:rsidR="009C4F8A" w:rsidRPr="00D93DDA" w:rsidRDefault="00730AF8" w:rsidP="00A92451">
            <w:pPr>
              <w:pStyle w:val="VCAAtablecondensed"/>
            </w:pPr>
            <w:r>
              <w:t>9</w:t>
            </w:r>
          </w:p>
        </w:tc>
        <w:tc>
          <w:tcPr>
            <w:tcW w:w="576" w:type="dxa"/>
          </w:tcPr>
          <w:p w14:paraId="47F1E72D" w14:textId="600A1121" w:rsidR="009C4F8A" w:rsidRPr="00D93DDA" w:rsidRDefault="00730AF8" w:rsidP="00A92451">
            <w:pPr>
              <w:pStyle w:val="VCAAtablecondensed"/>
            </w:pPr>
            <w:r>
              <w:t>18</w:t>
            </w:r>
          </w:p>
        </w:tc>
        <w:tc>
          <w:tcPr>
            <w:tcW w:w="1008" w:type="dxa"/>
          </w:tcPr>
          <w:p w14:paraId="253B0489" w14:textId="31CD76FF" w:rsidR="009C4F8A" w:rsidRPr="00D93DDA" w:rsidRDefault="00730AF8" w:rsidP="00A92451">
            <w:pPr>
              <w:pStyle w:val="VCAAtablecondensed"/>
            </w:pPr>
            <w:r>
              <w:t>3.9</w:t>
            </w:r>
          </w:p>
        </w:tc>
      </w:tr>
    </w:tbl>
    <w:p w14:paraId="7AAD6D84" w14:textId="244582A6" w:rsidR="00C949FE" w:rsidRPr="00E511FC" w:rsidRDefault="00E511FC" w:rsidP="00E511FC">
      <w:pPr>
        <w:pStyle w:val="VCAAbody"/>
      </w:pPr>
      <w:r>
        <w:rPr>
          <w:noProof/>
        </w:rPr>
        <w:drawing>
          <wp:anchor distT="0" distB="0" distL="114300" distR="114300" simplePos="0" relativeHeight="251659264" behindDoc="0" locked="0" layoutInCell="1" allowOverlap="1" wp14:anchorId="2971CC6A" wp14:editId="30024DB7">
            <wp:simplePos x="0" y="0"/>
            <wp:positionH relativeFrom="column">
              <wp:posOffset>60960</wp:posOffset>
            </wp:positionH>
            <wp:positionV relativeFrom="paragraph">
              <wp:posOffset>415925</wp:posOffset>
            </wp:positionV>
            <wp:extent cx="4517390" cy="103060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7390" cy="1030605"/>
                    </a:xfrm>
                    <a:prstGeom prst="rect">
                      <a:avLst/>
                    </a:prstGeom>
                    <a:noFill/>
                  </pic:spPr>
                </pic:pic>
              </a:graphicData>
            </a:graphic>
          </wp:anchor>
        </w:drawing>
      </w:r>
      <w:r w:rsidR="00464AE9">
        <w:t xml:space="preserve">The correct answer </w:t>
      </w:r>
      <w:r w:rsidR="00464AE9" w:rsidRPr="00E511FC">
        <w:t>was</w:t>
      </w:r>
      <w:r w:rsidR="00464AE9">
        <w:t xml:space="preserve"> as follows.</w:t>
      </w:r>
    </w:p>
    <w:p w14:paraId="3C4B1226" w14:textId="4CCB1A02" w:rsidR="007E413B" w:rsidRPr="00E511FC" w:rsidRDefault="007E413B" w:rsidP="00E511FC">
      <w:pPr>
        <w:pStyle w:val="VCAAbody"/>
      </w:pPr>
      <w:r w:rsidRPr="00E511FC">
        <w:t xml:space="preserve">Students were meant to transcribe the missing 8 notes from the melody that was presented by the vibraphone, accompanied by piano. The piece was in the key of </w:t>
      </w:r>
      <w:r w:rsidR="00953C3A" w:rsidRPr="00E511FC">
        <w:t>F</w:t>
      </w:r>
      <w:r w:rsidRPr="00E511FC">
        <w:t xml:space="preserve"> </w:t>
      </w:r>
      <w:proofErr w:type="gramStart"/>
      <w:r w:rsidRPr="00E511FC">
        <w:t>major</w:t>
      </w:r>
      <w:proofErr w:type="gramEnd"/>
      <w:r w:rsidRPr="00E511FC">
        <w:t xml:space="preserve"> and many students were able to identify that the first note to</w:t>
      </w:r>
      <w:r w:rsidR="006247A9">
        <w:t xml:space="preserve"> be</w:t>
      </w:r>
      <w:r w:rsidRPr="00E511FC">
        <w:t xml:space="preserve"> identified was a step higher than the previous, given note C at the end of bar</w:t>
      </w:r>
      <w:r w:rsidR="00ED3869">
        <w:t> </w:t>
      </w:r>
      <w:r w:rsidRPr="00E511FC">
        <w:t xml:space="preserve">4. When analysing the music before attempting the task, students should be aware of the accompaniment, as it often contains chords and there is a high probability that the melody to be notated will contain notes that belong to the chords in the accompaniment. For example, the </w:t>
      </w:r>
      <w:r w:rsidR="006247A9">
        <w:t>second</w:t>
      </w:r>
      <w:r w:rsidR="006247A9" w:rsidRPr="00E511FC">
        <w:t xml:space="preserve"> </w:t>
      </w:r>
      <w:r w:rsidRPr="00E511FC">
        <w:t xml:space="preserve">note of bar 5 proved problematic for some students because it involved a leap from the note D. Looking at the chords in the accompaniment would have indicated that the first half of bar 5 was based on the </w:t>
      </w:r>
      <w:r w:rsidR="008E66C5" w:rsidRPr="00E511FC">
        <w:t>subdominant</w:t>
      </w:r>
      <w:r w:rsidRPr="00E511FC">
        <w:t xml:space="preserve"> chord and the </w:t>
      </w:r>
      <w:r w:rsidR="006247A9">
        <w:t>second</w:t>
      </w:r>
      <w:r w:rsidR="006247A9" w:rsidRPr="00E511FC">
        <w:t xml:space="preserve"> </w:t>
      </w:r>
      <w:r w:rsidRPr="00E511FC">
        <w:t xml:space="preserve">half of </w:t>
      </w:r>
      <w:r w:rsidR="006247A9">
        <w:t xml:space="preserve">the </w:t>
      </w:r>
      <w:r w:rsidRPr="00E511FC">
        <w:t xml:space="preserve">bar was based on the dominant </w:t>
      </w:r>
      <w:r w:rsidR="006247A9">
        <w:t>seventh</w:t>
      </w:r>
      <w:r w:rsidR="006247A9" w:rsidRPr="00E511FC">
        <w:t xml:space="preserve"> </w:t>
      </w:r>
      <w:r w:rsidRPr="00E511FC">
        <w:t xml:space="preserve">of F major. The leaping notes all belonged to those chords. </w:t>
      </w:r>
      <w:r w:rsidR="00C43082" w:rsidRPr="00E511FC">
        <w:t xml:space="preserve">Many students were able to identify the tonic of F major, F as the first note of bar 6. The </w:t>
      </w:r>
      <w:r w:rsidR="00EC7C67">
        <w:t>highest-scoring</w:t>
      </w:r>
      <w:r w:rsidR="00C43082" w:rsidRPr="00E511FC">
        <w:t xml:space="preserve"> responses were able to hear that the tonic chord was outlined in the first half of bar 6, so the notes in the melody were F and C and they were able to</w:t>
      </w:r>
      <w:r w:rsidR="003831C1">
        <w:t xml:space="preserve"> </w:t>
      </w:r>
      <w:r w:rsidR="00C43082" w:rsidRPr="00E511FC">
        <w:t>note before the given note in bar 7 proce</w:t>
      </w:r>
      <w:r w:rsidR="00F63913">
        <w:t>e</w:t>
      </w:r>
      <w:r w:rsidR="00C43082" w:rsidRPr="00E511FC">
        <w:t>ded down by step to the Bb, so it was C.</w:t>
      </w:r>
      <w:r w:rsidR="003831C1">
        <w:t xml:space="preserve"> </w:t>
      </w:r>
      <w:r w:rsidR="00C43082" w:rsidRPr="00E511FC">
        <w:t xml:space="preserve">Memorisation of the tune, and subsequent internal playing of the melody during silent working time, should have alerted students to the repeat of the note C in bar 6. Regular sight singing and </w:t>
      </w:r>
      <w:r w:rsidR="00712BEE">
        <w:t>practising</w:t>
      </w:r>
      <w:r w:rsidR="00712BEE" w:rsidRPr="00E511FC">
        <w:t xml:space="preserve"> </w:t>
      </w:r>
      <w:r w:rsidR="00C43082" w:rsidRPr="00E511FC">
        <w:t xml:space="preserve">melodic transcription is required throughout the year. </w:t>
      </w:r>
    </w:p>
    <w:p w14:paraId="0B7EB07F" w14:textId="183CE3DA" w:rsidR="00C43082" w:rsidRPr="00953C3A" w:rsidRDefault="00C43082" w:rsidP="00E511FC">
      <w:pPr>
        <w:pStyle w:val="VCAAHeading3"/>
      </w:pPr>
      <w:r w:rsidRPr="00953C3A">
        <w:t>Question 11</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1008"/>
      </w:tblGrid>
      <w:tr w:rsidR="009C4F8A" w:rsidRPr="00D93DDA" w14:paraId="49111349"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1840010D" w14:textId="77777777" w:rsidR="009C4F8A" w:rsidRPr="00D93DDA" w:rsidRDefault="009C4F8A" w:rsidP="00A92451">
            <w:pPr>
              <w:pStyle w:val="VCAAtablecondensedheading"/>
            </w:pPr>
            <w:r w:rsidRPr="00D93DDA">
              <w:t>Mark</w:t>
            </w:r>
          </w:p>
        </w:tc>
        <w:tc>
          <w:tcPr>
            <w:tcW w:w="576" w:type="dxa"/>
          </w:tcPr>
          <w:p w14:paraId="6A751135" w14:textId="77777777" w:rsidR="009C4F8A" w:rsidRPr="00D93DDA" w:rsidRDefault="009C4F8A" w:rsidP="00A92451">
            <w:pPr>
              <w:pStyle w:val="VCAAtablecondensedheading"/>
            </w:pPr>
            <w:r w:rsidRPr="00D93DDA">
              <w:t>0</w:t>
            </w:r>
          </w:p>
        </w:tc>
        <w:tc>
          <w:tcPr>
            <w:tcW w:w="576" w:type="dxa"/>
          </w:tcPr>
          <w:p w14:paraId="28221504" w14:textId="77777777" w:rsidR="009C4F8A" w:rsidRPr="00D93DDA" w:rsidRDefault="009C4F8A" w:rsidP="00A92451">
            <w:pPr>
              <w:pStyle w:val="VCAAtablecondensedheading"/>
            </w:pPr>
            <w:r w:rsidRPr="00D93DDA">
              <w:t>1</w:t>
            </w:r>
          </w:p>
        </w:tc>
        <w:tc>
          <w:tcPr>
            <w:tcW w:w="576" w:type="dxa"/>
          </w:tcPr>
          <w:p w14:paraId="3E8D1079" w14:textId="77777777" w:rsidR="009C4F8A" w:rsidRPr="00D93DDA" w:rsidRDefault="009C4F8A" w:rsidP="00A92451">
            <w:pPr>
              <w:pStyle w:val="VCAAtablecondensedheading"/>
            </w:pPr>
            <w:r w:rsidRPr="00D93DDA">
              <w:t>2</w:t>
            </w:r>
          </w:p>
        </w:tc>
        <w:tc>
          <w:tcPr>
            <w:tcW w:w="1008" w:type="dxa"/>
          </w:tcPr>
          <w:p w14:paraId="22BD090E" w14:textId="77777777" w:rsidR="009C4F8A" w:rsidRPr="00D93DDA" w:rsidRDefault="009C4F8A" w:rsidP="00A92451">
            <w:pPr>
              <w:pStyle w:val="VCAAtablecondensedheading"/>
            </w:pPr>
            <w:r w:rsidRPr="00D93DDA">
              <w:t>Averag</w:t>
            </w:r>
            <w:r>
              <w:t>e</w:t>
            </w:r>
          </w:p>
        </w:tc>
      </w:tr>
      <w:tr w:rsidR="009C4F8A" w:rsidRPr="00D93DDA" w14:paraId="75E29B4B" w14:textId="77777777" w:rsidTr="00B8074A">
        <w:tc>
          <w:tcPr>
            <w:tcW w:w="720" w:type="dxa"/>
          </w:tcPr>
          <w:p w14:paraId="2F1DB003" w14:textId="77777777" w:rsidR="009C4F8A" w:rsidRPr="00D93DDA" w:rsidRDefault="009C4F8A" w:rsidP="00A92451">
            <w:pPr>
              <w:pStyle w:val="VCAAtablecondensed"/>
            </w:pPr>
            <w:r w:rsidRPr="00D93DDA">
              <w:t>%</w:t>
            </w:r>
          </w:p>
        </w:tc>
        <w:tc>
          <w:tcPr>
            <w:tcW w:w="576" w:type="dxa"/>
          </w:tcPr>
          <w:p w14:paraId="20F62A6C" w14:textId="239B5E8D" w:rsidR="009C4F8A" w:rsidRPr="00D93DDA" w:rsidRDefault="00F03B0E" w:rsidP="00A92451">
            <w:pPr>
              <w:pStyle w:val="VCAAtablecondensed"/>
            </w:pPr>
            <w:r>
              <w:t>11</w:t>
            </w:r>
          </w:p>
        </w:tc>
        <w:tc>
          <w:tcPr>
            <w:tcW w:w="576" w:type="dxa"/>
          </w:tcPr>
          <w:p w14:paraId="1EC64814" w14:textId="147487BB" w:rsidR="009C4F8A" w:rsidRPr="00D93DDA" w:rsidRDefault="00F03B0E" w:rsidP="00A92451">
            <w:pPr>
              <w:pStyle w:val="VCAAtablecondensed"/>
            </w:pPr>
            <w:r>
              <w:t>0</w:t>
            </w:r>
          </w:p>
        </w:tc>
        <w:tc>
          <w:tcPr>
            <w:tcW w:w="576" w:type="dxa"/>
          </w:tcPr>
          <w:p w14:paraId="37C7EEBF" w14:textId="744DD9CA" w:rsidR="009C4F8A" w:rsidRPr="00D93DDA" w:rsidRDefault="00F03B0E" w:rsidP="00A92451">
            <w:pPr>
              <w:pStyle w:val="VCAAtablecondensed"/>
            </w:pPr>
            <w:r>
              <w:t>89</w:t>
            </w:r>
          </w:p>
        </w:tc>
        <w:tc>
          <w:tcPr>
            <w:tcW w:w="1008" w:type="dxa"/>
          </w:tcPr>
          <w:p w14:paraId="3D801641" w14:textId="779F423B" w:rsidR="009C4F8A" w:rsidRPr="00D93DDA" w:rsidRDefault="00F03B0E" w:rsidP="00A92451">
            <w:pPr>
              <w:pStyle w:val="VCAAtablecondensed"/>
            </w:pPr>
            <w:r>
              <w:t>1.8</w:t>
            </w:r>
          </w:p>
        </w:tc>
      </w:tr>
    </w:tbl>
    <w:p w14:paraId="72FDED58" w14:textId="260612AE" w:rsidR="00C43082" w:rsidRPr="00E511FC" w:rsidRDefault="00C43082" w:rsidP="00E511FC">
      <w:pPr>
        <w:pStyle w:val="VCAAbody"/>
      </w:pPr>
      <w:r w:rsidRPr="00E511FC">
        <w:t>The correct answer was alternative D.</w:t>
      </w:r>
    </w:p>
    <w:p w14:paraId="52075FE5" w14:textId="023DFB48" w:rsidR="00ED795B" w:rsidRDefault="00C43082" w:rsidP="00E511FC">
      <w:pPr>
        <w:pStyle w:val="VCAAbody"/>
      </w:pPr>
      <w:r w:rsidRPr="00E511FC">
        <w:t xml:space="preserve">Many students were able to identify this correctly. </w:t>
      </w:r>
    </w:p>
    <w:p w14:paraId="1EDDB0FB" w14:textId="77777777" w:rsidR="00ED795B" w:rsidRDefault="00ED795B">
      <w:pPr>
        <w:rPr>
          <w:rFonts w:ascii="Arial" w:hAnsi="Arial" w:cs="Arial"/>
          <w:color w:val="000000" w:themeColor="text1"/>
          <w:sz w:val="20"/>
        </w:rPr>
      </w:pPr>
      <w:r>
        <w:br w:type="page"/>
      </w:r>
    </w:p>
    <w:p w14:paraId="3650BCA2" w14:textId="0C42B8DF" w:rsidR="00C43082" w:rsidRPr="00F632CC" w:rsidRDefault="00C43082" w:rsidP="00E511FC">
      <w:pPr>
        <w:pStyle w:val="VCAAHeading3"/>
      </w:pPr>
      <w:r w:rsidRPr="00F632CC">
        <w:lastRenderedPageBreak/>
        <w:t xml:space="preserve">Question 12 </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576"/>
        <w:gridCol w:w="576"/>
        <w:gridCol w:w="576"/>
        <w:gridCol w:w="576"/>
        <w:gridCol w:w="576"/>
        <w:gridCol w:w="1008"/>
      </w:tblGrid>
      <w:tr w:rsidR="009C4F8A" w:rsidRPr="00D93DDA" w14:paraId="61EBE777"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26DDD300" w14:textId="77777777" w:rsidR="009C4F8A" w:rsidRPr="00D93DDA" w:rsidRDefault="009C4F8A" w:rsidP="00A92451">
            <w:pPr>
              <w:pStyle w:val="VCAAtablecondensedheading"/>
            </w:pPr>
            <w:r w:rsidRPr="00D93DDA">
              <w:t>Mark</w:t>
            </w:r>
          </w:p>
        </w:tc>
        <w:tc>
          <w:tcPr>
            <w:tcW w:w="576" w:type="dxa"/>
          </w:tcPr>
          <w:p w14:paraId="26F4626C" w14:textId="77777777" w:rsidR="009C4F8A" w:rsidRPr="00D93DDA" w:rsidRDefault="009C4F8A" w:rsidP="00A92451">
            <w:pPr>
              <w:pStyle w:val="VCAAtablecondensedheading"/>
            </w:pPr>
            <w:r w:rsidRPr="00D93DDA">
              <w:t>0</w:t>
            </w:r>
          </w:p>
        </w:tc>
        <w:tc>
          <w:tcPr>
            <w:tcW w:w="576" w:type="dxa"/>
          </w:tcPr>
          <w:p w14:paraId="08707E4A" w14:textId="77777777" w:rsidR="009C4F8A" w:rsidRPr="00D93DDA" w:rsidRDefault="009C4F8A" w:rsidP="00A92451">
            <w:pPr>
              <w:pStyle w:val="VCAAtablecondensedheading"/>
            </w:pPr>
            <w:r w:rsidRPr="00D93DDA">
              <w:t>1</w:t>
            </w:r>
          </w:p>
        </w:tc>
        <w:tc>
          <w:tcPr>
            <w:tcW w:w="576" w:type="dxa"/>
          </w:tcPr>
          <w:p w14:paraId="5EA98112" w14:textId="77777777" w:rsidR="009C4F8A" w:rsidRPr="00D93DDA" w:rsidRDefault="009C4F8A" w:rsidP="00A92451">
            <w:pPr>
              <w:pStyle w:val="VCAAtablecondensedheading"/>
            </w:pPr>
            <w:r w:rsidRPr="00D93DDA">
              <w:t>2</w:t>
            </w:r>
          </w:p>
        </w:tc>
        <w:tc>
          <w:tcPr>
            <w:tcW w:w="576" w:type="dxa"/>
          </w:tcPr>
          <w:p w14:paraId="27C9857A" w14:textId="77777777" w:rsidR="009C4F8A" w:rsidRPr="00D93DDA" w:rsidRDefault="009C4F8A" w:rsidP="00A92451">
            <w:pPr>
              <w:pStyle w:val="VCAAtablecondensedheading"/>
            </w:pPr>
            <w:r>
              <w:t>3</w:t>
            </w:r>
          </w:p>
        </w:tc>
        <w:tc>
          <w:tcPr>
            <w:tcW w:w="576" w:type="dxa"/>
          </w:tcPr>
          <w:p w14:paraId="79126F69" w14:textId="77777777" w:rsidR="009C4F8A" w:rsidRPr="00D93DDA" w:rsidRDefault="009C4F8A" w:rsidP="00A92451">
            <w:pPr>
              <w:pStyle w:val="VCAAtablecondensedheading"/>
            </w:pPr>
            <w:r>
              <w:t>4</w:t>
            </w:r>
          </w:p>
        </w:tc>
        <w:tc>
          <w:tcPr>
            <w:tcW w:w="576" w:type="dxa"/>
          </w:tcPr>
          <w:p w14:paraId="53490408" w14:textId="77777777" w:rsidR="009C4F8A" w:rsidRPr="00D93DDA" w:rsidRDefault="009C4F8A" w:rsidP="00A92451">
            <w:pPr>
              <w:pStyle w:val="VCAAtablecondensedheading"/>
            </w:pPr>
            <w:r>
              <w:t>5</w:t>
            </w:r>
          </w:p>
        </w:tc>
        <w:tc>
          <w:tcPr>
            <w:tcW w:w="576" w:type="dxa"/>
          </w:tcPr>
          <w:p w14:paraId="332C8E88" w14:textId="77777777" w:rsidR="009C4F8A" w:rsidRPr="00D93DDA" w:rsidRDefault="009C4F8A" w:rsidP="00A92451">
            <w:pPr>
              <w:pStyle w:val="VCAAtablecondensedheading"/>
            </w:pPr>
            <w:r>
              <w:t>6</w:t>
            </w:r>
          </w:p>
        </w:tc>
        <w:tc>
          <w:tcPr>
            <w:tcW w:w="576" w:type="dxa"/>
          </w:tcPr>
          <w:p w14:paraId="4F64D943" w14:textId="77777777" w:rsidR="009C4F8A" w:rsidRPr="00D93DDA" w:rsidRDefault="009C4F8A" w:rsidP="00A92451">
            <w:pPr>
              <w:pStyle w:val="VCAAtablecondensedheading"/>
            </w:pPr>
            <w:r>
              <w:t>7</w:t>
            </w:r>
          </w:p>
        </w:tc>
        <w:tc>
          <w:tcPr>
            <w:tcW w:w="576" w:type="dxa"/>
          </w:tcPr>
          <w:p w14:paraId="6AEFC1B8" w14:textId="77777777" w:rsidR="009C4F8A" w:rsidRPr="00D93DDA" w:rsidRDefault="009C4F8A" w:rsidP="00A92451">
            <w:pPr>
              <w:pStyle w:val="VCAAtablecondensedheading"/>
            </w:pPr>
            <w:r>
              <w:t>8</w:t>
            </w:r>
          </w:p>
        </w:tc>
        <w:tc>
          <w:tcPr>
            <w:tcW w:w="576" w:type="dxa"/>
          </w:tcPr>
          <w:p w14:paraId="0AE79CA5" w14:textId="77777777" w:rsidR="009C4F8A" w:rsidRPr="00D93DDA" w:rsidRDefault="009C4F8A" w:rsidP="00A92451">
            <w:pPr>
              <w:pStyle w:val="VCAAtablecondensedheading"/>
            </w:pPr>
            <w:r>
              <w:t>9</w:t>
            </w:r>
          </w:p>
        </w:tc>
        <w:tc>
          <w:tcPr>
            <w:tcW w:w="1008" w:type="dxa"/>
          </w:tcPr>
          <w:p w14:paraId="766D809C" w14:textId="77777777" w:rsidR="009C4F8A" w:rsidRPr="00D93DDA" w:rsidRDefault="009C4F8A" w:rsidP="00A92451">
            <w:pPr>
              <w:pStyle w:val="VCAAtablecondensedheading"/>
            </w:pPr>
            <w:r w:rsidRPr="00D93DDA">
              <w:t>Averag</w:t>
            </w:r>
            <w:r>
              <w:t>e</w:t>
            </w:r>
          </w:p>
        </w:tc>
      </w:tr>
      <w:tr w:rsidR="009C4F8A" w:rsidRPr="00D93DDA" w14:paraId="1F856354" w14:textId="77777777" w:rsidTr="00B8074A">
        <w:tc>
          <w:tcPr>
            <w:tcW w:w="720" w:type="dxa"/>
          </w:tcPr>
          <w:p w14:paraId="321BB7BE" w14:textId="77777777" w:rsidR="009C4F8A" w:rsidRPr="00D93DDA" w:rsidRDefault="009C4F8A" w:rsidP="00A92451">
            <w:pPr>
              <w:pStyle w:val="VCAAtablecondensed"/>
            </w:pPr>
            <w:r w:rsidRPr="00D93DDA">
              <w:t>%</w:t>
            </w:r>
          </w:p>
        </w:tc>
        <w:tc>
          <w:tcPr>
            <w:tcW w:w="576" w:type="dxa"/>
          </w:tcPr>
          <w:p w14:paraId="6C64C2FF" w14:textId="0607E333" w:rsidR="009C4F8A" w:rsidRPr="00D93DDA" w:rsidRDefault="00F03B0E" w:rsidP="00A92451">
            <w:pPr>
              <w:pStyle w:val="VCAAtablecondensed"/>
            </w:pPr>
            <w:r>
              <w:t>2</w:t>
            </w:r>
          </w:p>
        </w:tc>
        <w:tc>
          <w:tcPr>
            <w:tcW w:w="576" w:type="dxa"/>
          </w:tcPr>
          <w:p w14:paraId="70999BB5" w14:textId="4698CD3A" w:rsidR="009C4F8A" w:rsidRPr="00D93DDA" w:rsidRDefault="00F03B0E" w:rsidP="00A92451">
            <w:pPr>
              <w:pStyle w:val="VCAAtablecondensed"/>
            </w:pPr>
            <w:r>
              <w:t>7</w:t>
            </w:r>
          </w:p>
        </w:tc>
        <w:tc>
          <w:tcPr>
            <w:tcW w:w="576" w:type="dxa"/>
          </w:tcPr>
          <w:p w14:paraId="4FF75E52" w14:textId="68C23A81" w:rsidR="009C4F8A" w:rsidRPr="00D93DDA" w:rsidRDefault="00F03B0E" w:rsidP="00A92451">
            <w:pPr>
              <w:pStyle w:val="VCAAtablecondensed"/>
            </w:pPr>
            <w:r>
              <w:t>13</w:t>
            </w:r>
          </w:p>
        </w:tc>
        <w:tc>
          <w:tcPr>
            <w:tcW w:w="576" w:type="dxa"/>
          </w:tcPr>
          <w:p w14:paraId="5FEA5B76" w14:textId="09FC491D" w:rsidR="009C4F8A" w:rsidRDefault="00F03B0E" w:rsidP="00A92451">
            <w:pPr>
              <w:pStyle w:val="VCAAtablecondensed"/>
            </w:pPr>
            <w:r>
              <w:t>12</w:t>
            </w:r>
          </w:p>
        </w:tc>
        <w:tc>
          <w:tcPr>
            <w:tcW w:w="576" w:type="dxa"/>
          </w:tcPr>
          <w:p w14:paraId="3CC39862" w14:textId="5A26EED3" w:rsidR="009C4F8A" w:rsidRDefault="00F03B0E" w:rsidP="00A92451">
            <w:pPr>
              <w:pStyle w:val="VCAAtablecondensed"/>
            </w:pPr>
            <w:r>
              <w:t>11</w:t>
            </w:r>
          </w:p>
        </w:tc>
        <w:tc>
          <w:tcPr>
            <w:tcW w:w="576" w:type="dxa"/>
          </w:tcPr>
          <w:p w14:paraId="36B9AB43" w14:textId="38DE0E85" w:rsidR="009C4F8A" w:rsidRDefault="00F03B0E" w:rsidP="00A92451">
            <w:pPr>
              <w:pStyle w:val="VCAAtablecondensed"/>
            </w:pPr>
            <w:r>
              <w:t>9</w:t>
            </w:r>
          </w:p>
        </w:tc>
        <w:tc>
          <w:tcPr>
            <w:tcW w:w="576" w:type="dxa"/>
          </w:tcPr>
          <w:p w14:paraId="0BEC0402" w14:textId="58FF1924" w:rsidR="009C4F8A" w:rsidRPr="00D93DDA" w:rsidRDefault="00F03B0E" w:rsidP="00A92451">
            <w:pPr>
              <w:pStyle w:val="VCAAtablecondensed"/>
            </w:pPr>
            <w:r>
              <w:t>5</w:t>
            </w:r>
          </w:p>
        </w:tc>
        <w:tc>
          <w:tcPr>
            <w:tcW w:w="576" w:type="dxa"/>
          </w:tcPr>
          <w:p w14:paraId="78626BF5" w14:textId="4D74532B" w:rsidR="009C4F8A" w:rsidRPr="00D93DDA" w:rsidRDefault="00F03B0E" w:rsidP="00A92451">
            <w:pPr>
              <w:pStyle w:val="VCAAtablecondensed"/>
            </w:pPr>
            <w:r>
              <w:t>6</w:t>
            </w:r>
          </w:p>
        </w:tc>
        <w:tc>
          <w:tcPr>
            <w:tcW w:w="576" w:type="dxa"/>
          </w:tcPr>
          <w:p w14:paraId="72D48EC9" w14:textId="3E7F749B" w:rsidR="009C4F8A" w:rsidRPr="00D93DDA" w:rsidRDefault="00F03B0E" w:rsidP="00A92451">
            <w:pPr>
              <w:pStyle w:val="VCAAtablecondensed"/>
            </w:pPr>
            <w:r>
              <w:t>7</w:t>
            </w:r>
          </w:p>
        </w:tc>
        <w:tc>
          <w:tcPr>
            <w:tcW w:w="576" w:type="dxa"/>
          </w:tcPr>
          <w:p w14:paraId="5F76ADBA" w14:textId="7F3FD757" w:rsidR="009C4F8A" w:rsidRPr="00D93DDA" w:rsidRDefault="00F03B0E" w:rsidP="00A92451">
            <w:pPr>
              <w:pStyle w:val="VCAAtablecondensed"/>
            </w:pPr>
            <w:r>
              <w:t>29</w:t>
            </w:r>
          </w:p>
        </w:tc>
        <w:tc>
          <w:tcPr>
            <w:tcW w:w="1008" w:type="dxa"/>
          </w:tcPr>
          <w:p w14:paraId="2CDC6E6F" w14:textId="1E13927C" w:rsidR="009C4F8A" w:rsidRPr="00D93DDA" w:rsidRDefault="00F03B0E" w:rsidP="00A92451">
            <w:pPr>
              <w:pStyle w:val="VCAAtablecondensed"/>
            </w:pPr>
            <w:r>
              <w:t>5.3</w:t>
            </w:r>
          </w:p>
        </w:tc>
      </w:tr>
    </w:tbl>
    <w:p w14:paraId="47C37F97" w14:textId="66FBF646" w:rsidR="00B664B7" w:rsidRDefault="003C6D4D" w:rsidP="003831C1">
      <w:pPr>
        <w:pStyle w:val="VCAAbody"/>
      </w:pPr>
      <w:r>
        <w:t>The correct answer was as follows.</w:t>
      </w:r>
    </w:p>
    <w:p w14:paraId="0B95EB84" w14:textId="7AD13B54" w:rsidR="00E511FC" w:rsidRDefault="00E511FC" w:rsidP="003831C1">
      <w:pPr>
        <w:pStyle w:val="VCAAbody"/>
      </w:pPr>
      <w:r>
        <w:t xml:space="preserve">Bar 2 </w:t>
      </w:r>
      <w:r w:rsidR="006B55F5">
        <w:t>and</w:t>
      </w:r>
      <w:r>
        <w:t xml:space="preserve"> 3 </w:t>
      </w:r>
      <w:proofErr w:type="gramStart"/>
      <w:r>
        <w:t>tambourine</w:t>
      </w:r>
      <w:proofErr w:type="gramEnd"/>
      <w:r>
        <w:t>:</w:t>
      </w:r>
      <w:r>
        <w:rPr>
          <w:noProof/>
        </w:rPr>
        <w:drawing>
          <wp:anchor distT="0" distB="0" distL="114300" distR="114300" simplePos="0" relativeHeight="251660288" behindDoc="0" locked="0" layoutInCell="1" allowOverlap="1" wp14:anchorId="11D61206" wp14:editId="7BAF94F3">
            <wp:simplePos x="0" y="0"/>
            <wp:positionH relativeFrom="column">
              <wp:posOffset>3810</wp:posOffset>
            </wp:positionH>
            <wp:positionV relativeFrom="paragraph">
              <wp:posOffset>182245</wp:posOffset>
            </wp:positionV>
            <wp:extent cx="5731510" cy="809625"/>
            <wp:effectExtent l="0" t="0" r="254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09625"/>
                    </a:xfrm>
                    <a:prstGeom prst="rect">
                      <a:avLst/>
                    </a:prstGeom>
                  </pic:spPr>
                </pic:pic>
              </a:graphicData>
            </a:graphic>
          </wp:anchor>
        </w:drawing>
      </w:r>
    </w:p>
    <w:p w14:paraId="63FEC407" w14:textId="77777777" w:rsidR="00E511FC" w:rsidRDefault="00E511FC" w:rsidP="003831C1">
      <w:pPr>
        <w:pStyle w:val="VCAAbody"/>
      </w:pPr>
      <w:r>
        <w:t>Bar 6 concert bass drum:</w:t>
      </w:r>
    </w:p>
    <w:p w14:paraId="36EEA449" w14:textId="26B18ED4" w:rsidR="003C6D4D" w:rsidRDefault="00E511FC" w:rsidP="00347C28">
      <w:pPr>
        <w:pStyle w:val="VCAAbody"/>
      </w:pPr>
      <w:r>
        <w:rPr>
          <w:noProof/>
        </w:rPr>
        <w:drawing>
          <wp:anchor distT="0" distB="0" distL="114300" distR="114300" simplePos="0" relativeHeight="251661312" behindDoc="0" locked="0" layoutInCell="1" allowOverlap="1" wp14:anchorId="712D130B" wp14:editId="10723A45">
            <wp:simplePos x="0" y="0"/>
            <wp:positionH relativeFrom="column">
              <wp:posOffset>3810</wp:posOffset>
            </wp:positionH>
            <wp:positionV relativeFrom="paragraph">
              <wp:posOffset>-4445</wp:posOffset>
            </wp:positionV>
            <wp:extent cx="5731510" cy="873760"/>
            <wp:effectExtent l="0" t="0" r="2540" b="2540"/>
            <wp:wrapTopAndBottom/>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873760"/>
                    </a:xfrm>
                    <a:prstGeom prst="rect">
                      <a:avLst/>
                    </a:prstGeom>
                  </pic:spPr>
                </pic:pic>
              </a:graphicData>
            </a:graphic>
          </wp:anchor>
        </w:drawing>
      </w:r>
      <w:r w:rsidR="00347C28">
        <w:rPr>
          <w:noProof/>
        </w:rPr>
        <w:t>High-scoring</w:t>
      </w:r>
      <w:r w:rsidR="003C6D4D">
        <w:t xml:space="preserve"> responses demonstrated the ability to count the three beats in each bar and identify which pattern occurred on each of the nine beats that was required. Many students heard that there was a crotchet on the first beat and a note on the second beat of the bar. Careful counting would have indicated that there was no sound at the beginning of the third beat, having two semiquavers following. Most students were able to identify the quaver triplet in the second bar of notation. Some students placed the quaver triplet in the incorrect position in the bar. </w:t>
      </w:r>
      <w:r w:rsidR="008E488C">
        <w:t xml:space="preserve">To identify the quaver triplet, the number three must be placed above or below the three quavers. Failure to do so resulted in an incorrect rhythm. </w:t>
      </w:r>
      <w:r w:rsidR="003C6D4D">
        <w:t xml:space="preserve">Students are advised to look at the rhythmic patterns that are given in the question. The pattern at the beginning of bar six was identical to the tambourine pattern. When notating four semiquavers, students need to ensure that there are two beams, so that the notes look like semiquavers, rather than quavers. </w:t>
      </w:r>
      <w:r w:rsidR="00ED3869">
        <w:t>To prepare, s</w:t>
      </w:r>
      <w:r w:rsidR="003C6D4D">
        <w:t>tudents should write rhythms that include different groupings of quavers and semiquavers and then perform the rhythms. When fluency is achieved</w:t>
      </w:r>
      <w:r w:rsidR="00AA543B">
        <w:t>,</w:t>
      </w:r>
      <w:r w:rsidR="003C6D4D">
        <w:t xml:space="preserve"> rhythmic transcription exercises should be devised ranging from short to more extended rhythms, including different forms of syncopation. </w:t>
      </w:r>
    </w:p>
    <w:p w14:paraId="5B4827B7" w14:textId="046178E8" w:rsidR="008E488C" w:rsidRPr="00953C3A" w:rsidRDefault="008E488C" w:rsidP="003831C1">
      <w:pPr>
        <w:pStyle w:val="VCAAHeading2"/>
      </w:pPr>
      <w:r w:rsidRPr="00953C3A">
        <w:t>Section C – Music language (written)</w:t>
      </w:r>
    </w:p>
    <w:p w14:paraId="2A680ABD" w14:textId="64AEF22F" w:rsidR="008E488C" w:rsidRPr="00953C3A" w:rsidRDefault="008E488C" w:rsidP="003831C1">
      <w:pPr>
        <w:pStyle w:val="VCAAHeading3"/>
      </w:pPr>
      <w:r w:rsidRPr="00953C3A">
        <w:t>Question 13</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1008"/>
      </w:tblGrid>
      <w:tr w:rsidR="009C4F8A" w:rsidRPr="00D93DDA" w14:paraId="53D57089"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3D681923" w14:textId="77777777" w:rsidR="009C4F8A" w:rsidRPr="00D93DDA" w:rsidRDefault="009C4F8A" w:rsidP="00A92451">
            <w:pPr>
              <w:pStyle w:val="VCAAtablecondensedheading"/>
            </w:pPr>
            <w:r w:rsidRPr="00D93DDA">
              <w:t>Mark</w:t>
            </w:r>
          </w:p>
        </w:tc>
        <w:tc>
          <w:tcPr>
            <w:tcW w:w="576" w:type="dxa"/>
          </w:tcPr>
          <w:p w14:paraId="5D99369E" w14:textId="77777777" w:rsidR="009C4F8A" w:rsidRPr="00D93DDA" w:rsidRDefault="009C4F8A" w:rsidP="00A92451">
            <w:pPr>
              <w:pStyle w:val="VCAAtablecondensedheading"/>
            </w:pPr>
            <w:r w:rsidRPr="00D93DDA">
              <w:t>0</w:t>
            </w:r>
          </w:p>
        </w:tc>
        <w:tc>
          <w:tcPr>
            <w:tcW w:w="576" w:type="dxa"/>
          </w:tcPr>
          <w:p w14:paraId="59D1429C" w14:textId="77777777" w:rsidR="009C4F8A" w:rsidRPr="00D93DDA" w:rsidRDefault="009C4F8A" w:rsidP="00A92451">
            <w:pPr>
              <w:pStyle w:val="VCAAtablecondensedheading"/>
            </w:pPr>
            <w:r w:rsidRPr="00D93DDA">
              <w:t>1</w:t>
            </w:r>
          </w:p>
        </w:tc>
        <w:tc>
          <w:tcPr>
            <w:tcW w:w="576" w:type="dxa"/>
          </w:tcPr>
          <w:p w14:paraId="4BF53423" w14:textId="77777777" w:rsidR="009C4F8A" w:rsidRPr="00D93DDA" w:rsidRDefault="009C4F8A" w:rsidP="00A92451">
            <w:pPr>
              <w:pStyle w:val="VCAAtablecondensedheading"/>
            </w:pPr>
            <w:r w:rsidRPr="00D93DDA">
              <w:t>2</w:t>
            </w:r>
          </w:p>
        </w:tc>
        <w:tc>
          <w:tcPr>
            <w:tcW w:w="1008" w:type="dxa"/>
          </w:tcPr>
          <w:p w14:paraId="779CC243" w14:textId="77777777" w:rsidR="009C4F8A" w:rsidRPr="00D93DDA" w:rsidRDefault="009C4F8A" w:rsidP="00A92451">
            <w:pPr>
              <w:pStyle w:val="VCAAtablecondensedheading"/>
            </w:pPr>
            <w:r w:rsidRPr="00D93DDA">
              <w:t>Averag</w:t>
            </w:r>
            <w:r>
              <w:t>e</w:t>
            </w:r>
          </w:p>
        </w:tc>
      </w:tr>
      <w:tr w:rsidR="009C4F8A" w:rsidRPr="00D93DDA" w14:paraId="4A21E1C5" w14:textId="77777777" w:rsidTr="00B8074A">
        <w:tc>
          <w:tcPr>
            <w:tcW w:w="720" w:type="dxa"/>
          </w:tcPr>
          <w:p w14:paraId="3E4B1CB3" w14:textId="77777777" w:rsidR="009C4F8A" w:rsidRPr="00D93DDA" w:rsidRDefault="009C4F8A" w:rsidP="00A92451">
            <w:pPr>
              <w:pStyle w:val="VCAAtablecondensed"/>
            </w:pPr>
            <w:r w:rsidRPr="00D93DDA">
              <w:t>%</w:t>
            </w:r>
          </w:p>
        </w:tc>
        <w:tc>
          <w:tcPr>
            <w:tcW w:w="576" w:type="dxa"/>
          </w:tcPr>
          <w:p w14:paraId="6298CC34" w14:textId="20A33024" w:rsidR="009C4F8A" w:rsidRPr="00D93DDA" w:rsidRDefault="00EB2EE4" w:rsidP="00A92451">
            <w:pPr>
              <w:pStyle w:val="VCAAtablecondensed"/>
            </w:pPr>
            <w:r>
              <w:t>7</w:t>
            </w:r>
          </w:p>
        </w:tc>
        <w:tc>
          <w:tcPr>
            <w:tcW w:w="576" w:type="dxa"/>
          </w:tcPr>
          <w:p w14:paraId="1ADEC42E" w14:textId="77F28053" w:rsidR="009C4F8A" w:rsidRPr="00D93DDA" w:rsidRDefault="00EB2EE4" w:rsidP="00A92451">
            <w:pPr>
              <w:pStyle w:val="VCAAtablecondensed"/>
            </w:pPr>
            <w:r>
              <w:t>22</w:t>
            </w:r>
          </w:p>
        </w:tc>
        <w:tc>
          <w:tcPr>
            <w:tcW w:w="576" w:type="dxa"/>
          </w:tcPr>
          <w:p w14:paraId="6F18D1A7" w14:textId="72D3C9C2" w:rsidR="009C4F8A" w:rsidRPr="00D93DDA" w:rsidRDefault="00EB2EE4" w:rsidP="00A92451">
            <w:pPr>
              <w:pStyle w:val="VCAAtablecondensed"/>
            </w:pPr>
            <w:r>
              <w:t>70</w:t>
            </w:r>
          </w:p>
        </w:tc>
        <w:tc>
          <w:tcPr>
            <w:tcW w:w="1008" w:type="dxa"/>
          </w:tcPr>
          <w:p w14:paraId="454383BE" w14:textId="02B84CB6" w:rsidR="009C4F8A" w:rsidRPr="00D93DDA" w:rsidRDefault="00EB2EE4" w:rsidP="00A92451">
            <w:pPr>
              <w:pStyle w:val="VCAAtablecondensed"/>
            </w:pPr>
            <w:r>
              <w:t>1.6</w:t>
            </w:r>
          </w:p>
        </w:tc>
      </w:tr>
    </w:tbl>
    <w:p w14:paraId="268DF401" w14:textId="5307D9B9" w:rsidR="001270BD" w:rsidRPr="003831C1" w:rsidRDefault="001270BD" w:rsidP="00F100E7">
      <w:pPr>
        <w:pStyle w:val="VCAAbullet"/>
      </w:pPr>
      <w:r w:rsidRPr="003831C1">
        <w:t>The first interval was a perfect fourth.</w:t>
      </w:r>
    </w:p>
    <w:p w14:paraId="6F385F80" w14:textId="230984E4" w:rsidR="001270BD" w:rsidRPr="003831C1" w:rsidRDefault="001270BD" w:rsidP="00F100E7">
      <w:pPr>
        <w:pStyle w:val="VCAAbullet"/>
      </w:pPr>
      <w:r w:rsidRPr="003831C1">
        <w:t>The second interval was a major sixth.</w:t>
      </w:r>
    </w:p>
    <w:p w14:paraId="3F3BF419" w14:textId="04C1152A" w:rsidR="001270BD" w:rsidRPr="003831C1" w:rsidRDefault="001270BD" w:rsidP="003831C1">
      <w:pPr>
        <w:pStyle w:val="VCAAbody"/>
      </w:pPr>
      <w:r w:rsidRPr="003831C1">
        <w:t xml:space="preserve">Although the upper note of the first interval was presented first, the student was required to work out the interval of A up to D. Intervals are always measured from the lowest pitch, regardless of the order </w:t>
      </w:r>
      <w:r w:rsidR="0002377B">
        <w:t>in which</w:t>
      </w:r>
      <w:r w:rsidR="0002377B" w:rsidRPr="003831C1">
        <w:t xml:space="preserve"> </w:t>
      </w:r>
      <w:r w:rsidRPr="003831C1">
        <w:t xml:space="preserve">the two notes are written or played. The second interval was incorrectly identified by students who did not check the key signature of F sharp. The interval was A up to F sharp, a major </w:t>
      </w:r>
      <w:r w:rsidR="00296A05">
        <w:t>sixth</w:t>
      </w:r>
      <w:r w:rsidRPr="003831C1">
        <w:t xml:space="preserve">. </w:t>
      </w:r>
    </w:p>
    <w:p w14:paraId="36367987" w14:textId="75DDEFE9" w:rsidR="006C6B28" w:rsidRDefault="003831C1" w:rsidP="003831C1">
      <w:pPr>
        <w:pStyle w:val="VCAAHeading3"/>
      </w:pPr>
      <w:r>
        <w:rPr>
          <w:noProof/>
        </w:rPr>
        <w:lastRenderedPageBreak/>
        <w:drawing>
          <wp:anchor distT="0" distB="0" distL="114300" distR="114300" simplePos="0" relativeHeight="251664384" behindDoc="0" locked="0" layoutInCell="1" allowOverlap="1" wp14:anchorId="7A676FB0" wp14:editId="0BEA4CB5">
            <wp:simplePos x="0" y="0"/>
            <wp:positionH relativeFrom="column">
              <wp:posOffset>3810</wp:posOffset>
            </wp:positionH>
            <wp:positionV relativeFrom="paragraph">
              <wp:posOffset>1097817</wp:posOffset>
            </wp:positionV>
            <wp:extent cx="5731510" cy="1247775"/>
            <wp:effectExtent l="0" t="0" r="0" b="0"/>
            <wp:wrapTopAndBottom/>
            <wp:docPr id="12" name="Picture 12"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247775"/>
                    </a:xfrm>
                    <a:prstGeom prst="rect">
                      <a:avLst/>
                    </a:prstGeom>
                  </pic:spPr>
                </pic:pic>
              </a:graphicData>
            </a:graphic>
          </wp:anchor>
        </w:drawing>
      </w:r>
      <w:r w:rsidR="001270BD" w:rsidRPr="00953C3A">
        <w:t>Question 14</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1008"/>
      </w:tblGrid>
      <w:tr w:rsidR="009C4F8A" w:rsidRPr="00D93DDA" w14:paraId="21D1CF4B"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2474B483" w14:textId="77777777" w:rsidR="009C4F8A" w:rsidRPr="00D93DDA" w:rsidRDefault="009C4F8A" w:rsidP="00A92451">
            <w:pPr>
              <w:pStyle w:val="VCAAtablecondensedheading"/>
            </w:pPr>
            <w:r w:rsidRPr="00D93DDA">
              <w:t>Mark</w:t>
            </w:r>
          </w:p>
        </w:tc>
        <w:tc>
          <w:tcPr>
            <w:tcW w:w="576" w:type="dxa"/>
          </w:tcPr>
          <w:p w14:paraId="2C3DC67B" w14:textId="77777777" w:rsidR="009C4F8A" w:rsidRPr="00D93DDA" w:rsidRDefault="009C4F8A" w:rsidP="00A92451">
            <w:pPr>
              <w:pStyle w:val="VCAAtablecondensedheading"/>
            </w:pPr>
            <w:r w:rsidRPr="00D93DDA">
              <w:t>0</w:t>
            </w:r>
          </w:p>
        </w:tc>
        <w:tc>
          <w:tcPr>
            <w:tcW w:w="576" w:type="dxa"/>
          </w:tcPr>
          <w:p w14:paraId="58F41BB2" w14:textId="77777777" w:rsidR="009C4F8A" w:rsidRPr="00D93DDA" w:rsidRDefault="009C4F8A" w:rsidP="00A92451">
            <w:pPr>
              <w:pStyle w:val="VCAAtablecondensedheading"/>
            </w:pPr>
            <w:r w:rsidRPr="00D93DDA">
              <w:t>1</w:t>
            </w:r>
          </w:p>
        </w:tc>
        <w:tc>
          <w:tcPr>
            <w:tcW w:w="576" w:type="dxa"/>
          </w:tcPr>
          <w:p w14:paraId="27D772A7" w14:textId="77777777" w:rsidR="009C4F8A" w:rsidRPr="00D93DDA" w:rsidRDefault="009C4F8A" w:rsidP="00A92451">
            <w:pPr>
              <w:pStyle w:val="VCAAtablecondensedheading"/>
            </w:pPr>
            <w:r w:rsidRPr="00D93DDA">
              <w:t>2</w:t>
            </w:r>
          </w:p>
        </w:tc>
        <w:tc>
          <w:tcPr>
            <w:tcW w:w="576" w:type="dxa"/>
          </w:tcPr>
          <w:p w14:paraId="0F56353B" w14:textId="77777777" w:rsidR="009C4F8A" w:rsidRPr="00D93DDA" w:rsidRDefault="009C4F8A" w:rsidP="00A92451">
            <w:pPr>
              <w:pStyle w:val="VCAAtablecondensedheading"/>
            </w:pPr>
            <w:r>
              <w:t>3</w:t>
            </w:r>
          </w:p>
        </w:tc>
        <w:tc>
          <w:tcPr>
            <w:tcW w:w="1008" w:type="dxa"/>
          </w:tcPr>
          <w:p w14:paraId="48B6A481" w14:textId="77777777" w:rsidR="009C4F8A" w:rsidRPr="00D93DDA" w:rsidRDefault="009C4F8A" w:rsidP="00A92451">
            <w:pPr>
              <w:pStyle w:val="VCAAtablecondensedheading"/>
            </w:pPr>
            <w:r w:rsidRPr="00D93DDA">
              <w:t>Averag</w:t>
            </w:r>
            <w:r>
              <w:t>e</w:t>
            </w:r>
          </w:p>
        </w:tc>
      </w:tr>
      <w:tr w:rsidR="009C4F8A" w:rsidRPr="00D93DDA" w14:paraId="2F4479E2" w14:textId="77777777" w:rsidTr="00B8074A">
        <w:tc>
          <w:tcPr>
            <w:tcW w:w="720" w:type="dxa"/>
          </w:tcPr>
          <w:p w14:paraId="090A2F57" w14:textId="77777777" w:rsidR="009C4F8A" w:rsidRPr="00D93DDA" w:rsidRDefault="009C4F8A" w:rsidP="00A92451">
            <w:pPr>
              <w:pStyle w:val="VCAAtablecondensed"/>
            </w:pPr>
            <w:r w:rsidRPr="00D93DDA">
              <w:t>%</w:t>
            </w:r>
          </w:p>
        </w:tc>
        <w:tc>
          <w:tcPr>
            <w:tcW w:w="576" w:type="dxa"/>
          </w:tcPr>
          <w:p w14:paraId="66C6CDD5" w14:textId="099328E4" w:rsidR="009C4F8A" w:rsidRPr="00D93DDA" w:rsidRDefault="008B2B4E" w:rsidP="00A92451">
            <w:pPr>
              <w:pStyle w:val="VCAAtablecondensed"/>
            </w:pPr>
            <w:r>
              <w:t>11</w:t>
            </w:r>
          </w:p>
        </w:tc>
        <w:tc>
          <w:tcPr>
            <w:tcW w:w="576" w:type="dxa"/>
          </w:tcPr>
          <w:p w14:paraId="73D34B2D" w14:textId="1E24D7AB" w:rsidR="009C4F8A" w:rsidRPr="00D93DDA" w:rsidRDefault="008B2B4E" w:rsidP="00A92451">
            <w:pPr>
              <w:pStyle w:val="VCAAtablecondensed"/>
            </w:pPr>
            <w:r>
              <w:t>8</w:t>
            </w:r>
          </w:p>
        </w:tc>
        <w:tc>
          <w:tcPr>
            <w:tcW w:w="576" w:type="dxa"/>
          </w:tcPr>
          <w:p w14:paraId="0BF805A5" w14:textId="2B39753E" w:rsidR="009C4F8A" w:rsidRPr="00D93DDA" w:rsidRDefault="008B2B4E" w:rsidP="00A92451">
            <w:pPr>
              <w:pStyle w:val="VCAAtablecondensed"/>
            </w:pPr>
            <w:r>
              <w:t>27</w:t>
            </w:r>
          </w:p>
        </w:tc>
        <w:tc>
          <w:tcPr>
            <w:tcW w:w="576" w:type="dxa"/>
          </w:tcPr>
          <w:p w14:paraId="44FD4E01" w14:textId="1A37B4FF" w:rsidR="009C4F8A" w:rsidRDefault="008B2B4E" w:rsidP="00A92451">
            <w:pPr>
              <w:pStyle w:val="VCAAtablecondensed"/>
            </w:pPr>
            <w:r>
              <w:t>54</w:t>
            </w:r>
          </w:p>
        </w:tc>
        <w:tc>
          <w:tcPr>
            <w:tcW w:w="1008" w:type="dxa"/>
          </w:tcPr>
          <w:p w14:paraId="71A703AA" w14:textId="725C61A9" w:rsidR="009C4F8A" w:rsidRPr="00D93DDA" w:rsidRDefault="008B2B4E" w:rsidP="00A92451">
            <w:pPr>
              <w:pStyle w:val="VCAAtablecondensed"/>
            </w:pPr>
            <w:r>
              <w:t>2.2</w:t>
            </w:r>
          </w:p>
        </w:tc>
      </w:tr>
    </w:tbl>
    <w:p w14:paraId="6B70955C" w14:textId="7AD26548" w:rsidR="006C6B28" w:rsidRPr="003831C1" w:rsidRDefault="006C6B28" w:rsidP="00550BDE">
      <w:pPr>
        <w:pStyle w:val="VCAAbody"/>
        <w:ind w:firstLine="720"/>
      </w:pPr>
      <w:r w:rsidRPr="003831C1">
        <w:t>Minor 3rd below</w:t>
      </w:r>
      <w:r w:rsidR="003831C1">
        <w:tab/>
      </w:r>
      <w:r w:rsidR="003831C1">
        <w:tab/>
      </w:r>
      <w:r w:rsidRPr="003831C1">
        <w:t>A</w:t>
      </w:r>
      <w:r w:rsidR="003831C1" w:rsidRPr="003831C1">
        <w:t xml:space="preserve"> </w:t>
      </w:r>
      <w:r w:rsidRPr="003831C1">
        <w:t>perfect 5th above A</w:t>
      </w:r>
      <w:r w:rsidR="00550BDE">
        <w:tab/>
      </w:r>
      <w:r w:rsidR="00550BDE">
        <w:tab/>
      </w:r>
      <w:r w:rsidRPr="003831C1">
        <w:t>major 7th above G</w:t>
      </w:r>
    </w:p>
    <w:p w14:paraId="0B1EAD05" w14:textId="03C93F21" w:rsidR="009F554E" w:rsidRDefault="001270BD" w:rsidP="00B5443D">
      <w:pPr>
        <w:pStyle w:val="VCAAbody"/>
      </w:pPr>
      <w:r w:rsidRPr="003831C1">
        <w:t xml:space="preserve">The minor </w:t>
      </w:r>
      <w:r w:rsidR="00B70A35">
        <w:t>third</w:t>
      </w:r>
      <w:r w:rsidR="00B70A35" w:rsidRPr="003831C1">
        <w:t xml:space="preserve"> </w:t>
      </w:r>
      <w:r w:rsidRPr="003831C1">
        <w:t xml:space="preserve">below A was problematic for some students who did not see that if they wrote the </w:t>
      </w:r>
      <w:r w:rsidR="00604F2F">
        <w:t>third</w:t>
      </w:r>
      <w:r w:rsidR="00604F2F" w:rsidRPr="003831C1">
        <w:t xml:space="preserve"> </w:t>
      </w:r>
      <w:r w:rsidRPr="003831C1">
        <w:t xml:space="preserve">note below A, it was F – this is a major </w:t>
      </w:r>
      <w:r w:rsidR="007E59B5">
        <w:t>third</w:t>
      </w:r>
      <w:r w:rsidRPr="003831C1">
        <w:t xml:space="preserve">. To make the interval a minor </w:t>
      </w:r>
      <w:r w:rsidR="007B7692">
        <w:t>third,</w:t>
      </w:r>
      <w:r w:rsidR="007B7692" w:rsidRPr="003831C1">
        <w:t xml:space="preserve"> </w:t>
      </w:r>
      <w:r w:rsidRPr="003831C1">
        <w:t xml:space="preserve">the bottom note needed to be raised by a semitone </w:t>
      </w:r>
      <w:r w:rsidR="008F1935" w:rsidRPr="003831C1">
        <w:t>to</w:t>
      </w:r>
      <w:r w:rsidRPr="003831C1">
        <w:t xml:space="preserve"> F sharp. Many students were able to write the perfect </w:t>
      </w:r>
      <w:r w:rsidR="004717B5">
        <w:t>fifth</w:t>
      </w:r>
      <w:r w:rsidR="004717B5" w:rsidRPr="003831C1">
        <w:t xml:space="preserve"> </w:t>
      </w:r>
      <w:r w:rsidRPr="003831C1">
        <w:t>above A correctly. For the final interval, some students wrote G and when writing the F, omitted the F sharp. When writing accidentals, students need to ensure that the note is level with the note head. The writing of intervals required the use of semibreves. Students need to read the questions carefully to ensure that they follow</w:t>
      </w:r>
      <w:r w:rsidR="0002377B">
        <w:t>ed</w:t>
      </w:r>
      <w:r w:rsidRPr="003831C1">
        <w:t xml:space="preserve"> the directions of the question. In this case semibreves were required, not crotchets or minims. </w:t>
      </w:r>
    </w:p>
    <w:p w14:paraId="617CE056" w14:textId="1AD25FA6" w:rsidR="009F554E" w:rsidRDefault="009F554E" w:rsidP="003831C1">
      <w:pPr>
        <w:pStyle w:val="VCAAHeading3"/>
      </w:pPr>
      <w:r w:rsidRPr="009F554E">
        <w:t>Question 15a</w:t>
      </w:r>
      <w:r w:rsidR="002B769A">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1008"/>
      </w:tblGrid>
      <w:tr w:rsidR="009C4F8A" w:rsidRPr="00D93DDA" w14:paraId="24A0DCB7"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4C20F606" w14:textId="77777777" w:rsidR="009C4F8A" w:rsidRPr="00D93DDA" w:rsidRDefault="009C4F8A" w:rsidP="00A92451">
            <w:pPr>
              <w:pStyle w:val="VCAAtablecondensedheading"/>
            </w:pPr>
            <w:r w:rsidRPr="00D93DDA">
              <w:t>Mark</w:t>
            </w:r>
          </w:p>
        </w:tc>
        <w:tc>
          <w:tcPr>
            <w:tcW w:w="576" w:type="dxa"/>
          </w:tcPr>
          <w:p w14:paraId="278B2870" w14:textId="77777777" w:rsidR="009C4F8A" w:rsidRPr="00D93DDA" w:rsidRDefault="009C4F8A" w:rsidP="00A92451">
            <w:pPr>
              <w:pStyle w:val="VCAAtablecondensedheading"/>
            </w:pPr>
            <w:r w:rsidRPr="00D93DDA">
              <w:t>0</w:t>
            </w:r>
          </w:p>
        </w:tc>
        <w:tc>
          <w:tcPr>
            <w:tcW w:w="576" w:type="dxa"/>
          </w:tcPr>
          <w:p w14:paraId="209B0584" w14:textId="77777777" w:rsidR="009C4F8A" w:rsidRPr="00D93DDA" w:rsidRDefault="009C4F8A" w:rsidP="00A92451">
            <w:pPr>
              <w:pStyle w:val="VCAAtablecondensedheading"/>
            </w:pPr>
            <w:r w:rsidRPr="00D93DDA">
              <w:t>1</w:t>
            </w:r>
          </w:p>
        </w:tc>
        <w:tc>
          <w:tcPr>
            <w:tcW w:w="576" w:type="dxa"/>
          </w:tcPr>
          <w:p w14:paraId="762F4E99" w14:textId="77777777" w:rsidR="009C4F8A" w:rsidRPr="00D93DDA" w:rsidRDefault="009C4F8A" w:rsidP="00A92451">
            <w:pPr>
              <w:pStyle w:val="VCAAtablecondensedheading"/>
            </w:pPr>
            <w:r w:rsidRPr="00D93DDA">
              <w:t>2</w:t>
            </w:r>
          </w:p>
        </w:tc>
        <w:tc>
          <w:tcPr>
            <w:tcW w:w="576" w:type="dxa"/>
          </w:tcPr>
          <w:p w14:paraId="0FE745E3" w14:textId="77777777" w:rsidR="009C4F8A" w:rsidRPr="00D93DDA" w:rsidRDefault="009C4F8A" w:rsidP="00A92451">
            <w:pPr>
              <w:pStyle w:val="VCAAtablecondensedheading"/>
            </w:pPr>
            <w:r>
              <w:t>3</w:t>
            </w:r>
          </w:p>
        </w:tc>
        <w:tc>
          <w:tcPr>
            <w:tcW w:w="1008" w:type="dxa"/>
          </w:tcPr>
          <w:p w14:paraId="6CCD8CD6" w14:textId="77777777" w:rsidR="009C4F8A" w:rsidRPr="00D93DDA" w:rsidRDefault="009C4F8A" w:rsidP="00A92451">
            <w:pPr>
              <w:pStyle w:val="VCAAtablecondensedheading"/>
            </w:pPr>
            <w:r w:rsidRPr="00D93DDA">
              <w:t>Averag</w:t>
            </w:r>
            <w:r>
              <w:t>e</w:t>
            </w:r>
          </w:p>
        </w:tc>
      </w:tr>
      <w:tr w:rsidR="009C4F8A" w:rsidRPr="00D93DDA" w14:paraId="0B1F13CB" w14:textId="77777777" w:rsidTr="00B8074A">
        <w:tc>
          <w:tcPr>
            <w:tcW w:w="720" w:type="dxa"/>
          </w:tcPr>
          <w:p w14:paraId="4A400C68" w14:textId="77777777" w:rsidR="009C4F8A" w:rsidRPr="00D93DDA" w:rsidRDefault="009C4F8A" w:rsidP="00A92451">
            <w:pPr>
              <w:pStyle w:val="VCAAtablecondensed"/>
            </w:pPr>
            <w:r w:rsidRPr="00D93DDA">
              <w:t>%</w:t>
            </w:r>
          </w:p>
        </w:tc>
        <w:tc>
          <w:tcPr>
            <w:tcW w:w="576" w:type="dxa"/>
          </w:tcPr>
          <w:p w14:paraId="1628C6E7" w14:textId="3F34A4C4" w:rsidR="009C4F8A" w:rsidRPr="00D93DDA" w:rsidRDefault="00F63529" w:rsidP="00A92451">
            <w:pPr>
              <w:pStyle w:val="VCAAtablecondensed"/>
            </w:pPr>
            <w:r>
              <w:t>12</w:t>
            </w:r>
          </w:p>
        </w:tc>
        <w:tc>
          <w:tcPr>
            <w:tcW w:w="576" w:type="dxa"/>
          </w:tcPr>
          <w:p w14:paraId="35634C95" w14:textId="2DCCA5D6" w:rsidR="009C4F8A" w:rsidRPr="00D93DDA" w:rsidRDefault="00F63529" w:rsidP="00A92451">
            <w:pPr>
              <w:pStyle w:val="VCAAtablecondensed"/>
            </w:pPr>
            <w:r>
              <w:t>17</w:t>
            </w:r>
          </w:p>
        </w:tc>
        <w:tc>
          <w:tcPr>
            <w:tcW w:w="576" w:type="dxa"/>
          </w:tcPr>
          <w:p w14:paraId="3D7DC09A" w14:textId="1F02CB33" w:rsidR="009C4F8A" w:rsidRPr="00D93DDA" w:rsidRDefault="00F63529" w:rsidP="00A92451">
            <w:pPr>
              <w:pStyle w:val="VCAAtablecondensed"/>
            </w:pPr>
            <w:r>
              <w:t>6</w:t>
            </w:r>
          </w:p>
        </w:tc>
        <w:tc>
          <w:tcPr>
            <w:tcW w:w="576" w:type="dxa"/>
          </w:tcPr>
          <w:p w14:paraId="1C52B0EF" w14:textId="0A47DF14" w:rsidR="009C4F8A" w:rsidRDefault="00F63529" w:rsidP="00A92451">
            <w:pPr>
              <w:pStyle w:val="VCAAtablecondensed"/>
            </w:pPr>
            <w:r>
              <w:t>65</w:t>
            </w:r>
          </w:p>
        </w:tc>
        <w:tc>
          <w:tcPr>
            <w:tcW w:w="1008" w:type="dxa"/>
          </w:tcPr>
          <w:p w14:paraId="41CA5B58" w14:textId="73FDCF7B" w:rsidR="009C4F8A" w:rsidRPr="00D93DDA" w:rsidRDefault="00F63529" w:rsidP="00A92451">
            <w:pPr>
              <w:pStyle w:val="VCAAtablecondensed"/>
            </w:pPr>
            <w:r>
              <w:t>2.2</w:t>
            </w:r>
          </w:p>
        </w:tc>
      </w:tr>
    </w:tbl>
    <w:p w14:paraId="1426AE23" w14:textId="091FA00E" w:rsidR="001270BD" w:rsidRDefault="00E511FC" w:rsidP="003831C1">
      <w:pPr>
        <w:pStyle w:val="VCAAbody"/>
      </w:pPr>
      <w:r>
        <w:rPr>
          <w:noProof/>
        </w:rPr>
        <w:drawing>
          <wp:anchor distT="0" distB="0" distL="114300" distR="114300" simplePos="0" relativeHeight="251666432" behindDoc="0" locked="0" layoutInCell="1" allowOverlap="1" wp14:anchorId="17A1B736" wp14:editId="2387286C">
            <wp:simplePos x="0" y="0"/>
            <wp:positionH relativeFrom="column">
              <wp:posOffset>3810</wp:posOffset>
            </wp:positionH>
            <wp:positionV relativeFrom="paragraph">
              <wp:posOffset>163195</wp:posOffset>
            </wp:positionV>
            <wp:extent cx="6120765" cy="772795"/>
            <wp:effectExtent l="0" t="0" r="0" b="82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765" cy="772795"/>
                    </a:xfrm>
                    <a:prstGeom prst="rect">
                      <a:avLst/>
                    </a:prstGeom>
                  </pic:spPr>
                </pic:pic>
              </a:graphicData>
            </a:graphic>
          </wp:anchor>
        </w:drawing>
      </w:r>
      <w:r w:rsidR="001270BD">
        <w:t>This question was handled reasonably well by most students. Students were given the choice of using accidentals or key signature.</w:t>
      </w:r>
      <w:r w:rsidR="008F1935">
        <w:t xml:space="preserve"> There are various ways of notating the Lydian mode, so a</w:t>
      </w:r>
      <w:r w:rsidR="001270BD">
        <w:t xml:space="preserve">s long as the </w:t>
      </w:r>
      <w:r w:rsidR="008F1935">
        <w:t xml:space="preserve">correct </w:t>
      </w:r>
      <w:r w:rsidR="001270BD">
        <w:t xml:space="preserve">notes were listed in correct order, the scale was accepted. </w:t>
      </w:r>
      <w:r w:rsidR="004E3D2C">
        <w:t>Unfortunately,</w:t>
      </w:r>
      <w:r w:rsidR="001270BD">
        <w:t xml:space="preserve"> some students did not read the instructions </w:t>
      </w:r>
      <w:r w:rsidR="001270BD" w:rsidRPr="003831C1">
        <w:t>carefully</w:t>
      </w:r>
      <w:r w:rsidR="001270BD">
        <w:t xml:space="preserve">, to note that the upper tonic was required. The scale started on </w:t>
      </w:r>
      <w:r w:rsidR="00BD2B68">
        <w:t xml:space="preserve">the note </w:t>
      </w:r>
      <w:r w:rsidR="001270BD">
        <w:t>D, and therefore, was required to finish on the note D.</w:t>
      </w:r>
      <w:r w:rsidR="003831C1">
        <w:t xml:space="preserve"> </w:t>
      </w:r>
      <w:r w:rsidR="00BD2B68">
        <w:t xml:space="preserve">Incorrect stems made it impossible to award full marks. Adherence to conventions of musical notation is required, so stems that are written below the note must be on the left side of the note. </w:t>
      </w:r>
    </w:p>
    <w:p w14:paraId="36803CD9" w14:textId="1B2B10F1" w:rsidR="00BD2B68" w:rsidRPr="00953C3A" w:rsidRDefault="00BD2B68" w:rsidP="003831C1">
      <w:pPr>
        <w:pStyle w:val="VCAAHeading3"/>
      </w:pPr>
      <w:r w:rsidRPr="00953C3A">
        <w:t>Question 15b</w:t>
      </w:r>
      <w:r w:rsidR="00D05250">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1008"/>
      </w:tblGrid>
      <w:tr w:rsidR="009C4F8A" w:rsidRPr="00D93DDA" w14:paraId="5C26CA6B"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6FBDB5D9" w14:textId="77777777" w:rsidR="009C4F8A" w:rsidRPr="00D93DDA" w:rsidRDefault="009C4F8A" w:rsidP="00A92451">
            <w:pPr>
              <w:pStyle w:val="VCAAtablecondensedheading"/>
            </w:pPr>
            <w:r w:rsidRPr="00D93DDA">
              <w:t>Mark</w:t>
            </w:r>
          </w:p>
        </w:tc>
        <w:tc>
          <w:tcPr>
            <w:tcW w:w="576" w:type="dxa"/>
          </w:tcPr>
          <w:p w14:paraId="5BF63373" w14:textId="77777777" w:rsidR="009C4F8A" w:rsidRPr="00D93DDA" w:rsidRDefault="009C4F8A" w:rsidP="00A92451">
            <w:pPr>
              <w:pStyle w:val="VCAAtablecondensedheading"/>
            </w:pPr>
            <w:r w:rsidRPr="00D93DDA">
              <w:t>0</w:t>
            </w:r>
          </w:p>
        </w:tc>
        <w:tc>
          <w:tcPr>
            <w:tcW w:w="576" w:type="dxa"/>
          </w:tcPr>
          <w:p w14:paraId="0F20B918" w14:textId="77777777" w:rsidR="009C4F8A" w:rsidRPr="00D93DDA" w:rsidRDefault="009C4F8A" w:rsidP="00A92451">
            <w:pPr>
              <w:pStyle w:val="VCAAtablecondensedheading"/>
            </w:pPr>
            <w:r w:rsidRPr="00D93DDA">
              <w:t>1</w:t>
            </w:r>
          </w:p>
        </w:tc>
        <w:tc>
          <w:tcPr>
            <w:tcW w:w="576" w:type="dxa"/>
          </w:tcPr>
          <w:p w14:paraId="756979EC" w14:textId="77777777" w:rsidR="009C4F8A" w:rsidRPr="00D93DDA" w:rsidRDefault="009C4F8A" w:rsidP="00A92451">
            <w:pPr>
              <w:pStyle w:val="VCAAtablecondensedheading"/>
            </w:pPr>
            <w:r w:rsidRPr="00D93DDA">
              <w:t>2</w:t>
            </w:r>
          </w:p>
        </w:tc>
        <w:tc>
          <w:tcPr>
            <w:tcW w:w="576" w:type="dxa"/>
          </w:tcPr>
          <w:p w14:paraId="6A775961" w14:textId="77777777" w:rsidR="009C4F8A" w:rsidRPr="00D93DDA" w:rsidRDefault="009C4F8A" w:rsidP="00A92451">
            <w:pPr>
              <w:pStyle w:val="VCAAtablecondensedheading"/>
            </w:pPr>
            <w:r>
              <w:t>3</w:t>
            </w:r>
          </w:p>
        </w:tc>
        <w:tc>
          <w:tcPr>
            <w:tcW w:w="1008" w:type="dxa"/>
          </w:tcPr>
          <w:p w14:paraId="70C54CF8" w14:textId="77777777" w:rsidR="009C4F8A" w:rsidRPr="00D93DDA" w:rsidRDefault="009C4F8A" w:rsidP="00A92451">
            <w:pPr>
              <w:pStyle w:val="VCAAtablecondensedheading"/>
            </w:pPr>
            <w:r w:rsidRPr="00D93DDA">
              <w:t>Averag</w:t>
            </w:r>
            <w:r>
              <w:t>e</w:t>
            </w:r>
          </w:p>
        </w:tc>
      </w:tr>
      <w:tr w:rsidR="009C4F8A" w:rsidRPr="00D93DDA" w14:paraId="52E67B89" w14:textId="77777777" w:rsidTr="00B8074A">
        <w:tc>
          <w:tcPr>
            <w:tcW w:w="720" w:type="dxa"/>
          </w:tcPr>
          <w:p w14:paraId="5730533F" w14:textId="77777777" w:rsidR="009C4F8A" w:rsidRPr="00D93DDA" w:rsidRDefault="009C4F8A" w:rsidP="00A92451">
            <w:pPr>
              <w:pStyle w:val="VCAAtablecondensed"/>
            </w:pPr>
            <w:r w:rsidRPr="00D93DDA">
              <w:t>%</w:t>
            </w:r>
          </w:p>
        </w:tc>
        <w:tc>
          <w:tcPr>
            <w:tcW w:w="576" w:type="dxa"/>
          </w:tcPr>
          <w:p w14:paraId="73F672B2" w14:textId="7EA5A462" w:rsidR="009C4F8A" w:rsidRPr="00D93DDA" w:rsidRDefault="00F63529" w:rsidP="00A92451">
            <w:pPr>
              <w:pStyle w:val="VCAAtablecondensed"/>
            </w:pPr>
            <w:r>
              <w:t>1</w:t>
            </w:r>
          </w:p>
        </w:tc>
        <w:tc>
          <w:tcPr>
            <w:tcW w:w="576" w:type="dxa"/>
          </w:tcPr>
          <w:p w14:paraId="509B1C8F" w14:textId="1A248A49" w:rsidR="009C4F8A" w:rsidRPr="00D93DDA" w:rsidRDefault="00F63529" w:rsidP="00A92451">
            <w:pPr>
              <w:pStyle w:val="VCAAtablecondensed"/>
            </w:pPr>
            <w:r>
              <w:t>6</w:t>
            </w:r>
          </w:p>
        </w:tc>
        <w:tc>
          <w:tcPr>
            <w:tcW w:w="576" w:type="dxa"/>
          </w:tcPr>
          <w:p w14:paraId="69A38A90" w14:textId="09DDD2A1" w:rsidR="009C4F8A" w:rsidRPr="00D93DDA" w:rsidRDefault="00F63529" w:rsidP="00A92451">
            <w:pPr>
              <w:pStyle w:val="VCAAtablecondensed"/>
            </w:pPr>
            <w:r>
              <w:t>19</w:t>
            </w:r>
          </w:p>
        </w:tc>
        <w:tc>
          <w:tcPr>
            <w:tcW w:w="576" w:type="dxa"/>
          </w:tcPr>
          <w:p w14:paraId="4207B6BD" w14:textId="2699DBCB" w:rsidR="009C4F8A" w:rsidRDefault="00F63529" w:rsidP="00A92451">
            <w:pPr>
              <w:pStyle w:val="VCAAtablecondensed"/>
            </w:pPr>
            <w:r>
              <w:t>74</w:t>
            </w:r>
          </w:p>
        </w:tc>
        <w:tc>
          <w:tcPr>
            <w:tcW w:w="1008" w:type="dxa"/>
          </w:tcPr>
          <w:p w14:paraId="367F7634" w14:textId="77147431" w:rsidR="009C4F8A" w:rsidRPr="00D93DDA" w:rsidRDefault="00F63529" w:rsidP="00A92451">
            <w:pPr>
              <w:pStyle w:val="VCAAtablecondensed"/>
            </w:pPr>
            <w:r>
              <w:t>2.7</w:t>
            </w:r>
          </w:p>
        </w:tc>
      </w:tr>
    </w:tbl>
    <w:p w14:paraId="3DC911F4" w14:textId="2C5846C9" w:rsidR="00FB306D" w:rsidRPr="003831C1" w:rsidRDefault="00FB306D" w:rsidP="00F100E7">
      <w:pPr>
        <w:pStyle w:val="VCAAbullet"/>
      </w:pPr>
      <w:r w:rsidRPr="003831C1">
        <w:t>The first scale/mode was G melodic minor</w:t>
      </w:r>
      <w:r w:rsidR="00150829">
        <w:t>.</w:t>
      </w:r>
    </w:p>
    <w:p w14:paraId="6517643F" w14:textId="26B59C79" w:rsidR="00FB306D" w:rsidRPr="003831C1" w:rsidRDefault="00FB306D" w:rsidP="00F100E7">
      <w:pPr>
        <w:pStyle w:val="VCAAbullet"/>
      </w:pPr>
      <w:r w:rsidRPr="003831C1">
        <w:t>The second scale/mode was Bb mixolydian.</w:t>
      </w:r>
    </w:p>
    <w:p w14:paraId="204094B1" w14:textId="5227B6C8" w:rsidR="00FB306D" w:rsidRPr="003831C1" w:rsidRDefault="00FB306D" w:rsidP="00F100E7">
      <w:pPr>
        <w:pStyle w:val="VCAAbullet"/>
      </w:pPr>
      <w:r w:rsidRPr="003831C1">
        <w:t>The third scale/mode was F major pentatonic.</w:t>
      </w:r>
    </w:p>
    <w:p w14:paraId="5B9BFB96" w14:textId="5A3F5DA8" w:rsidR="00BD2B68" w:rsidRPr="003831C1" w:rsidRDefault="00BD2B68" w:rsidP="003831C1">
      <w:pPr>
        <w:pStyle w:val="VCAAbody"/>
      </w:pPr>
      <w:r w:rsidRPr="003831C1">
        <w:lastRenderedPageBreak/>
        <w:t xml:space="preserve">The identification of modes and/or </w:t>
      </w:r>
      <w:r w:rsidR="0006257C">
        <w:t xml:space="preserve">scales </w:t>
      </w:r>
      <w:r w:rsidRPr="003831C1">
        <w:t xml:space="preserve"> was handled well by most students. Efficient use of reading time would have enabled students to analyse the differences between the alternatives given. Some students identified the second mode as Bb major. When the scale is presented in a descending form, it can be useful to read the note ascending backwards. The scale, starting on Bb</w:t>
      </w:r>
      <w:r w:rsidR="00BE128E">
        <w:t>,</w:t>
      </w:r>
      <w:r w:rsidRPr="003831C1">
        <w:t xml:space="preserve"> had an Ab. This was a lowered </w:t>
      </w:r>
      <w:r w:rsidR="00BE128E">
        <w:t>seventh</w:t>
      </w:r>
      <w:r w:rsidRPr="003831C1">
        <w:t xml:space="preserve">, </w:t>
      </w:r>
      <w:r w:rsidR="00E32637" w:rsidRPr="003831C1">
        <w:t xml:space="preserve">compared to a major scale, </w:t>
      </w:r>
      <w:r w:rsidRPr="003831C1">
        <w:t xml:space="preserve">so it was a mixolydian mode. </w:t>
      </w:r>
    </w:p>
    <w:p w14:paraId="04BE1CA5" w14:textId="552D4A5B" w:rsidR="00E511FC" w:rsidRDefault="00E511FC" w:rsidP="003831C1">
      <w:pPr>
        <w:pStyle w:val="VCAAHeading3"/>
      </w:pPr>
      <w:r>
        <w:t>Question 16</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1008"/>
      </w:tblGrid>
      <w:tr w:rsidR="009C4F8A" w:rsidRPr="00D93DDA" w14:paraId="738149FD"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53CC8AA2" w14:textId="77777777" w:rsidR="009C4F8A" w:rsidRPr="00D93DDA" w:rsidRDefault="009C4F8A" w:rsidP="00A92451">
            <w:pPr>
              <w:pStyle w:val="VCAAtablecondensedheading"/>
            </w:pPr>
            <w:r w:rsidRPr="00D93DDA">
              <w:t>Mark</w:t>
            </w:r>
          </w:p>
        </w:tc>
        <w:tc>
          <w:tcPr>
            <w:tcW w:w="576" w:type="dxa"/>
          </w:tcPr>
          <w:p w14:paraId="68EF56C5" w14:textId="77777777" w:rsidR="009C4F8A" w:rsidRPr="00D93DDA" w:rsidRDefault="009C4F8A" w:rsidP="00A92451">
            <w:pPr>
              <w:pStyle w:val="VCAAtablecondensedheading"/>
            </w:pPr>
            <w:r w:rsidRPr="00D93DDA">
              <w:t>0</w:t>
            </w:r>
          </w:p>
        </w:tc>
        <w:tc>
          <w:tcPr>
            <w:tcW w:w="576" w:type="dxa"/>
          </w:tcPr>
          <w:p w14:paraId="40E0AF50" w14:textId="77777777" w:rsidR="009C4F8A" w:rsidRPr="00D93DDA" w:rsidRDefault="009C4F8A" w:rsidP="00A92451">
            <w:pPr>
              <w:pStyle w:val="VCAAtablecondensedheading"/>
            </w:pPr>
            <w:r w:rsidRPr="00D93DDA">
              <w:t>1</w:t>
            </w:r>
          </w:p>
        </w:tc>
        <w:tc>
          <w:tcPr>
            <w:tcW w:w="576" w:type="dxa"/>
          </w:tcPr>
          <w:p w14:paraId="06B2718C" w14:textId="77777777" w:rsidR="009C4F8A" w:rsidRPr="00D93DDA" w:rsidRDefault="009C4F8A" w:rsidP="00A92451">
            <w:pPr>
              <w:pStyle w:val="VCAAtablecondensedheading"/>
            </w:pPr>
            <w:r w:rsidRPr="00D93DDA">
              <w:t>2</w:t>
            </w:r>
          </w:p>
        </w:tc>
        <w:tc>
          <w:tcPr>
            <w:tcW w:w="1008" w:type="dxa"/>
          </w:tcPr>
          <w:p w14:paraId="14E36AB4" w14:textId="77777777" w:rsidR="009C4F8A" w:rsidRPr="00D93DDA" w:rsidRDefault="009C4F8A" w:rsidP="00A92451">
            <w:pPr>
              <w:pStyle w:val="VCAAtablecondensedheading"/>
            </w:pPr>
            <w:r w:rsidRPr="00D93DDA">
              <w:t>Averag</w:t>
            </w:r>
            <w:r>
              <w:t>e</w:t>
            </w:r>
          </w:p>
        </w:tc>
      </w:tr>
      <w:tr w:rsidR="009C4F8A" w:rsidRPr="00D93DDA" w14:paraId="1FF741B8" w14:textId="77777777" w:rsidTr="00B8074A">
        <w:tc>
          <w:tcPr>
            <w:tcW w:w="720" w:type="dxa"/>
          </w:tcPr>
          <w:p w14:paraId="42005D81" w14:textId="77777777" w:rsidR="009C4F8A" w:rsidRPr="00D93DDA" w:rsidRDefault="009C4F8A" w:rsidP="00A92451">
            <w:pPr>
              <w:pStyle w:val="VCAAtablecondensed"/>
            </w:pPr>
            <w:r w:rsidRPr="00D93DDA">
              <w:t>%</w:t>
            </w:r>
          </w:p>
        </w:tc>
        <w:tc>
          <w:tcPr>
            <w:tcW w:w="576" w:type="dxa"/>
          </w:tcPr>
          <w:p w14:paraId="230FFB9A" w14:textId="0804585E" w:rsidR="009C4F8A" w:rsidRPr="00D93DDA" w:rsidRDefault="00496E78" w:rsidP="00A92451">
            <w:pPr>
              <w:pStyle w:val="VCAAtablecondensed"/>
            </w:pPr>
            <w:r>
              <w:t>22</w:t>
            </w:r>
          </w:p>
        </w:tc>
        <w:tc>
          <w:tcPr>
            <w:tcW w:w="576" w:type="dxa"/>
          </w:tcPr>
          <w:p w14:paraId="3733FF57" w14:textId="320DE9A5" w:rsidR="009C4F8A" w:rsidRPr="00D93DDA" w:rsidRDefault="00496E78" w:rsidP="00A92451">
            <w:pPr>
              <w:pStyle w:val="VCAAtablecondensed"/>
            </w:pPr>
            <w:r>
              <w:t>23</w:t>
            </w:r>
          </w:p>
        </w:tc>
        <w:tc>
          <w:tcPr>
            <w:tcW w:w="576" w:type="dxa"/>
          </w:tcPr>
          <w:p w14:paraId="60D76F84" w14:textId="4DD14FA1" w:rsidR="009C4F8A" w:rsidRPr="00D93DDA" w:rsidRDefault="00496E78" w:rsidP="00A92451">
            <w:pPr>
              <w:pStyle w:val="VCAAtablecondensed"/>
            </w:pPr>
            <w:r>
              <w:t>54</w:t>
            </w:r>
          </w:p>
        </w:tc>
        <w:tc>
          <w:tcPr>
            <w:tcW w:w="1008" w:type="dxa"/>
          </w:tcPr>
          <w:p w14:paraId="10DA40DE" w14:textId="5C709464" w:rsidR="009C4F8A" w:rsidRPr="00D93DDA" w:rsidRDefault="00496E78" w:rsidP="00A92451">
            <w:pPr>
              <w:pStyle w:val="VCAAtablecondensed"/>
            </w:pPr>
            <w:r>
              <w:t>1.3</w:t>
            </w:r>
          </w:p>
        </w:tc>
      </w:tr>
    </w:tbl>
    <w:p w14:paraId="47424136" w14:textId="77777777" w:rsidR="009C4F8A" w:rsidRPr="009C4F8A" w:rsidRDefault="009C4F8A" w:rsidP="009C4F8A">
      <w:pPr>
        <w:pStyle w:val="VCAAbody"/>
      </w:pPr>
    </w:p>
    <w:p w14:paraId="31F1B08D" w14:textId="672E1D52" w:rsidR="00BD2B68" w:rsidRPr="003831C1" w:rsidRDefault="003831C1" w:rsidP="003831C1">
      <w:pPr>
        <w:pStyle w:val="VCAAbody"/>
      </w:pPr>
      <w:r>
        <w:rPr>
          <w:noProof/>
        </w:rPr>
        <w:drawing>
          <wp:anchor distT="0" distB="0" distL="114300" distR="114300" simplePos="0" relativeHeight="251668480" behindDoc="0" locked="0" layoutInCell="1" allowOverlap="1" wp14:anchorId="56B893CB" wp14:editId="1FFBCA95">
            <wp:simplePos x="0" y="0"/>
            <wp:positionH relativeFrom="column">
              <wp:posOffset>-2980</wp:posOffset>
            </wp:positionH>
            <wp:positionV relativeFrom="paragraph">
              <wp:posOffset>952402</wp:posOffset>
            </wp:positionV>
            <wp:extent cx="1464945" cy="960120"/>
            <wp:effectExtent l="0" t="0" r="0" b="5080"/>
            <wp:wrapTopAndBottom/>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4945" cy="960120"/>
                    </a:xfrm>
                    <a:prstGeom prst="rect">
                      <a:avLst/>
                    </a:prstGeom>
                  </pic:spPr>
                </pic:pic>
              </a:graphicData>
            </a:graphic>
          </wp:anchor>
        </w:drawing>
      </w:r>
      <w:r w:rsidR="00E511FC">
        <w:rPr>
          <w:noProof/>
        </w:rPr>
        <w:drawing>
          <wp:anchor distT="0" distB="0" distL="114300" distR="114300" simplePos="0" relativeHeight="251667456" behindDoc="0" locked="0" layoutInCell="1" allowOverlap="1" wp14:anchorId="34776ECB" wp14:editId="32B08984">
            <wp:simplePos x="0" y="0"/>
            <wp:positionH relativeFrom="column">
              <wp:posOffset>3810</wp:posOffset>
            </wp:positionH>
            <wp:positionV relativeFrom="paragraph">
              <wp:posOffset>-4445</wp:posOffset>
            </wp:positionV>
            <wp:extent cx="1476056" cy="960120"/>
            <wp:effectExtent l="0" t="0" r="0" b="0"/>
            <wp:wrapTopAndBottom/>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6056" cy="960120"/>
                    </a:xfrm>
                    <a:prstGeom prst="rect">
                      <a:avLst/>
                    </a:prstGeom>
                  </pic:spPr>
                </pic:pic>
              </a:graphicData>
            </a:graphic>
          </wp:anchor>
        </w:drawing>
      </w:r>
      <w:r w:rsidR="00BD2B68" w:rsidRPr="003831C1">
        <w:t xml:space="preserve">Students were required to write chords in given keys, using principles of diatonic harmony. </w:t>
      </w:r>
      <w:r w:rsidR="00F83E59" w:rsidRPr="003831C1">
        <w:t xml:space="preserve">Most students used accidentals instead of key signatures. </w:t>
      </w:r>
      <w:r w:rsidR="00BD2B68" w:rsidRPr="003831C1">
        <w:t xml:space="preserve">This means that only accidentals that occur in the key can be used. D major contains F# and C#. Students were required to work out which note is the </w:t>
      </w:r>
      <w:r w:rsidR="00F83E59" w:rsidRPr="003831C1">
        <w:t xml:space="preserve">IV of D major (G) and then build a </w:t>
      </w:r>
      <w:r w:rsidR="000E7214">
        <w:t>seventh</w:t>
      </w:r>
      <w:r w:rsidR="000E7214" w:rsidRPr="003831C1">
        <w:t xml:space="preserve"> </w:t>
      </w:r>
      <w:r w:rsidR="00F83E59" w:rsidRPr="003831C1">
        <w:t>chord on that note using notes that belong to D major.</w:t>
      </w:r>
      <w:r>
        <w:t xml:space="preserve"> </w:t>
      </w:r>
      <w:r w:rsidR="00F83E59" w:rsidRPr="003831C1">
        <w:t xml:space="preserve">The question will not always stipulate the quality of the chord in its use of upper case or lower case, as the student is required to work out the chord in context of the given key. </w:t>
      </w:r>
    </w:p>
    <w:p w14:paraId="0E14F627" w14:textId="28598DB2" w:rsidR="003B5E8D" w:rsidRDefault="00F83E59" w:rsidP="00550BDE">
      <w:pPr>
        <w:pStyle w:val="VCAAHeading3"/>
      </w:pPr>
      <w:r w:rsidRPr="00953C3A">
        <w:t>Question 17</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1008"/>
      </w:tblGrid>
      <w:tr w:rsidR="00B37119" w:rsidRPr="00D93DDA" w14:paraId="287C1048"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3AE6517F" w14:textId="77777777" w:rsidR="00B37119" w:rsidRPr="00D93DDA" w:rsidRDefault="00B37119" w:rsidP="00A92451">
            <w:pPr>
              <w:pStyle w:val="VCAAtablecondensedheading"/>
            </w:pPr>
            <w:r w:rsidRPr="00D93DDA">
              <w:t>Mark</w:t>
            </w:r>
          </w:p>
        </w:tc>
        <w:tc>
          <w:tcPr>
            <w:tcW w:w="576" w:type="dxa"/>
          </w:tcPr>
          <w:p w14:paraId="30D1574B" w14:textId="77777777" w:rsidR="00B37119" w:rsidRPr="00D93DDA" w:rsidRDefault="00B37119" w:rsidP="00A92451">
            <w:pPr>
              <w:pStyle w:val="VCAAtablecondensedheading"/>
            </w:pPr>
            <w:r w:rsidRPr="00D93DDA">
              <w:t>0</w:t>
            </w:r>
          </w:p>
        </w:tc>
        <w:tc>
          <w:tcPr>
            <w:tcW w:w="576" w:type="dxa"/>
          </w:tcPr>
          <w:p w14:paraId="6A0EB022" w14:textId="77777777" w:rsidR="00B37119" w:rsidRPr="00D93DDA" w:rsidRDefault="00B37119" w:rsidP="00A92451">
            <w:pPr>
              <w:pStyle w:val="VCAAtablecondensedheading"/>
            </w:pPr>
            <w:r w:rsidRPr="00D93DDA">
              <w:t>1</w:t>
            </w:r>
          </w:p>
        </w:tc>
        <w:tc>
          <w:tcPr>
            <w:tcW w:w="576" w:type="dxa"/>
          </w:tcPr>
          <w:p w14:paraId="55D53DBA" w14:textId="36D996DF" w:rsidR="00B37119" w:rsidRPr="00D93DDA" w:rsidRDefault="00B37119" w:rsidP="00A92451">
            <w:pPr>
              <w:pStyle w:val="VCAAtablecondensedheading"/>
            </w:pPr>
            <w:r>
              <w:t>2</w:t>
            </w:r>
          </w:p>
        </w:tc>
        <w:tc>
          <w:tcPr>
            <w:tcW w:w="576" w:type="dxa"/>
          </w:tcPr>
          <w:p w14:paraId="70ADF464" w14:textId="004B1A50" w:rsidR="00B37119" w:rsidRPr="00D93DDA" w:rsidRDefault="00B37119" w:rsidP="00A92451">
            <w:pPr>
              <w:pStyle w:val="VCAAtablecondensedheading"/>
            </w:pPr>
            <w:r>
              <w:t>3</w:t>
            </w:r>
          </w:p>
        </w:tc>
        <w:tc>
          <w:tcPr>
            <w:tcW w:w="576" w:type="dxa"/>
          </w:tcPr>
          <w:p w14:paraId="3BC87906" w14:textId="2ACAB43B" w:rsidR="00B37119" w:rsidRPr="00D93DDA" w:rsidRDefault="00B37119" w:rsidP="00A92451">
            <w:pPr>
              <w:pStyle w:val="VCAAtablecondensedheading"/>
            </w:pPr>
            <w:r>
              <w:t>4</w:t>
            </w:r>
          </w:p>
        </w:tc>
        <w:tc>
          <w:tcPr>
            <w:tcW w:w="1008" w:type="dxa"/>
          </w:tcPr>
          <w:p w14:paraId="4B8E2DB3" w14:textId="67582676" w:rsidR="00B37119" w:rsidRPr="00D93DDA" w:rsidRDefault="00B37119" w:rsidP="00A92451">
            <w:pPr>
              <w:pStyle w:val="VCAAtablecondensedheading"/>
            </w:pPr>
            <w:r w:rsidRPr="00D93DDA">
              <w:t>Averag</w:t>
            </w:r>
            <w:r>
              <w:t>e</w:t>
            </w:r>
          </w:p>
        </w:tc>
      </w:tr>
      <w:tr w:rsidR="00B37119" w:rsidRPr="00D93DDA" w14:paraId="05DFCA1B" w14:textId="77777777" w:rsidTr="00B8074A">
        <w:tc>
          <w:tcPr>
            <w:tcW w:w="720" w:type="dxa"/>
          </w:tcPr>
          <w:p w14:paraId="3A897558" w14:textId="77777777" w:rsidR="00B37119" w:rsidRPr="00D93DDA" w:rsidRDefault="00B37119" w:rsidP="00A92451">
            <w:pPr>
              <w:pStyle w:val="VCAAtablecondensed"/>
            </w:pPr>
            <w:r w:rsidRPr="00D93DDA">
              <w:t>%</w:t>
            </w:r>
          </w:p>
        </w:tc>
        <w:tc>
          <w:tcPr>
            <w:tcW w:w="576" w:type="dxa"/>
          </w:tcPr>
          <w:p w14:paraId="46678CFB" w14:textId="167EF0BB" w:rsidR="00B37119" w:rsidRPr="00D93DDA" w:rsidRDefault="00496E78" w:rsidP="00A92451">
            <w:pPr>
              <w:pStyle w:val="VCAAtablecondensed"/>
            </w:pPr>
            <w:r>
              <w:t>9</w:t>
            </w:r>
          </w:p>
        </w:tc>
        <w:tc>
          <w:tcPr>
            <w:tcW w:w="576" w:type="dxa"/>
          </w:tcPr>
          <w:p w14:paraId="0D985520" w14:textId="7307FA6D" w:rsidR="00B37119" w:rsidRPr="00D93DDA" w:rsidRDefault="00496E78" w:rsidP="00A92451">
            <w:pPr>
              <w:pStyle w:val="VCAAtablecondensed"/>
            </w:pPr>
            <w:r>
              <w:t>9</w:t>
            </w:r>
          </w:p>
        </w:tc>
        <w:tc>
          <w:tcPr>
            <w:tcW w:w="576" w:type="dxa"/>
          </w:tcPr>
          <w:p w14:paraId="09DD1C3A" w14:textId="0D352ED4" w:rsidR="00B37119" w:rsidRPr="00D93DDA" w:rsidRDefault="00496E78" w:rsidP="00A92451">
            <w:pPr>
              <w:pStyle w:val="VCAAtablecondensed"/>
            </w:pPr>
            <w:r>
              <w:t>17</w:t>
            </w:r>
          </w:p>
        </w:tc>
        <w:tc>
          <w:tcPr>
            <w:tcW w:w="576" w:type="dxa"/>
          </w:tcPr>
          <w:p w14:paraId="0290A00F" w14:textId="3F22944A" w:rsidR="00B37119" w:rsidRPr="00D93DDA" w:rsidRDefault="00496E78" w:rsidP="00A92451">
            <w:pPr>
              <w:pStyle w:val="VCAAtablecondensed"/>
            </w:pPr>
            <w:r>
              <w:t>21</w:t>
            </w:r>
          </w:p>
        </w:tc>
        <w:tc>
          <w:tcPr>
            <w:tcW w:w="576" w:type="dxa"/>
          </w:tcPr>
          <w:p w14:paraId="3228B3E9" w14:textId="5A9429A8" w:rsidR="00B37119" w:rsidRPr="00D93DDA" w:rsidRDefault="00496E78" w:rsidP="00A92451">
            <w:pPr>
              <w:pStyle w:val="VCAAtablecondensed"/>
            </w:pPr>
            <w:r>
              <w:t>45</w:t>
            </w:r>
          </w:p>
        </w:tc>
        <w:tc>
          <w:tcPr>
            <w:tcW w:w="1008" w:type="dxa"/>
          </w:tcPr>
          <w:p w14:paraId="6619C678" w14:textId="5C736A54" w:rsidR="00B37119" w:rsidRPr="00D93DDA" w:rsidRDefault="00496E78" w:rsidP="00A92451">
            <w:pPr>
              <w:pStyle w:val="VCAAtablecondensed"/>
            </w:pPr>
            <w:r>
              <w:t>2.8</w:t>
            </w:r>
          </w:p>
        </w:tc>
      </w:tr>
    </w:tbl>
    <w:p w14:paraId="50028C97" w14:textId="77777777" w:rsidR="009C4F8A" w:rsidRPr="009C4F8A" w:rsidRDefault="009C4F8A" w:rsidP="009C4F8A">
      <w:pPr>
        <w:pStyle w:val="VCAAbody"/>
      </w:pPr>
    </w:p>
    <w:tbl>
      <w:tblPr>
        <w:tblStyle w:val="TableGrid"/>
        <w:tblW w:w="0" w:type="auto"/>
        <w:tblLook w:val="04A0" w:firstRow="1" w:lastRow="0" w:firstColumn="1" w:lastColumn="0" w:noHBand="0" w:noVBand="1"/>
      </w:tblPr>
      <w:tblGrid>
        <w:gridCol w:w="3005"/>
        <w:gridCol w:w="2480"/>
        <w:gridCol w:w="2700"/>
      </w:tblGrid>
      <w:tr w:rsidR="003B5E8D" w14:paraId="232680BF" w14:textId="77777777" w:rsidTr="003831C1">
        <w:tc>
          <w:tcPr>
            <w:tcW w:w="3005" w:type="dxa"/>
          </w:tcPr>
          <w:p w14:paraId="5533DCAE" w14:textId="03BD2401" w:rsidR="003B5E8D" w:rsidRDefault="003B5E8D" w:rsidP="003831C1">
            <w:pPr>
              <w:pStyle w:val="VCAAtablecondensed"/>
            </w:pPr>
            <w:r>
              <w:t>Diatonic function</w:t>
            </w:r>
          </w:p>
        </w:tc>
        <w:tc>
          <w:tcPr>
            <w:tcW w:w="2480" w:type="dxa"/>
          </w:tcPr>
          <w:p w14:paraId="41A5E6FD" w14:textId="1FBE9F54" w:rsidR="003B5E8D" w:rsidRDefault="003B5E8D" w:rsidP="003831C1">
            <w:pPr>
              <w:pStyle w:val="VCAAtablecondensed"/>
            </w:pPr>
            <w:r>
              <w:t xml:space="preserve">VI </w:t>
            </w:r>
            <w:r w:rsidR="001E249D">
              <w:t>/</w:t>
            </w:r>
            <w:r>
              <w:t xml:space="preserve"> vi </w:t>
            </w:r>
            <w:r w:rsidR="001E249D">
              <w:t>/</w:t>
            </w:r>
            <w:r>
              <w:t xml:space="preserve"> 6 </w:t>
            </w:r>
            <w:r w:rsidR="001E249D">
              <w:t>/</w:t>
            </w:r>
            <w:r>
              <w:t xml:space="preserve"> submediant</w:t>
            </w:r>
          </w:p>
        </w:tc>
        <w:tc>
          <w:tcPr>
            <w:tcW w:w="2700" w:type="dxa"/>
          </w:tcPr>
          <w:p w14:paraId="149B4158" w14:textId="1EE63886" w:rsidR="00953C3A" w:rsidRDefault="003B5E8D" w:rsidP="003831C1">
            <w:pPr>
              <w:pStyle w:val="VCAAtablecondensed"/>
            </w:pPr>
            <w:r>
              <w:t xml:space="preserve">iv </w:t>
            </w:r>
            <w:r w:rsidR="001E249D">
              <w:t xml:space="preserve">/ </w:t>
            </w:r>
            <w:r>
              <w:t xml:space="preserve">IV </w:t>
            </w:r>
            <w:r w:rsidR="001E249D">
              <w:t xml:space="preserve">/ </w:t>
            </w:r>
            <w:r w:rsidR="004E3D2C">
              <w:t xml:space="preserve">4 / </w:t>
            </w:r>
            <w:r>
              <w:t>subdominant</w:t>
            </w:r>
          </w:p>
        </w:tc>
      </w:tr>
      <w:tr w:rsidR="003B5E8D" w14:paraId="6234673E" w14:textId="77777777" w:rsidTr="003831C1">
        <w:tc>
          <w:tcPr>
            <w:tcW w:w="3005" w:type="dxa"/>
          </w:tcPr>
          <w:p w14:paraId="1725E692" w14:textId="5644B2C7" w:rsidR="003B5E8D" w:rsidRDefault="003B5E8D" w:rsidP="003831C1">
            <w:pPr>
              <w:pStyle w:val="VCAAtablecondensed"/>
            </w:pPr>
            <w:r>
              <w:t xml:space="preserve">Quality </w:t>
            </w:r>
          </w:p>
        </w:tc>
        <w:tc>
          <w:tcPr>
            <w:tcW w:w="2480" w:type="dxa"/>
          </w:tcPr>
          <w:p w14:paraId="240B37F2" w14:textId="2F0DB326" w:rsidR="003B5E8D" w:rsidRDefault="003B5E8D" w:rsidP="003831C1">
            <w:pPr>
              <w:pStyle w:val="VCAAtablecondensed"/>
            </w:pPr>
            <w:r>
              <w:t xml:space="preserve">Major </w:t>
            </w:r>
          </w:p>
        </w:tc>
        <w:tc>
          <w:tcPr>
            <w:tcW w:w="2700" w:type="dxa"/>
          </w:tcPr>
          <w:p w14:paraId="5D6E0EA3" w14:textId="2B7996C1" w:rsidR="003B5E8D" w:rsidRDefault="003B5E8D" w:rsidP="003831C1">
            <w:pPr>
              <w:pStyle w:val="VCAAtablecondensed"/>
            </w:pPr>
            <w:r>
              <w:t>Minor 7</w:t>
            </w:r>
            <w:r w:rsidRPr="00D40863">
              <w:rPr>
                <w:vertAlign w:val="superscript"/>
              </w:rPr>
              <w:t>th</w:t>
            </w:r>
            <w:r w:rsidR="004E3D2C">
              <w:rPr>
                <w:vertAlign w:val="superscript"/>
              </w:rPr>
              <w:t xml:space="preserve"> </w:t>
            </w:r>
            <w:r w:rsidR="004E3D2C">
              <w:t>/ -7</w:t>
            </w:r>
          </w:p>
        </w:tc>
      </w:tr>
    </w:tbl>
    <w:p w14:paraId="6A685D1D" w14:textId="18329FEF" w:rsidR="00F83E59" w:rsidRPr="003831C1" w:rsidRDefault="00F83E59" w:rsidP="003831C1">
      <w:pPr>
        <w:pStyle w:val="VCAAbody"/>
      </w:pPr>
      <w:r w:rsidRPr="003831C1">
        <w:t xml:space="preserve">Students were required to identify the diatonic function of two chords in the key of D minor and the quality of each chord, including whether it was a triad or a </w:t>
      </w:r>
      <w:r w:rsidR="00AC466C">
        <w:t>seventh</w:t>
      </w:r>
      <w:r w:rsidR="00AC466C" w:rsidRPr="003831C1">
        <w:t xml:space="preserve"> </w:t>
      </w:r>
      <w:r w:rsidRPr="003831C1">
        <w:t xml:space="preserve">chord. </w:t>
      </w:r>
    </w:p>
    <w:p w14:paraId="2299C5CF" w14:textId="38D31DC0" w:rsidR="00F83E59" w:rsidRPr="003831C1" w:rsidRDefault="00F83E59" w:rsidP="003831C1">
      <w:pPr>
        <w:pStyle w:val="VCAAbody"/>
      </w:pPr>
      <w:r w:rsidRPr="003831C1">
        <w:t>Various ways of identifying the diatonic function were accepted. Some students wr</w:t>
      </w:r>
      <w:r w:rsidR="006A6928">
        <w:t>o</w:t>
      </w:r>
      <w:r w:rsidRPr="003831C1">
        <w:t xml:space="preserve">te submediant or 6 for the first chord. </w:t>
      </w:r>
      <w:r w:rsidR="00953C3A" w:rsidRPr="003831C1">
        <w:t xml:space="preserve">As the quality of the chord was identified in the bottom grid, it was not essential for students to use upper case to identify a major triad and lower case to identify a minor triad or chord. </w:t>
      </w:r>
      <w:r w:rsidRPr="003831C1">
        <w:t>Others used Roman numerals. The quality of the chord was major</w:t>
      </w:r>
      <w:r w:rsidR="00550BDE">
        <w:t>,</w:t>
      </w:r>
      <w:r w:rsidRPr="003831C1">
        <w:t xml:space="preserve"> but some students missed that the second chord was a </w:t>
      </w:r>
      <w:r w:rsidR="00036E53">
        <w:t>seventh</w:t>
      </w:r>
      <w:r w:rsidR="00036E53" w:rsidRPr="003831C1">
        <w:t xml:space="preserve"> </w:t>
      </w:r>
      <w:r w:rsidRPr="003831C1">
        <w:t xml:space="preserve">chord. The required answer </w:t>
      </w:r>
      <w:r w:rsidR="003B5E8D" w:rsidRPr="003831C1">
        <w:t xml:space="preserve">for the second chord </w:t>
      </w:r>
      <w:r w:rsidRPr="003831C1">
        <w:t xml:space="preserve">was minor </w:t>
      </w:r>
      <w:r w:rsidR="005E403C">
        <w:t>seventh,</w:t>
      </w:r>
      <w:r w:rsidR="005E403C" w:rsidRPr="003831C1">
        <w:t xml:space="preserve"> </w:t>
      </w:r>
      <w:r w:rsidRPr="003831C1">
        <w:t xml:space="preserve">not simply minor. Careful analysis of the notes </w:t>
      </w:r>
      <w:r w:rsidR="008F1935" w:rsidRPr="003831C1">
        <w:t>was</w:t>
      </w:r>
      <w:r w:rsidRPr="003831C1">
        <w:t xml:space="preserve"> required. </w:t>
      </w:r>
    </w:p>
    <w:p w14:paraId="2CF68D10" w14:textId="531A82DC" w:rsidR="006321CE" w:rsidRPr="00953C3A" w:rsidRDefault="006321CE" w:rsidP="003831C1">
      <w:pPr>
        <w:pStyle w:val="VCAAHeading3"/>
      </w:pPr>
      <w:r w:rsidRPr="00953C3A">
        <w:lastRenderedPageBreak/>
        <w:t>Question 18a</w:t>
      </w:r>
      <w:r w:rsidR="00DE3F44">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1008"/>
      </w:tblGrid>
      <w:tr w:rsidR="009C4F8A" w:rsidRPr="00D93DDA" w14:paraId="21C704A1"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27141E87" w14:textId="77777777" w:rsidR="009C4F8A" w:rsidRPr="00D93DDA" w:rsidRDefault="009C4F8A" w:rsidP="00A92451">
            <w:pPr>
              <w:pStyle w:val="VCAAtablecondensedheading"/>
            </w:pPr>
            <w:r w:rsidRPr="00D93DDA">
              <w:t>Mark</w:t>
            </w:r>
          </w:p>
        </w:tc>
        <w:tc>
          <w:tcPr>
            <w:tcW w:w="576" w:type="dxa"/>
          </w:tcPr>
          <w:p w14:paraId="49E3F171" w14:textId="77777777" w:rsidR="009C4F8A" w:rsidRPr="00D93DDA" w:rsidRDefault="009C4F8A" w:rsidP="00A92451">
            <w:pPr>
              <w:pStyle w:val="VCAAtablecondensedheading"/>
            </w:pPr>
            <w:r w:rsidRPr="00D93DDA">
              <w:t>0</w:t>
            </w:r>
          </w:p>
        </w:tc>
        <w:tc>
          <w:tcPr>
            <w:tcW w:w="576" w:type="dxa"/>
          </w:tcPr>
          <w:p w14:paraId="48B25211" w14:textId="77777777" w:rsidR="009C4F8A" w:rsidRPr="00D93DDA" w:rsidRDefault="009C4F8A" w:rsidP="00A92451">
            <w:pPr>
              <w:pStyle w:val="VCAAtablecondensedheading"/>
            </w:pPr>
            <w:r w:rsidRPr="00D93DDA">
              <w:t>1</w:t>
            </w:r>
          </w:p>
        </w:tc>
        <w:tc>
          <w:tcPr>
            <w:tcW w:w="1008" w:type="dxa"/>
          </w:tcPr>
          <w:p w14:paraId="3E356741" w14:textId="77777777" w:rsidR="009C4F8A" w:rsidRPr="00D93DDA" w:rsidRDefault="009C4F8A" w:rsidP="00A92451">
            <w:pPr>
              <w:pStyle w:val="VCAAtablecondensedheading"/>
            </w:pPr>
            <w:r w:rsidRPr="00D93DDA">
              <w:t>Averag</w:t>
            </w:r>
            <w:r>
              <w:t>e</w:t>
            </w:r>
          </w:p>
        </w:tc>
      </w:tr>
      <w:tr w:rsidR="009C4F8A" w:rsidRPr="00D93DDA" w14:paraId="0CF020E4" w14:textId="77777777" w:rsidTr="00B8074A">
        <w:tc>
          <w:tcPr>
            <w:tcW w:w="720" w:type="dxa"/>
          </w:tcPr>
          <w:p w14:paraId="6B094A0F" w14:textId="77777777" w:rsidR="009C4F8A" w:rsidRPr="00D93DDA" w:rsidRDefault="009C4F8A" w:rsidP="00A92451">
            <w:pPr>
              <w:pStyle w:val="VCAAtablecondensed"/>
            </w:pPr>
            <w:r w:rsidRPr="00D93DDA">
              <w:t>%</w:t>
            </w:r>
          </w:p>
        </w:tc>
        <w:tc>
          <w:tcPr>
            <w:tcW w:w="576" w:type="dxa"/>
          </w:tcPr>
          <w:p w14:paraId="5E6B1CC8" w14:textId="5AC2CC63" w:rsidR="009C4F8A" w:rsidRPr="00D93DDA" w:rsidRDefault="00593D91" w:rsidP="00A92451">
            <w:pPr>
              <w:pStyle w:val="VCAAtablecondensed"/>
            </w:pPr>
            <w:r>
              <w:t>18</w:t>
            </w:r>
          </w:p>
        </w:tc>
        <w:tc>
          <w:tcPr>
            <w:tcW w:w="576" w:type="dxa"/>
          </w:tcPr>
          <w:p w14:paraId="4E3BFDE5" w14:textId="095AF2C9" w:rsidR="009C4F8A" w:rsidRPr="00D93DDA" w:rsidRDefault="00593D91" w:rsidP="00A92451">
            <w:pPr>
              <w:pStyle w:val="VCAAtablecondensed"/>
            </w:pPr>
            <w:r>
              <w:t>82</w:t>
            </w:r>
          </w:p>
        </w:tc>
        <w:tc>
          <w:tcPr>
            <w:tcW w:w="1008" w:type="dxa"/>
          </w:tcPr>
          <w:p w14:paraId="56C2DEF4" w14:textId="1A4C4681" w:rsidR="009C4F8A" w:rsidRPr="00D93DDA" w:rsidRDefault="00593D91" w:rsidP="00A92451">
            <w:pPr>
              <w:pStyle w:val="VCAAtablecondensed"/>
            </w:pPr>
            <w:r>
              <w:t>0.8</w:t>
            </w:r>
          </w:p>
        </w:tc>
      </w:tr>
    </w:tbl>
    <w:p w14:paraId="369A6908" w14:textId="16293182" w:rsidR="006321CE" w:rsidRDefault="006321CE" w:rsidP="00B5443D">
      <w:pPr>
        <w:pStyle w:val="VCAAbody"/>
      </w:pPr>
      <w:r>
        <w:t xml:space="preserve">Many students were able to correctly identify the chord as a C major. </w:t>
      </w:r>
    </w:p>
    <w:p w14:paraId="2D96E232" w14:textId="07EF085C" w:rsidR="006321CE" w:rsidRPr="00953C3A" w:rsidRDefault="006321CE" w:rsidP="003831C1">
      <w:pPr>
        <w:pStyle w:val="VCAAHeading3"/>
      </w:pPr>
      <w:r w:rsidRPr="00953C3A">
        <w:t>Question 18b</w:t>
      </w:r>
      <w:r w:rsidR="00DE3F44">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1008"/>
      </w:tblGrid>
      <w:tr w:rsidR="003B1AC8" w:rsidRPr="00D93DDA" w14:paraId="5A4E8C43"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762BA2FF" w14:textId="77777777" w:rsidR="003B1AC8" w:rsidRPr="00D93DDA" w:rsidRDefault="003B1AC8" w:rsidP="00A92451">
            <w:pPr>
              <w:pStyle w:val="VCAAtablecondensedheading"/>
            </w:pPr>
            <w:r w:rsidRPr="00D93DDA">
              <w:t>Mark</w:t>
            </w:r>
          </w:p>
        </w:tc>
        <w:tc>
          <w:tcPr>
            <w:tcW w:w="576" w:type="dxa"/>
          </w:tcPr>
          <w:p w14:paraId="0318FE09" w14:textId="77777777" w:rsidR="003B1AC8" w:rsidRPr="00D93DDA" w:rsidRDefault="003B1AC8" w:rsidP="00A92451">
            <w:pPr>
              <w:pStyle w:val="VCAAtablecondensedheading"/>
            </w:pPr>
            <w:r w:rsidRPr="00D93DDA">
              <w:t>0</w:t>
            </w:r>
          </w:p>
        </w:tc>
        <w:tc>
          <w:tcPr>
            <w:tcW w:w="576" w:type="dxa"/>
          </w:tcPr>
          <w:p w14:paraId="70D65A3C" w14:textId="77777777" w:rsidR="003B1AC8" w:rsidRPr="00D93DDA" w:rsidRDefault="003B1AC8" w:rsidP="00A92451">
            <w:pPr>
              <w:pStyle w:val="VCAAtablecondensedheading"/>
            </w:pPr>
            <w:r w:rsidRPr="00D93DDA">
              <w:t>1</w:t>
            </w:r>
          </w:p>
        </w:tc>
        <w:tc>
          <w:tcPr>
            <w:tcW w:w="1008" w:type="dxa"/>
          </w:tcPr>
          <w:p w14:paraId="27B8096E" w14:textId="77777777" w:rsidR="003B1AC8" w:rsidRPr="00D93DDA" w:rsidRDefault="003B1AC8" w:rsidP="00A92451">
            <w:pPr>
              <w:pStyle w:val="VCAAtablecondensedheading"/>
            </w:pPr>
            <w:r w:rsidRPr="00D93DDA">
              <w:t>Averag</w:t>
            </w:r>
            <w:r>
              <w:t>e</w:t>
            </w:r>
          </w:p>
        </w:tc>
      </w:tr>
      <w:tr w:rsidR="003B1AC8" w:rsidRPr="00D93DDA" w14:paraId="56DA8C3C" w14:textId="77777777" w:rsidTr="00B8074A">
        <w:tc>
          <w:tcPr>
            <w:tcW w:w="720" w:type="dxa"/>
          </w:tcPr>
          <w:p w14:paraId="1267D53D" w14:textId="77777777" w:rsidR="003B1AC8" w:rsidRPr="00D93DDA" w:rsidRDefault="003B1AC8" w:rsidP="00A92451">
            <w:pPr>
              <w:pStyle w:val="VCAAtablecondensed"/>
            </w:pPr>
            <w:r w:rsidRPr="00D93DDA">
              <w:t>%</w:t>
            </w:r>
          </w:p>
        </w:tc>
        <w:tc>
          <w:tcPr>
            <w:tcW w:w="576" w:type="dxa"/>
          </w:tcPr>
          <w:p w14:paraId="346C320B" w14:textId="7DE57153" w:rsidR="003B1AC8" w:rsidRPr="00D93DDA" w:rsidRDefault="00593D91" w:rsidP="00A92451">
            <w:pPr>
              <w:pStyle w:val="VCAAtablecondensed"/>
            </w:pPr>
            <w:r>
              <w:t>33</w:t>
            </w:r>
          </w:p>
        </w:tc>
        <w:tc>
          <w:tcPr>
            <w:tcW w:w="576" w:type="dxa"/>
          </w:tcPr>
          <w:p w14:paraId="35C8A245" w14:textId="246F67BB" w:rsidR="003B1AC8" w:rsidRPr="00D93DDA" w:rsidRDefault="00593D91" w:rsidP="00A92451">
            <w:pPr>
              <w:pStyle w:val="VCAAtablecondensed"/>
            </w:pPr>
            <w:r>
              <w:t>67</w:t>
            </w:r>
          </w:p>
        </w:tc>
        <w:tc>
          <w:tcPr>
            <w:tcW w:w="1008" w:type="dxa"/>
          </w:tcPr>
          <w:p w14:paraId="3EF4F7FD" w14:textId="1AACAED5" w:rsidR="003B1AC8" w:rsidRPr="00D93DDA" w:rsidRDefault="00593D91" w:rsidP="00A92451">
            <w:pPr>
              <w:pStyle w:val="VCAAtablecondensed"/>
            </w:pPr>
            <w:r>
              <w:t>0.7</w:t>
            </w:r>
          </w:p>
        </w:tc>
      </w:tr>
    </w:tbl>
    <w:p w14:paraId="00D7A4F7" w14:textId="7D9F46AD" w:rsidR="00B664B7" w:rsidRPr="003831C1" w:rsidRDefault="008F1935" w:rsidP="003831C1">
      <w:pPr>
        <w:pStyle w:val="VCAAbody"/>
      </w:pPr>
      <w:r w:rsidRPr="003831C1">
        <w:t xml:space="preserve">The correct answer was E natural minor. </w:t>
      </w:r>
      <w:r w:rsidR="006321CE" w:rsidRPr="003831C1">
        <w:t xml:space="preserve">Those students who identified the tonality as G major looked at the key signature, but did not consider that the key signature can indicate a major scale or its relative minor. The relative minor of G major is E minor. Careful analysis of the music would have indicated that the tonality was based on E minor, but the fact that the </w:t>
      </w:r>
      <w:r w:rsidR="00B5613F">
        <w:t>seventh</w:t>
      </w:r>
      <w:r w:rsidR="00B5613F" w:rsidRPr="003831C1">
        <w:t xml:space="preserve"> </w:t>
      </w:r>
      <w:r w:rsidR="006321CE" w:rsidRPr="003831C1">
        <w:t>degree of the scale (D) was not raised by a semitone made it E natural minor.</w:t>
      </w:r>
      <w:r w:rsidR="003831C1">
        <w:t xml:space="preserve"> </w:t>
      </w:r>
      <w:r w:rsidRPr="003831C1">
        <w:t xml:space="preserve">The bass part starting and ending on the note E and the use of the tonic chord of E reinforced the identification of E natural minor, rather than G major. </w:t>
      </w:r>
    </w:p>
    <w:p w14:paraId="39329859" w14:textId="1F952CAF" w:rsidR="006321CE" w:rsidRPr="00953C3A" w:rsidRDefault="006321CE" w:rsidP="003831C1">
      <w:pPr>
        <w:pStyle w:val="VCAAHeading3"/>
      </w:pPr>
      <w:r w:rsidRPr="00953C3A">
        <w:t>Question 18c</w:t>
      </w:r>
      <w:r w:rsidR="00BA653D">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1008"/>
      </w:tblGrid>
      <w:tr w:rsidR="003B1AC8" w:rsidRPr="00D93DDA" w14:paraId="2656BDE2" w14:textId="77777777" w:rsidTr="00B8074A">
        <w:trPr>
          <w:cnfStyle w:val="100000000000" w:firstRow="1" w:lastRow="0" w:firstColumn="0" w:lastColumn="0" w:oddVBand="0" w:evenVBand="0" w:oddHBand="0" w:evenHBand="0" w:firstRowFirstColumn="0" w:firstRowLastColumn="0" w:lastRowFirstColumn="0" w:lastRowLastColumn="0"/>
        </w:trPr>
        <w:tc>
          <w:tcPr>
            <w:tcW w:w="720" w:type="dxa"/>
          </w:tcPr>
          <w:p w14:paraId="5A26DEE3" w14:textId="77777777" w:rsidR="003B1AC8" w:rsidRPr="00D93DDA" w:rsidRDefault="003B1AC8" w:rsidP="00A92451">
            <w:pPr>
              <w:pStyle w:val="VCAAtablecondensedheading"/>
            </w:pPr>
            <w:r w:rsidRPr="00D93DDA">
              <w:t>Mark</w:t>
            </w:r>
          </w:p>
        </w:tc>
        <w:tc>
          <w:tcPr>
            <w:tcW w:w="576" w:type="dxa"/>
          </w:tcPr>
          <w:p w14:paraId="2041831B" w14:textId="77777777" w:rsidR="003B1AC8" w:rsidRPr="00D93DDA" w:rsidRDefault="003B1AC8" w:rsidP="00A92451">
            <w:pPr>
              <w:pStyle w:val="VCAAtablecondensedheading"/>
            </w:pPr>
            <w:r w:rsidRPr="00D93DDA">
              <w:t>0</w:t>
            </w:r>
          </w:p>
        </w:tc>
        <w:tc>
          <w:tcPr>
            <w:tcW w:w="576" w:type="dxa"/>
          </w:tcPr>
          <w:p w14:paraId="0C4F7815" w14:textId="77777777" w:rsidR="003B1AC8" w:rsidRPr="00D93DDA" w:rsidRDefault="003B1AC8" w:rsidP="00A92451">
            <w:pPr>
              <w:pStyle w:val="VCAAtablecondensedheading"/>
            </w:pPr>
            <w:r w:rsidRPr="00D93DDA">
              <w:t>1</w:t>
            </w:r>
          </w:p>
        </w:tc>
        <w:tc>
          <w:tcPr>
            <w:tcW w:w="1008" w:type="dxa"/>
          </w:tcPr>
          <w:p w14:paraId="5FBE65DD" w14:textId="77777777" w:rsidR="003B1AC8" w:rsidRPr="00D93DDA" w:rsidRDefault="003B1AC8" w:rsidP="00A92451">
            <w:pPr>
              <w:pStyle w:val="VCAAtablecondensedheading"/>
            </w:pPr>
            <w:r w:rsidRPr="00D93DDA">
              <w:t>Averag</w:t>
            </w:r>
            <w:r>
              <w:t>e</w:t>
            </w:r>
          </w:p>
        </w:tc>
      </w:tr>
      <w:tr w:rsidR="003B1AC8" w:rsidRPr="00D93DDA" w14:paraId="6A306CB6" w14:textId="77777777" w:rsidTr="00B8074A">
        <w:tc>
          <w:tcPr>
            <w:tcW w:w="720" w:type="dxa"/>
          </w:tcPr>
          <w:p w14:paraId="68BF3E79" w14:textId="77777777" w:rsidR="003B1AC8" w:rsidRPr="00D93DDA" w:rsidRDefault="003B1AC8" w:rsidP="00A92451">
            <w:pPr>
              <w:pStyle w:val="VCAAtablecondensed"/>
            </w:pPr>
            <w:r w:rsidRPr="00D93DDA">
              <w:t>%</w:t>
            </w:r>
          </w:p>
        </w:tc>
        <w:tc>
          <w:tcPr>
            <w:tcW w:w="576" w:type="dxa"/>
          </w:tcPr>
          <w:p w14:paraId="0BCC8AB7" w14:textId="5CD6C237" w:rsidR="003B1AC8" w:rsidRPr="00D93DDA" w:rsidRDefault="00593D91" w:rsidP="00A92451">
            <w:pPr>
              <w:pStyle w:val="VCAAtablecondensed"/>
            </w:pPr>
            <w:r>
              <w:t>25</w:t>
            </w:r>
          </w:p>
        </w:tc>
        <w:tc>
          <w:tcPr>
            <w:tcW w:w="576" w:type="dxa"/>
          </w:tcPr>
          <w:p w14:paraId="40F25164" w14:textId="697BBEE5" w:rsidR="003B1AC8" w:rsidRPr="00D93DDA" w:rsidRDefault="00593D91" w:rsidP="00A92451">
            <w:pPr>
              <w:pStyle w:val="VCAAtablecondensed"/>
            </w:pPr>
            <w:r>
              <w:t>75</w:t>
            </w:r>
          </w:p>
        </w:tc>
        <w:tc>
          <w:tcPr>
            <w:tcW w:w="1008" w:type="dxa"/>
          </w:tcPr>
          <w:p w14:paraId="2B294B09" w14:textId="2272E4DA" w:rsidR="003B1AC8" w:rsidRPr="00D93DDA" w:rsidRDefault="00593D91" w:rsidP="00A92451">
            <w:pPr>
              <w:pStyle w:val="VCAAtablecondensed"/>
            </w:pPr>
            <w:r>
              <w:t>0.8</w:t>
            </w:r>
          </w:p>
        </w:tc>
      </w:tr>
    </w:tbl>
    <w:p w14:paraId="4BB66171" w14:textId="74FE721D" w:rsidR="00290C45" w:rsidRPr="003831C1" w:rsidRDefault="006321CE" w:rsidP="003831C1">
      <w:pPr>
        <w:pStyle w:val="VCAAbody"/>
      </w:pPr>
      <w:r w:rsidRPr="003831C1">
        <w:t xml:space="preserve">Students who correctly identified the interval as a major </w:t>
      </w:r>
      <w:r w:rsidR="00D703F4">
        <w:t>second</w:t>
      </w:r>
      <w:r w:rsidR="00D703F4" w:rsidRPr="003831C1">
        <w:t xml:space="preserve"> </w:t>
      </w:r>
      <w:r w:rsidRPr="003831C1">
        <w:t xml:space="preserve">were able to </w:t>
      </w:r>
      <w:proofErr w:type="gramStart"/>
      <w:r w:rsidRPr="003831C1">
        <w:t>take into account</w:t>
      </w:r>
      <w:proofErr w:type="gramEnd"/>
      <w:r w:rsidRPr="003831C1">
        <w:t xml:space="preserve"> the effect of the key signature</w:t>
      </w:r>
      <w:r w:rsidR="00D703F4">
        <w:t>,</w:t>
      </w:r>
      <w:r w:rsidRPr="003831C1">
        <w:t xml:space="preserve"> which contained F#. This meant that the two notes of the interval were E up to F#. The use of </w:t>
      </w:r>
      <w:r w:rsidR="00B8074A">
        <w:t>‘</w:t>
      </w:r>
      <w:r w:rsidRPr="003831C1">
        <w:t>m</w:t>
      </w:r>
      <w:r w:rsidR="00B8074A">
        <w:t>’</w:t>
      </w:r>
      <w:r w:rsidRPr="003831C1">
        <w:t xml:space="preserve"> on its own to identify the interval was deemed incorrect. As a minimum, </w:t>
      </w:r>
      <w:r w:rsidR="00B8074A">
        <w:t>‘</w:t>
      </w:r>
      <w:r w:rsidRPr="003831C1">
        <w:t>maj</w:t>
      </w:r>
      <w:r w:rsidR="00B8074A">
        <w:t>’</w:t>
      </w:r>
      <w:r w:rsidRPr="003831C1">
        <w:t xml:space="preserve"> is required to indicate major and </w:t>
      </w:r>
      <w:r w:rsidR="00B8074A">
        <w:t>‘</w:t>
      </w:r>
      <w:r w:rsidRPr="003831C1">
        <w:t>min</w:t>
      </w:r>
      <w:r w:rsidR="00B8074A">
        <w:t>’</w:t>
      </w:r>
      <w:r w:rsidRPr="003831C1">
        <w:t xml:space="preserve"> to indicate minor.</w:t>
      </w:r>
      <w:r w:rsidR="003831C1">
        <w:t xml:space="preserve"> </w:t>
      </w:r>
      <w:r w:rsidR="008F1935" w:rsidRPr="003831C1">
        <w:t>When identifying intervals, students also need to check the clef</w:t>
      </w:r>
      <w:r w:rsidR="00D703F4">
        <w:t>; i</w:t>
      </w:r>
      <w:r w:rsidR="008F1935" w:rsidRPr="003831C1">
        <w:t xml:space="preserve">n this case the notes were written on the bass staff. </w:t>
      </w:r>
    </w:p>
    <w:sectPr w:rsidR="00290C45" w:rsidRPr="003831C1"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5A67DCA" w:rsidR="008428B1" w:rsidRPr="00D86DE4" w:rsidRDefault="003831C1" w:rsidP="00D86DE4">
    <w:pPr>
      <w:pStyle w:val="VCAAcaptionsandfootnotes"/>
      <w:rPr>
        <w:color w:val="999999" w:themeColor="accent2"/>
      </w:rPr>
    </w:pPr>
    <w:r>
      <w:t>2022 VCE Music Performance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E6C"/>
    <w:multiLevelType w:val="hybridMultilevel"/>
    <w:tmpl w:val="1228E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F5AE5"/>
    <w:multiLevelType w:val="hybridMultilevel"/>
    <w:tmpl w:val="3634E274"/>
    <w:lvl w:ilvl="0" w:tplc="FAA06C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D35181"/>
    <w:multiLevelType w:val="hybridMultilevel"/>
    <w:tmpl w:val="28BE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402B47"/>
    <w:multiLevelType w:val="hybridMultilevel"/>
    <w:tmpl w:val="5FD00AE6"/>
    <w:lvl w:ilvl="0" w:tplc="68249FDA">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8E0112"/>
    <w:multiLevelType w:val="hybridMultilevel"/>
    <w:tmpl w:val="8F5EB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395B8C"/>
    <w:multiLevelType w:val="hybridMultilevel"/>
    <w:tmpl w:val="AF7A4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7C0EC2"/>
    <w:multiLevelType w:val="hybridMultilevel"/>
    <w:tmpl w:val="9E8E1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02059BD"/>
    <w:multiLevelType w:val="hybridMultilevel"/>
    <w:tmpl w:val="CB3A26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1703408"/>
    <w:multiLevelType w:val="hybridMultilevel"/>
    <w:tmpl w:val="CCF8E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B557AE"/>
    <w:multiLevelType w:val="hybridMultilevel"/>
    <w:tmpl w:val="C78E0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F8405C9"/>
    <w:multiLevelType w:val="hybridMultilevel"/>
    <w:tmpl w:val="5D6ECB72"/>
    <w:lvl w:ilvl="0" w:tplc="91DE9E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872B6C"/>
    <w:multiLevelType w:val="hybridMultilevel"/>
    <w:tmpl w:val="1C1E2452"/>
    <w:lvl w:ilvl="0" w:tplc="E5E29ADE">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669650CB"/>
    <w:multiLevelType w:val="hybridMultilevel"/>
    <w:tmpl w:val="C4FEC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4E3DC6"/>
    <w:multiLevelType w:val="hybridMultilevel"/>
    <w:tmpl w:val="06CAE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CB6832"/>
    <w:multiLevelType w:val="hybridMultilevel"/>
    <w:tmpl w:val="D292E4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E41C44"/>
    <w:multiLevelType w:val="hybridMultilevel"/>
    <w:tmpl w:val="94425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56C7D95"/>
    <w:multiLevelType w:val="hybridMultilevel"/>
    <w:tmpl w:val="44B2C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7F2FF2"/>
    <w:multiLevelType w:val="hybridMultilevel"/>
    <w:tmpl w:val="3D5C5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41274B"/>
    <w:multiLevelType w:val="hybridMultilevel"/>
    <w:tmpl w:val="38266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DB1EE5"/>
    <w:multiLevelType w:val="hybridMultilevel"/>
    <w:tmpl w:val="DB9EE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62837028">
    <w:abstractNumId w:val="17"/>
  </w:num>
  <w:num w:numId="2" w16cid:durableId="1310667086">
    <w:abstractNumId w:val="14"/>
  </w:num>
  <w:num w:numId="3" w16cid:durableId="2081949425">
    <w:abstractNumId w:val="8"/>
  </w:num>
  <w:num w:numId="4" w16cid:durableId="868563348">
    <w:abstractNumId w:val="2"/>
  </w:num>
  <w:num w:numId="5" w16cid:durableId="719397315">
    <w:abstractNumId w:val="15"/>
  </w:num>
  <w:num w:numId="6" w16cid:durableId="395738991">
    <w:abstractNumId w:val="23"/>
  </w:num>
  <w:num w:numId="7" w16cid:durableId="1901820642">
    <w:abstractNumId w:val="28"/>
  </w:num>
  <w:num w:numId="8" w16cid:durableId="1223567376">
    <w:abstractNumId w:val="12"/>
  </w:num>
  <w:num w:numId="9" w16cid:durableId="364331106">
    <w:abstractNumId w:val="22"/>
  </w:num>
  <w:num w:numId="10" w16cid:durableId="1908803585">
    <w:abstractNumId w:val="13"/>
  </w:num>
  <w:num w:numId="11" w16cid:durableId="814487020">
    <w:abstractNumId w:val="20"/>
  </w:num>
  <w:num w:numId="12" w16cid:durableId="2111580958">
    <w:abstractNumId w:val="24"/>
  </w:num>
  <w:num w:numId="13" w16cid:durableId="1660645886">
    <w:abstractNumId w:val="21"/>
  </w:num>
  <w:num w:numId="14" w16cid:durableId="34472684">
    <w:abstractNumId w:val="3"/>
  </w:num>
  <w:num w:numId="15" w16cid:durableId="301037884">
    <w:abstractNumId w:val="0"/>
  </w:num>
  <w:num w:numId="16" w16cid:durableId="961765275">
    <w:abstractNumId w:val="11"/>
  </w:num>
  <w:num w:numId="17" w16cid:durableId="1177160586">
    <w:abstractNumId w:val="18"/>
  </w:num>
  <w:num w:numId="18" w16cid:durableId="1346861733">
    <w:abstractNumId w:val="10"/>
  </w:num>
  <w:num w:numId="19" w16cid:durableId="1874923339">
    <w:abstractNumId w:val="26"/>
  </w:num>
  <w:num w:numId="20" w16cid:durableId="398331516">
    <w:abstractNumId w:val="19"/>
  </w:num>
  <w:num w:numId="21" w16cid:durableId="155340066">
    <w:abstractNumId w:val="7"/>
  </w:num>
  <w:num w:numId="22" w16cid:durableId="873731806">
    <w:abstractNumId w:val="5"/>
  </w:num>
  <w:num w:numId="23" w16cid:durableId="372074615">
    <w:abstractNumId w:val="25"/>
  </w:num>
  <w:num w:numId="24" w16cid:durableId="2095584062">
    <w:abstractNumId w:val="9"/>
  </w:num>
  <w:num w:numId="25" w16cid:durableId="393436038">
    <w:abstractNumId w:val="27"/>
  </w:num>
  <w:num w:numId="26" w16cid:durableId="1157040048">
    <w:abstractNumId w:val="4"/>
  </w:num>
  <w:num w:numId="27" w16cid:durableId="1394082156">
    <w:abstractNumId w:val="6"/>
  </w:num>
  <w:num w:numId="28" w16cid:durableId="1119450093">
    <w:abstractNumId w:val="1"/>
  </w:num>
  <w:num w:numId="29" w16cid:durableId="18530601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61A5"/>
    <w:rsid w:val="0002334A"/>
    <w:rsid w:val="0002377B"/>
    <w:rsid w:val="00024018"/>
    <w:rsid w:val="00026F3D"/>
    <w:rsid w:val="00036E53"/>
    <w:rsid w:val="00041BD0"/>
    <w:rsid w:val="0005780E"/>
    <w:rsid w:val="000624C0"/>
    <w:rsid w:val="0006257C"/>
    <w:rsid w:val="00065CC6"/>
    <w:rsid w:val="0007453E"/>
    <w:rsid w:val="000839E3"/>
    <w:rsid w:val="00090D46"/>
    <w:rsid w:val="000A33D3"/>
    <w:rsid w:val="000A71F7"/>
    <w:rsid w:val="000E6A01"/>
    <w:rsid w:val="000E7214"/>
    <w:rsid w:val="000E7CFA"/>
    <w:rsid w:val="000F09E4"/>
    <w:rsid w:val="000F16FD"/>
    <w:rsid w:val="000F5AAF"/>
    <w:rsid w:val="00102437"/>
    <w:rsid w:val="00111A19"/>
    <w:rsid w:val="00114BDE"/>
    <w:rsid w:val="00120DB9"/>
    <w:rsid w:val="001270BD"/>
    <w:rsid w:val="00134C7D"/>
    <w:rsid w:val="00140DAB"/>
    <w:rsid w:val="00143520"/>
    <w:rsid w:val="00146A36"/>
    <w:rsid w:val="00150829"/>
    <w:rsid w:val="00153AD2"/>
    <w:rsid w:val="0016402C"/>
    <w:rsid w:val="0017466E"/>
    <w:rsid w:val="001779EA"/>
    <w:rsid w:val="00182027"/>
    <w:rsid w:val="00184297"/>
    <w:rsid w:val="00185466"/>
    <w:rsid w:val="00185CDF"/>
    <w:rsid w:val="00192309"/>
    <w:rsid w:val="001A1F4F"/>
    <w:rsid w:val="001A4EB9"/>
    <w:rsid w:val="001B2A21"/>
    <w:rsid w:val="001C3EEA"/>
    <w:rsid w:val="001D3246"/>
    <w:rsid w:val="001E249D"/>
    <w:rsid w:val="002046A4"/>
    <w:rsid w:val="00206470"/>
    <w:rsid w:val="002076D3"/>
    <w:rsid w:val="00221779"/>
    <w:rsid w:val="00222498"/>
    <w:rsid w:val="002228D0"/>
    <w:rsid w:val="002279BA"/>
    <w:rsid w:val="002329F3"/>
    <w:rsid w:val="00241C88"/>
    <w:rsid w:val="00243F0D"/>
    <w:rsid w:val="00260767"/>
    <w:rsid w:val="002647BB"/>
    <w:rsid w:val="002657F2"/>
    <w:rsid w:val="002754C1"/>
    <w:rsid w:val="0028276D"/>
    <w:rsid w:val="002841C8"/>
    <w:rsid w:val="0028516B"/>
    <w:rsid w:val="00287C9F"/>
    <w:rsid w:val="00290C45"/>
    <w:rsid w:val="00296A05"/>
    <w:rsid w:val="002B769A"/>
    <w:rsid w:val="002C6F90"/>
    <w:rsid w:val="002E4FB5"/>
    <w:rsid w:val="00302FB8"/>
    <w:rsid w:val="00304EA1"/>
    <w:rsid w:val="00313FC4"/>
    <w:rsid w:val="00314D81"/>
    <w:rsid w:val="0031555B"/>
    <w:rsid w:val="00320F2F"/>
    <w:rsid w:val="00322FC6"/>
    <w:rsid w:val="00347C28"/>
    <w:rsid w:val="00350651"/>
    <w:rsid w:val="0035293F"/>
    <w:rsid w:val="00356CE8"/>
    <w:rsid w:val="003657BC"/>
    <w:rsid w:val="003725E5"/>
    <w:rsid w:val="003831C1"/>
    <w:rsid w:val="00385147"/>
    <w:rsid w:val="00391986"/>
    <w:rsid w:val="0039441F"/>
    <w:rsid w:val="00396B50"/>
    <w:rsid w:val="003A00B4"/>
    <w:rsid w:val="003B1AC8"/>
    <w:rsid w:val="003B1FB6"/>
    <w:rsid w:val="003B2257"/>
    <w:rsid w:val="003B5E8D"/>
    <w:rsid w:val="003C3EEB"/>
    <w:rsid w:val="003C5E71"/>
    <w:rsid w:val="003C6C6D"/>
    <w:rsid w:val="003C6D4D"/>
    <w:rsid w:val="003D4654"/>
    <w:rsid w:val="003D6CBD"/>
    <w:rsid w:val="003E4A9A"/>
    <w:rsid w:val="00400537"/>
    <w:rsid w:val="00411B49"/>
    <w:rsid w:val="00417AA3"/>
    <w:rsid w:val="00425DFE"/>
    <w:rsid w:val="004316BC"/>
    <w:rsid w:val="00434EDB"/>
    <w:rsid w:val="00440B32"/>
    <w:rsid w:val="0044213C"/>
    <w:rsid w:val="00455E5E"/>
    <w:rsid w:val="0046078D"/>
    <w:rsid w:val="00464AE9"/>
    <w:rsid w:val="004717B5"/>
    <w:rsid w:val="00487EE7"/>
    <w:rsid w:val="0049270C"/>
    <w:rsid w:val="00495C80"/>
    <w:rsid w:val="00496E78"/>
    <w:rsid w:val="004A2ED8"/>
    <w:rsid w:val="004B2764"/>
    <w:rsid w:val="004D093B"/>
    <w:rsid w:val="004E3D2C"/>
    <w:rsid w:val="004F5BDA"/>
    <w:rsid w:val="005001B7"/>
    <w:rsid w:val="0050182F"/>
    <w:rsid w:val="00513151"/>
    <w:rsid w:val="0051631E"/>
    <w:rsid w:val="00520DE8"/>
    <w:rsid w:val="005326EF"/>
    <w:rsid w:val="00534EC2"/>
    <w:rsid w:val="00537A1F"/>
    <w:rsid w:val="00550BDE"/>
    <w:rsid w:val="00552500"/>
    <w:rsid w:val="005570CF"/>
    <w:rsid w:val="00557124"/>
    <w:rsid w:val="00566029"/>
    <w:rsid w:val="00573FC1"/>
    <w:rsid w:val="005923CB"/>
    <w:rsid w:val="00593D91"/>
    <w:rsid w:val="005A2959"/>
    <w:rsid w:val="005A50FD"/>
    <w:rsid w:val="005B391B"/>
    <w:rsid w:val="005C1D10"/>
    <w:rsid w:val="005C2F48"/>
    <w:rsid w:val="005D3D78"/>
    <w:rsid w:val="005E2EF0"/>
    <w:rsid w:val="005E403C"/>
    <w:rsid w:val="005F4092"/>
    <w:rsid w:val="00604F2F"/>
    <w:rsid w:val="006247A9"/>
    <w:rsid w:val="0062672A"/>
    <w:rsid w:val="006321CE"/>
    <w:rsid w:val="006532E1"/>
    <w:rsid w:val="006663C6"/>
    <w:rsid w:val="00680E69"/>
    <w:rsid w:val="0068471E"/>
    <w:rsid w:val="00684F98"/>
    <w:rsid w:val="006916F4"/>
    <w:rsid w:val="00693FFD"/>
    <w:rsid w:val="006A6928"/>
    <w:rsid w:val="006B55F5"/>
    <w:rsid w:val="006C6B28"/>
    <w:rsid w:val="006D0F75"/>
    <w:rsid w:val="006D2159"/>
    <w:rsid w:val="006E12B6"/>
    <w:rsid w:val="006F1495"/>
    <w:rsid w:val="006F571E"/>
    <w:rsid w:val="006F787C"/>
    <w:rsid w:val="00702636"/>
    <w:rsid w:val="00712BEE"/>
    <w:rsid w:val="0071397B"/>
    <w:rsid w:val="00716E39"/>
    <w:rsid w:val="00724507"/>
    <w:rsid w:val="00730AF8"/>
    <w:rsid w:val="00733667"/>
    <w:rsid w:val="00747109"/>
    <w:rsid w:val="0075786D"/>
    <w:rsid w:val="00773E6C"/>
    <w:rsid w:val="007740F6"/>
    <w:rsid w:val="00775ACB"/>
    <w:rsid w:val="00781FB1"/>
    <w:rsid w:val="007902F9"/>
    <w:rsid w:val="007A4B91"/>
    <w:rsid w:val="007B7692"/>
    <w:rsid w:val="007C600D"/>
    <w:rsid w:val="007D1B6D"/>
    <w:rsid w:val="007D5BD0"/>
    <w:rsid w:val="007D6AFA"/>
    <w:rsid w:val="007E413B"/>
    <w:rsid w:val="007E59B5"/>
    <w:rsid w:val="00801E25"/>
    <w:rsid w:val="00802679"/>
    <w:rsid w:val="00812A84"/>
    <w:rsid w:val="00813C37"/>
    <w:rsid w:val="008154B5"/>
    <w:rsid w:val="00823962"/>
    <w:rsid w:val="00831DBE"/>
    <w:rsid w:val="008428B1"/>
    <w:rsid w:val="00845726"/>
    <w:rsid w:val="008468E3"/>
    <w:rsid w:val="00847831"/>
    <w:rsid w:val="00850410"/>
    <w:rsid w:val="00852719"/>
    <w:rsid w:val="00852F26"/>
    <w:rsid w:val="00860115"/>
    <w:rsid w:val="00860DA2"/>
    <w:rsid w:val="00862291"/>
    <w:rsid w:val="0088783C"/>
    <w:rsid w:val="008918DA"/>
    <w:rsid w:val="008B2B4E"/>
    <w:rsid w:val="008C650C"/>
    <w:rsid w:val="008E488C"/>
    <w:rsid w:val="008E4C4C"/>
    <w:rsid w:val="008E66C5"/>
    <w:rsid w:val="008F1935"/>
    <w:rsid w:val="00903F54"/>
    <w:rsid w:val="00915BB9"/>
    <w:rsid w:val="00923A62"/>
    <w:rsid w:val="009370BC"/>
    <w:rsid w:val="009403B9"/>
    <w:rsid w:val="00941DF1"/>
    <w:rsid w:val="00953C3A"/>
    <w:rsid w:val="00970580"/>
    <w:rsid w:val="0097242D"/>
    <w:rsid w:val="0097357E"/>
    <w:rsid w:val="009865D8"/>
    <w:rsid w:val="0098739B"/>
    <w:rsid w:val="009906B5"/>
    <w:rsid w:val="00994638"/>
    <w:rsid w:val="009A6497"/>
    <w:rsid w:val="009B270A"/>
    <w:rsid w:val="009B61E5"/>
    <w:rsid w:val="009C4F8A"/>
    <w:rsid w:val="009D0E9E"/>
    <w:rsid w:val="009D1E89"/>
    <w:rsid w:val="009E5707"/>
    <w:rsid w:val="009E7B45"/>
    <w:rsid w:val="009F10B1"/>
    <w:rsid w:val="009F554E"/>
    <w:rsid w:val="009F595D"/>
    <w:rsid w:val="00A17661"/>
    <w:rsid w:val="00A24B2D"/>
    <w:rsid w:val="00A2516F"/>
    <w:rsid w:val="00A27457"/>
    <w:rsid w:val="00A31F41"/>
    <w:rsid w:val="00A32DF0"/>
    <w:rsid w:val="00A36D16"/>
    <w:rsid w:val="00A40966"/>
    <w:rsid w:val="00A54B21"/>
    <w:rsid w:val="00A60C6A"/>
    <w:rsid w:val="00A66CD5"/>
    <w:rsid w:val="00A921E0"/>
    <w:rsid w:val="00A922F4"/>
    <w:rsid w:val="00AA339F"/>
    <w:rsid w:val="00AA4B7F"/>
    <w:rsid w:val="00AA543B"/>
    <w:rsid w:val="00AB254B"/>
    <w:rsid w:val="00AB51A7"/>
    <w:rsid w:val="00AC35FF"/>
    <w:rsid w:val="00AC466C"/>
    <w:rsid w:val="00AD575D"/>
    <w:rsid w:val="00AE4E87"/>
    <w:rsid w:val="00AE5526"/>
    <w:rsid w:val="00AF051B"/>
    <w:rsid w:val="00AF0FBD"/>
    <w:rsid w:val="00AF41F8"/>
    <w:rsid w:val="00B01578"/>
    <w:rsid w:val="00B0738F"/>
    <w:rsid w:val="00B13D3B"/>
    <w:rsid w:val="00B230DB"/>
    <w:rsid w:val="00B26601"/>
    <w:rsid w:val="00B27F84"/>
    <w:rsid w:val="00B37119"/>
    <w:rsid w:val="00B3788E"/>
    <w:rsid w:val="00B37946"/>
    <w:rsid w:val="00B41951"/>
    <w:rsid w:val="00B429C9"/>
    <w:rsid w:val="00B508F6"/>
    <w:rsid w:val="00B51A28"/>
    <w:rsid w:val="00B53229"/>
    <w:rsid w:val="00B5443D"/>
    <w:rsid w:val="00B54FFF"/>
    <w:rsid w:val="00B5613F"/>
    <w:rsid w:val="00B62480"/>
    <w:rsid w:val="00B664B7"/>
    <w:rsid w:val="00B70A35"/>
    <w:rsid w:val="00B717F4"/>
    <w:rsid w:val="00B8074A"/>
    <w:rsid w:val="00B81B70"/>
    <w:rsid w:val="00BA653D"/>
    <w:rsid w:val="00BB3BAB"/>
    <w:rsid w:val="00BC4435"/>
    <w:rsid w:val="00BD0724"/>
    <w:rsid w:val="00BD2B68"/>
    <w:rsid w:val="00BD2B91"/>
    <w:rsid w:val="00BE128E"/>
    <w:rsid w:val="00BE5521"/>
    <w:rsid w:val="00BF0BBA"/>
    <w:rsid w:val="00BF1356"/>
    <w:rsid w:val="00BF6C23"/>
    <w:rsid w:val="00C05B30"/>
    <w:rsid w:val="00C35203"/>
    <w:rsid w:val="00C3741E"/>
    <w:rsid w:val="00C43082"/>
    <w:rsid w:val="00C53263"/>
    <w:rsid w:val="00C570B8"/>
    <w:rsid w:val="00C75F1D"/>
    <w:rsid w:val="00C82A45"/>
    <w:rsid w:val="00C949FE"/>
    <w:rsid w:val="00C95156"/>
    <w:rsid w:val="00CA08C4"/>
    <w:rsid w:val="00CA0DC2"/>
    <w:rsid w:val="00CB6195"/>
    <w:rsid w:val="00CB68E8"/>
    <w:rsid w:val="00CC6DAB"/>
    <w:rsid w:val="00CD702A"/>
    <w:rsid w:val="00CE4D84"/>
    <w:rsid w:val="00D027A3"/>
    <w:rsid w:val="00D04F01"/>
    <w:rsid w:val="00D05250"/>
    <w:rsid w:val="00D06414"/>
    <w:rsid w:val="00D10AA4"/>
    <w:rsid w:val="00D20ED9"/>
    <w:rsid w:val="00D24E5A"/>
    <w:rsid w:val="00D338E4"/>
    <w:rsid w:val="00D3491E"/>
    <w:rsid w:val="00D40863"/>
    <w:rsid w:val="00D51947"/>
    <w:rsid w:val="00D532F0"/>
    <w:rsid w:val="00D56E0F"/>
    <w:rsid w:val="00D703F4"/>
    <w:rsid w:val="00D77413"/>
    <w:rsid w:val="00D82759"/>
    <w:rsid w:val="00D86DE4"/>
    <w:rsid w:val="00D96956"/>
    <w:rsid w:val="00DA3121"/>
    <w:rsid w:val="00DB6EF1"/>
    <w:rsid w:val="00DE1909"/>
    <w:rsid w:val="00DE3F44"/>
    <w:rsid w:val="00DE51DB"/>
    <w:rsid w:val="00DF2155"/>
    <w:rsid w:val="00DF4A82"/>
    <w:rsid w:val="00E22CC9"/>
    <w:rsid w:val="00E23F1D"/>
    <w:rsid w:val="00E24216"/>
    <w:rsid w:val="00E30E05"/>
    <w:rsid w:val="00E32637"/>
    <w:rsid w:val="00E35622"/>
    <w:rsid w:val="00E35F97"/>
    <w:rsid w:val="00E36361"/>
    <w:rsid w:val="00E511FC"/>
    <w:rsid w:val="00E55AE9"/>
    <w:rsid w:val="00E74693"/>
    <w:rsid w:val="00E92197"/>
    <w:rsid w:val="00EB0C84"/>
    <w:rsid w:val="00EB1094"/>
    <w:rsid w:val="00EB1BFC"/>
    <w:rsid w:val="00EB2C07"/>
    <w:rsid w:val="00EB2EE4"/>
    <w:rsid w:val="00EC3A08"/>
    <w:rsid w:val="00EC7C67"/>
    <w:rsid w:val="00ED3869"/>
    <w:rsid w:val="00ED795B"/>
    <w:rsid w:val="00EF04CC"/>
    <w:rsid w:val="00EF4188"/>
    <w:rsid w:val="00EF7636"/>
    <w:rsid w:val="00F03B0E"/>
    <w:rsid w:val="00F059C6"/>
    <w:rsid w:val="00F100E7"/>
    <w:rsid w:val="00F10C3A"/>
    <w:rsid w:val="00F1208C"/>
    <w:rsid w:val="00F1508A"/>
    <w:rsid w:val="00F17FDE"/>
    <w:rsid w:val="00F20858"/>
    <w:rsid w:val="00F22459"/>
    <w:rsid w:val="00F24A9A"/>
    <w:rsid w:val="00F40D53"/>
    <w:rsid w:val="00F4525C"/>
    <w:rsid w:val="00F50D86"/>
    <w:rsid w:val="00F632CC"/>
    <w:rsid w:val="00F63529"/>
    <w:rsid w:val="00F63913"/>
    <w:rsid w:val="00F756C4"/>
    <w:rsid w:val="00F83E59"/>
    <w:rsid w:val="00FB306D"/>
    <w:rsid w:val="00FD29D3"/>
    <w:rsid w:val="00FE0126"/>
    <w:rsid w:val="00FE3F0B"/>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100E7"/>
    <w:pPr>
      <w:numPr>
        <w:numId w:val="26"/>
      </w:numPr>
      <w:tabs>
        <w:tab w:val="left" w:pos="425"/>
      </w:tabs>
      <w:spacing w:before="60" w:after="60"/>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Revision">
    <w:name w:val="Revision"/>
    <w:hidden/>
    <w:uiPriority w:val="99"/>
    <w:semiHidden/>
    <w:rsid w:val="00923A62"/>
    <w:pPr>
      <w:spacing w:after="0" w:line="240" w:lineRule="auto"/>
    </w:pPr>
  </w:style>
  <w:style w:type="paragraph" w:styleId="List">
    <w:name w:val="List"/>
    <w:basedOn w:val="Normal"/>
    <w:uiPriority w:val="99"/>
    <w:unhideWhenUsed/>
    <w:rsid w:val="009A6497"/>
    <w:pPr>
      <w:spacing w:after="0"/>
      <w:ind w:left="283" w:hanging="283"/>
      <w:contextualSpacing/>
    </w:pPr>
    <w:rPr>
      <w:rFonts w:ascii="Times New Roman" w:hAnsi="Times New Roman"/>
      <w:lang w:val="en-AU"/>
    </w:rPr>
  </w:style>
  <w:style w:type="character" w:customStyle="1" w:styleId="ListParagraphChar">
    <w:name w:val="List Paragraph Char"/>
    <w:aliases w:val="MCQ Answer Option Char"/>
    <w:link w:val="ListParagraph"/>
    <w:uiPriority w:val="34"/>
    <w:locked/>
    <w:rsid w:val="009A6497"/>
    <w:rPr>
      <w:rFonts w:ascii="Calibri" w:hAnsi="Calibri"/>
      <w:szCs w:val="24"/>
    </w:rPr>
  </w:style>
  <w:style w:type="paragraph" w:styleId="ListParagraph">
    <w:name w:val="List Paragraph"/>
    <w:aliases w:val="MCQ Answer Option"/>
    <w:basedOn w:val="Normal"/>
    <w:link w:val="ListParagraphChar"/>
    <w:uiPriority w:val="34"/>
    <w:qFormat/>
    <w:rsid w:val="009A6497"/>
    <w:pPr>
      <w:spacing w:after="0" w:line="240" w:lineRule="auto"/>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5F22C0FA-5795-47AB-87B2-C21391F00EAF}"/>
</file>

<file path=customXml/itemProps3.xml><?xml version="1.0" encoding="utf-8"?>
<ds:datastoreItem xmlns:ds="http://schemas.openxmlformats.org/officeDocument/2006/customXml" ds:itemID="{495E0A60-BEE4-4D51-B46B-00F6A309D147}"/>
</file>

<file path=customXml/itemProps4.xml><?xml version="1.0" encoding="utf-8"?>
<ds:datastoreItem xmlns:ds="http://schemas.openxmlformats.org/officeDocument/2006/customXml" ds:itemID="{9C44A989-2162-4E36-9F76-5FE8D6175360}"/>
</file>

<file path=docProps/app.xml><?xml version="1.0" encoding="utf-8"?>
<Properties xmlns="http://schemas.openxmlformats.org/officeDocument/2006/extended-properties" xmlns:vt="http://schemas.openxmlformats.org/officeDocument/2006/docPropsVTypes">
  <Template>Normal.dotm</Template>
  <TotalTime>0</TotalTime>
  <Pages>12</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Performance written external assessment report</dc:title>
  <dc:creator/>
  <cp:lastModifiedBy/>
  <cp:revision>1</cp:revision>
  <dcterms:created xsi:type="dcterms:W3CDTF">2023-06-26T10:26:00Z</dcterms:created>
  <dcterms:modified xsi:type="dcterms:W3CDTF">2023-06-26T10:27:00Z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