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B611E" w14:textId="406F593D" w:rsidR="00F94C71" w:rsidRDefault="00EC42E9" w:rsidP="00F94C71">
      <w:pPr>
        <w:pStyle w:val="VCAADocumenttitle"/>
        <w:spacing w:before="0" w:after="120" w:line="240" w:lineRule="auto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69510A">
        <w:rPr>
          <w:sz w:val="40"/>
          <w:szCs w:val="40"/>
        </w:rPr>
        <w:t>Australian Politics</w:t>
      </w:r>
      <w:r w:rsidR="00F94C71">
        <w:rPr>
          <w:sz w:val="40"/>
          <w:szCs w:val="40"/>
        </w:rPr>
        <w:t xml:space="preserve"> </w:t>
      </w:r>
      <w:r w:rsidR="0034424F">
        <w:rPr>
          <w:sz w:val="40"/>
          <w:szCs w:val="40"/>
        </w:rPr>
        <w:t xml:space="preserve">Unit 3: </w:t>
      </w:r>
      <w:r w:rsidR="00F94C71">
        <w:rPr>
          <w:sz w:val="40"/>
          <w:szCs w:val="40"/>
        </w:rPr>
        <w:t>2018</w:t>
      </w:r>
      <w:r w:rsidR="003A550A">
        <w:rPr>
          <w:sz w:val="40"/>
          <w:szCs w:val="40"/>
        </w:rPr>
        <w:t>–</w:t>
      </w:r>
      <w:r w:rsidR="00F94C71">
        <w:rPr>
          <w:sz w:val="40"/>
          <w:szCs w:val="40"/>
        </w:rPr>
        <w:t>202</w:t>
      </w:r>
      <w:r w:rsidR="0034424F">
        <w:rPr>
          <w:sz w:val="40"/>
          <w:szCs w:val="40"/>
        </w:rPr>
        <w:t>4</w:t>
      </w:r>
    </w:p>
    <w:p w14:paraId="317B611F" w14:textId="77777777" w:rsidR="00F4525C" w:rsidRPr="00F94C71" w:rsidRDefault="00EC42E9" w:rsidP="004F62D8">
      <w:pPr>
        <w:pStyle w:val="VCAAHeading1"/>
        <w:tabs>
          <w:tab w:val="left" w:pos="5370"/>
        </w:tabs>
        <w:spacing w:before="120" w:after="120" w:line="240" w:lineRule="auto"/>
      </w:pPr>
      <w:r w:rsidRPr="00F94C71">
        <w:t>Performance Descriptors</w:t>
      </w:r>
    </w:p>
    <w:tbl>
      <w:tblPr>
        <w:tblStyle w:val="TableGrid"/>
        <w:tblW w:w="15418" w:type="dxa"/>
        <w:tblLook w:val="04A0" w:firstRow="1" w:lastRow="0" w:firstColumn="1" w:lastColumn="0" w:noHBand="0" w:noVBand="1"/>
        <w:tblCaption w:val="VCE Legal Studies School-Assessed Coursework Performance Descriptors Unit 3 Outcome 1"/>
        <w:tblDescription w:val="VCE Legal Studies School-Assessed Coursework Performance Descriptors Unit 3 Outcome 1"/>
      </w:tblPr>
      <w:tblGrid>
        <w:gridCol w:w="1951"/>
        <w:gridCol w:w="2693"/>
        <w:gridCol w:w="2694"/>
        <w:gridCol w:w="2693"/>
        <w:gridCol w:w="2693"/>
        <w:gridCol w:w="2694"/>
      </w:tblGrid>
      <w:tr w:rsidR="00EC42E9" w14:paraId="317B6122" w14:textId="77777777" w:rsidTr="003B7962">
        <w:trPr>
          <w:tblHeader/>
        </w:trPr>
        <w:tc>
          <w:tcPr>
            <w:tcW w:w="15418" w:type="dxa"/>
            <w:gridSpan w:val="6"/>
            <w:shd w:val="clear" w:color="auto" w:fill="DCE4F0" w:themeFill="accent6" w:themeFillTint="33"/>
            <w:vAlign w:val="center"/>
          </w:tcPr>
          <w:p w14:paraId="317B6120" w14:textId="1987D049" w:rsidR="00804C86" w:rsidRPr="00F94C71" w:rsidRDefault="00276AD8" w:rsidP="00F94C71">
            <w:pPr>
              <w:pStyle w:val="VCAAtablecondensedheading"/>
              <w:spacing w:before="40" w:after="40"/>
              <w:jc w:val="center"/>
              <w:rPr>
                <w:b/>
                <w:sz w:val="20"/>
                <w:szCs w:val="20"/>
                <w:lang w:eastAsia="en-AU"/>
              </w:rPr>
            </w:pPr>
            <w:r>
              <w:rPr>
                <w:b/>
                <w:sz w:val="20"/>
                <w:szCs w:val="20"/>
                <w:lang w:eastAsia="en-AU"/>
              </w:rPr>
              <w:t>VCE AUSTRALIAN POLITICS</w:t>
            </w:r>
          </w:p>
          <w:p w14:paraId="317B6121" w14:textId="77777777" w:rsidR="00EC42E9" w:rsidRDefault="00EC42E9" w:rsidP="00F94C71">
            <w:pPr>
              <w:pStyle w:val="VCAAtablecondensedheading"/>
              <w:spacing w:before="40" w:after="40"/>
              <w:jc w:val="center"/>
            </w:pPr>
            <w:r w:rsidRPr="00F94C71">
              <w:rPr>
                <w:b/>
                <w:sz w:val="20"/>
                <w:szCs w:val="20"/>
                <w:lang w:eastAsia="en-AU"/>
              </w:rPr>
              <w:t>SCHOOL-ASSESSED COURSEWORK</w:t>
            </w:r>
          </w:p>
        </w:tc>
      </w:tr>
      <w:tr w:rsidR="00EC42E9" w14:paraId="317B6124" w14:textId="77777777" w:rsidTr="00DB4A84">
        <w:tc>
          <w:tcPr>
            <w:tcW w:w="15418" w:type="dxa"/>
            <w:gridSpan w:val="6"/>
            <w:tcBorders>
              <w:bottom w:val="single" w:sz="4" w:space="0" w:color="auto"/>
            </w:tcBorders>
            <w:vAlign w:val="center"/>
          </w:tcPr>
          <w:p w14:paraId="317B6123" w14:textId="77777777" w:rsidR="00EC42E9" w:rsidRPr="009B7B3B" w:rsidRDefault="00EC42E9" w:rsidP="009B7B3B">
            <w:pPr>
              <w:pStyle w:val="VCAAtablecondensedheading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b/>
                <w:sz w:val="18"/>
                <w:szCs w:val="18"/>
              </w:rPr>
              <w:t>Performance Descriptors</w:t>
            </w:r>
          </w:p>
        </w:tc>
      </w:tr>
      <w:tr w:rsidR="00EC42E9" w:rsidRPr="006770E6" w14:paraId="317B6126" w14:textId="77777777" w:rsidTr="00DB4A84">
        <w:tc>
          <w:tcPr>
            <w:tcW w:w="15418" w:type="dxa"/>
            <w:gridSpan w:val="6"/>
            <w:tcBorders>
              <w:left w:val="nil"/>
              <w:right w:val="nil"/>
            </w:tcBorders>
          </w:tcPr>
          <w:p w14:paraId="317B6125" w14:textId="77777777"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804C86" w14:paraId="317B612B" w14:textId="77777777" w:rsidTr="004F5C46">
        <w:tc>
          <w:tcPr>
            <w:tcW w:w="1951" w:type="dxa"/>
            <w:vMerge w:val="restart"/>
            <w:vAlign w:val="center"/>
          </w:tcPr>
          <w:p w14:paraId="317B6127" w14:textId="77777777" w:rsidR="00804C86" w:rsidRPr="00225C7A" w:rsidRDefault="00804C86" w:rsidP="009B7B3B">
            <w:pPr>
              <w:pStyle w:val="VCAAtablecondensed"/>
              <w:rPr>
                <w:b/>
                <w:i/>
                <w:sz w:val="18"/>
                <w:szCs w:val="18"/>
              </w:rPr>
            </w:pPr>
            <w:r w:rsidRPr="00225C7A">
              <w:rPr>
                <w:b/>
                <w:i/>
                <w:sz w:val="18"/>
                <w:szCs w:val="18"/>
              </w:rPr>
              <w:t>Unit 3</w:t>
            </w:r>
          </w:p>
          <w:p w14:paraId="317B6128" w14:textId="77777777" w:rsidR="00804C86" w:rsidRPr="00225C7A" w:rsidRDefault="00804C86" w:rsidP="009B7B3B">
            <w:pPr>
              <w:pStyle w:val="VCAAtablecondensed"/>
              <w:rPr>
                <w:b/>
                <w:i/>
                <w:sz w:val="18"/>
                <w:szCs w:val="18"/>
              </w:rPr>
            </w:pPr>
            <w:r w:rsidRPr="00225C7A">
              <w:rPr>
                <w:b/>
                <w:i/>
                <w:sz w:val="18"/>
                <w:szCs w:val="18"/>
              </w:rPr>
              <w:t xml:space="preserve">Outcome 1 </w:t>
            </w:r>
          </w:p>
          <w:p w14:paraId="317B6129" w14:textId="6389236D" w:rsidR="00804C86" w:rsidRPr="00E70227" w:rsidRDefault="00276AD8" w:rsidP="00276AD8">
            <w:pPr>
              <w:pStyle w:val="VCAAtablecondensed"/>
              <w:rPr>
                <w:i/>
              </w:rPr>
            </w:pPr>
            <w:r w:rsidRPr="00276AD8">
              <w:rPr>
                <w:b/>
                <w:i/>
                <w:sz w:val="18"/>
                <w:szCs w:val="18"/>
              </w:rPr>
              <w:t>Explain the key values and principles of the Australian political system and evaluate the system’s democratic strengths and weaknesses.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3467" w:type="dxa"/>
            <w:gridSpan w:val="5"/>
            <w:shd w:val="clear" w:color="auto" w:fill="DCE4F0" w:themeFill="accent6" w:themeFillTint="33"/>
            <w:vAlign w:val="center"/>
          </w:tcPr>
          <w:p w14:paraId="317B612A" w14:textId="77777777" w:rsidR="00804C86" w:rsidRPr="009B7B3B" w:rsidRDefault="00804C86" w:rsidP="009B7B3B">
            <w:pPr>
              <w:pStyle w:val="VCAAtablecondensedheading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b/>
                <w:sz w:val="18"/>
                <w:szCs w:val="18"/>
                <w:lang w:val="en-AU"/>
              </w:rPr>
              <w:t>DESCRIPTOR: typical performance in each range</w:t>
            </w:r>
          </w:p>
        </w:tc>
      </w:tr>
      <w:tr w:rsidR="00804C86" w:rsidRPr="00497336" w14:paraId="317B6132" w14:textId="77777777" w:rsidTr="004F5C46">
        <w:trPr>
          <w:trHeight w:val="170"/>
        </w:trPr>
        <w:tc>
          <w:tcPr>
            <w:tcW w:w="1951" w:type="dxa"/>
            <w:vMerge/>
            <w:vAlign w:val="center"/>
          </w:tcPr>
          <w:p w14:paraId="317B612C" w14:textId="77777777" w:rsidR="00804C86" w:rsidRPr="00497336" w:rsidRDefault="00804C86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693" w:type="dxa"/>
            <w:vAlign w:val="center"/>
          </w:tcPr>
          <w:p w14:paraId="317B612D" w14:textId="77777777" w:rsidR="00804C86" w:rsidRPr="009B7B3B" w:rsidRDefault="00804C8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b/>
                <w:sz w:val="18"/>
                <w:szCs w:val="18"/>
                <w:lang w:eastAsia="en-AU"/>
              </w:rPr>
              <w:t>Very low</w:t>
            </w:r>
          </w:p>
        </w:tc>
        <w:tc>
          <w:tcPr>
            <w:tcW w:w="2694" w:type="dxa"/>
            <w:vAlign w:val="center"/>
          </w:tcPr>
          <w:p w14:paraId="317B612E" w14:textId="77777777" w:rsidR="00804C86" w:rsidRPr="009B7B3B" w:rsidRDefault="00804C8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Low</w:t>
            </w:r>
          </w:p>
        </w:tc>
        <w:tc>
          <w:tcPr>
            <w:tcW w:w="2693" w:type="dxa"/>
            <w:vAlign w:val="center"/>
          </w:tcPr>
          <w:p w14:paraId="317B612F" w14:textId="77777777" w:rsidR="00804C86" w:rsidRPr="009B7B3B" w:rsidRDefault="00804C8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Medium</w:t>
            </w:r>
          </w:p>
        </w:tc>
        <w:tc>
          <w:tcPr>
            <w:tcW w:w="2693" w:type="dxa"/>
            <w:vAlign w:val="center"/>
          </w:tcPr>
          <w:p w14:paraId="317B6130" w14:textId="77777777" w:rsidR="00804C86" w:rsidRPr="009B7B3B" w:rsidRDefault="00804C8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High</w:t>
            </w:r>
          </w:p>
        </w:tc>
        <w:tc>
          <w:tcPr>
            <w:tcW w:w="2694" w:type="dxa"/>
            <w:vAlign w:val="center"/>
          </w:tcPr>
          <w:p w14:paraId="317B6131" w14:textId="77777777" w:rsidR="00804C86" w:rsidRPr="009B7B3B" w:rsidRDefault="00804C8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Very high</w:t>
            </w:r>
          </w:p>
        </w:tc>
      </w:tr>
      <w:tr w:rsidR="00276AD8" w14:paraId="317B6139" w14:textId="77777777" w:rsidTr="004F5C46">
        <w:trPr>
          <w:trHeight w:val="747"/>
        </w:trPr>
        <w:tc>
          <w:tcPr>
            <w:tcW w:w="1951" w:type="dxa"/>
            <w:vMerge/>
            <w:vAlign w:val="center"/>
          </w:tcPr>
          <w:p w14:paraId="317B6133" w14:textId="77777777" w:rsidR="00276AD8" w:rsidRDefault="00276AD8" w:rsidP="007C3D7A"/>
        </w:tc>
        <w:tc>
          <w:tcPr>
            <w:tcW w:w="2693" w:type="dxa"/>
          </w:tcPr>
          <w:p w14:paraId="317B6134" w14:textId="3BC6DE27" w:rsidR="00276AD8" w:rsidRPr="00276AD8" w:rsidRDefault="00276AD8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276AD8">
              <w:rPr>
                <w:sz w:val="18"/>
                <w:szCs w:val="18"/>
              </w:rPr>
              <w:t>Very limited description of key terms and concepts relating to democratic theory and practice in Australia.</w:t>
            </w:r>
          </w:p>
        </w:tc>
        <w:tc>
          <w:tcPr>
            <w:tcW w:w="2694" w:type="dxa"/>
          </w:tcPr>
          <w:p w14:paraId="317B6135" w14:textId="57454E1E" w:rsidR="00276AD8" w:rsidRPr="00276AD8" w:rsidRDefault="00276AD8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276AD8">
              <w:rPr>
                <w:sz w:val="18"/>
                <w:szCs w:val="18"/>
              </w:rPr>
              <w:t>Some explanation of key terms and concepts relating to democratic theory and practice in Australia.</w:t>
            </w:r>
          </w:p>
        </w:tc>
        <w:tc>
          <w:tcPr>
            <w:tcW w:w="2693" w:type="dxa"/>
          </w:tcPr>
          <w:p w14:paraId="317B6136" w14:textId="18D2A779" w:rsidR="00276AD8" w:rsidRPr="00276AD8" w:rsidRDefault="00276AD8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276AD8">
              <w:rPr>
                <w:sz w:val="18"/>
                <w:szCs w:val="18"/>
              </w:rPr>
              <w:t>Satisfactory explanation of key terms and concepts relating to democratic theory and practice in Australia.</w:t>
            </w:r>
          </w:p>
        </w:tc>
        <w:tc>
          <w:tcPr>
            <w:tcW w:w="2693" w:type="dxa"/>
          </w:tcPr>
          <w:p w14:paraId="317B6137" w14:textId="646F86E0" w:rsidR="00276AD8" w:rsidRPr="00276AD8" w:rsidRDefault="00276AD8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276AD8">
              <w:rPr>
                <w:sz w:val="18"/>
                <w:szCs w:val="18"/>
              </w:rPr>
              <w:t>Detailed explanation of key terms and concepts relating to democratic theory and practice in Australia.</w:t>
            </w:r>
          </w:p>
        </w:tc>
        <w:tc>
          <w:tcPr>
            <w:tcW w:w="2694" w:type="dxa"/>
          </w:tcPr>
          <w:p w14:paraId="317B6138" w14:textId="259628E0" w:rsidR="00276AD8" w:rsidRPr="00276AD8" w:rsidRDefault="00276AD8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276AD8">
              <w:rPr>
                <w:sz w:val="18"/>
                <w:szCs w:val="18"/>
              </w:rPr>
              <w:t>Comprehensive explanation of key terms and concepts relating to democratic theory and practice in Australia.</w:t>
            </w:r>
          </w:p>
        </w:tc>
      </w:tr>
      <w:tr w:rsidR="00276AD8" w14:paraId="317B6140" w14:textId="77777777" w:rsidTr="004F5C46">
        <w:tc>
          <w:tcPr>
            <w:tcW w:w="1951" w:type="dxa"/>
            <w:vMerge/>
          </w:tcPr>
          <w:p w14:paraId="317B613A" w14:textId="77777777" w:rsidR="00276AD8" w:rsidRDefault="00276AD8" w:rsidP="007C3D7A"/>
        </w:tc>
        <w:tc>
          <w:tcPr>
            <w:tcW w:w="2693" w:type="dxa"/>
          </w:tcPr>
          <w:p w14:paraId="317B613B" w14:textId="0CAAE9A0" w:rsidR="00276AD8" w:rsidRPr="00276AD8" w:rsidRDefault="00276AD8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276AD8">
              <w:rPr>
                <w:sz w:val="18"/>
                <w:szCs w:val="18"/>
              </w:rPr>
              <w:t>Very limited explanation of the key values and principles of liberal democracy.</w:t>
            </w:r>
          </w:p>
        </w:tc>
        <w:tc>
          <w:tcPr>
            <w:tcW w:w="2694" w:type="dxa"/>
          </w:tcPr>
          <w:p w14:paraId="317B613C" w14:textId="13D16736" w:rsidR="00276AD8" w:rsidRPr="00276AD8" w:rsidRDefault="00276AD8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276AD8">
              <w:rPr>
                <w:sz w:val="18"/>
                <w:szCs w:val="18"/>
              </w:rPr>
              <w:t>Some explanation of the key values and principles of liberal democracy.</w:t>
            </w:r>
          </w:p>
        </w:tc>
        <w:tc>
          <w:tcPr>
            <w:tcW w:w="2693" w:type="dxa"/>
          </w:tcPr>
          <w:p w14:paraId="317B613D" w14:textId="63712C0D" w:rsidR="00276AD8" w:rsidRPr="00276AD8" w:rsidRDefault="00276AD8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276AD8">
              <w:rPr>
                <w:sz w:val="18"/>
                <w:szCs w:val="18"/>
              </w:rPr>
              <w:t>Adequate explanation of the key values and principles of liberal democracy.</w:t>
            </w:r>
          </w:p>
        </w:tc>
        <w:tc>
          <w:tcPr>
            <w:tcW w:w="2693" w:type="dxa"/>
          </w:tcPr>
          <w:p w14:paraId="317B613E" w14:textId="07B3D9B9" w:rsidR="00276AD8" w:rsidRPr="00276AD8" w:rsidRDefault="00276AD8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276AD8">
              <w:rPr>
                <w:sz w:val="18"/>
                <w:szCs w:val="18"/>
              </w:rPr>
              <w:t>Detailed explanation of the key values and principles of liberal democracy.</w:t>
            </w:r>
          </w:p>
        </w:tc>
        <w:tc>
          <w:tcPr>
            <w:tcW w:w="2694" w:type="dxa"/>
          </w:tcPr>
          <w:p w14:paraId="317B613F" w14:textId="19B4505F" w:rsidR="00276AD8" w:rsidRPr="00276AD8" w:rsidRDefault="00276AD8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276AD8">
              <w:rPr>
                <w:sz w:val="18"/>
                <w:szCs w:val="18"/>
              </w:rPr>
              <w:t>Comprehensive explanation of the key values and principles of liberal democracy.</w:t>
            </w:r>
          </w:p>
        </w:tc>
      </w:tr>
      <w:tr w:rsidR="00276AD8" w14:paraId="317B6147" w14:textId="77777777" w:rsidTr="004F5C46">
        <w:trPr>
          <w:trHeight w:val="448"/>
        </w:trPr>
        <w:tc>
          <w:tcPr>
            <w:tcW w:w="1951" w:type="dxa"/>
            <w:vMerge/>
          </w:tcPr>
          <w:p w14:paraId="317B6141" w14:textId="77777777" w:rsidR="00276AD8" w:rsidRDefault="00276AD8" w:rsidP="007C3D7A"/>
        </w:tc>
        <w:tc>
          <w:tcPr>
            <w:tcW w:w="2693" w:type="dxa"/>
          </w:tcPr>
          <w:p w14:paraId="317B6142" w14:textId="357C0EE6" w:rsidR="00276AD8" w:rsidRPr="00276AD8" w:rsidRDefault="00276AD8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276AD8">
              <w:rPr>
                <w:sz w:val="18"/>
                <w:szCs w:val="18"/>
              </w:rPr>
              <w:t>Limited description of the key features of government in Australia and the operation of electoral systems and the parliament.</w:t>
            </w:r>
          </w:p>
        </w:tc>
        <w:tc>
          <w:tcPr>
            <w:tcW w:w="2694" w:type="dxa"/>
          </w:tcPr>
          <w:p w14:paraId="317B6143" w14:textId="735464D8" w:rsidR="00276AD8" w:rsidRPr="00276AD8" w:rsidRDefault="00276AD8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276AD8">
              <w:rPr>
                <w:sz w:val="18"/>
                <w:szCs w:val="18"/>
              </w:rPr>
              <w:t>Some explanation of the key features of government in Australia and the operation of electoral systems and the parliament.</w:t>
            </w:r>
          </w:p>
        </w:tc>
        <w:tc>
          <w:tcPr>
            <w:tcW w:w="2693" w:type="dxa"/>
          </w:tcPr>
          <w:p w14:paraId="317B6144" w14:textId="07ADA3C4" w:rsidR="00276AD8" w:rsidRPr="00276AD8" w:rsidRDefault="00276AD8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276AD8">
              <w:rPr>
                <w:sz w:val="18"/>
                <w:szCs w:val="18"/>
              </w:rPr>
              <w:t>Satisfactory explanation of the key features of government in Australia and some analysis of the operation of electoral systems and the parliament.</w:t>
            </w:r>
          </w:p>
        </w:tc>
        <w:tc>
          <w:tcPr>
            <w:tcW w:w="2693" w:type="dxa"/>
          </w:tcPr>
          <w:p w14:paraId="2B703BE5" w14:textId="77777777" w:rsidR="00276AD8" w:rsidRPr="00276AD8" w:rsidRDefault="00276AD8" w:rsidP="00CC5DA6">
            <w:pPr>
              <w:rPr>
                <w:rFonts w:ascii="Arial Narrow" w:hAnsi="Arial Narrow"/>
                <w:sz w:val="18"/>
                <w:szCs w:val="18"/>
              </w:rPr>
            </w:pPr>
            <w:r w:rsidRPr="00276AD8">
              <w:rPr>
                <w:rFonts w:ascii="Arial Narrow" w:hAnsi="Arial Narrow"/>
                <w:sz w:val="18"/>
                <w:szCs w:val="18"/>
              </w:rPr>
              <w:t>Detailed explanation of the key features of government in Australia and analysis of the operation of electoral systems and the parliament.</w:t>
            </w:r>
          </w:p>
          <w:p w14:paraId="317B6145" w14:textId="4DDE7C03" w:rsidR="00276AD8" w:rsidRPr="00276AD8" w:rsidRDefault="00276AD8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317B6146" w14:textId="0BB681AF" w:rsidR="00276AD8" w:rsidRPr="00276AD8" w:rsidRDefault="00276AD8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276AD8">
              <w:rPr>
                <w:sz w:val="18"/>
                <w:szCs w:val="18"/>
              </w:rPr>
              <w:t>Comprehensive explanation of the key features of government in Australia and sophisticated analysis of the operation of electoral systems and the parliament.</w:t>
            </w:r>
          </w:p>
        </w:tc>
      </w:tr>
      <w:tr w:rsidR="00276AD8" w14:paraId="317B614E" w14:textId="77777777" w:rsidTr="004F5C46">
        <w:tc>
          <w:tcPr>
            <w:tcW w:w="1951" w:type="dxa"/>
            <w:vMerge/>
          </w:tcPr>
          <w:p w14:paraId="317B6148" w14:textId="77777777" w:rsidR="00276AD8" w:rsidRDefault="00276AD8" w:rsidP="007C3D7A"/>
        </w:tc>
        <w:tc>
          <w:tcPr>
            <w:tcW w:w="2693" w:type="dxa"/>
          </w:tcPr>
          <w:p w14:paraId="317B6149" w14:textId="1C2E6E52" w:rsidR="00276AD8" w:rsidRPr="00276AD8" w:rsidRDefault="00276AD8" w:rsidP="004C439B">
            <w:pPr>
              <w:rPr>
                <w:sz w:val="18"/>
                <w:szCs w:val="18"/>
              </w:rPr>
            </w:pPr>
            <w:r w:rsidRPr="00276AD8">
              <w:rPr>
                <w:rFonts w:ascii="Arial Narrow" w:hAnsi="Arial Narrow"/>
                <w:sz w:val="18"/>
                <w:szCs w:val="18"/>
              </w:rPr>
              <w:t>Some explanation and limited evaluation of the protection of democratic rights and freedoms and the extent to which democratic values are upheld by the Australian political system.</w:t>
            </w:r>
          </w:p>
        </w:tc>
        <w:tc>
          <w:tcPr>
            <w:tcW w:w="2694" w:type="dxa"/>
          </w:tcPr>
          <w:p w14:paraId="317B614A" w14:textId="6C7EF6B0" w:rsidR="00276AD8" w:rsidRPr="00276AD8" w:rsidRDefault="00276AD8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276AD8">
              <w:rPr>
                <w:sz w:val="18"/>
                <w:szCs w:val="18"/>
              </w:rPr>
              <w:t>Some explanation and some evaluation of the protection of democratic rights and freedoms and the extent to which democratic values are upheld by the Australian political system.</w:t>
            </w:r>
          </w:p>
        </w:tc>
        <w:tc>
          <w:tcPr>
            <w:tcW w:w="2693" w:type="dxa"/>
          </w:tcPr>
          <w:p w14:paraId="317B614B" w14:textId="5DCAABDB" w:rsidR="00276AD8" w:rsidRPr="00276AD8" w:rsidRDefault="00276AD8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276AD8">
              <w:rPr>
                <w:sz w:val="18"/>
                <w:szCs w:val="18"/>
              </w:rPr>
              <w:t>Satisfactory evaluation of the protection of democratic rights and freedoms and the extent to which democratic values are upheld by the Australian political system.</w:t>
            </w:r>
          </w:p>
        </w:tc>
        <w:tc>
          <w:tcPr>
            <w:tcW w:w="2693" w:type="dxa"/>
          </w:tcPr>
          <w:p w14:paraId="317B614C" w14:textId="432FDC61" w:rsidR="00276AD8" w:rsidRPr="00276AD8" w:rsidRDefault="00276AD8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276AD8">
              <w:rPr>
                <w:sz w:val="18"/>
                <w:szCs w:val="18"/>
              </w:rPr>
              <w:t>Detailed evaluation of the protection of democratic rights and freedoms and the extent to which democratic values are upheld by the Australian political system.</w:t>
            </w:r>
          </w:p>
        </w:tc>
        <w:tc>
          <w:tcPr>
            <w:tcW w:w="2694" w:type="dxa"/>
          </w:tcPr>
          <w:p w14:paraId="1E265DB1" w14:textId="77777777" w:rsidR="00276AD8" w:rsidRPr="00276AD8" w:rsidRDefault="00276AD8" w:rsidP="00CC5DA6">
            <w:pPr>
              <w:rPr>
                <w:rFonts w:ascii="Arial Narrow" w:hAnsi="Arial Narrow"/>
                <w:sz w:val="18"/>
                <w:szCs w:val="18"/>
              </w:rPr>
            </w:pPr>
            <w:r w:rsidRPr="00276AD8">
              <w:rPr>
                <w:rFonts w:ascii="Arial Narrow" w:hAnsi="Arial Narrow"/>
                <w:sz w:val="18"/>
                <w:szCs w:val="18"/>
              </w:rPr>
              <w:t>Insightful evaluation of the protection of democratic rights and freedoms and the extent to which democratic values are upheld by the Australian political system.</w:t>
            </w:r>
          </w:p>
          <w:p w14:paraId="317B614D" w14:textId="313B966F" w:rsidR="00276AD8" w:rsidRPr="00276AD8" w:rsidRDefault="00276AD8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</w:p>
        </w:tc>
      </w:tr>
      <w:tr w:rsidR="00276AD8" w14:paraId="317B6155" w14:textId="77777777" w:rsidTr="004F5C46">
        <w:tc>
          <w:tcPr>
            <w:tcW w:w="1951" w:type="dxa"/>
            <w:vMerge/>
          </w:tcPr>
          <w:p w14:paraId="317B614F" w14:textId="77777777" w:rsidR="00276AD8" w:rsidRDefault="00276AD8" w:rsidP="007C3D7A"/>
        </w:tc>
        <w:tc>
          <w:tcPr>
            <w:tcW w:w="2693" w:type="dxa"/>
          </w:tcPr>
          <w:p w14:paraId="317B6150" w14:textId="40E50AB8" w:rsidR="00276AD8" w:rsidRPr="00276AD8" w:rsidRDefault="00276AD8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276AD8">
              <w:rPr>
                <w:sz w:val="18"/>
                <w:szCs w:val="18"/>
              </w:rPr>
              <w:t>Very limited evaluation of the democratic strengths and weaknesses of the Australian political system.</w:t>
            </w:r>
          </w:p>
        </w:tc>
        <w:tc>
          <w:tcPr>
            <w:tcW w:w="2694" w:type="dxa"/>
          </w:tcPr>
          <w:p w14:paraId="317B6151" w14:textId="2DD91042" w:rsidR="00276AD8" w:rsidRPr="00276AD8" w:rsidRDefault="00276AD8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276AD8">
              <w:rPr>
                <w:sz w:val="18"/>
                <w:szCs w:val="18"/>
              </w:rPr>
              <w:t>Some evaluation of the democratic strengths and weaknesses of the Australian political system.</w:t>
            </w:r>
          </w:p>
        </w:tc>
        <w:tc>
          <w:tcPr>
            <w:tcW w:w="2693" w:type="dxa"/>
          </w:tcPr>
          <w:p w14:paraId="317B6152" w14:textId="7B517E87" w:rsidR="00276AD8" w:rsidRPr="00276AD8" w:rsidRDefault="00276AD8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276AD8">
              <w:rPr>
                <w:sz w:val="18"/>
                <w:szCs w:val="18"/>
              </w:rPr>
              <w:t>Appropriate evaluation of the democratic strengths and weaknesses of the Australian political system.</w:t>
            </w:r>
          </w:p>
        </w:tc>
        <w:tc>
          <w:tcPr>
            <w:tcW w:w="2693" w:type="dxa"/>
          </w:tcPr>
          <w:p w14:paraId="317B6153" w14:textId="006FF6FC" w:rsidR="00276AD8" w:rsidRPr="00276AD8" w:rsidRDefault="00276AD8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276AD8">
              <w:rPr>
                <w:sz w:val="18"/>
                <w:szCs w:val="18"/>
              </w:rPr>
              <w:t>Detailed evaluation of the democratic strengths and weaknesses of the Australian political system.</w:t>
            </w:r>
          </w:p>
        </w:tc>
        <w:tc>
          <w:tcPr>
            <w:tcW w:w="2694" w:type="dxa"/>
          </w:tcPr>
          <w:p w14:paraId="317B6154" w14:textId="6262D146" w:rsidR="00276AD8" w:rsidRPr="00276AD8" w:rsidRDefault="00276AD8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276AD8">
              <w:rPr>
                <w:sz w:val="18"/>
                <w:szCs w:val="18"/>
              </w:rPr>
              <w:t>Insightful evaluation of the democratic strengths and weaknesses of the Australian political system.</w:t>
            </w:r>
          </w:p>
        </w:tc>
      </w:tr>
      <w:tr w:rsidR="00276AD8" w14:paraId="317B615C" w14:textId="77777777" w:rsidTr="004F5C46">
        <w:tc>
          <w:tcPr>
            <w:tcW w:w="1951" w:type="dxa"/>
            <w:vMerge/>
          </w:tcPr>
          <w:p w14:paraId="317B6156" w14:textId="77777777" w:rsidR="00276AD8" w:rsidRDefault="00276AD8" w:rsidP="007C3D7A"/>
        </w:tc>
        <w:tc>
          <w:tcPr>
            <w:tcW w:w="2693" w:type="dxa"/>
          </w:tcPr>
          <w:p w14:paraId="317B6157" w14:textId="04035F53" w:rsidR="00276AD8" w:rsidRPr="00276AD8" w:rsidRDefault="00276AD8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276AD8">
              <w:rPr>
                <w:sz w:val="18"/>
                <w:szCs w:val="18"/>
              </w:rPr>
              <w:t>Very limited use of evidence from contemporary examples to explain and analyse institutions and processes of Australian government.</w:t>
            </w:r>
          </w:p>
        </w:tc>
        <w:tc>
          <w:tcPr>
            <w:tcW w:w="2694" w:type="dxa"/>
          </w:tcPr>
          <w:p w14:paraId="317B6158" w14:textId="106C9985" w:rsidR="00276AD8" w:rsidRPr="00276AD8" w:rsidRDefault="00276AD8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276AD8">
              <w:rPr>
                <w:sz w:val="18"/>
                <w:szCs w:val="18"/>
              </w:rPr>
              <w:t>Some use of evidence from contemporary examples to explain and analyse institutions and processes of Australian government.</w:t>
            </w:r>
          </w:p>
        </w:tc>
        <w:tc>
          <w:tcPr>
            <w:tcW w:w="2693" w:type="dxa"/>
          </w:tcPr>
          <w:p w14:paraId="317B6159" w14:textId="314A36CB" w:rsidR="00276AD8" w:rsidRPr="00276AD8" w:rsidRDefault="00276AD8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276AD8">
              <w:rPr>
                <w:sz w:val="18"/>
                <w:szCs w:val="18"/>
              </w:rPr>
              <w:t>Relevant use of evidence from contemporary examples to explain and analyse institutions and processes of Australian government.</w:t>
            </w:r>
          </w:p>
        </w:tc>
        <w:tc>
          <w:tcPr>
            <w:tcW w:w="2693" w:type="dxa"/>
          </w:tcPr>
          <w:p w14:paraId="317B615A" w14:textId="0724DB6C" w:rsidR="00276AD8" w:rsidRPr="00276AD8" w:rsidRDefault="00276AD8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276AD8">
              <w:rPr>
                <w:sz w:val="18"/>
                <w:szCs w:val="18"/>
              </w:rPr>
              <w:t>Precise use of evidence from contemporary examples to explain and analyse institutions and processes of Australian government.</w:t>
            </w:r>
          </w:p>
        </w:tc>
        <w:tc>
          <w:tcPr>
            <w:tcW w:w="2694" w:type="dxa"/>
          </w:tcPr>
          <w:p w14:paraId="317B615B" w14:textId="2C027143" w:rsidR="00276AD8" w:rsidRPr="00276AD8" w:rsidRDefault="00276AD8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276AD8">
              <w:rPr>
                <w:sz w:val="18"/>
                <w:szCs w:val="18"/>
              </w:rPr>
              <w:t>Comprehensive use of evidence from contemporary examples to explain and analyse institutions and processes of Australian government.</w:t>
            </w:r>
          </w:p>
        </w:tc>
      </w:tr>
    </w:tbl>
    <w:p w14:paraId="317B615D" w14:textId="77777777" w:rsidR="00EC42E9" w:rsidRPr="00804C86" w:rsidRDefault="00EC42E9" w:rsidP="00DB4A84">
      <w:pPr>
        <w:spacing w:after="0" w:line="240" w:lineRule="auto"/>
        <w:rPr>
          <w:sz w:val="12"/>
          <w:szCs w:val="12"/>
        </w:rPr>
      </w:pPr>
    </w:p>
    <w:p w14:paraId="317B615E" w14:textId="77777777" w:rsidR="007C3D7A" w:rsidRPr="007C3D7A" w:rsidRDefault="007C3D7A" w:rsidP="009B7B3B">
      <w:pPr>
        <w:pStyle w:val="VCAAtablecondensed"/>
      </w:pPr>
      <w:r w:rsidRPr="007C3D7A">
        <w:t>KEY to marking scale based on the Outcome contributing 50 marks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Unit 3 Outcome 1 Marking Scale"/>
        <w:tblDescription w:val="Unit 3 Outcome 1 Marking Scale"/>
      </w:tblPr>
      <w:tblGrid>
        <w:gridCol w:w="2062"/>
        <w:gridCol w:w="2063"/>
        <w:gridCol w:w="2063"/>
        <w:gridCol w:w="2063"/>
        <w:gridCol w:w="2063"/>
      </w:tblGrid>
      <w:tr w:rsidR="007C3D7A" w:rsidRPr="00EC42E9" w14:paraId="317B6164" w14:textId="77777777" w:rsidTr="003B7962">
        <w:trPr>
          <w:tblHeader/>
        </w:trPr>
        <w:tc>
          <w:tcPr>
            <w:tcW w:w="2062" w:type="dxa"/>
            <w:vAlign w:val="center"/>
          </w:tcPr>
          <w:p w14:paraId="317B615F" w14:textId="77777777" w:rsidR="007C3D7A" w:rsidRPr="00D67669" w:rsidRDefault="007C3D7A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 w:rsidRPr="00D67669">
              <w:rPr>
                <w:sz w:val="20"/>
                <w:szCs w:val="20"/>
              </w:rPr>
              <w:t>Very Low 1–10</w:t>
            </w:r>
          </w:p>
        </w:tc>
        <w:tc>
          <w:tcPr>
            <w:tcW w:w="2063" w:type="dxa"/>
            <w:vAlign w:val="center"/>
          </w:tcPr>
          <w:p w14:paraId="317B6160" w14:textId="77777777" w:rsidR="007C3D7A" w:rsidRPr="00D67669" w:rsidRDefault="007C3D7A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 w:rsidRPr="00D67669">
              <w:rPr>
                <w:sz w:val="20"/>
                <w:szCs w:val="20"/>
              </w:rPr>
              <w:t>Low 11–20</w:t>
            </w:r>
          </w:p>
        </w:tc>
        <w:tc>
          <w:tcPr>
            <w:tcW w:w="2063" w:type="dxa"/>
            <w:vAlign w:val="center"/>
          </w:tcPr>
          <w:p w14:paraId="317B6161" w14:textId="77777777" w:rsidR="007C3D7A" w:rsidRPr="00D67669" w:rsidRDefault="007C3D7A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 w:rsidRPr="00D67669">
              <w:rPr>
                <w:sz w:val="20"/>
                <w:szCs w:val="20"/>
              </w:rPr>
              <w:t>Medium 21–30</w:t>
            </w:r>
          </w:p>
        </w:tc>
        <w:tc>
          <w:tcPr>
            <w:tcW w:w="2063" w:type="dxa"/>
            <w:vAlign w:val="center"/>
          </w:tcPr>
          <w:p w14:paraId="317B6162" w14:textId="77777777" w:rsidR="007C3D7A" w:rsidRPr="00D67669" w:rsidRDefault="007C3D7A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 w:rsidRPr="00D67669">
              <w:rPr>
                <w:sz w:val="20"/>
                <w:szCs w:val="20"/>
              </w:rPr>
              <w:t>High 31–40</w:t>
            </w:r>
          </w:p>
        </w:tc>
        <w:tc>
          <w:tcPr>
            <w:tcW w:w="2063" w:type="dxa"/>
            <w:vAlign w:val="center"/>
          </w:tcPr>
          <w:p w14:paraId="317B6163" w14:textId="77777777" w:rsidR="007C3D7A" w:rsidRPr="00D67669" w:rsidRDefault="007C3D7A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 w:rsidRPr="00D67669">
              <w:rPr>
                <w:sz w:val="20"/>
                <w:szCs w:val="20"/>
              </w:rPr>
              <w:t>Very High 41–50</w:t>
            </w:r>
          </w:p>
        </w:tc>
      </w:tr>
    </w:tbl>
    <w:p w14:paraId="317B6165" w14:textId="77777777" w:rsidR="00EC42E9" w:rsidRPr="00804C86" w:rsidRDefault="00EC42E9" w:rsidP="00A63BAF">
      <w:pPr>
        <w:spacing w:after="0" w:line="240" w:lineRule="auto"/>
        <w:rPr>
          <w:sz w:val="10"/>
          <w:szCs w:val="10"/>
        </w:rPr>
      </w:pPr>
    </w:p>
    <w:sectPr w:rsidR="00EC42E9" w:rsidRPr="00804C86" w:rsidSect="00D91E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B6168" w14:textId="77777777" w:rsidR="004F62D8" w:rsidRDefault="004F62D8" w:rsidP="00304EA1">
      <w:pPr>
        <w:spacing w:after="0" w:line="240" w:lineRule="auto"/>
      </w:pPr>
      <w:r>
        <w:separator/>
      </w:r>
    </w:p>
  </w:endnote>
  <w:endnote w:type="continuationSeparator" w:id="0">
    <w:p w14:paraId="317B6169" w14:textId="77777777" w:rsidR="004F62D8" w:rsidRDefault="004F62D8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616C" w14:textId="77777777" w:rsidR="004F62D8" w:rsidRDefault="004F62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616D" w14:textId="77777777" w:rsidR="004F62D8" w:rsidRPr="00243F0D" w:rsidRDefault="004F62D8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4F5C46">
      <w:rPr>
        <w:noProof/>
      </w:rPr>
      <w:t>2</w:t>
    </w:r>
    <w:r w:rsidRPr="00B4195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616F" w14:textId="77777777" w:rsidR="004F62D8" w:rsidRDefault="004F62D8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 xml:space="preserve"> </w:t>
    </w:r>
    <w:r w:rsidRPr="00970580">
      <w:t xml:space="preserve"> </w:t>
    </w:r>
    <w:r>
      <w:t>2017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317B6172" wp14:editId="317B6173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B6166" w14:textId="77777777" w:rsidR="004F62D8" w:rsidRDefault="004F62D8" w:rsidP="00304EA1">
      <w:pPr>
        <w:spacing w:after="0" w:line="240" w:lineRule="auto"/>
      </w:pPr>
      <w:r>
        <w:separator/>
      </w:r>
    </w:p>
  </w:footnote>
  <w:footnote w:type="continuationSeparator" w:id="0">
    <w:p w14:paraId="317B6167" w14:textId="77777777" w:rsidR="004F62D8" w:rsidRDefault="004F62D8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616A" w14:textId="77777777" w:rsidR="004F62D8" w:rsidRDefault="004F62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17B616B" w14:textId="77777777" w:rsidR="004F62D8" w:rsidRPr="00D86DE4" w:rsidRDefault="004F62D8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VCE Outdoor and Environmental Studies: Performance Descriptors Unit 3 Outcome 1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616E" w14:textId="77777777" w:rsidR="004F62D8" w:rsidRPr="009370BC" w:rsidRDefault="004F62D8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317B6170" wp14:editId="317B6171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253367216">
    <w:abstractNumId w:val="4"/>
  </w:num>
  <w:num w:numId="2" w16cid:durableId="527529682">
    <w:abstractNumId w:val="2"/>
  </w:num>
  <w:num w:numId="3" w16cid:durableId="1306469678">
    <w:abstractNumId w:val="1"/>
  </w:num>
  <w:num w:numId="4" w16cid:durableId="1169708061">
    <w:abstractNumId w:val="0"/>
  </w:num>
  <w:num w:numId="5" w16cid:durableId="547957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2E9"/>
    <w:rsid w:val="00027228"/>
    <w:rsid w:val="0005780E"/>
    <w:rsid w:val="00080CAD"/>
    <w:rsid w:val="000A71F7"/>
    <w:rsid w:val="000F09E4"/>
    <w:rsid w:val="000F16FD"/>
    <w:rsid w:val="00164D7A"/>
    <w:rsid w:val="00180973"/>
    <w:rsid w:val="001C5A13"/>
    <w:rsid w:val="001E5ED4"/>
    <w:rsid w:val="002233AF"/>
    <w:rsid w:val="00225C7A"/>
    <w:rsid w:val="002279BA"/>
    <w:rsid w:val="002329F3"/>
    <w:rsid w:val="00243F0D"/>
    <w:rsid w:val="002647BB"/>
    <w:rsid w:val="002754C1"/>
    <w:rsid w:val="00276AD8"/>
    <w:rsid w:val="002841C8"/>
    <w:rsid w:val="0028516B"/>
    <w:rsid w:val="002C6F90"/>
    <w:rsid w:val="00302FB8"/>
    <w:rsid w:val="00304EA1"/>
    <w:rsid w:val="00314D81"/>
    <w:rsid w:val="00322FC6"/>
    <w:rsid w:val="0034424F"/>
    <w:rsid w:val="00372723"/>
    <w:rsid w:val="00391986"/>
    <w:rsid w:val="003A550A"/>
    <w:rsid w:val="003B7962"/>
    <w:rsid w:val="003E1341"/>
    <w:rsid w:val="00400A2A"/>
    <w:rsid w:val="00416B45"/>
    <w:rsid w:val="00417AA3"/>
    <w:rsid w:val="00440B32"/>
    <w:rsid w:val="0046078D"/>
    <w:rsid w:val="004A2ED8"/>
    <w:rsid w:val="004C439B"/>
    <w:rsid w:val="004F5BDA"/>
    <w:rsid w:val="004F5C46"/>
    <w:rsid w:val="004F62D8"/>
    <w:rsid w:val="0051631E"/>
    <w:rsid w:val="00536E80"/>
    <w:rsid w:val="005510EA"/>
    <w:rsid w:val="00566029"/>
    <w:rsid w:val="00585546"/>
    <w:rsid w:val="005923CB"/>
    <w:rsid w:val="005B391B"/>
    <w:rsid w:val="005B442F"/>
    <w:rsid w:val="005D3D78"/>
    <w:rsid w:val="005E2EF0"/>
    <w:rsid w:val="005F59FF"/>
    <w:rsid w:val="0063719D"/>
    <w:rsid w:val="00656B26"/>
    <w:rsid w:val="00673ACD"/>
    <w:rsid w:val="00693FFD"/>
    <w:rsid w:val="0069510A"/>
    <w:rsid w:val="006B5F5A"/>
    <w:rsid w:val="006D2159"/>
    <w:rsid w:val="006F787C"/>
    <w:rsid w:val="00702636"/>
    <w:rsid w:val="00724507"/>
    <w:rsid w:val="00742306"/>
    <w:rsid w:val="00751217"/>
    <w:rsid w:val="0076106A"/>
    <w:rsid w:val="00773E6C"/>
    <w:rsid w:val="00792E66"/>
    <w:rsid w:val="007B186E"/>
    <w:rsid w:val="007C3D7A"/>
    <w:rsid w:val="00804C86"/>
    <w:rsid w:val="0080621C"/>
    <w:rsid w:val="00813C37"/>
    <w:rsid w:val="008154B5"/>
    <w:rsid w:val="00823962"/>
    <w:rsid w:val="00852719"/>
    <w:rsid w:val="00860115"/>
    <w:rsid w:val="0088783C"/>
    <w:rsid w:val="008F72A2"/>
    <w:rsid w:val="009370BC"/>
    <w:rsid w:val="0098739B"/>
    <w:rsid w:val="009B7B3B"/>
    <w:rsid w:val="009E41D9"/>
    <w:rsid w:val="00A17661"/>
    <w:rsid w:val="00A24B2D"/>
    <w:rsid w:val="00A30AF1"/>
    <w:rsid w:val="00A40966"/>
    <w:rsid w:val="00A51560"/>
    <w:rsid w:val="00A63BAF"/>
    <w:rsid w:val="00A91D40"/>
    <w:rsid w:val="00A921E0"/>
    <w:rsid w:val="00AE66AE"/>
    <w:rsid w:val="00B0738F"/>
    <w:rsid w:val="00B26601"/>
    <w:rsid w:val="00B41951"/>
    <w:rsid w:val="00B53229"/>
    <w:rsid w:val="00B62480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67669"/>
    <w:rsid w:val="00D77413"/>
    <w:rsid w:val="00D82759"/>
    <w:rsid w:val="00D86DE4"/>
    <w:rsid w:val="00D91EFE"/>
    <w:rsid w:val="00DB4A84"/>
    <w:rsid w:val="00DC21C3"/>
    <w:rsid w:val="00E23F1D"/>
    <w:rsid w:val="00E36361"/>
    <w:rsid w:val="00E55AE9"/>
    <w:rsid w:val="00E57F64"/>
    <w:rsid w:val="00E70227"/>
    <w:rsid w:val="00EC42E9"/>
    <w:rsid w:val="00ED288F"/>
    <w:rsid w:val="00F40D53"/>
    <w:rsid w:val="00F4525C"/>
    <w:rsid w:val="00F94C71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17B611E"/>
  <w15:docId w15:val="{4F51FBFE-CBD7-4D17-9D6E-6D244919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F94C71"/>
    <w:pPr>
      <w:spacing w:before="360"/>
      <w:outlineLvl w:val="1"/>
    </w:pPr>
    <w:rPr>
      <w:rFonts w:ascii="Arial" w:hAnsi="Arial" w:cs="Arial"/>
      <w:b/>
      <w:color w:val="000000" w:themeColor="text1"/>
      <w:sz w:val="36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195"/>
    <w:rsid w:val="006B2328"/>
    <w:rsid w:val="00EC5FC3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0B80B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355397-505E-464E-9F18-F01CDBE18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05FFC4-EB2D-462E-A7E9-9B974948633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9F0708-97BF-4592-BB56-2371FDAD01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D9210F-2FD6-4E4B-A04E-7A24128039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Outdoor and Environmental Studies: Performance Descriptors Unit 3 Outcome 1</vt:lpstr>
    </vt:vector>
  </TitlesOfParts>
  <Company>Victorian Curriculum and Assessment Authority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Outdoor and Environmental Studies: Performance Descriptors Unit 3 Outcome 1</dc:title>
  <dc:creator>VCAA</dc:creator>
  <cp:keywords>VCE, Outdoor and Environmental Studies, Advice for teachers, Performance Descriptors, Performance Descriptors, Unit 3 Outcome 1</cp:keywords>
  <cp:lastModifiedBy>Julie Coleman</cp:lastModifiedBy>
  <cp:revision>4</cp:revision>
  <cp:lastPrinted>2015-05-15T02:35:00Z</cp:lastPrinted>
  <dcterms:created xsi:type="dcterms:W3CDTF">2020-06-02T05:12:00Z</dcterms:created>
  <dcterms:modified xsi:type="dcterms:W3CDTF">2023-03-06T01:00:00Z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b1688cb4a3a940449dc8286705012a42">
    <vt:lpwstr/>
  </property>
  <property fmtid="{D5CDD505-2E9C-101B-9397-08002B2CF9AE}" pid="10" name="TaxCatchAll">
    <vt:lpwstr>40;#Page|eb523acf-a821-456c-a76b-7607578309d7;#25;#VCAA|ae0180aa-7478-4220-a827-32d8158f8b8e</vt:lpwstr>
  </property>
  <property fmtid="{D5CDD505-2E9C-101B-9397-08002B2CF9AE}" pid="11" name="ofbb8b9a280a423a91cf717fb81349cd">
    <vt:lpwstr>VCAA|ae0180aa-7478-4220-a827-32d8158f8b8e</vt:lpwstr>
  </property>
</Properties>
</file>