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582C15">
        <w:rPr>
          <w:sz w:val="40"/>
          <w:szCs w:val="40"/>
        </w:rPr>
        <w:t>Classical Studies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582C15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CLASSICAL STUDIES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582C15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  <w:r w:rsidR="007558A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 and 4</w:t>
            </w:r>
          </w:p>
          <w:p w:rsidR="00EC42E9" w:rsidRPr="007C3D7A" w:rsidRDefault="00582C15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1</w:t>
            </w:r>
          </w:p>
          <w:p w:rsidR="00EC42E9" w:rsidRPr="00582C15" w:rsidRDefault="00827970" w:rsidP="007C3D7A">
            <w:pPr>
              <w:spacing w:before="120" w:after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</w:t>
            </w:r>
            <w:r w:rsidR="00582C15" w:rsidRPr="00582C15">
              <w:rPr>
                <w:rFonts w:ascii="Arial Narrow" w:hAnsi="Arial Narrow"/>
                <w:i/>
                <w:sz w:val="20"/>
                <w:szCs w:val="20"/>
              </w:rPr>
              <w:t xml:space="preserve">nalyse the ideas and the techniques of a classical work and evaluate the relationship </w:t>
            </w:r>
            <w:r w:rsidR="00251D62">
              <w:rPr>
                <w:rFonts w:ascii="Arial Narrow" w:hAnsi="Arial Narrow"/>
                <w:i/>
                <w:sz w:val="20"/>
                <w:szCs w:val="20"/>
              </w:rPr>
              <w:br/>
            </w:r>
            <w:r w:rsidR="00582C15" w:rsidRPr="00582C15">
              <w:rPr>
                <w:rFonts w:ascii="Arial Narrow" w:hAnsi="Arial Narrow"/>
                <w:i/>
                <w:sz w:val="20"/>
                <w:szCs w:val="20"/>
              </w:rPr>
              <w:t xml:space="preserve">of the work to its </w:t>
            </w:r>
            <w:proofErr w:type="spellStart"/>
            <w:r w:rsidR="00582C15" w:rsidRPr="00582C15">
              <w:rPr>
                <w:rFonts w:ascii="Arial Narrow" w:hAnsi="Arial Narrow"/>
                <w:i/>
                <w:sz w:val="20"/>
                <w:szCs w:val="20"/>
              </w:rPr>
              <w:t>sociohistorical</w:t>
            </w:r>
            <w:proofErr w:type="spellEnd"/>
            <w:r w:rsidR="00582C15" w:rsidRPr="00582C15">
              <w:rPr>
                <w:rFonts w:ascii="Arial Narrow" w:hAnsi="Arial Narrow"/>
                <w:i/>
                <w:sz w:val="20"/>
                <w:szCs w:val="20"/>
              </w:rPr>
              <w:t xml:space="preserve"> context</w:t>
            </w:r>
            <w:r w:rsidR="00A36AD0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251D62" w:rsidTr="00D91EFE">
        <w:tc>
          <w:tcPr>
            <w:tcW w:w="2543" w:type="dxa"/>
            <w:vMerge/>
            <w:vAlign w:val="center"/>
          </w:tcPr>
          <w:p w:rsidR="00251D62" w:rsidRDefault="00251D62" w:rsidP="007C3D7A"/>
        </w:tc>
        <w:tc>
          <w:tcPr>
            <w:tcW w:w="2551" w:type="dxa"/>
          </w:tcPr>
          <w:p w:rsidR="00251D62" w:rsidRPr="00A36AD0" w:rsidRDefault="00251D62" w:rsidP="00A36AD0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Limited research into the </w:t>
            </w:r>
            <w:proofErr w:type="spellStart"/>
            <w:r w:rsidRPr="00A36AD0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 context of the work, with minimal understanding of the relationship of the work to its context.</w:t>
            </w:r>
            <w:r w:rsidRPr="00A36AD0">
              <w:rPr>
                <w:rFonts w:ascii="Arial Narrow" w:eastAsia="Calibri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559" w:type="dxa"/>
          </w:tcPr>
          <w:p w:rsidR="00251D62" w:rsidRPr="00A36AD0" w:rsidRDefault="00251D62" w:rsidP="00A36AD0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Some research into the </w:t>
            </w:r>
            <w:proofErr w:type="spellStart"/>
            <w:r w:rsidRPr="00A36AD0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 context of the work, with a limited understanding of the relationship of the work to its context.</w:t>
            </w:r>
          </w:p>
        </w:tc>
        <w:tc>
          <w:tcPr>
            <w:tcW w:w="2551" w:type="dxa"/>
          </w:tcPr>
          <w:p w:rsidR="00251D62" w:rsidRPr="00A36AD0" w:rsidRDefault="00251D62" w:rsidP="00AE11D2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Appropriate research into the </w:t>
            </w:r>
            <w:proofErr w:type="spellStart"/>
            <w:r w:rsidRPr="00A36AD0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 context, with a satisfactory understanding of </w:t>
            </w:r>
            <w:r w:rsidR="00A36AD0"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the relationship of the work to </w:t>
            </w:r>
            <w:r w:rsidR="00A36AD0"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>its</w:t>
            </w:r>
            <w:r w:rsidRPr="00A36AD0" w:rsidDel="00A17F0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>context.</w:t>
            </w:r>
            <w:r w:rsidRPr="00A36AD0">
              <w:rPr>
                <w:rFonts w:ascii="Arial Narrow" w:eastAsia="Calibri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608" w:type="dxa"/>
          </w:tcPr>
          <w:p w:rsidR="00251D62" w:rsidRPr="00A36AD0" w:rsidRDefault="00251D62" w:rsidP="007558AE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Detailed research into the </w:t>
            </w:r>
            <w:proofErr w:type="spellStart"/>
            <w:r w:rsidRPr="00A36AD0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 context, with a</w:t>
            </w:r>
            <w:r w:rsidR="007558AE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7558AE"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well-developed understanding </w:t>
            </w:r>
            <w:r w:rsidR="00A36AD0"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of the relationship of the work </w:t>
            </w:r>
            <w:r w:rsidR="00A36AD0"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>to its context.</w:t>
            </w:r>
          </w:p>
        </w:tc>
        <w:tc>
          <w:tcPr>
            <w:tcW w:w="2567" w:type="dxa"/>
          </w:tcPr>
          <w:p w:rsidR="00251D62" w:rsidRPr="00A36AD0" w:rsidRDefault="00251D62" w:rsidP="00A36AD0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Well-directed and thorough research into the </w:t>
            </w:r>
            <w:proofErr w:type="spellStart"/>
            <w:r w:rsidRPr="00A36AD0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 context, with a highly developed understanding of the relationship of the work to its context. </w:t>
            </w:r>
          </w:p>
        </w:tc>
      </w:tr>
      <w:tr w:rsidR="00251D62" w:rsidTr="00D91EFE">
        <w:tc>
          <w:tcPr>
            <w:tcW w:w="2543" w:type="dxa"/>
            <w:vMerge/>
          </w:tcPr>
          <w:p w:rsidR="00251D62" w:rsidRDefault="00251D62" w:rsidP="007C3D7A"/>
        </w:tc>
        <w:tc>
          <w:tcPr>
            <w:tcW w:w="2551" w:type="dxa"/>
          </w:tcPr>
          <w:p w:rsidR="00251D62" w:rsidRPr="00A36AD0" w:rsidRDefault="00251D62" w:rsidP="00AE11D2">
            <w:pPr>
              <w:spacing w:before="120" w:after="120"/>
              <w:rPr>
                <w:rFonts w:ascii="Arial Narrow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Limited knowledge and explanation of ideas presented </w:t>
            </w:r>
            <w:r w:rsidR="00A36AD0"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>in the work.</w:t>
            </w:r>
          </w:p>
        </w:tc>
        <w:tc>
          <w:tcPr>
            <w:tcW w:w="2559" w:type="dxa"/>
          </w:tcPr>
          <w:p w:rsidR="00251D62" w:rsidRPr="00A36AD0" w:rsidRDefault="00251D62" w:rsidP="00A36AD0">
            <w:pPr>
              <w:spacing w:before="120" w:after="120"/>
              <w:rPr>
                <w:rFonts w:ascii="Arial Narrow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Some analysis of ideas presented in the work.</w:t>
            </w:r>
          </w:p>
        </w:tc>
        <w:tc>
          <w:tcPr>
            <w:tcW w:w="2551" w:type="dxa"/>
          </w:tcPr>
          <w:p w:rsidR="00251D62" w:rsidRPr="00A36AD0" w:rsidRDefault="00251D62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Satisfactory analysis of ideas presented in the work.</w:t>
            </w:r>
          </w:p>
        </w:tc>
        <w:tc>
          <w:tcPr>
            <w:tcW w:w="2608" w:type="dxa"/>
          </w:tcPr>
          <w:p w:rsidR="00251D62" w:rsidRPr="00A36AD0" w:rsidRDefault="00251D62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Detailed analysis of ideas presented in the work.</w:t>
            </w:r>
          </w:p>
        </w:tc>
        <w:tc>
          <w:tcPr>
            <w:tcW w:w="2567" w:type="dxa"/>
          </w:tcPr>
          <w:p w:rsidR="00251D62" w:rsidRPr="00A36AD0" w:rsidRDefault="00251D62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Comprehensive analysis of ideas presented in the work.</w:t>
            </w:r>
          </w:p>
        </w:tc>
      </w:tr>
      <w:tr w:rsidR="00251D62" w:rsidTr="00251D62">
        <w:trPr>
          <w:trHeight w:val="850"/>
        </w:trPr>
        <w:tc>
          <w:tcPr>
            <w:tcW w:w="2543" w:type="dxa"/>
            <w:vMerge/>
          </w:tcPr>
          <w:p w:rsidR="00251D62" w:rsidRDefault="00251D62" w:rsidP="007C3D7A"/>
        </w:tc>
        <w:tc>
          <w:tcPr>
            <w:tcW w:w="2551" w:type="dxa"/>
          </w:tcPr>
          <w:p w:rsidR="00251D62" w:rsidRPr="00A36AD0" w:rsidRDefault="00251D62" w:rsidP="00AE11D2">
            <w:pPr>
              <w:spacing w:before="120" w:after="120"/>
              <w:rPr>
                <w:rFonts w:ascii="Arial Narrow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Limited knowledge and explanation of the techniques used in the work.</w:t>
            </w:r>
          </w:p>
        </w:tc>
        <w:tc>
          <w:tcPr>
            <w:tcW w:w="2559" w:type="dxa"/>
          </w:tcPr>
          <w:p w:rsidR="00251D62" w:rsidRPr="00A36AD0" w:rsidRDefault="00251D62" w:rsidP="00AE11D2">
            <w:pPr>
              <w:spacing w:before="120" w:after="120"/>
              <w:rPr>
                <w:rFonts w:ascii="Arial Narrow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Some analysis of the techniques used in the work.</w:t>
            </w:r>
          </w:p>
        </w:tc>
        <w:tc>
          <w:tcPr>
            <w:tcW w:w="2551" w:type="dxa"/>
          </w:tcPr>
          <w:p w:rsidR="00251D62" w:rsidRPr="00A36AD0" w:rsidRDefault="00251D62" w:rsidP="00AE11D2">
            <w:pPr>
              <w:spacing w:before="120" w:after="120"/>
              <w:rPr>
                <w:rFonts w:ascii="Arial Narrow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Satisfactory analysis of the techniques used in the work.</w:t>
            </w:r>
          </w:p>
        </w:tc>
        <w:tc>
          <w:tcPr>
            <w:tcW w:w="2608" w:type="dxa"/>
          </w:tcPr>
          <w:p w:rsidR="00251D62" w:rsidRPr="00A36AD0" w:rsidRDefault="00251D62" w:rsidP="00AE11D2">
            <w:pPr>
              <w:spacing w:before="120" w:after="120"/>
              <w:rPr>
                <w:rFonts w:ascii="Arial Narrow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Detailed analysis of the techniques used in the work.</w:t>
            </w:r>
          </w:p>
        </w:tc>
        <w:tc>
          <w:tcPr>
            <w:tcW w:w="2567" w:type="dxa"/>
          </w:tcPr>
          <w:p w:rsidR="00251D62" w:rsidRPr="00A36AD0" w:rsidRDefault="00251D62" w:rsidP="00AE11D2">
            <w:pPr>
              <w:spacing w:before="120" w:after="120"/>
              <w:rPr>
                <w:rFonts w:ascii="Arial Narrow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Comprehensive analysis of the techniques used in the work.</w:t>
            </w:r>
          </w:p>
        </w:tc>
      </w:tr>
      <w:tr w:rsidR="00251D62" w:rsidRPr="00251D62" w:rsidTr="00251D62">
        <w:trPr>
          <w:trHeight w:val="397"/>
        </w:trPr>
        <w:tc>
          <w:tcPr>
            <w:tcW w:w="2543" w:type="dxa"/>
            <w:vMerge/>
          </w:tcPr>
          <w:p w:rsidR="00251D62" w:rsidRPr="00251D62" w:rsidRDefault="00251D62" w:rsidP="007C3D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D62" w:rsidRPr="00A36AD0" w:rsidRDefault="007558AE" w:rsidP="007C3D7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Limited explanation of sections </w:t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br/>
              <w:t xml:space="preserve">of the work to the whole work, </w:t>
            </w:r>
            <w:r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>or artwork to its form.</w:t>
            </w:r>
          </w:p>
        </w:tc>
        <w:tc>
          <w:tcPr>
            <w:tcW w:w="2559" w:type="dxa"/>
          </w:tcPr>
          <w:p w:rsidR="00251D62" w:rsidRPr="00A36AD0" w:rsidRDefault="007558AE" w:rsidP="007C3D7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Style w:val="None"/>
                <w:rFonts w:ascii="Arial Narrow" w:hAnsi="Arial Narrow"/>
                <w:sz w:val="19"/>
                <w:szCs w:val="19"/>
                <w:lang w:val="en-AU"/>
              </w:rPr>
              <w:t xml:space="preserve">Some </w:t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evaluation of sections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of </w:t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>the work to the whole work, or artwork to its form.</w:t>
            </w:r>
          </w:p>
        </w:tc>
        <w:tc>
          <w:tcPr>
            <w:tcW w:w="2551" w:type="dxa"/>
          </w:tcPr>
          <w:p w:rsidR="00251D62" w:rsidRPr="00A36AD0" w:rsidRDefault="007558AE" w:rsidP="007558AE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Satisfactory evaluation of sections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of </w:t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the work to </w:t>
            </w:r>
            <w:bookmarkStart w:id="0" w:name="_GoBack"/>
            <w:bookmarkEnd w:id="0"/>
            <w:r w:rsidRPr="00A36AD0">
              <w:rPr>
                <w:rFonts w:ascii="Arial Narrow" w:hAnsi="Arial Narrow" w:cs="Arial"/>
                <w:sz w:val="19"/>
                <w:szCs w:val="19"/>
              </w:rPr>
              <w:t>the whole work, or artwork to its form; however, not always fully developed.</w:t>
            </w:r>
          </w:p>
        </w:tc>
        <w:tc>
          <w:tcPr>
            <w:tcW w:w="2608" w:type="dxa"/>
          </w:tcPr>
          <w:p w:rsidR="00251D62" w:rsidRPr="00A36AD0" w:rsidRDefault="007558AE" w:rsidP="007C3D7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Thorough evaluation of sections </w:t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br/>
              <w:t xml:space="preserve">of the work to the whole work, </w:t>
            </w:r>
            <w:r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>or artwork to its form.</w:t>
            </w:r>
          </w:p>
        </w:tc>
        <w:tc>
          <w:tcPr>
            <w:tcW w:w="2567" w:type="dxa"/>
          </w:tcPr>
          <w:p w:rsidR="00251D62" w:rsidRPr="00A36AD0" w:rsidRDefault="007558AE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Insightful evaluation of sections </w:t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br/>
              <w:t xml:space="preserve">of the work to the whole work, </w:t>
            </w:r>
            <w:r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>or artwork to its form.</w:t>
            </w:r>
          </w:p>
        </w:tc>
      </w:tr>
      <w:tr w:rsidR="007C3D7A" w:rsidRPr="00251D62" w:rsidTr="00D91EFE">
        <w:tc>
          <w:tcPr>
            <w:tcW w:w="2543" w:type="dxa"/>
            <w:vMerge/>
          </w:tcPr>
          <w:p w:rsidR="007C3D7A" w:rsidRPr="00251D62" w:rsidRDefault="007C3D7A" w:rsidP="007C3D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7C3D7A" w:rsidRPr="00A36AD0" w:rsidRDefault="00251D62" w:rsidP="007C3D7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Limited use of evidence </w:t>
            </w:r>
            <w:r w:rsidR="00A36AD0"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>to support an argument.</w:t>
            </w:r>
          </w:p>
        </w:tc>
        <w:tc>
          <w:tcPr>
            <w:tcW w:w="2559" w:type="dxa"/>
          </w:tcPr>
          <w:p w:rsidR="007C3D7A" w:rsidRPr="00A36AD0" w:rsidRDefault="00251D62" w:rsidP="007C3D7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Some use of evidence to support an argument.</w:t>
            </w:r>
          </w:p>
        </w:tc>
        <w:tc>
          <w:tcPr>
            <w:tcW w:w="2551" w:type="dxa"/>
          </w:tcPr>
          <w:p w:rsidR="007C3D7A" w:rsidRPr="00A36AD0" w:rsidRDefault="00251D62" w:rsidP="007C3D7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Satisfactory use of appropriate evidence to support an argument</w:t>
            </w:r>
          </w:p>
        </w:tc>
        <w:tc>
          <w:tcPr>
            <w:tcW w:w="2608" w:type="dxa"/>
          </w:tcPr>
          <w:p w:rsidR="007C3D7A" w:rsidRPr="00A36AD0" w:rsidRDefault="00251D62" w:rsidP="007C3D7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 xml:space="preserve">Detailed use of evidence </w:t>
            </w:r>
            <w:r w:rsidR="00A36AD0">
              <w:rPr>
                <w:rFonts w:ascii="Arial Narrow" w:hAnsi="Arial Narrow" w:cs="Arial"/>
                <w:sz w:val="19"/>
                <w:szCs w:val="19"/>
              </w:rPr>
              <w:br/>
            </w:r>
            <w:r w:rsidRPr="00A36AD0">
              <w:rPr>
                <w:rFonts w:ascii="Arial Narrow" w:hAnsi="Arial Narrow" w:cs="Arial"/>
                <w:sz w:val="19"/>
                <w:szCs w:val="19"/>
              </w:rPr>
              <w:t>to support an argument.</w:t>
            </w:r>
          </w:p>
        </w:tc>
        <w:tc>
          <w:tcPr>
            <w:tcW w:w="2567" w:type="dxa"/>
          </w:tcPr>
          <w:p w:rsidR="007C3D7A" w:rsidRPr="00A36AD0" w:rsidRDefault="00251D62" w:rsidP="007C3D7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36AD0">
              <w:rPr>
                <w:rFonts w:ascii="Arial Narrow" w:hAnsi="Arial Narrow" w:cs="Arial"/>
                <w:sz w:val="19"/>
                <w:szCs w:val="19"/>
              </w:rPr>
              <w:t>Comprehensive and sophisticated use of evidence to support an argument.</w:t>
            </w:r>
          </w:p>
        </w:tc>
      </w:tr>
    </w:tbl>
    <w:p w:rsidR="00EC42E9" w:rsidRPr="00251D62" w:rsidRDefault="00EC42E9" w:rsidP="00EC42E9">
      <w:pPr>
        <w:spacing w:after="0"/>
        <w:rPr>
          <w:rFonts w:ascii="Arial Narrow" w:hAnsi="Arial Narrow"/>
          <w:sz w:val="20"/>
          <w:szCs w:val="20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251D62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251D6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251D62">
              <w:rPr>
                <w:sz w:val="18"/>
                <w:szCs w:val="18"/>
              </w:rPr>
              <w:t>0</w:t>
            </w:r>
            <w:r w:rsidRPr="004B7620"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967E1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15" w:rsidRDefault="00582C15" w:rsidP="00304EA1">
      <w:pPr>
        <w:spacing w:after="0" w:line="240" w:lineRule="auto"/>
      </w:pPr>
      <w:r>
        <w:separator/>
      </w:r>
    </w:p>
  </w:endnote>
  <w:endnote w:type="continuationSeparator" w:id="0">
    <w:p w:rsidR="00582C15" w:rsidRDefault="00582C1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15" w:rsidRPr="00243F0D" w:rsidRDefault="00582C15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51D6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15" w:rsidRDefault="00582C15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15" w:rsidRDefault="00582C15" w:rsidP="00304EA1">
      <w:pPr>
        <w:spacing w:after="0" w:line="240" w:lineRule="auto"/>
      </w:pPr>
      <w:r>
        <w:separator/>
      </w:r>
    </w:p>
  </w:footnote>
  <w:footnote w:type="continuationSeparator" w:id="0">
    <w:p w:rsidR="00582C15" w:rsidRDefault="00582C1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82C15" w:rsidRPr="00D86DE4" w:rsidRDefault="00EC3704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Classical Studies: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15" w:rsidRPr="009370BC" w:rsidRDefault="00582C15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C5A13"/>
    <w:rsid w:val="001E5ED4"/>
    <w:rsid w:val="00217E96"/>
    <w:rsid w:val="002233AF"/>
    <w:rsid w:val="002279BA"/>
    <w:rsid w:val="002329F3"/>
    <w:rsid w:val="00243F0D"/>
    <w:rsid w:val="00251D62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E6310"/>
    <w:rsid w:val="004F5BDA"/>
    <w:rsid w:val="0051631E"/>
    <w:rsid w:val="00536E80"/>
    <w:rsid w:val="00566029"/>
    <w:rsid w:val="00582C15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558AE"/>
    <w:rsid w:val="0076106A"/>
    <w:rsid w:val="00773E6C"/>
    <w:rsid w:val="007B186E"/>
    <w:rsid w:val="007C3D7A"/>
    <w:rsid w:val="00813C37"/>
    <w:rsid w:val="008154B5"/>
    <w:rsid w:val="00823962"/>
    <w:rsid w:val="00827970"/>
    <w:rsid w:val="00852719"/>
    <w:rsid w:val="00860115"/>
    <w:rsid w:val="0088783C"/>
    <w:rsid w:val="008F72A2"/>
    <w:rsid w:val="009370BC"/>
    <w:rsid w:val="00967E14"/>
    <w:rsid w:val="0098739B"/>
    <w:rsid w:val="00A17661"/>
    <w:rsid w:val="00A24B2D"/>
    <w:rsid w:val="00A30AF1"/>
    <w:rsid w:val="00A36AD0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3704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None">
    <w:name w:val="None"/>
    <w:rsid w:val="0025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None">
    <w:name w:val="None"/>
    <w:rsid w:val="0025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62AA3CD1-A4F1-4673-B8A5-53C3DC7CC5CA}"/>
</file>

<file path=customXml/itemProps2.xml><?xml version="1.0" encoding="utf-8"?>
<ds:datastoreItem xmlns:ds="http://schemas.openxmlformats.org/officeDocument/2006/customXml" ds:itemID="{A73B5C62-B7BE-4E57-A5C2-207DAEDE81E9}"/>
</file>

<file path=customXml/itemProps3.xml><?xml version="1.0" encoding="utf-8"?>
<ds:datastoreItem xmlns:ds="http://schemas.openxmlformats.org/officeDocument/2006/customXml" ds:itemID="{D65E57E5-9DBF-49F3-A634-C9D9DD89CF56}"/>
</file>

<file path=customXml/itemProps4.xml><?xml version="1.0" encoding="utf-8"?>
<ds:datastoreItem xmlns:ds="http://schemas.openxmlformats.org/officeDocument/2006/customXml" ds:itemID="{53635E12-83DB-4CDC-8326-D4423C5B2D1D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Studies: Performance Descriptors Unit 3 Outcome 1</vt:lpstr>
    </vt:vector>
  </TitlesOfParts>
  <Company>Victorian Curriculum and Assessment Authority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Studies: Performance Descriptors Unit 3 Outcome 1</dc:title>
  <dc:subject>Classical Studies</dc:subject>
  <dc:creator>VCAA</dc:creator>
  <cp:keywords>VCE, Classical Studies, Advice for teachers, Performance Descriptors, Performance Descriptors, Unit 3 Outcome 1 </cp:keywords>
  <cp:lastModifiedBy>Poropat, Katerina K</cp:lastModifiedBy>
  <cp:revision>8</cp:revision>
  <cp:lastPrinted>2015-05-15T02:35:00Z</cp:lastPrinted>
  <dcterms:created xsi:type="dcterms:W3CDTF">2018-05-09T05:37:00Z</dcterms:created>
  <dcterms:modified xsi:type="dcterms:W3CDTF">2018-06-07T00:16:00Z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