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D382" w14:textId="2518E1BD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66F65">
        <w:rPr>
          <w:sz w:val="40"/>
          <w:szCs w:val="40"/>
        </w:rPr>
        <w:t>Product</w:t>
      </w:r>
      <w:r w:rsidR="00F143DB">
        <w:rPr>
          <w:sz w:val="40"/>
          <w:szCs w:val="40"/>
        </w:rPr>
        <w:t xml:space="preserve"> Design</w:t>
      </w:r>
      <w:r w:rsidR="00A66F65">
        <w:rPr>
          <w:sz w:val="40"/>
          <w:szCs w:val="40"/>
        </w:rPr>
        <w:t xml:space="preserve"> and Technology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0E2A50">
        <w:rPr>
          <w:sz w:val="40"/>
          <w:szCs w:val="40"/>
        </w:rPr>
        <w:t>3</w:t>
      </w:r>
      <w:bookmarkStart w:id="0" w:name="_GoBack"/>
      <w:bookmarkEnd w:id="0"/>
    </w:p>
    <w:p w14:paraId="05C8D383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Product Design and Technology School-Assessed Coursework Performance Descriptors Unit 4 Outcome 1"/>
        <w:tblDescription w:val="VCE Product Design and Technology School-Assessed Coursework Performance Descriptors Unit 4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05C8D386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05C8D384" w14:textId="7F57342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FD62C9">
              <w:rPr>
                <w:b/>
                <w:sz w:val="20"/>
                <w:szCs w:val="20"/>
                <w:lang w:eastAsia="en-AU"/>
              </w:rPr>
              <w:t>PRODUCT</w:t>
            </w:r>
            <w:r w:rsidR="00C94EEC">
              <w:rPr>
                <w:b/>
                <w:sz w:val="20"/>
                <w:szCs w:val="20"/>
                <w:lang w:eastAsia="en-AU"/>
              </w:rPr>
              <w:t xml:space="preserve"> DESIGN</w:t>
            </w:r>
            <w:r w:rsidR="00FD62C9">
              <w:rPr>
                <w:b/>
                <w:sz w:val="20"/>
                <w:szCs w:val="20"/>
                <w:lang w:eastAsia="en-AU"/>
              </w:rPr>
              <w:t xml:space="preserve"> AND TECHNOLOGY</w:t>
            </w:r>
          </w:p>
          <w:p w14:paraId="05C8D385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05C8D388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05C8D387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05C8D38A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05C8D38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9E5056" w14:paraId="05C8D38F" w14:textId="77777777" w:rsidTr="00DB4A84">
        <w:tc>
          <w:tcPr>
            <w:tcW w:w="2093" w:type="dxa"/>
            <w:vMerge w:val="restart"/>
            <w:vAlign w:val="center"/>
          </w:tcPr>
          <w:p w14:paraId="05C8D38B" w14:textId="73F0C267" w:rsidR="009E5056" w:rsidRPr="009E5056" w:rsidRDefault="009A406F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Unit 4</w:t>
            </w:r>
          </w:p>
          <w:p w14:paraId="05C8D38C" w14:textId="3052603D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Outcome </w:t>
            </w:r>
            <w:r w:rsidR="009A40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  <w:p w14:paraId="1BA6B267" w14:textId="77777777" w:rsidR="009A406F" w:rsidRPr="009A406F" w:rsidRDefault="009A406F" w:rsidP="009A406F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9A406F">
              <w:rPr>
                <w:b/>
                <w:i/>
                <w:sz w:val="18"/>
                <w:szCs w:val="18"/>
              </w:rPr>
              <w:t xml:space="preserve">Compare, </w:t>
            </w:r>
            <w:proofErr w:type="spellStart"/>
            <w:r w:rsidRPr="009A406F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9A406F">
              <w:rPr>
                <w:b/>
                <w:i/>
                <w:sz w:val="18"/>
                <w:szCs w:val="18"/>
              </w:rPr>
              <w:t xml:space="preserve"> and evaluate similar commercial products, taking into account a range of factors and using appropriate techniques.</w:t>
            </w:r>
          </w:p>
          <w:p w14:paraId="05C8D38D" w14:textId="6EEE8FA9" w:rsidR="009A406F" w:rsidRPr="00F143DB" w:rsidRDefault="009A406F" w:rsidP="00B43A54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05C8D38E" w14:textId="77777777" w:rsidR="009E5056" w:rsidRPr="009B7B3B" w:rsidRDefault="009E505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E5056" w:rsidRPr="00497336" w14:paraId="05C8D396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05C8D390" w14:textId="77777777" w:rsidR="009E5056" w:rsidRPr="00497336" w:rsidRDefault="009E505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05C8D391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5C8D392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05C8D393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05C8D394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05C8D395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9A406F" w14:paraId="05C8D3A0" w14:textId="77777777" w:rsidTr="00DB4A84">
        <w:tc>
          <w:tcPr>
            <w:tcW w:w="2093" w:type="dxa"/>
            <w:vMerge/>
          </w:tcPr>
          <w:p w14:paraId="05C8D39A" w14:textId="77777777" w:rsidR="009A406F" w:rsidRDefault="009A406F" w:rsidP="007C3D7A"/>
        </w:tc>
        <w:tc>
          <w:tcPr>
            <w:tcW w:w="2665" w:type="dxa"/>
          </w:tcPr>
          <w:p w14:paraId="05C8D39B" w14:textId="50C701F1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Very limited knowledge and some application of qualitative and quantitative evaluation methods of a commercial product.</w:t>
            </w:r>
          </w:p>
        </w:tc>
        <w:tc>
          <w:tcPr>
            <w:tcW w:w="2665" w:type="dxa"/>
          </w:tcPr>
          <w:p w14:paraId="05C8D39C" w14:textId="7DA26578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Some knowledge and application of qualitative and quantitative evaluation methods of a commercial product.</w:t>
            </w:r>
          </w:p>
        </w:tc>
        <w:tc>
          <w:tcPr>
            <w:tcW w:w="2665" w:type="dxa"/>
          </w:tcPr>
          <w:p w14:paraId="05C8D39D" w14:textId="5A1BB483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Sound knowledge and application of qualitative and quantitative evaluation methods of a commercial product.</w:t>
            </w:r>
          </w:p>
        </w:tc>
        <w:tc>
          <w:tcPr>
            <w:tcW w:w="2665" w:type="dxa"/>
          </w:tcPr>
          <w:p w14:paraId="05C8D39E" w14:textId="73E8F275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Detailed knowledge and application of qualitative and quantitative evaluation methods of a commercial product.</w:t>
            </w:r>
          </w:p>
        </w:tc>
        <w:tc>
          <w:tcPr>
            <w:tcW w:w="2665" w:type="dxa"/>
          </w:tcPr>
          <w:p w14:paraId="05C8D39F" w14:textId="4AAA6FC9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Comprehensive knowledge and application of qualitative and quantitative evaluation methods of a commercial product. </w:t>
            </w:r>
          </w:p>
        </w:tc>
      </w:tr>
      <w:tr w:rsidR="009A406F" w14:paraId="05C8D3B1" w14:textId="77777777" w:rsidTr="00DB4A84">
        <w:trPr>
          <w:trHeight w:val="448"/>
        </w:trPr>
        <w:tc>
          <w:tcPr>
            <w:tcW w:w="2093" w:type="dxa"/>
            <w:vMerge/>
          </w:tcPr>
          <w:p w14:paraId="05C8D3A1" w14:textId="77777777" w:rsidR="009A406F" w:rsidRDefault="009A406F" w:rsidP="007C3D7A"/>
        </w:tc>
        <w:tc>
          <w:tcPr>
            <w:tcW w:w="2665" w:type="dxa"/>
          </w:tcPr>
          <w:p w14:paraId="05C8D3A4" w14:textId="078F4079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Very limited analysis of the sustainability of a commercial product with limited knowledge of environmental, economic and social issues associated with a product’s life cycle.</w:t>
            </w:r>
          </w:p>
        </w:tc>
        <w:tc>
          <w:tcPr>
            <w:tcW w:w="2665" w:type="dxa"/>
          </w:tcPr>
          <w:p w14:paraId="05C8D3A7" w14:textId="1DA91C41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Some analysis of the sustainability of a commercial product with some knowledge of environmental, economic and social issues associated with a product’s life cycle.</w:t>
            </w:r>
          </w:p>
        </w:tc>
        <w:tc>
          <w:tcPr>
            <w:tcW w:w="2665" w:type="dxa"/>
          </w:tcPr>
          <w:p w14:paraId="05C8D3AA" w14:textId="7BADA939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Sound ability to analysis the sustainability of a commercial product with appropriate knowledge of environmental, economic and social issues associated with a product’s life cycle.</w:t>
            </w:r>
          </w:p>
        </w:tc>
        <w:tc>
          <w:tcPr>
            <w:tcW w:w="2665" w:type="dxa"/>
          </w:tcPr>
          <w:p w14:paraId="05C8D3AD" w14:textId="5041F813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Clear analysis of the sustainability of a commercial product with well-developed knowledge of environmental, economic and social issues associated with a product’s life cycle.</w:t>
            </w:r>
          </w:p>
        </w:tc>
        <w:tc>
          <w:tcPr>
            <w:tcW w:w="2665" w:type="dxa"/>
          </w:tcPr>
          <w:p w14:paraId="05C8D3B0" w14:textId="0DD6E139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>Sophisticated analysis of the sustainability of a commercial product with Comprehensive knowledge of environmental, economic and social issues associated with a product’s life cycle.</w:t>
            </w:r>
          </w:p>
        </w:tc>
      </w:tr>
      <w:tr w:rsidR="009A406F" w14:paraId="05C8D3BD" w14:textId="77777777" w:rsidTr="009E5056">
        <w:trPr>
          <w:trHeight w:val="657"/>
        </w:trPr>
        <w:tc>
          <w:tcPr>
            <w:tcW w:w="2093" w:type="dxa"/>
            <w:vMerge/>
          </w:tcPr>
          <w:p w14:paraId="05C8D3B2" w14:textId="77777777" w:rsidR="009A406F" w:rsidRDefault="009A406F" w:rsidP="007C3D7A"/>
        </w:tc>
        <w:tc>
          <w:tcPr>
            <w:tcW w:w="2665" w:type="dxa"/>
          </w:tcPr>
          <w:p w14:paraId="05C8D3B4" w14:textId="078B05E7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Very limited knowledge of placed value on product attributes and little skill in comparing and evaluating commercial product attributes.   </w:t>
            </w:r>
          </w:p>
        </w:tc>
        <w:tc>
          <w:tcPr>
            <w:tcW w:w="2665" w:type="dxa"/>
          </w:tcPr>
          <w:p w14:paraId="05C8D3B6" w14:textId="7B6E1940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Some knowledge of placed value on product attributes and minimal skill in comparing and evaluating commercial product attributes.   </w:t>
            </w:r>
          </w:p>
        </w:tc>
        <w:tc>
          <w:tcPr>
            <w:tcW w:w="2665" w:type="dxa"/>
          </w:tcPr>
          <w:p w14:paraId="05C8D3B8" w14:textId="49CB9E24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Sound knowledge of placed value on product attributes and adequate skill in comparing and evaluating commercial product attributes.   </w:t>
            </w:r>
          </w:p>
        </w:tc>
        <w:tc>
          <w:tcPr>
            <w:tcW w:w="2665" w:type="dxa"/>
          </w:tcPr>
          <w:p w14:paraId="05C8D3BA" w14:textId="237EA884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Broad knowledge of placed value on product attributes and high level skill in comparing and evaluating commercial product attributes.   </w:t>
            </w:r>
          </w:p>
        </w:tc>
        <w:tc>
          <w:tcPr>
            <w:tcW w:w="2665" w:type="dxa"/>
          </w:tcPr>
          <w:p w14:paraId="05C8D3BC" w14:textId="4D1396D6" w:rsidR="009A406F" w:rsidRPr="009A406F" w:rsidRDefault="009A406F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9A406F">
              <w:rPr>
                <w:sz w:val="18"/>
                <w:szCs w:val="18"/>
              </w:rPr>
              <w:t xml:space="preserve">Comprehensive knowledge of placed value on product attributes and very high level skill in comparing and evaluating commercial product attributes.   </w:t>
            </w:r>
          </w:p>
        </w:tc>
      </w:tr>
      <w:tr w:rsidR="009A406F" w14:paraId="05C8D3DE" w14:textId="77777777" w:rsidTr="00DB4A84">
        <w:tc>
          <w:tcPr>
            <w:tcW w:w="2093" w:type="dxa"/>
            <w:vMerge/>
          </w:tcPr>
          <w:p w14:paraId="05C8D3D8" w14:textId="77777777" w:rsidR="009A406F" w:rsidRDefault="009A406F" w:rsidP="007C3D7A"/>
        </w:tc>
        <w:tc>
          <w:tcPr>
            <w:tcW w:w="2665" w:type="dxa"/>
          </w:tcPr>
          <w:p w14:paraId="05C8D3D9" w14:textId="038E6324" w:rsidR="009A406F" w:rsidRPr="009A406F" w:rsidRDefault="009A406F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9A406F">
              <w:rPr>
                <w:rFonts w:ascii="Arial Narrow" w:hAnsi="Arial Narrow"/>
                <w:sz w:val="18"/>
                <w:szCs w:val="18"/>
              </w:rPr>
              <w:t xml:space="preserve">Very limited knowledge of factors and aspects that determines a quality product and little application of this knowledge when evaluating the quality of a commercial product.  </w:t>
            </w:r>
          </w:p>
        </w:tc>
        <w:tc>
          <w:tcPr>
            <w:tcW w:w="2665" w:type="dxa"/>
          </w:tcPr>
          <w:p w14:paraId="05C8D3DA" w14:textId="681BE143" w:rsidR="009A406F" w:rsidRPr="009A406F" w:rsidRDefault="009A406F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9A406F">
              <w:rPr>
                <w:rFonts w:ascii="Arial Narrow" w:hAnsi="Arial Narrow"/>
                <w:sz w:val="18"/>
                <w:szCs w:val="18"/>
              </w:rPr>
              <w:t xml:space="preserve">Limited knowledge of factors and aspects that determines a quality product and some application of this knowledge when evaluating the quality of a commercial product.  </w:t>
            </w:r>
          </w:p>
        </w:tc>
        <w:tc>
          <w:tcPr>
            <w:tcW w:w="2665" w:type="dxa"/>
          </w:tcPr>
          <w:p w14:paraId="05C8D3DB" w14:textId="0F2B1A9D" w:rsidR="009A406F" w:rsidRPr="009A406F" w:rsidRDefault="009A406F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9A406F">
              <w:rPr>
                <w:rFonts w:ascii="Arial Narrow" w:hAnsi="Arial Narrow"/>
                <w:sz w:val="18"/>
                <w:szCs w:val="18"/>
              </w:rPr>
              <w:t xml:space="preserve">Sound knowledge of factors and aspects that determines a quality product and satisfactory application of this knowledge when evaluating the quality of a commercial product.  </w:t>
            </w:r>
          </w:p>
        </w:tc>
        <w:tc>
          <w:tcPr>
            <w:tcW w:w="2665" w:type="dxa"/>
          </w:tcPr>
          <w:p w14:paraId="05C8D3DC" w14:textId="03A8A5FF" w:rsidR="009A406F" w:rsidRPr="009A406F" w:rsidRDefault="009A406F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9A406F">
              <w:rPr>
                <w:rFonts w:ascii="Arial Narrow" w:hAnsi="Arial Narrow"/>
                <w:sz w:val="18"/>
                <w:szCs w:val="18"/>
              </w:rPr>
              <w:t xml:space="preserve">Thorough knowledge of factors and aspects that determines a quality product and effective application of this knowledge when evaluating the quality of a commercial product.  </w:t>
            </w:r>
          </w:p>
        </w:tc>
        <w:tc>
          <w:tcPr>
            <w:tcW w:w="2665" w:type="dxa"/>
          </w:tcPr>
          <w:p w14:paraId="05C8D3DD" w14:textId="77F4DA83" w:rsidR="009A406F" w:rsidRPr="009A406F" w:rsidRDefault="009A406F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9A406F">
              <w:rPr>
                <w:rFonts w:ascii="Arial Narrow" w:hAnsi="Arial Narrow"/>
                <w:sz w:val="18"/>
                <w:szCs w:val="18"/>
              </w:rPr>
              <w:t xml:space="preserve">Comprehensive knowledge of factors and aspects that determines a quality product and very effective application of this knowledge when evaluating the quality of a commercial product.  </w:t>
            </w:r>
          </w:p>
        </w:tc>
      </w:tr>
    </w:tbl>
    <w:p w14:paraId="05C8D3E6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5C8D3E7" w14:textId="50103844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9A406F">
        <w:t>40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Marking Scale"/>
        <w:tblDescription w:val="Unit 4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05C8D3ED" w14:textId="77777777" w:rsidTr="003B7962">
        <w:trPr>
          <w:tblHeader/>
        </w:trPr>
        <w:tc>
          <w:tcPr>
            <w:tcW w:w="2062" w:type="dxa"/>
            <w:vAlign w:val="center"/>
          </w:tcPr>
          <w:p w14:paraId="05C8D3E8" w14:textId="3B941C70" w:rsidR="007C3D7A" w:rsidRPr="00D67669" w:rsidRDefault="009A406F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1–8</w:t>
            </w:r>
          </w:p>
        </w:tc>
        <w:tc>
          <w:tcPr>
            <w:tcW w:w="2063" w:type="dxa"/>
            <w:vAlign w:val="center"/>
          </w:tcPr>
          <w:p w14:paraId="05C8D3E9" w14:textId="28044329" w:rsidR="007C3D7A" w:rsidRPr="00D67669" w:rsidRDefault="009A406F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9–16</w:t>
            </w:r>
          </w:p>
        </w:tc>
        <w:tc>
          <w:tcPr>
            <w:tcW w:w="2063" w:type="dxa"/>
            <w:vAlign w:val="center"/>
          </w:tcPr>
          <w:p w14:paraId="05C8D3EA" w14:textId="4F1DB30C" w:rsidR="007C3D7A" w:rsidRPr="00D67669" w:rsidRDefault="009A406F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14:paraId="05C8D3EB" w14:textId="7940A919" w:rsidR="007C3D7A" w:rsidRPr="00D67669" w:rsidRDefault="009A406F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14:paraId="05C8D3EC" w14:textId="1DD82059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High </w:t>
            </w:r>
            <w:r w:rsidR="009A406F">
              <w:rPr>
                <w:sz w:val="20"/>
                <w:szCs w:val="20"/>
              </w:rPr>
              <w:t>33–40</w:t>
            </w:r>
          </w:p>
        </w:tc>
      </w:tr>
    </w:tbl>
    <w:p w14:paraId="05C8D3EE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D3F1" w14:textId="77777777" w:rsidR="00A66F65" w:rsidRDefault="00A66F65" w:rsidP="00304EA1">
      <w:pPr>
        <w:spacing w:after="0" w:line="240" w:lineRule="auto"/>
      </w:pPr>
      <w:r>
        <w:separator/>
      </w:r>
    </w:p>
  </w:endnote>
  <w:endnote w:type="continuationSeparator" w:id="0">
    <w:p w14:paraId="05C8D3F2" w14:textId="77777777" w:rsidR="00A66F65" w:rsidRDefault="00A66F6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4" w14:textId="77777777" w:rsidR="00A66F65" w:rsidRPr="00243F0D" w:rsidRDefault="00A66F65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A406F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6" w14:textId="77777777" w:rsidR="00A66F65" w:rsidRDefault="00A66F65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9" wp14:editId="05C8D3F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D3EF" w14:textId="77777777" w:rsidR="00A66F65" w:rsidRDefault="00A66F65" w:rsidP="00304EA1">
      <w:pPr>
        <w:spacing w:after="0" w:line="240" w:lineRule="auto"/>
      </w:pPr>
      <w:r>
        <w:separator/>
      </w:r>
    </w:p>
  </w:footnote>
  <w:footnote w:type="continuationSeparator" w:id="0">
    <w:p w14:paraId="05C8D3F0" w14:textId="77777777" w:rsidR="00A66F65" w:rsidRDefault="00A66F6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C8D3F3" w14:textId="272878CA" w:rsidR="00A66F65" w:rsidRPr="00D86DE4" w:rsidRDefault="00E6667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Product Design and Technology 2018–2022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5" w14:textId="77777777" w:rsidR="00A66F65" w:rsidRPr="009370BC" w:rsidRDefault="00A66F65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7" wp14:editId="05C8D3F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D7C68"/>
    <w:rsid w:val="000E2A50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841C8"/>
    <w:rsid w:val="0028516B"/>
    <w:rsid w:val="002C6F90"/>
    <w:rsid w:val="002E338E"/>
    <w:rsid w:val="00302FB8"/>
    <w:rsid w:val="00304EA1"/>
    <w:rsid w:val="00314D81"/>
    <w:rsid w:val="003222C8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62EB2"/>
    <w:rsid w:val="00693FFD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77FBE"/>
    <w:rsid w:val="0098739B"/>
    <w:rsid w:val="009A406F"/>
    <w:rsid w:val="009B7B3B"/>
    <w:rsid w:val="009D6AD2"/>
    <w:rsid w:val="009E5056"/>
    <w:rsid w:val="00A17661"/>
    <w:rsid w:val="00A24B2D"/>
    <w:rsid w:val="00A30AF1"/>
    <w:rsid w:val="00A40966"/>
    <w:rsid w:val="00A51560"/>
    <w:rsid w:val="00A63BAF"/>
    <w:rsid w:val="00A66F65"/>
    <w:rsid w:val="00A6751D"/>
    <w:rsid w:val="00A921E0"/>
    <w:rsid w:val="00AA1947"/>
    <w:rsid w:val="00AE66AE"/>
    <w:rsid w:val="00B0738F"/>
    <w:rsid w:val="00B14777"/>
    <w:rsid w:val="00B26601"/>
    <w:rsid w:val="00B41951"/>
    <w:rsid w:val="00B43A54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94EEC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6667B"/>
    <w:rsid w:val="00E70227"/>
    <w:rsid w:val="00EC42E9"/>
    <w:rsid w:val="00ED288F"/>
    <w:rsid w:val="00EF31A4"/>
    <w:rsid w:val="00F143DB"/>
    <w:rsid w:val="00F40D53"/>
    <w:rsid w:val="00F4525C"/>
    <w:rsid w:val="00F94C71"/>
    <w:rsid w:val="00FC5E79"/>
    <w:rsid w:val="00FD4326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C8D382"/>
  <w15:docId w15:val="{44C5807D-731C-4629-A719-58CCEE8E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7C0796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6E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4DC5-6219-4205-9C0C-D4FE2F61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04706-957A-49A5-A00C-9420BB265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F60A-07AF-4E13-A027-3AADBD989F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EA40D0-764E-454F-AFE5-2EC11D5D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Technology 2018–2022 Unit 4 Outcome 1</vt:lpstr>
    </vt:vector>
  </TitlesOfParts>
  <Company>Victorian Curriculum and Assessment Authority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Unit 4 Outcome 1</dc:title>
  <dc:creator>VCAA</dc:creator>
  <cp:lastModifiedBy>Coleman, Julie J</cp:lastModifiedBy>
  <cp:revision>3</cp:revision>
  <cp:lastPrinted>2015-05-15T02:35:00Z</cp:lastPrinted>
  <dcterms:created xsi:type="dcterms:W3CDTF">2020-06-03T05:05:00Z</dcterms:created>
  <dcterms:modified xsi:type="dcterms:W3CDTF">2020-06-03T05:05:00Z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24;#Document|82a2edb4-a4c4-40b1-b05a-5fe52d42e4c4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Document|82a2edb4-a4c4-40b1-b05a-5fe52d42e4c4</vt:lpwstr>
  </property>
  <property fmtid="{D5CDD505-2E9C-101B-9397-08002B2CF9AE}" pid="9" name="b1688cb4a3a940449dc8286705012a42">
    <vt:lpwstr/>
  </property>
  <property fmtid="{D5CDD505-2E9C-101B-9397-08002B2CF9AE}" pid="10" name="TaxCatchAll">
    <vt:lpwstr>25;#VCAA|ae0180aa-7478-4220-a827-32d8158f8b8e;#24;#Document|82a2edb4-a4c4-40b1-b05a-5fe52d42e4c4</vt:lpwstr>
  </property>
  <property fmtid="{D5CDD505-2E9C-101B-9397-08002B2CF9AE}" pid="11" name="ofbb8b9a280a423a91cf717fb81349cd">
    <vt:lpwstr>VCAA|ae0180aa-7478-4220-a827-32d8158f8b8e</vt:lpwstr>
  </property>
</Properties>
</file>