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134D" w14:textId="77777777" w:rsidR="00EF2299" w:rsidRDefault="00EA70EC" w:rsidP="00EF2299">
      <w:r>
        <w:rPr>
          <w:b/>
          <w:bCs/>
        </w:rPr>
        <w:t>Phil Feain</w:t>
      </w:r>
      <w:r w:rsidR="001A3088">
        <w:rPr>
          <w:b/>
          <w:bCs/>
        </w:rPr>
        <w:t xml:space="preserve"> -</w:t>
      </w:r>
      <w:r w:rsidR="002B320F" w:rsidRPr="002B320F">
        <w:t xml:space="preserve"> </w:t>
      </w:r>
      <w:r w:rsidR="00EF2299">
        <w:t xml:space="preserve">Hello and welcome to the VCE Software Development Unit 3 School-based Assessment on-demand video for 2024. The purpose of Video 6 is to support teachers with understanding the Unit 3 School-based Assessment Audit process for Software Development. My name is Phil Feain and I am the Curriculum Manager for Digital Technologies with the VCAA. </w:t>
      </w:r>
    </w:p>
    <w:p w14:paraId="1AC60DDA" w14:textId="77777777" w:rsidR="00EF2299" w:rsidRDefault="00EF2299" w:rsidP="00EF2299">
      <w:r>
        <w:t xml:space="preserve">The purpose of this presentation is to provide a brief overview of the School-based Assessment Audit process for Unit 3 Software Development.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of requirements are stated in the assessment specifications set out in a relevant VCE study design and the VCE assessment principles. All VCE studies have a school-assessed component: School-assessed Coursework or School-Assessed tasks or a combination of both. </w:t>
      </w:r>
    </w:p>
    <w:p w14:paraId="1CB2851B" w14:textId="77777777" w:rsidR="00EF2299" w:rsidRDefault="00EF2299" w:rsidP="00EF2299">
      <w:r>
        <w:t xml:space="preserve">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VCAA, ensure the integrity of student assessments and ensure compliance with the requirements of the VCAA for the relevant assessment programme. All schools are audited annually for at least one VCE study and all VCE studies are subject to the School-based Assessment Audit. </w:t>
      </w:r>
    </w:p>
    <w:p w14:paraId="000FE216" w14:textId="77777777" w:rsidR="00EF2299" w:rsidRDefault="00EF2299" w:rsidP="00EF2299">
      <w:r>
        <w:t xml:space="preserve">An increased number of schools are audited for VCE studies in the first year of implementation of a re-accredited VCE study design. 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3 School-based Assessment and the VCE Assessment principles on-demand video. </w:t>
      </w:r>
    </w:p>
    <w:p w14:paraId="34432075" w14:textId="77777777" w:rsidR="00EF2299" w:rsidRDefault="00EF2299" w:rsidP="00EF2299">
      <w:r>
        <w:t xml:space="preserve">The Unit 3 Questionnaire.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been met or there is not yet enough evidence to show that VCAA assessment standards and requirements have been met or the evidence submitted determines that VCAA assessment standards and requirements have not been met. </w:t>
      </w:r>
    </w:p>
    <w:p w14:paraId="6E1DC5FC" w14:textId="77777777" w:rsidR="00EF2299" w:rsidRDefault="00EF2299" w:rsidP="00EF2299">
      <w:r>
        <w:lastRenderedPageBreak/>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are the: VCAA 2024 Important Administrative Dates and 2024 Assessment Schedule, VCE Administrative Handbook 2024 and the 2024 General Advice on the School-based Assessment Audit. </w:t>
      </w:r>
    </w:p>
    <w:p w14:paraId="469C06AF" w14:textId="77777777" w:rsidR="00EF2299" w:rsidRDefault="00EF2299" w:rsidP="00EF2299">
      <w:r>
        <w:t>Teachers should have the following documents for answering the questions in the questionnaire: VCAA provider number, the relevant study design</w:t>
      </w:r>
      <w:r>
        <w:t xml:space="preserve"> </w:t>
      </w:r>
      <w:r>
        <w:t xml:space="preserve">- Applied Computing, the 2024 Administrative information for School-based Assessment , assessment timeline for the unit, developed SAC tasks and SAT instructions or plans and outlines of SAC and SAT tasks for the unit, developed marking guides or marking schemes, VCE policies relating to school-based assessment any commercial materials used in school-based assessment, and any SAC tasks from previous years used in the current year's school-based assessment. </w:t>
      </w:r>
    </w:p>
    <w:p w14:paraId="62DDF0D9" w14:textId="77777777" w:rsidR="00EF2299" w:rsidRDefault="00EF2299" w:rsidP="00EF2299">
      <w:r>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The next stage of the audit process after the questionnaire involves further evidence. Depending on the outcome of the audit questionnaire, schools may be required to submit further evidence. </w:t>
      </w:r>
    </w:p>
    <w:p w14:paraId="41CAA55D" w14:textId="77777777" w:rsidR="00EF2299" w:rsidRDefault="00EF2299" w:rsidP="00EF2299">
      <w:r>
        <w:t xml:space="preserve">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In terms of outcomes and non-compliance, most schools will meet requirements within an audit cycle, for example, Unit 3 or Unit 4. </w:t>
      </w:r>
    </w:p>
    <w:p w14:paraId="4AD6727D" w14:textId="77777777" w:rsidR="00EF2299" w:rsidRDefault="00EF2299" w:rsidP="00EF2299">
      <w:r>
        <w:t xml:space="preserve">Where a school does not meet VCAA assessment standards and 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r>
        <w:lastRenderedPageBreak/>
        <w:t xml:space="preserve">When completing the audit questionnaire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Administrative Handbook 2024 with you. Ensure your dates within your timelines align with VCAA or VASS submission dates. Also ensure the correct outcome tasks and timelines are uploaded. Ensure questions relating to the SAC and SAT content are referenced using the study design or Administrative information for School-based Assessment. Ensure responses are in your own words. Do not copy and paste responses from other sources and ensure responses address the questions asked. </w:t>
      </w:r>
    </w:p>
    <w:p w14:paraId="4939C048" w14:textId="77777777" w:rsidR="00EF2299" w:rsidRDefault="00EF2299" w:rsidP="00EF2299">
      <w:r>
        <w:t xml:space="preserve">When submitting further evidence, ensure the requested outcome tasks, timelines, instructions, or Authentication record forms are submitted. Ensure all tasks are developed against the outcome statement, key knowledge, key skills and performance descriptors. Ensure any commercial tasks are being modified. The tasks need to be significantly modified in terms of context and content. They also need to be checked against the outcome statement, key knowledge, key skills and performance descriptors. Ensure any tasks and content used from previous study designs have been modified to ensure they meet the current study design requirements and ensure marking schemes relate to the assessment tasks and provide an indication of how marks are allocated and the weighting of marks. </w:t>
      </w:r>
    </w:p>
    <w:p w14:paraId="097AD2E6" w14:textId="1FF305FF" w:rsidR="00EF2299" w:rsidRDefault="00EF2299" w:rsidP="00EF2299">
      <w:r>
        <w:t>Thank you for following this presentation. If you have any questions regarding this presentation you can contact Phil Feain, the Digital Technologies Curriculum Manager, at the contact details below. Thank you.</w:t>
      </w:r>
    </w:p>
    <w:p w14:paraId="0FECC67A" w14:textId="5D61BC1F" w:rsidR="00C44A8F" w:rsidRPr="009961EA" w:rsidRDefault="007D3926" w:rsidP="00EF229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64532D2-F09A-4E5C-BC69-58009FE2D75F}"/>
</file>

<file path=docProps/app.xml><?xml version="1.0" encoding="utf-8"?>
<Properties xmlns="http://schemas.openxmlformats.org/officeDocument/2006/extended-properties" xmlns:vt="http://schemas.openxmlformats.org/officeDocument/2006/docPropsVTypes">
  <Template>Normal.dotm</Template>
  <TotalTime>547</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Software_Development_Administration_of_the_SAT</vt:lpstr>
    </vt:vector>
  </TitlesOfParts>
  <Company>Victorian Curriculum and Assessment Authority (VCAA)</Company>
  <LinksUpToDate>false</LinksUpToDate>
  <CharactersWithSpaces>7942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Software_Development_Unit3_Audit.docx</dc:title>
  <dc:subject>VCE Applied Computing:Software Development</dc:subject>
  <dc:creator>VCAA</dc:creator>
  <cp:keywords>VCE Applied Computing, Software Development, Unit 3 School-based assessment, SBA</cp:keywords>
  <dc:description/>
  <cp:lastModifiedBy>Mary Rose</cp:lastModifiedBy>
  <cp:revision>55</cp:revision>
  <dcterms:created xsi:type="dcterms:W3CDTF">2023-06-02T02:21:00Z</dcterms:created>
  <dcterms:modified xsi:type="dcterms:W3CDTF">2024-01-29T22:28:00Z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