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420D8791" w:rsidR="00F4525C" w:rsidRDefault="00242AC0" w:rsidP="00AA395F">
      <w:pPr>
        <w:pStyle w:val="VCAAHeading1"/>
        <w:spacing w:before="240" w:after="360"/>
      </w:pPr>
      <w:r>
        <w:t xml:space="preserve">VCE </w:t>
      </w:r>
      <w:r w:rsidR="00415F18">
        <w:t>English</w:t>
      </w:r>
      <w:r w:rsidR="00F6621F">
        <w:t xml:space="preserve"> as an Additional Language (EAL)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38"/>
        <w:gridCol w:w="1309"/>
        <w:gridCol w:w="930"/>
        <w:gridCol w:w="2239"/>
        <w:gridCol w:w="2238"/>
        <w:gridCol w:w="2239"/>
        <w:gridCol w:w="2239"/>
      </w:tblGrid>
      <w:tr w:rsidR="00E40242" w:rsidRPr="008D74EF" w14:paraId="6D4B8278" w14:textId="77777777" w:rsidTr="00376B6A">
        <w:tc>
          <w:tcPr>
            <w:tcW w:w="15412" w:type="dxa"/>
            <w:gridSpan w:val="8"/>
            <w:shd w:val="clear" w:color="auto" w:fill="0F7EB4"/>
          </w:tcPr>
          <w:p w14:paraId="0B1E6973" w14:textId="111999C4" w:rsidR="00E40242" w:rsidRPr="004A4C31" w:rsidRDefault="00415F18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English</w:t>
            </w:r>
            <w:r w:rsidR="00F6621F">
              <w:rPr>
                <w:rFonts w:ascii="Arial Narrow" w:hAnsi="Arial Narrow"/>
                <w:b/>
                <w:color w:val="FFFFFF" w:themeColor="background1"/>
                <w:lang w:eastAsia="en-AU"/>
              </w:rPr>
              <w:t xml:space="preserve"> as an Additional Language (EAL)</w:t>
            </w:r>
          </w:p>
          <w:p w14:paraId="28C01DFF" w14:textId="77777777" w:rsidR="00E40242" w:rsidRPr="00242AC0" w:rsidRDefault="00E40242" w:rsidP="008D74EF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E40242" w:rsidRPr="008D74EF" w14:paraId="1C14234F" w14:textId="77777777" w:rsidTr="00376B6A">
        <w:tc>
          <w:tcPr>
            <w:tcW w:w="15412" w:type="dxa"/>
            <w:gridSpan w:val="8"/>
            <w:tcBorders>
              <w:bottom w:val="single" w:sz="4" w:space="0" w:color="auto"/>
            </w:tcBorders>
          </w:tcPr>
          <w:p w14:paraId="04D936B3" w14:textId="522D2948" w:rsidR="00E40242" w:rsidRPr="00242AC0" w:rsidRDefault="00E40242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E40242" w:rsidRPr="008D74EF" w14:paraId="1D70D4E9" w14:textId="77777777" w:rsidTr="00E40242">
        <w:tc>
          <w:tcPr>
            <w:tcW w:w="5527" w:type="dxa"/>
            <w:gridSpan w:val="3"/>
            <w:tcBorders>
              <w:left w:val="nil"/>
              <w:right w:val="nil"/>
            </w:tcBorders>
          </w:tcPr>
          <w:p w14:paraId="2F1CA4BC" w14:textId="77777777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  <w:tc>
          <w:tcPr>
            <w:tcW w:w="9885" w:type="dxa"/>
            <w:gridSpan w:val="5"/>
            <w:tcBorders>
              <w:left w:val="nil"/>
              <w:right w:val="nil"/>
            </w:tcBorders>
          </w:tcPr>
          <w:p w14:paraId="4B9B3C9B" w14:textId="694249F8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</w:tr>
      <w:tr w:rsidR="002A7057" w:rsidRPr="00242AC0" w14:paraId="17602C39" w14:textId="77777777" w:rsidTr="00376B6A">
        <w:tc>
          <w:tcPr>
            <w:tcW w:w="1980" w:type="dxa"/>
            <w:vMerge w:val="restart"/>
            <w:vAlign w:val="center"/>
          </w:tcPr>
          <w:p w14:paraId="0CA4B6E1" w14:textId="77777777" w:rsidR="002A7057" w:rsidRPr="00242AC0" w:rsidRDefault="002A7057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26088D1D" w14:textId="3424D8D0" w:rsidR="002A7057" w:rsidRPr="00242AC0" w:rsidRDefault="002A7057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2 (Task 1)</w:t>
            </w:r>
          </w:p>
          <w:p w14:paraId="311A4DEE" w14:textId="2EC39C06" w:rsidR="002A7057" w:rsidRPr="002A7057" w:rsidRDefault="002A7057" w:rsidP="002A705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323CA">
              <w:rPr>
                <w:rFonts w:ascii="Arial Narrow" w:hAnsi="Arial Narrow"/>
                <w:sz w:val="20"/>
                <w:szCs w:val="20"/>
              </w:rPr>
              <w:t>Demonstrate effective writing skills by producing their own texts, designed to respond to a specific context and audience to achieve a stated purpose</w:t>
            </w:r>
            <w:r w:rsidR="003F30A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3432" w:type="dxa"/>
            <w:gridSpan w:val="7"/>
            <w:shd w:val="clear" w:color="auto" w:fill="0F7EB4"/>
          </w:tcPr>
          <w:p w14:paraId="592C665F" w14:textId="78E87A83" w:rsidR="002A7057" w:rsidRPr="004A4C31" w:rsidRDefault="002A7057" w:rsidP="008D74E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4A4C3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2A7057" w:rsidRPr="00242AC0" w14:paraId="06EFEA4E" w14:textId="77777777" w:rsidTr="00FB4E2E">
        <w:trPr>
          <w:trHeight w:val="170"/>
        </w:trPr>
        <w:tc>
          <w:tcPr>
            <w:tcW w:w="1980" w:type="dxa"/>
            <w:vMerge/>
            <w:vAlign w:val="center"/>
          </w:tcPr>
          <w:p w14:paraId="5F8D34C9" w14:textId="77777777" w:rsidR="002A7057" w:rsidRPr="00242AC0" w:rsidRDefault="002A7057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A3060B8" w14:textId="0771150B" w:rsidR="002A7057" w:rsidRPr="00242AC0" w:rsidRDefault="002A7057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Key skills</w:t>
            </w:r>
          </w:p>
        </w:tc>
        <w:tc>
          <w:tcPr>
            <w:tcW w:w="2239" w:type="dxa"/>
            <w:gridSpan w:val="2"/>
            <w:vAlign w:val="center"/>
          </w:tcPr>
          <w:p w14:paraId="6FEF26A5" w14:textId="654BDB7E" w:rsidR="002A7057" w:rsidRPr="00443A55" w:rsidRDefault="002A7057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239" w:type="dxa"/>
            <w:vAlign w:val="center"/>
          </w:tcPr>
          <w:p w14:paraId="5D2D2580" w14:textId="26A4B4E0" w:rsidR="002A7057" w:rsidRPr="00443A55" w:rsidRDefault="002A7057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238" w:type="dxa"/>
            <w:vAlign w:val="center"/>
          </w:tcPr>
          <w:p w14:paraId="5078DBB7" w14:textId="129C1734" w:rsidR="002A7057" w:rsidRPr="00443A55" w:rsidRDefault="002A7057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239" w:type="dxa"/>
            <w:vAlign w:val="center"/>
          </w:tcPr>
          <w:p w14:paraId="402A628A" w14:textId="4BE5425E" w:rsidR="002A7057" w:rsidRPr="00242AC0" w:rsidRDefault="002A7057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239" w:type="dxa"/>
            <w:vAlign w:val="center"/>
          </w:tcPr>
          <w:p w14:paraId="3A41BCAC" w14:textId="76C4ECE5" w:rsidR="002A7057" w:rsidRPr="00443A55" w:rsidRDefault="002A7057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2A7057" w:rsidRPr="00242AC0" w14:paraId="7F64F049" w14:textId="77777777" w:rsidTr="00415F18">
        <w:trPr>
          <w:cantSplit/>
          <w:trHeight w:val="737"/>
        </w:trPr>
        <w:tc>
          <w:tcPr>
            <w:tcW w:w="1980" w:type="dxa"/>
            <w:vMerge/>
            <w:vAlign w:val="center"/>
          </w:tcPr>
          <w:p w14:paraId="3CFC6151" w14:textId="77777777" w:rsidR="002A7057" w:rsidRPr="00242AC0" w:rsidRDefault="002A7057" w:rsidP="002A7057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C1C10E3" w14:textId="01F208E5" w:rsidR="002A7057" w:rsidRPr="002A7057" w:rsidRDefault="002A7057" w:rsidP="002A7057">
            <w:pPr>
              <w:pStyle w:val="VCAAtablecondensedbullet"/>
              <w:numPr>
                <w:ilvl w:val="0"/>
                <w:numId w:val="0"/>
              </w:numPr>
              <w:tabs>
                <w:tab w:val="clear" w:pos="425"/>
              </w:tabs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2A7057">
              <w:rPr>
                <w:sz w:val="18"/>
                <w:szCs w:val="18"/>
              </w:rPr>
              <w:t>Generate ideas and discuss, develop and elaborate on those ideas.</w:t>
            </w:r>
          </w:p>
        </w:tc>
        <w:tc>
          <w:tcPr>
            <w:tcW w:w="2239" w:type="dxa"/>
            <w:gridSpan w:val="2"/>
          </w:tcPr>
          <w:p w14:paraId="392E35FF" w14:textId="3D4BD7B0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/>
                <w:sz w:val="18"/>
                <w:szCs w:val="18"/>
              </w:rPr>
              <w:t>Identifies an idea.</w:t>
            </w:r>
          </w:p>
        </w:tc>
        <w:tc>
          <w:tcPr>
            <w:tcW w:w="2239" w:type="dxa"/>
          </w:tcPr>
          <w:p w14:paraId="3CDA3BBF" w14:textId="219E5202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/>
                <w:sz w:val="18"/>
                <w:szCs w:val="18"/>
              </w:rPr>
              <w:t>Presents an idea.</w:t>
            </w:r>
          </w:p>
        </w:tc>
        <w:tc>
          <w:tcPr>
            <w:tcW w:w="2238" w:type="dxa"/>
          </w:tcPr>
          <w:p w14:paraId="1B32EC80" w14:textId="51BCE3C1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/>
                <w:sz w:val="18"/>
                <w:szCs w:val="18"/>
              </w:rPr>
              <w:t>Builds an idea using an appropriate sequence.</w:t>
            </w:r>
          </w:p>
        </w:tc>
        <w:tc>
          <w:tcPr>
            <w:tcW w:w="2239" w:type="dxa"/>
          </w:tcPr>
          <w:p w14:paraId="0BA7A360" w14:textId="567A3276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/>
                <w:sz w:val="18"/>
                <w:szCs w:val="18"/>
              </w:rPr>
              <w:t>Explores an idea(s) through a cohesive sequence.</w:t>
            </w:r>
          </w:p>
        </w:tc>
        <w:tc>
          <w:tcPr>
            <w:tcW w:w="2239" w:type="dxa"/>
          </w:tcPr>
          <w:p w14:paraId="3933482E" w14:textId="28EEC06B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/>
                <w:sz w:val="18"/>
                <w:szCs w:val="18"/>
              </w:rPr>
              <w:t>Develops a series of ideas that are meaningfully connected.</w:t>
            </w:r>
          </w:p>
        </w:tc>
      </w:tr>
      <w:tr w:rsidR="002A7057" w:rsidRPr="00242AC0" w14:paraId="5818D3DD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5E633015" w14:textId="77777777" w:rsidR="002A7057" w:rsidRPr="00242AC0" w:rsidRDefault="002A7057" w:rsidP="002A7057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7D3E91CD" w14:textId="7643229F" w:rsidR="002A7057" w:rsidRPr="002A7057" w:rsidRDefault="002A7057" w:rsidP="002A7057">
            <w:pPr>
              <w:spacing w:before="120" w:after="120"/>
              <w:ind w:right="113"/>
              <w:rPr>
                <w:rFonts w:ascii="Arial Narrow" w:hAnsi="Arial Narrow" w:cstheme="minorHAnsi"/>
                <w:sz w:val="18"/>
                <w:szCs w:val="18"/>
              </w:rPr>
            </w:pPr>
            <w:r w:rsidRPr="002A7057">
              <w:rPr>
                <w:rFonts w:ascii="Arial Narrow" w:hAnsi="Arial Narrow"/>
                <w:sz w:val="18"/>
                <w:szCs w:val="18"/>
              </w:rPr>
              <w:t>Create texts with a stated purpose (to express, to reflect, to explain or to argue) and an understanding of context (including mode) and audience.</w:t>
            </w:r>
          </w:p>
        </w:tc>
        <w:tc>
          <w:tcPr>
            <w:tcW w:w="2239" w:type="dxa"/>
            <w:gridSpan w:val="2"/>
          </w:tcPr>
          <w:p w14:paraId="1E38705F" w14:textId="08941CBC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/>
                <w:sz w:val="18"/>
                <w:szCs w:val="18"/>
              </w:rPr>
              <w:t>Refers to an audience or acknowledges a reader.</w:t>
            </w:r>
          </w:p>
        </w:tc>
        <w:tc>
          <w:tcPr>
            <w:tcW w:w="2239" w:type="dxa"/>
          </w:tcPr>
          <w:p w14:paraId="763B9EB6" w14:textId="351F0C39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/>
                <w:sz w:val="18"/>
                <w:szCs w:val="18"/>
              </w:rPr>
              <w:t>Demonstrates an awareness of audience and purpose.</w:t>
            </w:r>
          </w:p>
        </w:tc>
        <w:tc>
          <w:tcPr>
            <w:tcW w:w="2238" w:type="dxa"/>
          </w:tcPr>
          <w:p w14:paraId="6844A0C7" w14:textId="0324BBD4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/>
                <w:sz w:val="18"/>
                <w:szCs w:val="18"/>
              </w:rPr>
              <w:t>Uses signals or signposts to indicate audience, purpose, and context, through acknowledgement or references to place, people or purpose.</w:t>
            </w:r>
          </w:p>
        </w:tc>
        <w:tc>
          <w:tcPr>
            <w:tcW w:w="2239" w:type="dxa"/>
          </w:tcPr>
          <w:p w14:paraId="2BD8EB74" w14:textId="30F707B0" w:rsidR="002A7057" w:rsidRPr="002A7057" w:rsidRDefault="002A7057" w:rsidP="002A7057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/>
                <w:sz w:val="18"/>
                <w:szCs w:val="18"/>
              </w:rPr>
              <w:t>Engages with audience, purpose and context through the use of appropriate voice, register and metalanguage.</w:t>
            </w:r>
          </w:p>
        </w:tc>
        <w:tc>
          <w:tcPr>
            <w:tcW w:w="2239" w:type="dxa"/>
          </w:tcPr>
          <w:p w14:paraId="3BCD8FF7" w14:textId="0FEEB891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/>
                <w:sz w:val="18"/>
                <w:szCs w:val="18"/>
              </w:rPr>
              <w:t>Connects audience, purpose and context through the specific use of voice, tone, register and metalanguage.</w:t>
            </w:r>
          </w:p>
        </w:tc>
      </w:tr>
      <w:tr w:rsidR="002A7057" w:rsidRPr="00242AC0" w14:paraId="4E081013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4B84BD05" w14:textId="77777777" w:rsidR="002A7057" w:rsidRPr="00242AC0" w:rsidRDefault="002A7057" w:rsidP="002A7057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9EAB92F" w14:textId="39BDB9C8" w:rsidR="002A7057" w:rsidRPr="002A7057" w:rsidRDefault="002A7057" w:rsidP="002A7057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/>
                <w:sz w:val="18"/>
                <w:szCs w:val="18"/>
              </w:rPr>
              <w:t>Experiment with vocabulary, text structures and language features for effective and cohesive writing.</w:t>
            </w:r>
          </w:p>
        </w:tc>
        <w:tc>
          <w:tcPr>
            <w:tcW w:w="2239" w:type="dxa"/>
            <w:gridSpan w:val="2"/>
          </w:tcPr>
          <w:p w14:paraId="3E544CB2" w14:textId="3E8D0612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/>
                <w:sz w:val="18"/>
                <w:szCs w:val="18"/>
              </w:rPr>
              <w:t>Attempts a recognisable text structure with examples of selected vocabulary choices.</w:t>
            </w:r>
          </w:p>
        </w:tc>
        <w:tc>
          <w:tcPr>
            <w:tcW w:w="2239" w:type="dxa"/>
          </w:tcPr>
          <w:p w14:paraId="430F2760" w14:textId="432EC744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/>
                <w:sz w:val="18"/>
                <w:szCs w:val="18"/>
              </w:rPr>
              <w:t>Uses a recognisable text structure that includes appropriate vocabulary choices.</w:t>
            </w:r>
          </w:p>
        </w:tc>
        <w:tc>
          <w:tcPr>
            <w:tcW w:w="2238" w:type="dxa"/>
          </w:tcPr>
          <w:p w14:paraId="37665821" w14:textId="749F56AA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/>
                <w:sz w:val="18"/>
                <w:szCs w:val="18"/>
              </w:rPr>
              <w:t>Applies an appropriate text structure, language features and vocabulary in consideration of ideas and audience.</w:t>
            </w:r>
          </w:p>
        </w:tc>
        <w:tc>
          <w:tcPr>
            <w:tcW w:w="2239" w:type="dxa"/>
          </w:tcPr>
          <w:p w14:paraId="6C4FC40D" w14:textId="08EB8A73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/>
                <w:sz w:val="18"/>
                <w:szCs w:val="18"/>
              </w:rPr>
              <w:t>Explores a text structure that engages with appropriate language features and selected vocabulary.</w:t>
            </w:r>
          </w:p>
        </w:tc>
        <w:tc>
          <w:tcPr>
            <w:tcW w:w="2239" w:type="dxa"/>
          </w:tcPr>
          <w:p w14:paraId="4B210D4D" w14:textId="4F2B123A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/>
                <w:sz w:val="18"/>
                <w:szCs w:val="18"/>
              </w:rPr>
              <w:t>Creates a text structure, language features and vocabulary that promote the exploration of ideas.</w:t>
            </w:r>
          </w:p>
        </w:tc>
      </w:tr>
      <w:tr w:rsidR="002A7057" w:rsidRPr="00242AC0" w14:paraId="5CEC13C0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2A0021AD" w14:textId="77777777" w:rsidR="002A7057" w:rsidRPr="00242AC0" w:rsidRDefault="002A7057" w:rsidP="002A7057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218BB98" w14:textId="50572762" w:rsidR="002A7057" w:rsidRPr="002A7057" w:rsidRDefault="002A7057" w:rsidP="002A7057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/>
                <w:sz w:val="18"/>
                <w:szCs w:val="18"/>
              </w:rPr>
              <w:t>Explore and employ voices appropriate to purpose, context (including mode) and audience.</w:t>
            </w:r>
          </w:p>
        </w:tc>
        <w:tc>
          <w:tcPr>
            <w:tcW w:w="2239" w:type="dxa"/>
            <w:gridSpan w:val="2"/>
          </w:tcPr>
          <w:p w14:paraId="69E19693" w14:textId="3A8EB4BE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/>
                <w:sz w:val="18"/>
                <w:szCs w:val="18"/>
              </w:rPr>
              <w:t>Attempts to construct a voice.</w:t>
            </w:r>
          </w:p>
        </w:tc>
        <w:tc>
          <w:tcPr>
            <w:tcW w:w="2239" w:type="dxa"/>
          </w:tcPr>
          <w:p w14:paraId="0E5A75E0" w14:textId="0FB8A435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/>
                <w:sz w:val="18"/>
                <w:szCs w:val="18"/>
              </w:rPr>
              <w:t>Uses a generic voice.</w:t>
            </w:r>
          </w:p>
        </w:tc>
        <w:tc>
          <w:tcPr>
            <w:tcW w:w="2238" w:type="dxa"/>
          </w:tcPr>
          <w:p w14:paraId="3F68B824" w14:textId="39804E29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/>
                <w:sz w:val="18"/>
                <w:szCs w:val="18"/>
              </w:rPr>
              <w:t>Constructs a distinct voice.</w:t>
            </w:r>
          </w:p>
        </w:tc>
        <w:tc>
          <w:tcPr>
            <w:tcW w:w="2239" w:type="dxa"/>
          </w:tcPr>
          <w:p w14:paraId="2F6D0589" w14:textId="0A434A9F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/>
                <w:sz w:val="18"/>
                <w:szCs w:val="18"/>
              </w:rPr>
              <w:t>Creates and sustains a credible voice.</w:t>
            </w:r>
          </w:p>
        </w:tc>
        <w:tc>
          <w:tcPr>
            <w:tcW w:w="2239" w:type="dxa"/>
          </w:tcPr>
          <w:p w14:paraId="047A250D" w14:textId="5292736D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/>
                <w:sz w:val="18"/>
                <w:szCs w:val="18"/>
              </w:rPr>
              <w:t>Creates an apt, sustained and individual voice.</w:t>
            </w:r>
          </w:p>
        </w:tc>
      </w:tr>
      <w:tr w:rsidR="002A7057" w:rsidRPr="00242AC0" w14:paraId="7F0273FA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2C065413" w14:textId="77777777" w:rsidR="002A7057" w:rsidRPr="00242AC0" w:rsidRDefault="002A7057" w:rsidP="002A7057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09D43087" w14:textId="455B0F3F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/>
                <w:sz w:val="18"/>
                <w:szCs w:val="18"/>
              </w:rPr>
              <w:t>Apply standard and non-standard conventions of language, including syntax, punctuation and spelling, where appropriate.</w:t>
            </w:r>
          </w:p>
        </w:tc>
        <w:tc>
          <w:tcPr>
            <w:tcW w:w="2239" w:type="dxa"/>
            <w:gridSpan w:val="2"/>
          </w:tcPr>
          <w:p w14:paraId="2C56536E" w14:textId="3F7F6440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 w:cstheme="minorHAnsi"/>
                <w:sz w:val="18"/>
                <w:szCs w:val="18"/>
              </w:rPr>
              <w:t>Shows an awareness of register and vocabulary.</w:t>
            </w:r>
          </w:p>
        </w:tc>
        <w:tc>
          <w:tcPr>
            <w:tcW w:w="2239" w:type="dxa"/>
          </w:tcPr>
          <w:p w14:paraId="06CB7922" w14:textId="1535CCA9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 w:cstheme="minorHAnsi"/>
                <w:sz w:val="18"/>
                <w:szCs w:val="18"/>
              </w:rPr>
              <w:t>Uses generic vocabulary and an identifiable register to present an idea.</w:t>
            </w:r>
          </w:p>
        </w:tc>
        <w:tc>
          <w:tcPr>
            <w:tcW w:w="2238" w:type="dxa"/>
          </w:tcPr>
          <w:p w14:paraId="46F2BC7B" w14:textId="4BF927F7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 w:cstheme="minorHAnsi"/>
                <w:sz w:val="18"/>
                <w:szCs w:val="18"/>
              </w:rPr>
              <w:t>Uses appropriate vocabulary and register to build an idea.</w:t>
            </w:r>
          </w:p>
        </w:tc>
        <w:tc>
          <w:tcPr>
            <w:tcW w:w="2239" w:type="dxa"/>
          </w:tcPr>
          <w:p w14:paraId="69359E30" w14:textId="307F0DE4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 w:cstheme="minorHAnsi"/>
                <w:sz w:val="18"/>
                <w:szCs w:val="18"/>
              </w:rPr>
              <w:t>Employs selected vocabulary and appropriate register to explore idea(s) and to complement the text structure.</w:t>
            </w:r>
          </w:p>
        </w:tc>
        <w:tc>
          <w:tcPr>
            <w:tcW w:w="2239" w:type="dxa"/>
          </w:tcPr>
          <w:p w14:paraId="490279AB" w14:textId="075B6FBF" w:rsidR="002A7057" w:rsidRPr="002A7057" w:rsidRDefault="002A7057" w:rsidP="002A705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A7057">
              <w:rPr>
                <w:rFonts w:ascii="Arial Narrow" w:hAnsi="Arial Narrow" w:cstheme="minorHAnsi"/>
                <w:sz w:val="18"/>
                <w:szCs w:val="18"/>
              </w:rPr>
              <w:t>Connects considered vocabulary, register with structure and ideas.</w:t>
            </w:r>
          </w:p>
        </w:tc>
      </w:tr>
    </w:tbl>
    <w:p w14:paraId="27827C25" w14:textId="7C90543E" w:rsidR="008D74EF" w:rsidRDefault="008D74EF" w:rsidP="00080CDC">
      <w:pPr>
        <w:pStyle w:val="VCAAtablecondensed"/>
        <w:spacing w:before="0" w:after="0"/>
        <w:rPr>
          <w:szCs w:val="20"/>
        </w:rPr>
      </w:pPr>
    </w:p>
    <w:p w14:paraId="49541EBA" w14:textId="77777777" w:rsidR="00AA395F" w:rsidRPr="00850356" w:rsidRDefault="00AA395F" w:rsidP="00AA395F">
      <w:pPr>
        <w:spacing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>
        <w:rPr>
          <w:rFonts w:ascii="Arial Narrow" w:hAnsi="Arial Narrow" w:cs="Arial"/>
          <w:sz w:val="20"/>
          <w:szCs w:val="20"/>
        </w:rPr>
        <w:t>2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AA395F" w:rsidRPr="00AB4A6A" w14:paraId="07BC4AD3" w14:textId="77777777" w:rsidTr="002E27D5">
        <w:tc>
          <w:tcPr>
            <w:tcW w:w="2062" w:type="dxa"/>
            <w:vAlign w:val="center"/>
          </w:tcPr>
          <w:p w14:paraId="3B2BA554" w14:textId="77777777" w:rsidR="00AA395F" w:rsidRPr="00AB4A6A" w:rsidRDefault="00AA395F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l</w:t>
            </w:r>
            <w:r w:rsidRPr="00AB4A6A">
              <w:rPr>
                <w:rFonts w:cs="Arial"/>
                <w:sz w:val="18"/>
                <w:szCs w:val="18"/>
              </w:rPr>
              <w:t>ow 1–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14:paraId="1472669A" w14:textId="77777777" w:rsidR="00AA395F" w:rsidRPr="00AB4A6A" w:rsidRDefault="00AA395F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AB4A6A">
              <w:rPr>
                <w:rFonts w:cs="Arial"/>
                <w:sz w:val="18"/>
                <w:szCs w:val="18"/>
              </w:rPr>
              <w:t xml:space="preserve">ow </w:t>
            </w:r>
            <w:r>
              <w:rPr>
                <w:rFonts w:cs="Arial"/>
                <w:sz w:val="18"/>
                <w:szCs w:val="18"/>
              </w:rPr>
              <w:t>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14:paraId="03D6E8AE" w14:textId="77777777" w:rsidR="00AA395F" w:rsidRPr="00AB4A6A" w:rsidRDefault="00AA395F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Medium </w:t>
            </w:r>
            <w:r>
              <w:rPr>
                <w:rFonts w:cs="Arial"/>
                <w:sz w:val="18"/>
                <w:szCs w:val="18"/>
              </w:rPr>
              <w:t>9</w:t>
            </w:r>
            <w:r w:rsidRPr="00AB4A6A">
              <w:rPr>
                <w:rFonts w:cs="Arial"/>
                <w:sz w:val="18"/>
                <w:szCs w:val="18"/>
              </w:rPr>
              <w:t>–1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063" w:type="dxa"/>
            <w:vAlign w:val="center"/>
          </w:tcPr>
          <w:p w14:paraId="66A920AB" w14:textId="77777777" w:rsidR="00AA395F" w:rsidRPr="00AB4A6A" w:rsidRDefault="00AA395F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>High 1</w:t>
            </w:r>
            <w:r>
              <w:rPr>
                <w:rFonts w:cs="Arial"/>
                <w:sz w:val="18"/>
                <w:szCs w:val="18"/>
              </w:rPr>
              <w:t>3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14:paraId="01572893" w14:textId="77777777" w:rsidR="00AA395F" w:rsidRPr="00AB4A6A" w:rsidRDefault="00AA395F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Very high </w:t>
            </w:r>
            <w:r>
              <w:rPr>
                <w:rFonts w:cs="Arial"/>
                <w:sz w:val="18"/>
                <w:szCs w:val="18"/>
              </w:rPr>
              <w:t>17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2</w:t>
            </w:r>
            <w:r w:rsidRPr="00AB4A6A"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5D8F35B4" w14:textId="77777777" w:rsidR="00AA395F" w:rsidRPr="00080CDC" w:rsidRDefault="00AA395F" w:rsidP="00AA395F">
      <w:pPr>
        <w:pStyle w:val="VCAAtablecondensed"/>
        <w:spacing w:before="0" w:after="0"/>
      </w:pPr>
    </w:p>
    <w:p w14:paraId="47FCD3BF" w14:textId="77777777" w:rsidR="00AA395F" w:rsidRPr="00AA395F" w:rsidRDefault="00AA395F" w:rsidP="00080CDC">
      <w:pPr>
        <w:pStyle w:val="VCAAtablecondensed"/>
        <w:spacing w:before="0" w:after="0"/>
        <w:rPr>
          <w:szCs w:val="20"/>
        </w:rPr>
      </w:pPr>
    </w:p>
    <w:sectPr w:rsidR="00AA395F" w:rsidRPr="00AA395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F539E" w:rsidRDefault="00EF539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F539E" w:rsidRDefault="00EF539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EF539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49EC5F3E" w:rsidR="00EF539E" w:rsidRPr="00D06414" w:rsidRDefault="00EF539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9BDCEDF" w:rsidR="00EF539E" w:rsidRPr="00D06414" w:rsidRDefault="00EF539E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624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EF539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4A1BD90F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F539E" w:rsidRDefault="00EF539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F539E" w:rsidRDefault="00EF539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3452BDE9" w:rsidR="00EF539E" w:rsidRPr="00D86DE4" w:rsidRDefault="00AA395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6621F">
          <w:rPr>
            <w:color w:val="999999" w:themeColor="accent2"/>
          </w:rPr>
          <w:t>VCE English as an Additional Language (EAL): Performance descriptors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F539E" w:rsidRPr="009370BC" w:rsidRDefault="00EF539E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D9"/>
    <w:multiLevelType w:val="hybridMultilevel"/>
    <w:tmpl w:val="8D8231C6"/>
    <w:lvl w:ilvl="0" w:tplc="99D043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80CDC"/>
    <w:rsid w:val="000A71F7"/>
    <w:rsid w:val="000F09E4"/>
    <w:rsid w:val="000F16FD"/>
    <w:rsid w:val="000F5AAF"/>
    <w:rsid w:val="00143520"/>
    <w:rsid w:val="00153AD2"/>
    <w:rsid w:val="001779EA"/>
    <w:rsid w:val="001A60E4"/>
    <w:rsid w:val="001D3246"/>
    <w:rsid w:val="001E2344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A7057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62B4F"/>
    <w:rsid w:val="00376B6A"/>
    <w:rsid w:val="00391986"/>
    <w:rsid w:val="003A00B4"/>
    <w:rsid w:val="003C5E71"/>
    <w:rsid w:val="003F30AC"/>
    <w:rsid w:val="00415F18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A4C31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C07C1"/>
    <w:rsid w:val="006D2159"/>
    <w:rsid w:val="006E4737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619A"/>
    <w:rsid w:val="0088783C"/>
    <w:rsid w:val="008D74EF"/>
    <w:rsid w:val="009370BC"/>
    <w:rsid w:val="00962445"/>
    <w:rsid w:val="00970580"/>
    <w:rsid w:val="0098739B"/>
    <w:rsid w:val="009B61E5"/>
    <w:rsid w:val="009D1E89"/>
    <w:rsid w:val="009E5707"/>
    <w:rsid w:val="00A17661"/>
    <w:rsid w:val="00A24B2D"/>
    <w:rsid w:val="00A343CF"/>
    <w:rsid w:val="00A40966"/>
    <w:rsid w:val="00A921E0"/>
    <w:rsid w:val="00A922F4"/>
    <w:rsid w:val="00A937FE"/>
    <w:rsid w:val="00AA395F"/>
    <w:rsid w:val="00AA3EB3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45BD1"/>
    <w:rsid w:val="00D51947"/>
    <w:rsid w:val="00D532F0"/>
    <w:rsid w:val="00D77413"/>
    <w:rsid w:val="00D82759"/>
    <w:rsid w:val="00D86DE4"/>
    <w:rsid w:val="00D93B2B"/>
    <w:rsid w:val="00DE1909"/>
    <w:rsid w:val="00DE51DB"/>
    <w:rsid w:val="00E23F1D"/>
    <w:rsid w:val="00E30E05"/>
    <w:rsid w:val="00E36361"/>
    <w:rsid w:val="00E40242"/>
    <w:rsid w:val="00E538E6"/>
    <w:rsid w:val="00E55AE9"/>
    <w:rsid w:val="00EB0C84"/>
    <w:rsid w:val="00EF539E"/>
    <w:rsid w:val="00F17FDE"/>
    <w:rsid w:val="00F40D53"/>
    <w:rsid w:val="00F4525C"/>
    <w:rsid w:val="00F50D86"/>
    <w:rsid w:val="00F6621F"/>
    <w:rsid w:val="00FB4E2E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E2344"/>
    <w:pPr>
      <w:tabs>
        <w:tab w:val="left" w:pos="425"/>
      </w:tabs>
      <w:spacing w:after="0" w:line="240" w:lineRule="auto"/>
      <w:contextualSpacing/>
    </w:pPr>
    <w:rPr>
      <w:rFonts w:ascii="Arial Narrow" w:eastAsia="Times New Roman" w:hAnsi="Arial Narrow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62B4F"/>
    <w:pPr>
      <w:ind w:left="720"/>
      <w:contextualSpacing/>
    </w:pPr>
    <w:rPr>
      <w:lang w:val="en-AU"/>
    </w:rPr>
  </w:style>
  <w:style w:type="paragraph" w:customStyle="1" w:styleId="VCAAtablecondensedbulletlessspace">
    <w:name w:val="VCAA table condensed bullet less space"/>
    <w:basedOn w:val="VCAAtablecondensedbullet"/>
    <w:qFormat/>
    <w:rsid w:val="001A60E4"/>
    <w:pPr>
      <w:tabs>
        <w:tab w:val="clear" w:pos="425"/>
      </w:tabs>
      <w:spacing w:line="240" w:lineRule="auto"/>
      <w:ind w:left="178" w:hanging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52C17"/>
    <w:rsid w:val="009325D2"/>
    <w:rsid w:val="00B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791B3-B5FF-499E-AFE6-F20DF97D74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CDA708-468C-4FC1-B361-66B5E19DE5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 as an Additional Language (EAL): Performance descriptors</vt:lpstr>
    </vt:vector>
  </TitlesOfParts>
  <Company>Victorian Curriculum and Assessment Authority</Company>
  <LinksUpToDate>false</LinksUpToDate>
  <CharactersWithSpaces>2738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 as an Additional Language (EAL): Performance descriptors</dc:title>
  <dc:subject>VCE English</dc:subject>
  <dc:creator>vcaa@education.vic.gov.au</dc:creator>
  <cp:keywords>english as an additional language, EAL, performance descriptors, unit 3, outcome 2, task 1</cp:keywords>
  <cp:lastModifiedBy>Julie Coleman</cp:lastModifiedBy>
  <cp:revision>4</cp:revision>
  <cp:lastPrinted>2015-05-15T02:36:00Z</cp:lastPrinted>
  <dcterms:created xsi:type="dcterms:W3CDTF">2022-08-31T02:11:00Z</dcterms:created>
  <dcterms:modified xsi:type="dcterms:W3CDTF">2022-09-19T03:31:00Z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