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7E935D41" w:rsidR="00F4525C" w:rsidRDefault="00C904AB" w:rsidP="00B0611A">
      <w:pPr>
        <w:pStyle w:val="VCAADocumenttitle"/>
      </w:pPr>
      <w:r>
        <w:t xml:space="preserve">VCE </w:t>
      </w:r>
      <w:r w:rsidR="00FB3FDD">
        <w:t xml:space="preserve">General </w:t>
      </w:r>
      <w:r>
        <w:t>Mathematic</w:t>
      </w:r>
      <w:r w:rsidR="00FB3FDD">
        <w:t>s</w:t>
      </w:r>
      <w:r w:rsidR="0041382E">
        <w:t xml:space="preserve"> </w:t>
      </w:r>
      <w:r>
        <w:t>Unit</w:t>
      </w:r>
      <w:r w:rsidR="00B0611A">
        <w:t xml:space="preserve"> </w:t>
      </w:r>
      <w:r w:rsidR="009B2ECA">
        <w:t>1</w:t>
      </w:r>
    </w:p>
    <w:p w14:paraId="74E62D52" w14:textId="2E7A3DDA" w:rsidR="00243F0D" w:rsidRPr="00DE777F" w:rsidRDefault="009B2ECA" w:rsidP="00DB50B3">
      <w:pPr>
        <w:pStyle w:val="VCAAHeading1"/>
        <w:spacing w:before="120"/>
      </w:pPr>
      <w:bookmarkStart w:id="0" w:name="TemplateOverview"/>
      <w:bookmarkEnd w:id="0"/>
      <w:r w:rsidRPr="00270D11">
        <w:rPr>
          <w:lang w:val="en-AU"/>
        </w:rPr>
        <w:t>Sample context for assessment</w:t>
      </w:r>
      <w:r>
        <w:rPr>
          <w:lang w:val="en-AU"/>
        </w:rPr>
        <w:t>:</w:t>
      </w:r>
      <w:r w:rsidRPr="00270D11">
        <w:rPr>
          <w:lang w:val="en-AU"/>
        </w:rPr>
        <w:t xml:space="preserve"> </w:t>
      </w:r>
      <w:r>
        <w:rPr>
          <w:lang w:val="en-AU"/>
        </w:rPr>
        <w:t>D</w:t>
      </w:r>
      <w:r w:rsidRPr="00270D11">
        <w:rPr>
          <w:lang w:val="en-AU"/>
        </w:rPr>
        <w:t>ata investigation</w:t>
      </w:r>
    </w:p>
    <w:p w14:paraId="10153BC0" w14:textId="7C0EAFC1" w:rsidR="002B4C4E" w:rsidRPr="0084646A" w:rsidRDefault="002B4C4E" w:rsidP="002B4C4E">
      <w:pPr>
        <w:pStyle w:val="VCAAHeading3"/>
      </w:pPr>
      <w:r w:rsidRPr="0084646A">
        <w:t>Introduction</w:t>
      </w:r>
    </w:p>
    <w:p w14:paraId="4581CBD1" w14:textId="77777777" w:rsidR="00803A35" w:rsidRPr="00270D11" w:rsidRDefault="00803A35" w:rsidP="00803A35">
      <w:pPr>
        <w:pStyle w:val="VCAAbody"/>
        <w:rPr>
          <w:b/>
        </w:rPr>
      </w:pPr>
      <w:r w:rsidRPr="00270D11">
        <w:t>The task involves the investigation of numerical data across categories.</w:t>
      </w:r>
    </w:p>
    <w:p w14:paraId="64F1A0C4" w14:textId="77777777" w:rsidR="00803A35" w:rsidRPr="00270D11" w:rsidRDefault="00803A35" w:rsidP="00803A35">
      <w:pPr>
        <w:pStyle w:val="VCAAHeading3"/>
        <w:rPr>
          <w:lang w:val="en" w:eastAsia="en-AU"/>
        </w:rPr>
      </w:pPr>
      <w:r w:rsidRPr="00270D11">
        <w:rPr>
          <w:lang w:val="en" w:eastAsia="en-AU"/>
        </w:rPr>
        <w:t>Formulation</w:t>
      </w:r>
    </w:p>
    <w:p w14:paraId="24B17D76" w14:textId="77777777" w:rsidR="00803A35" w:rsidRPr="00897DB3" w:rsidRDefault="00803A35" w:rsidP="00803A35">
      <w:pPr>
        <w:pStyle w:val="VCAAbody"/>
      </w:pPr>
      <w:r w:rsidRPr="00897DB3">
        <w:t xml:space="preserve">Overview of the context or scenario, and related background, including historical or contemporary background as applicable, and the mathematisation of questions, conjectures, hypotheses, issues or problems of interest. </w:t>
      </w:r>
    </w:p>
    <w:p w14:paraId="13B29C60" w14:textId="77777777" w:rsidR="00803A35" w:rsidRPr="00270D11" w:rsidRDefault="00803A35" w:rsidP="00803A35">
      <w:pPr>
        <w:pStyle w:val="VCAAbody"/>
        <w:rPr>
          <w:rFonts w:eastAsia="Times New Roman"/>
        </w:rPr>
      </w:pPr>
      <w:r w:rsidRPr="00270D11">
        <w:rPr>
          <w:rFonts w:eastAsia="Times New Roman"/>
        </w:rPr>
        <w:t xml:space="preserve">In this task, formulation is related to </w:t>
      </w:r>
      <w:r>
        <w:rPr>
          <w:rFonts w:eastAsia="Times New Roman"/>
        </w:rPr>
        <w:t>finding the summary statistics and preparing boxplots for various data sets</w:t>
      </w:r>
      <w:r w:rsidRPr="00270D11">
        <w:rPr>
          <w:rFonts w:eastAsia="Times New Roman"/>
        </w:rPr>
        <w:t>.</w:t>
      </w:r>
    </w:p>
    <w:p w14:paraId="558C7CB8" w14:textId="77777777" w:rsidR="00803A35" w:rsidRPr="00270D11" w:rsidRDefault="00803A35" w:rsidP="00803A35">
      <w:pPr>
        <w:pStyle w:val="VCAAHeading3"/>
        <w:rPr>
          <w:lang w:val="en" w:eastAsia="en-AU"/>
        </w:rPr>
      </w:pPr>
      <w:r w:rsidRPr="00270D11">
        <w:rPr>
          <w:lang w:val="en" w:eastAsia="en-AU"/>
        </w:rPr>
        <w:t>Exploration</w:t>
      </w:r>
    </w:p>
    <w:p w14:paraId="09997564" w14:textId="77777777" w:rsidR="00803A35" w:rsidRPr="00897DB3" w:rsidRDefault="00803A35" w:rsidP="00803A35">
      <w:pPr>
        <w:pStyle w:val="VCAAbody"/>
        <w:rPr>
          <w:color w:val="000000"/>
        </w:rPr>
      </w:pPr>
      <w:r w:rsidRPr="00897DB3">
        <w:t xml:space="preserve">Investigation and analysis of the context or scenario with respect to the questions of interest, conjectures or hypotheses, using mathematical concepts, skills and processes, including the use of technology and application of computational thinking. </w:t>
      </w:r>
    </w:p>
    <w:p w14:paraId="2EE44E17" w14:textId="77777777" w:rsidR="00803A35" w:rsidRPr="00270D11" w:rsidRDefault="00803A35" w:rsidP="00803A35">
      <w:pPr>
        <w:pStyle w:val="VCAAbody"/>
      </w:pPr>
      <w:r w:rsidRPr="00270D11">
        <w:t xml:space="preserve">In this task, exploration is related to </w:t>
      </w:r>
      <w:r>
        <w:t xml:space="preserve">the comparison of </w:t>
      </w:r>
      <w:r w:rsidRPr="00270D11">
        <w:t>two or more categories over</w:t>
      </w:r>
      <w:r>
        <w:t xml:space="preserve"> time.</w:t>
      </w:r>
    </w:p>
    <w:p w14:paraId="796FB321" w14:textId="77777777" w:rsidR="00803A35" w:rsidRPr="00270D11" w:rsidRDefault="00803A35" w:rsidP="00803A35">
      <w:pPr>
        <w:pStyle w:val="VCAAHeading3"/>
        <w:rPr>
          <w:lang w:val="en" w:eastAsia="en-AU"/>
        </w:rPr>
      </w:pPr>
      <w:r w:rsidRPr="00270D11">
        <w:rPr>
          <w:lang w:val="en" w:eastAsia="en-AU"/>
        </w:rPr>
        <w:t xml:space="preserve">Communication </w:t>
      </w:r>
    </w:p>
    <w:p w14:paraId="4D37FA8A" w14:textId="77777777" w:rsidR="00803A35" w:rsidRPr="00897DB3" w:rsidRDefault="00803A35" w:rsidP="00803A35">
      <w:pPr>
        <w:pStyle w:val="VCAAbody"/>
        <w:rPr>
          <w:rFonts w:eastAsia="Arial"/>
          <w:b/>
          <w:bCs/>
          <w:color w:val="000000"/>
          <w:lang w:val="en" w:eastAsia="en-AU"/>
        </w:rPr>
      </w:pPr>
      <w:r w:rsidRPr="00897DB3">
        <w:t>Summary, presentation and interpretation of the findings from the mathematical investigation and related applications.</w:t>
      </w:r>
      <w:r w:rsidRPr="00897DB3">
        <w:rPr>
          <w:rFonts w:eastAsia="Arial"/>
          <w:b/>
          <w:bCs/>
          <w:color w:val="000000"/>
          <w:lang w:val="en" w:eastAsia="en-AU"/>
        </w:rPr>
        <w:t xml:space="preserve"> </w:t>
      </w:r>
    </w:p>
    <w:p w14:paraId="6B45B33F" w14:textId="77777777" w:rsidR="00803A35" w:rsidRPr="001F3195" w:rsidRDefault="00803A35" w:rsidP="00803A35">
      <w:pPr>
        <w:pStyle w:val="VCAAbody"/>
      </w:pPr>
      <w:r w:rsidRPr="00270D11">
        <w:t>In this task, communication is related to the summary of results for the</w:t>
      </w:r>
      <w:r>
        <w:t xml:space="preserve"> data</w:t>
      </w:r>
      <w:r w:rsidRPr="00270D11">
        <w:t xml:space="preserve"> </w:t>
      </w:r>
      <w:r>
        <w:t>and boxplots i</w:t>
      </w:r>
      <w:r w:rsidRPr="00270D11">
        <w:t>nvolved, and discussion of the</w:t>
      </w:r>
      <w:r>
        <w:t xml:space="preserve"> results comparing </w:t>
      </w:r>
      <w:r w:rsidRPr="00270D11">
        <w:t>two or more categories over time</w:t>
      </w:r>
      <w:r>
        <w:t>.</w:t>
      </w:r>
    </w:p>
    <w:p w14:paraId="0184EBA0" w14:textId="77777777" w:rsidR="00803A35" w:rsidRPr="00270D11" w:rsidRDefault="00803A35" w:rsidP="00803A35">
      <w:pPr>
        <w:pStyle w:val="VCAAHeading4"/>
      </w:pPr>
      <w:r w:rsidRPr="00270D11">
        <w:t>Part 1</w:t>
      </w:r>
    </w:p>
    <w:p w14:paraId="63500EFF" w14:textId="77777777" w:rsidR="00803A35" w:rsidRPr="00270D11" w:rsidRDefault="00803A35" w:rsidP="00803A35">
      <w:pPr>
        <w:pStyle w:val="VCAAbody"/>
      </w:pPr>
      <w:r w:rsidRPr="00270D11">
        <w:t xml:space="preserve">Consider the data set {6, 9, 4, 6, 7, 1, 6, 1, 4, 0, 8, 0, 1, 8, 8, 2, 8, 6, 2, 8} </w:t>
      </w:r>
    </w:p>
    <w:p w14:paraId="115C3D7C" w14:textId="77777777" w:rsidR="00803A35" w:rsidRPr="00270D11" w:rsidRDefault="00803A35" w:rsidP="00803A35">
      <w:pPr>
        <w:pStyle w:val="VCAAbullet"/>
        <w:numPr>
          <w:ilvl w:val="0"/>
          <w:numId w:val="9"/>
        </w:numPr>
        <w:tabs>
          <w:tab w:val="left" w:pos="425"/>
        </w:tabs>
        <w:spacing w:before="120" w:after="120" w:line="280" w:lineRule="exact"/>
        <w:contextualSpacing/>
      </w:pPr>
      <w:r w:rsidRPr="00270D11">
        <w:t>Find the mean, median and mode of this data set and show that:</w:t>
      </w:r>
      <w:r w:rsidRPr="00270D11">
        <w:br/>
        <w:t>mean &lt; median &lt; mode</w:t>
      </w:r>
    </w:p>
    <w:p w14:paraId="1AAF6BC1" w14:textId="77777777" w:rsidR="00803A35" w:rsidRPr="00270D11" w:rsidRDefault="00803A35" w:rsidP="00803A35">
      <w:pPr>
        <w:pStyle w:val="VCAAbullet"/>
        <w:numPr>
          <w:ilvl w:val="0"/>
          <w:numId w:val="9"/>
        </w:numPr>
        <w:tabs>
          <w:tab w:val="left" w:pos="425"/>
        </w:tabs>
        <w:spacing w:before="120" w:after="120" w:line="280" w:lineRule="exact"/>
        <w:contextualSpacing/>
      </w:pPr>
      <w:r w:rsidRPr="00270D11">
        <w:t>Represent the distribution of the data using a dot plot and a box and whisker plot, and comment on the shape of the distribution.</w:t>
      </w:r>
    </w:p>
    <w:p w14:paraId="19818EA9" w14:textId="77777777" w:rsidR="00803A35" w:rsidRPr="00803A35" w:rsidRDefault="00803A35">
      <w:pPr>
        <w:rPr>
          <w:rFonts w:ascii="Arial" w:hAnsi="Arial" w:cs="Arial"/>
          <w:sz w:val="20"/>
          <w:szCs w:val="20"/>
          <w:lang w:val="en" w:eastAsia="en-AU"/>
        </w:rPr>
      </w:pPr>
      <w:r>
        <w:br w:type="page"/>
      </w:r>
    </w:p>
    <w:p w14:paraId="56C59D4F" w14:textId="49FD67BD" w:rsidR="00803A35" w:rsidRPr="00270D11" w:rsidRDefault="00803A35" w:rsidP="00803A35">
      <w:pPr>
        <w:pStyle w:val="VCAAHeading4"/>
      </w:pPr>
      <w:r w:rsidRPr="00270D11">
        <w:lastRenderedPageBreak/>
        <w:t>Part 2</w:t>
      </w:r>
    </w:p>
    <w:p w14:paraId="7630C380" w14:textId="77777777" w:rsidR="00803A35" w:rsidRPr="00270D11" w:rsidRDefault="00803A35" w:rsidP="00803A35">
      <w:pPr>
        <w:pStyle w:val="VCAAbody"/>
      </w:pPr>
      <w:r w:rsidRPr="00270D11">
        <w:t>In the following data</w:t>
      </w:r>
      <w:r>
        <w:t>,</w:t>
      </w:r>
      <w:r w:rsidRPr="00270D11">
        <w:t xml:space="preserve"> sets of 20 elements are to be selected with repetition from the set of digits {0, 1, 2, 3, 4, 5, 6, 7, 8, 9} so that in each case a distribution is obtained which satisfies the given relation. In each case represent the distribution of the data using a dot plot and a box and whisker plot, and comment on the shape of the distribution.</w:t>
      </w:r>
    </w:p>
    <w:p w14:paraId="47C9039B" w14:textId="77777777" w:rsidR="00803A35" w:rsidRPr="00270D11" w:rsidRDefault="00803A35" w:rsidP="00803A35">
      <w:pPr>
        <w:pStyle w:val="VCAAbullet"/>
        <w:numPr>
          <w:ilvl w:val="0"/>
          <w:numId w:val="10"/>
        </w:numPr>
        <w:tabs>
          <w:tab w:val="left" w:pos="425"/>
        </w:tabs>
        <w:spacing w:before="120" w:after="120" w:line="280" w:lineRule="exact"/>
        <w:contextualSpacing/>
      </w:pPr>
      <w:r w:rsidRPr="00270D11">
        <w:t>mean &lt; mode &lt; median</w:t>
      </w:r>
    </w:p>
    <w:p w14:paraId="059C1FC3" w14:textId="77777777" w:rsidR="00803A35" w:rsidRPr="00270D11" w:rsidRDefault="00803A35" w:rsidP="00803A35">
      <w:pPr>
        <w:pStyle w:val="VCAAbullet"/>
        <w:numPr>
          <w:ilvl w:val="0"/>
          <w:numId w:val="10"/>
        </w:numPr>
        <w:tabs>
          <w:tab w:val="left" w:pos="425"/>
        </w:tabs>
        <w:spacing w:before="120" w:after="120" w:line="280" w:lineRule="exact"/>
        <w:contextualSpacing/>
      </w:pPr>
      <w:r w:rsidRPr="00270D11">
        <w:t>mode &lt; mean &lt; median</w:t>
      </w:r>
    </w:p>
    <w:p w14:paraId="517B3622" w14:textId="77777777" w:rsidR="00803A35" w:rsidRPr="00270D11" w:rsidRDefault="00803A35" w:rsidP="00803A35">
      <w:pPr>
        <w:pStyle w:val="VCAAbullet"/>
        <w:numPr>
          <w:ilvl w:val="0"/>
          <w:numId w:val="10"/>
        </w:numPr>
        <w:tabs>
          <w:tab w:val="left" w:pos="425"/>
        </w:tabs>
        <w:spacing w:before="120" w:after="120" w:line="280" w:lineRule="exact"/>
        <w:contextualSpacing/>
      </w:pPr>
      <w:r w:rsidRPr="00270D11">
        <w:t>mode &lt; median &lt; mean</w:t>
      </w:r>
    </w:p>
    <w:p w14:paraId="7ED89C53" w14:textId="77777777" w:rsidR="00803A35" w:rsidRPr="00270D11" w:rsidRDefault="00803A35" w:rsidP="00803A35">
      <w:pPr>
        <w:pStyle w:val="VCAAbullet"/>
        <w:numPr>
          <w:ilvl w:val="0"/>
          <w:numId w:val="10"/>
        </w:numPr>
        <w:tabs>
          <w:tab w:val="left" w:pos="425"/>
        </w:tabs>
        <w:spacing w:before="120" w:after="120" w:line="280" w:lineRule="exact"/>
        <w:contextualSpacing/>
      </w:pPr>
      <w:r w:rsidRPr="00270D11">
        <w:t>median &lt; mode &lt; mean</w:t>
      </w:r>
    </w:p>
    <w:p w14:paraId="56F22485" w14:textId="77777777" w:rsidR="00803A35" w:rsidRPr="00270D11" w:rsidRDefault="00803A35" w:rsidP="00803A35">
      <w:pPr>
        <w:pStyle w:val="VCAAbullet"/>
        <w:numPr>
          <w:ilvl w:val="0"/>
          <w:numId w:val="10"/>
        </w:numPr>
        <w:tabs>
          <w:tab w:val="left" w:pos="425"/>
        </w:tabs>
        <w:spacing w:before="120" w:after="120" w:line="280" w:lineRule="exact"/>
        <w:contextualSpacing/>
      </w:pPr>
      <w:r w:rsidRPr="00270D11">
        <w:t>median &lt; mean &lt; mode</w:t>
      </w:r>
    </w:p>
    <w:p w14:paraId="226FF2A3" w14:textId="77777777" w:rsidR="00803A35" w:rsidRPr="00270D11" w:rsidRDefault="00803A35" w:rsidP="00803A35">
      <w:pPr>
        <w:pStyle w:val="VCAAbody"/>
      </w:pPr>
      <w:r w:rsidRPr="00270D11">
        <w:t>Summari</w:t>
      </w:r>
      <w:r>
        <w:t>s</w:t>
      </w:r>
      <w:r w:rsidRPr="00270D11">
        <w:t>e how the relationship between mean</w:t>
      </w:r>
      <w:r>
        <w:t>,</w:t>
      </w:r>
      <w:r w:rsidRPr="00270D11">
        <w:t xml:space="preserve"> median and mode might be used to </w:t>
      </w:r>
      <w:proofErr w:type="spellStart"/>
      <w:r w:rsidRPr="00270D11">
        <w:t>characteri</w:t>
      </w:r>
      <w:r>
        <w:t>s</w:t>
      </w:r>
      <w:r w:rsidRPr="00270D11">
        <w:t>e</w:t>
      </w:r>
      <w:proofErr w:type="spellEnd"/>
      <w:r w:rsidRPr="00270D11">
        <w:t xml:space="preserve"> symmetry or skewness in the distribution of some data.</w:t>
      </w:r>
    </w:p>
    <w:p w14:paraId="3BBC1568" w14:textId="77777777" w:rsidR="00803A35" w:rsidRPr="00270D11" w:rsidRDefault="00803A35" w:rsidP="00803A35">
      <w:pPr>
        <w:pStyle w:val="VCAAHeading4"/>
        <w:rPr>
          <w:sz w:val="22"/>
        </w:rPr>
      </w:pPr>
      <w:r w:rsidRPr="00270D11">
        <w:t>Part 3</w:t>
      </w:r>
    </w:p>
    <w:p w14:paraId="398E077B" w14:textId="77777777" w:rsidR="00803A35" w:rsidRPr="00270D11" w:rsidRDefault="00803A35" w:rsidP="00803A35">
      <w:pPr>
        <w:pStyle w:val="VCAAbody"/>
      </w:pPr>
      <w:r w:rsidRPr="00270D11">
        <w:t>Investigate and prepare a brief data analysis report for a context using boxplots to compare numerical data for two or more categories over time.</w:t>
      </w:r>
    </w:p>
    <w:p w14:paraId="5CB7860D" w14:textId="77777777" w:rsidR="00803A35" w:rsidRPr="00897DB3" w:rsidRDefault="00803A35" w:rsidP="00803A35">
      <w:pPr>
        <w:pStyle w:val="VCAAHeading3"/>
      </w:pPr>
      <w:r w:rsidRPr="00897DB3">
        <w:t>Areas of study</w:t>
      </w:r>
    </w:p>
    <w:p w14:paraId="079E8DF9" w14:textId="274342F6" w:rsidR="00803A35" w:rsidRDefault="00803A35" w:rsidP="00803A35">
      <w:pPr>
        <w:pStyle w:val="VCAAbody"/>
      </w:pPr>
      <w:r w:rsidRPr="00270D11">
        <w:t>The following content from the areas of study is addressed through this learning activity.</w:t>
      </w:r>
    </w:p>
    <w:tbl>
      <w:tblPr>
        <w:tblStyle w:val="TableGrid"/>
        <w:tblW w:w="0" w:type="auto"/>
        <w:tblLook w:val="04A0" w:firstRow="1" w:lastRow="0" w:firstColumn="1" w:lastColumn="0" w:noHBand="0" w:noVBand="1"/>
      </w:tblPr>
      <w:tblGrid>
        <w:gridCol w:w="3964"/>
        <w:gridCol w:w="2552"/>
        <w:gridCol w:w="2552"/>
      </w:tblGrid>
      <w:tr w:rsidR="00803A35" w:rsidRPr="00485F20" w14:paraId="7ED7C72C" w14:textId="77777777" w:rsidTr="00E549AD">
        <w:tc>
          <w:tcPr>
            <w:tcW w:w="9068" w:type="dxa"/>
            <w:gridSpan w:val="3"/>
            <w:shd w:val="clear" w:color="auto" w:fill="0F7EB4"/>
            <w:vAlign w:val="center"/>
          </w:tcPr>
          <w:p w14:paraId="16F98E60" w14:textId="1C3D3228" w:rsidR="00803A35" w:rsidRDefault="00803A35" w:rsidP="00E549AD">
            <w:pPr>
              <w:pStyle w:val="VCAAtablecondensedheading"/>
              <w:rPr>
                <w:b/>
                <w:bCs/>
              </w:rPr>
            </w:pPr>
            <w:r>
              <w:rPr>
                <w:b/>
                <w:bCs/>
              </w:rPr>
              <w:t xml:space="preserve">Unit </w:t>
            </w:r>
            <w:r>
              <w:rPr>
                <w:b/>
                <w:bCs/>
              </w:rPr>
              <w:t>1</w:t>
            </w:r>
          </w:p>
        </w:tc>
      </w:tr>
      <w:tr w:rsidR="00803A35" w:rsidRPr="00485F20" w14:paraId="61ED6846" w14:textId="77777777" w:rsidTr="00E549AD">
        <w:tc>
          <w:tcPr>
            <w:tcW w:w="3964" w:type="dxa"/>
            <w:shd w:val="clear" w:color="auto" w:fill="auto"/>
          </w:tcPr>
          <w:p w14:paraId="3700DC12" w14:textId="77777777" w:rsidR="00803A35" w:rsidRPr="00485F20" w:rsidRDefault="00803A35" w:rsidP="00E549AD">
            <w:pPr>
              <w:pStyle w:val="VCAAtablecondensed"/>
            </w:pPr>
            <w:r w:rsidRPr="00485F20">
              <w:rPr>
                <w:b/>
                <w:bCs/>
              </w:rPr>
              <w:t>Area of study</w:t>
            </w:r>
          </w:p>
        </w:tc>
        <w:tc>
          <w:tcPr>
            <w:tcW w:w="2552" w:type="dxa"/>
            <w:shd w:val="clear" w:color="auto" w:fill="auto"/>
          </w:tcPr>
          <w:p w14:paraId="37076665" w14:textId="77777777" w:rsidR="00803A35" w:rsidRPr="00485F20" w:rsidRDefault="00803A35" w:rsidP="00E549AD">
            <w:pPr>
              <w:pStyle w:val="VCAAtablecondensed"/>
              <w:rPr>
                <w:lang w:val="en-AU"/>
              </w:rPr>
            </w:pPr>
            <w:r>
              <w:rPr>
                <w:b/>
                <w:bCs/>
                <w:lang w:val="en-AU"/>
              </w:rPr>
              <w:t>Topic</w:t>
            </w:r>
          </w:p>
        </w:tc>
        <w:tc>
          <w:tcPr>
            <w:tcW w:w="2552" w:type="dxa"/>
          </w:tcPr>
          <w:p w14:paraId="31F011F3" w14:textId="77777777" w:rsidR="00803A35" w:rsidRPr="00485F20" w:rsidRDefault="00803A35" w:rsidP="00E549AD">
            <w:pPr>
              <w:pStyle w:val="VCAAtablecondensed"/>
              <w:rPr>
                <w:b/>
                <w:bCs/>
                <w:lang w:val="en-AU"/>
              </w:rPr>
            </w:pPr>
            <w:r>
              <w:rPr>
                <w:b/>
                <w:bCs/>
                <w:lang w:val="en-AU"/>
              </w:rPr>
              <w:t>Content dot points</w:t>
            </w:r>
          </w:p>
        </w:tc>
      </w:tr>
      <w:tr w:rsidR="00803A35" w14:paraId="10505486" w14:textId="77777777" w:rsidTr="00E549AD">
        <w:tc>
          <w:tcPr>
            <w:tcW w:w="3964" w:type="dxa"/>
          </w:tcPr>
          <w:p w14:paraId="6BC62CD4" w14:textId="16B7C4FA" w:rsidR="00803A35" w:rsidRDefault="00803A35" w:rsidP="00803A35">
            <w:pPr>
              <w:pStyle w:val="VCAAtablecondensed"/>
            </w:pPr>
            <w:r w:rsidRPr="00803A35">
              <w:t>Statistics</w:t>
            </w:r>
          </w:p>
        </w:tc>
        <w:tc>
          <w:tcPr>
            <w:tcW w:w="2552" w:type="dxa"/>
          </w:tcPr>
          <w:p w14:paraId="2CB2B455" w14:textId="30C32AA8" w:rsidR="00803A35" w:rsidRDefault="00803A35" w:rsidP="00803A35">
            <w:pPr>
              <w:pStyle w:val="VCAAtablecondensed"/>
              <w:rPr>
                <w:lang w:val="en-AU"/>
              </w:rPr>
            </w:pPr>
            <w:r w:rsidRPr="00803A35">
              <w:t>Investigating and comparing data distributions</w:t>
            </w:r>
          </w:p>
        </w:tc>
        <w:tc>
          <w:tcPr>
            <w:tcW w:w="2552" w:type="dxa"/>
          </w:tcPr>
          <w:p w14:paraId="5EBCE955" w14:textId="4FD03F53" w:rsidR="00803A35" w:rsidRDefault="00803A35" w:rsidP="00803A35">
            <w:pPr>
              <w:pStyle w:val="VCAAtablecondensed"/>
            </w:pPr>
            <w:r w:rsidRPr="00803A35">
              <w:t>1, 3, 4, 5, 6</w:t>
            </w:r>
          </w:p>
        </w:tc>
      </w:tr>
    </w:tbl>
    <w:p w14:paraId="33B69D9C" w14:textId="77777777" w:rsidR="00803A35" w:rsidRPr="00270D11" w:rsidRDefault="00803A35" w:rsidP="00803A35">
      <w:pPr>
        <w:pStyle w:val="VCAAHeading3"/>
      </w:pPr>
      <w:r w:rsidRPr="00270D11">
        <w:t>Outcomes</w:t>
      </w:r>
    </w:p>
    <w:p w14:paraId="7FC93B91" w14:textId="5B3A19B3" w:rsidR="00803A35" w:rsidRDefault="00803A35" w:rsidP="00803A35">
      <w:pPr>
        <w:pStyle w:val="VCAAbody"/>
      </w:pPr>
      <w:r w:rsidRPr="00270D11">
        <w:t>The following outcomes, key knowledge and key skills are addressed through this task.</w:t>
      </w:r>
    </w:p>
    <w:tbl>
      <w:tblPr>
        <w:tblStyle w:val="TableGrid"/>
        <w:tblW w:w="0" w:type="auto"/>
        <w:tblLook w:val="04A0" w:firstRow="1" w:lastRow="0" w:firstColumn="1" w:lastColumn="0" w:noHBand="0" w:noVBand="1"/>
      </w:tblPr>
      <w:tblGrid>
        <w:gridCol w:w="2975"/>
        <w:gridCol w:w="2975"/>
        <w:gridCol w:w="2976"/>
      </w:tblGrid>
      <w:tr w:rsidR="00803A35" w:rsidRPr="00FA2380" w14:paraId="4B83C60F" w14:textId="77777777" w:rsidTr="00E549AD">
        <w:tc>
          <w:tcPr>
            <w:tcW w:w="8926" w:type="dxa"/>
            <w:gridSpan w:val="3"/>
            <w:shd w:val="clear" w:color="auto" w:fill="0F7EB4"/>
            <w:vAlign w:val="center"/>
          </w:tcPr>
          <w:p w14:paraId="0A431B87" w14:textId="3773018F" w:rsidR="00803A35" w:rsidRPr="00FA2380" w:rsidRDefault="00803A35" w:rsidP="00E549AD">
            <w:pPr>
              <w:pStyle w:val="VCAAtablecondensedheading"/>
              <w:rPr>
                <w:b/>
                <w:bCs/>
              </w:rPr>
            </w:pPr>
            <w:r>
              <w:rPr>
                <w:b/>
                <w:lang w:val="en-AU"/>
              </w:rPr>
              <w:t xml:space="preserve">Unit </w:t>
            </w:r>
            <w:r>
              <w:rPr>
                <w:b/>
                <w:lang w:val="en-AU"/>
              </w:rPr>
              <w:t>1</w:t>
            </w:r>
          </w:p>
        </w:tc>
      </w:tr>
      <w:tr w:rsidR="00803A35" w:rsidRPr="00FA2380" w14:paraId="26E2737F" w14:textId="77777777" w:rsidTr="00E549AD">
        <w:tc>
          <w:tcPr>
            <w:tcW w:w="2975" w:type="dxa"/>
            <w:shd w:val="clear" w:color="auto" w:fill="auto"/>
          </w:tcPr>
          <w:p w14:paraId="19521A3F" w14:textId="77777777" w:rsidR="00803A35" w:rsidRPr="00E850AC" w:rsidRDefault="00803A35" w:rsidP="00E549AD">
            <w:pPr>
              <w:pStyle w:val="VCAAtablecondensedheading"/>
              <w:rPr>
                <w:b/>
                <w:color w:val="auto"/>
                <w:lang w:val="en-AU"/>
              </w:rPr>
            </w:pPr>
            <w:r w:rsidRPr="00E850AC">
              <w:rPr>
                <w:b/>
                <w:color w:val="auto"/>
                <w:lang w:val="en-AU"/>
              </w:rPr>
              <w:t>Outcome</w:t>
            </w:r>
          </w:p>
        </w:tc>
        <w:tc>
          <w:tcPr>
            <w:tcW w:w="2975" w:type="dxa"/>
            <w:shd w:val="clear" w:color="auto" w:fill="auto"/>
          </w:tcPr>
          <w:p w14:paraId="7DC5B2D5" w14:textId="77777777" w:rsidR="00803A35" w:rsidRPr="00E850AC" w:rsidRDefault="00803A35" w:rsidP="00E549AD">
            <w:pPr>
              <w:pStyle w:val="VCAAtablecondensedheading"/>
              <w:rPr>
                <w:b/>
                <w:color w:val="auto"/>
                <w:lang w:val="en-AU"/>
              </w:rPr>
            </w:pPr>
            <w:r w:rsidRPr="00E850AC">
              <w:rPr>
                <w:b/>
                <w:color w:val="auto"/>
                <w:lang w:val="en-AU"/>
              </w:rPr>
              <w:t>Key knowledge dot point</w:t>
            </w:r>
          </w:p>
        </w:tc>
        <w:tc>
          <w:tcPr>
            <w:tcW w:w="2976" w:type="dxa"/>
            <w:shd w:val="clear" w:color="auto" w:fill="auto"/>
          </w:tcPr>
          <w:p w14:paraId="246A8E51" w14:textId="77777777" w:rsidR="00803A35" w:rsidRPr="00E850AC" w:rsidRDefault="00803A35" w:rsidP="00E549AD">
            <w:pPr>
              <w:pStyle w:val="VCAAtablecondensedheading"/>
              <w:rPr>
                <w:b/>
                <w:color w:val="auto"/>
                <w:lang w:val="en-AU"/>
              </w:rPr>
            </w:pPr>
            <w:r w:rsidRPr="00E850AC">
              <w:rPr>
                <w:b/>
                <w:color w:val="auto"/>
                <w:lang w:val="en-AU"/>
              </w:rPr>
              <w:t>Key skills dot poin</w:t>
            </w:r>
            <w:r>
              <w:rPr>
                <w:b/>
                <w:color w:val="auto"/>
                <w:lang w:val="en-AU"/>
              </w:rPr>
              <w:t>t</w:t>
            </w:r>
          </w:p>
        </w:tc>
      </w:tr>
      <w:tr w:rsidR="00803A35" w14:paraId="78AA30C2" w14:textId="77777777" w:rsidTr="00E549AD">
        <w:tc>
          <w:tcPr>
            <w:tcW w:w="2975" w:type="dxa"/>
          </w:tcPr>
          <w:p w14:paraId="5875A035" w14:textId="04C9C9E8" w:rsidR="00803A35" w:rsidRPr="00803A35" w:rsidRDefault="00803A35" w:rsidP="00803A35">
            <w:pPr>
              <w:pStyle w:val="VCAAtablecondensed"/>
            </w:pPr>
            <w:r w:rsidRPr="00803A35">
              <w:t>1</w:t>
            </w:r>
          </w:p>
        </w:tc>
        <w:tc>
          <w:tcPr>
            <w:tcW w:w="2975" w:type="dxa"/>
          </w:tcPr>
          <w:p w14:paraId="338FFFA0" w14:textId="38A6DE81" w:rsidR="00803A35" w:rsidRPr="00803A35" w:rsidRDefault="00803A35" w:rsidP="00803A35">
            <w:pPr>
              <w:pStyle w:val="VCAAtablecondensed"/>
            </w:pPr>
            <w:r w:rsidRPr="00803A35">
              <w:t>1, 2, 3</w:t>
            </w:r>
          </w:p>
        </w:tc>
        <w:tc>
          <w:tcPr>
            <w:tcW w:w="2976" w:type="dxa"/>
          </w:tcPr>
          <w:p w14:paraId="364E65F5" w14:textId="0B1574E3" w:rsidR="00803A35" w:rsidRPr="00803A35" w:rsidRDefault="00803A35" w:rsidP="00803A35">
            <w:pPr>
              <w:pStyle w:val="VCAAtablecondensed"/>
            </w:pPr>
            <w:r w:rsidRPr="00803A35">
              <w:t>1, 2, 3</w:t>
            </w:r>
          </w:p>
        </w:tc>
      </w:tr>
      <w:tr w:rsidR="00803A35" w14:paraId="001EFBB2" w14:textId="77777777" w:rsidTr="00E549AD">
        <w:tc>
          <w:tcPr>
            <w:tcW w:w="2975" w:type="dxa"/>
          </w:tcPr>
          <w:p w14:paraId="341D6AA1" w14:textId="7FCCC9DC" w:rsidR="00803A35" w:rsidRPr="00803A35" w:rsidRDefault="00803A35" w:rsidP="00803A35">
            <w:pPr>
              <w:pStyle w:val="VCAAtablecondensed"/>
            </w:pPr>
            <w:r w:rsidRPr="00803A35">
              <w:t>2</w:t>
            </w:r>
          </w:p>
        </w:tc>
        <w:tc>
          <w:tcPr>
            <w:tcW w:w="2975" w:type="dxa"/>
          </w:tcPr>
          <w:p w14:paraId="6790688B" w14:textId="4AC99D22" w:rsidR="00803A35" w:rsidRPr="00803A35" w:rsidRDefault="00803A35" w:rsidP="00803A35">
            <w:pPr>
              <w:pStyle w:val="VCAAtablecondensed"/>
            </w:pPr>
            <w:r w:rsidRPr="00803A35">
              <w:t>1, 2, 3</w:t>
            </w:r>
          </w:p>
        </w:tc>
        <w:tc>
          <w:tcPr>
            <w:tcW w:w="2976" w:type="dxa"/>
          </w:tcPr>
          <w:p w14:paraId="2A079655" w14:textId="4F2D534D" w:rsidR="00803A35" w:rsidRPr="00803A35" w:rsidRDefault="00803A35" w:rsidP="00803A35">
            <w:pPr>
              <w:pStyle w:val="VCAAtablecondensed"/>
            </w:pPr>
            <w:r w:rsidRPr="00803A35">
              <w:t>1, 2, 4</w:t>
            </w:r>
          </w:p>
        </w:tc>
      </w:tr>
      <w:tr w:rsidR="00803A35" w14:paraId="4A592AD7" w14:textId="77777777" w:rsidTr="00E549AD">
        <w:tc>
          <w:tcPr>
            <w:tcW w:w="2975" w:type="dxa"/>
          </w:tcPr>
          <w:p w14:paraId="3FAA93B6" w14:textId="1DD0F3AC" w:rsidR="00803A35" w:rsidRPr="00803A35" w:rsidRDefault="00803A35" w:rsidP="00803A35">
            <w:pPr>
              <w:pStyle w:val="VCAAtablecondensed"/>
            </w:pPr>
            <w:r w:rsidRPr="00803A35">
              <w:t>3</w:t>
            </w:r>
          </w:p>
        </w:tc>
        <w:tc>
          <w:tcPr>
            <w:tcW w:w="2975" w:type="dxa"/>
          </w:tcPr>
          <w:p w14:paraId="0DF181DE" w14:textId="275DF1A1" w:rsidR="00803A35" w:rsidRPr="00803A35" w:rsidRDefault="00803A35" w:rsidP="00803A35">
            <w:pPr>
              <w:pStyle w:val="VCAAtablecondensed"/>
            </w:pPr>
            <w:r w:rsidRPr="00803A35">
              <w:t>2, 3, 5</w:t>
            </w:r>
          </w:p>
        </w:tc>
        <w:tc>
          <w:tcPr>
            <w:tcW w:w="2976" w:type="dxa"/>
          </w:tcPr>
          <w:p w14:paraId="050FCDDC" w14:textId="0262AC18" w:rsidR="00803A35" w:rsidRPr="00803A35" w:rsidRDefault="00803A35" w:rsidP="00803A35">
            <w:pPr>
              <w:pStyle w:val="VCAAtablecondensed"/>
            </w:pPr>
            <w:r w:rsidRPr="00803A35">
              <w:t>2, 3, 4, 5, 8, 10</w:t>
            </w:r>
          </w:p>
        </w:tc>
      </w:tr>
    </w:tbl>
    <w:p w14:paraId="5EF8CFA7" w14:textId="77777777" w:rsidR="00803A35" w:rsidRPr="00270D11" w:rsidRDefault="00803A35" w:rsidP="00803A35">
      <w:pPr>
        <w:pStyle w:val="VCAAbody"/>
      </w:pPr>
    </w:p>
    <w:sectPr w:rsidR="00803A35" w:rsidRPr="00270D11"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4A417FC" w:rsidR="00FD29D3" w:rsidRPr="00D86DE4" w:rsidRDefault="00803A3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AF5EF5">
          <w:rPr>
            <w:color w:val="999999" w:themeColor="accent2"/>
          </w:rPr>
          <w:t>VCE General Mathematics Unit 1</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4C2F"/>
    <w:multiLevelType w:val="hybridMultilevel"/>
    <w:tmpl w:val="5A3C211C"/>
    <w:lvl w:ilvl="0" w:tplc="7876ABF8">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E96BCC"/>
    <w:multiLevelType w:val="hybridMultilevel"/>
    <w:tmpl w:val="6F0EEDD8"/>
    <w:lvl w:ilvl="0" w:tplc="0A84B1F4">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80239FE"/>
    <w:multiLevelType w:val="hybridMultilevel"/>
    <w:tmpl w:val="FA6A491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AB35BEA"/>
    <w:multiLevelType w:val="hybridMultilevel"/>
    <w:tmpl w:val="68D2A1E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3"/>
  </w:num>
  <w:num w:numId="6">
    <w:abstractNumId w:val="5"/>
  </w:num>
  <w:num w:numId="7">
    <w:abstractNumId w:val="7"/>
  </w:num>
  <w:num w:numId="8">
    <w:abstractNumId w:val="9"/>
  </w:num>
  <w:num w:numId="9">
    <w:abstractNumId w:val="4"/>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E59"/>
    <w:rsid w:val="0005780E"/>
    <w:rsid w:val="00065CC6"/>
    <w:rsid w:val="00093749"/>
    <w:rsid w:val="000A71F7"/>
    <w:rsid w:val="000E2B81"/>
    <w:rsid w:val="000F09E4"/>
    <w:rsid w:val="000F16FD"/>
    <w:rsid w:val="000F5AAF"/>
    <w:rsid w:val="00143520"/>
    <w:rsid w:val="00153AD2"/>
    <w:rsid w:val="001779EA"/>
    <w:rsid w:val="00181204"/>
    <w:rsid w:val="001D3246"/>
    <w:rsid w:val="002029F5"/>
    <w:rsid w:val="00213196"/>
    <w:rsid w:val="002279BA"/>
    <w:rsid w:val="002329F3"/>
    <w:rsid w:val="00243F0D"/>
    <w:rsid w:val="0025133F"/>
    <w:rsid w:val="00260349"/>
    <w:rsid w:val="00260767"/>
    <w:rsid w:val="002647BB"/>
    <w:rsid w:val="002754C1"/>
    <w:rsid w:val="002841C8"/>
    <w:rsid w:val="0028516B"/>
    <w:rsid w:val="00286C34"/>
    <w:rsid w:val="002A37F4"/>
    <w:rsid w:val="002B4C4E"/>
    <w:rsid w:val="002C6F90"/>
    <w:rsid w:val="002E48C4"/>
    <w:rsid w:val="002E4FB5"/>
    <w:rsid w:val="00302FB8"/>
    <w:rsid w:val="00304EA1"/>
    <w:rsid w:val="00314D81"/>
    <w:rsid w:val="00315617"/>
    <w:rsid w:val="00322FC6"/>
    <w:rsid w:val="00340B9F"/>
    <w:rsid w:val="0035293F"/>
    <w:rsid w:val="00352D77"/>
    <w:rsid w:val="00366422"/>
    <w:rsid w:val="00391986"/>
    <w:rsid w:val="003A00B4"/>
    <w:rsid w:val="003A19EB"/>
    <w:rsid w:val="003A635E"/>
    <w:rsid w:val="003C5E71"/>
    <w:rsid w:val="00402F7C"/>
    <w:rsid w:val="0040589B"/>
    <w:rsid w:val="0041382E"/>
    <w:rsid w:val="00417AA3"/>
    <w:rsid w:val="00425DFE"/>
    <w:rsid w:val="00434EDB"/>
    <w:rsid w:val="00440B32"/>
    <w:rsid w:val="0046078D"/>
    <w:rsid w:val="00462845"/>
    <w:rsid w:val="00485F20"/>
    <w:rsid w:val="00495C80"/>
    <w:rsid w:val="004A2ED8"/>
    <w:rsid w:val="004F5BDA"/>
    <w:rsid w:val="004F65FF"/>
    <w:rsid w:val="0051631E"/>
    <w:rsid w:val="00524BAE"/>
    <w:rsid w:val="00537820"/>
    <w:rsid w:val="00537A1F"/>
    <w:rsid w:val="00560F22"/>
    <w:rsid w:val="00564A78"/>
    <w:rsid w:val="00566029"/>
    <w:rsid w:val="005923CB"/>
    <w:rsid w:val="005B391B"/>
    <w:rsid w:val="005D0B25"/>
    <w:rsid w:val="005D3D78"/>
    <w:rsid w:val="005E2EF0"/>
    <w:rsid w:val="005F0486"/>
    <w:rsid w:val="005F4092"/>
    <w:rsid w:val="006002F7"/>
    <w:rsid w:val="00607C26"/>
    <w:rsid w:val="0061197D"/>
    <w:rsid w:val="0061630B"/>
    <w:rsid w:val="00624919"/>
    <w:rsid w:val="00654A3F"/>
    <w:rsid w:val="0068471E"/>
    <w:rsid w:val="00684F98"/>
    <w:rsid w:val="00685818"/>
    <w:rsid w:val="00693FFD"/>
    <w:rsid w:val="006C0948"/>
    <w:rsid w:val="006D2159"/>
    <w:rsid w:val="006F787C"/>
    <w:rsid w:val="007015E0"/>
    <w:rsid w:val="00702636"/>
    <w:rsid w:val="00724507"/>
    <w:rsid w:val="00727716"/>
    <w:rsid w:val="00744BC4"/>
    <w:rsid w:val="0075391A"/>
    <w:rsid w:val="00756006"/>
    <w:rsid w:val="00773E6C"/>
    <w:rsid w:val="0077468E"/>
    <w:rsid w:val="00777727"/>
    <w:rsid w:val="007807F1"/>
    <w:rsid w:val="00781FB1"/>
    <w:rsid w:val="007C4ED7"/>
    <w:rsid w:val="007D1B6D"/>
    <w:rsid w:val="007E7F95"/>
    <w:rsid w:val="00801881"/>
    <w:rsid w:val="00803A35"/>
    <w:rsid w:val="00805270"/>
    <w:rsid w:val="00805FDF"/>
    <w:rsid w:val="00813C37"/>
    <w:rsid w:val="008154B5"/>
    <w:rsid w:val="00820F1F"/>
    <w:rsid w:val="00823962"/>
    <w:rsid w:val="00827233"/>
    <w:rsid w:val="00830E27"/>
    <w:rsid w:val="00850410"/>
    <w:rsid w:val="00852719"/>
    <w:rsid w:val="00852BD0"/>
    <w:rsid w:val="00860115"/>
    <w:rsid w:val="00860450"/>
    <w:rsid w:val="0088783C"/>
    <w:rsid w:val="009269E2"/>
    <w:rsid w:val="009370BC"/>
    <w:rsid w:val="00962404"/>
    <w:rsid w:val="00970580"/>
    <w:rsid w:val="00984E15"/>
    <w:rsid w:val="0098739B"/>
    <w:rsid w:val="009A0DA4"/>
    <w:rsid w:val="009A192D"/>
    <w:rsid w:val="009B2060"/>
    <w:rsid w:val="009B2ECA"/>
    <w:rsid w:val="009B61E5"/>
    <w:rsid w:val="009D1E89"/>
    <w:rsid w:val="009D6BBE"/>
    <w:rsid w:val="009E5707"/>
    <w:rsid w:val="009F48C2"/>
    <w:rsid w:val="00A13080"/>
    <w:rsid w:val="00A17661"/>
    <w:rsid w:val="00A24B2D"/>
    <w:rsid w:val="00A40966"/>
    <w:rsid w:val="00A921E0"/>
    <w:rsid w:val="00A922F4"/>
    <w:rsid w:val="00AA6397"/>
    <w:rsid w:val="00AD63F0"/>
    <w:rsid w:val="00AE2261"/>
    <w:rsid w:val="00AE5526"/>
    <w:rsid w:val="00AF051B"/>
    <w:rsid w:val="00AF2753"/>
    <w:rsid w:val="00AF5EF5"/>
    <w:rsid w:val="00B01578"/>
    <w:rsid w:val="00B01B8A"/>
    <w:rsid w:val="00B0611A"/>
    <w:rsid w:val="00B0738F"/>
    <w:rsid w:val="00B13D3B"/>
    <w:rsid w:val="00B230DB"/>
    <w:rsid w:val="00B26601"/>
    <w:rsid w:val="00B41951"/>
    <w:rsid w:val="00B41ED8"/>
    <w:rsid w:val="00B530A6"/>
    <w:rsid w:val="00B53229"/>
    <w:rsid w:val="00B62480"/>
    <w:rsid w:val="00B81B70"/>
    <w:rsid w:val="00BA3868"/>
    <w:rsid w:val="00BA55BB"/>
    <w:rsid w:val="00BB3BAB"/>
    <w:rsid w:val="00BD0724"/>
    <w:rsid w:val="00BD2B91"/>
    <w:rsid w:val="00BE3952"/>
    <w:rsid w:val="00BE5521"/>
    <w:rsid w:val="00BF41AE"/>
    <w:rsid w:val="00BF6C23"/>
    <w:rsid w:val="00C25E49"/>
    <w:rsid w:val="00C519C2"/>
    <w:rsid w:val="00C53263"/>
    <w:rsid w:val="00C57698"/>
    <w:rsid w:val="00C65E5B"/>
    <w:rsid w:val="00C75827"/>
    <w:rsid w:val="00C75F1D"/>
    <w:rsid w:val="00C87300"/>
    <w:rsid w:val="00C904AB"/>
    <w:rsid w:val="00C95156"/>
    <w:rsid w:val="00CA0DC2"/>
    <w:rsid w:val="00CB68E8"/>
    <w:rsid w:val="00CD3D0B"/>
    <w:rsid w:val="00D04F01"/>
    <w:rsid w:val="00D06414"/>
    <w:rsid w:val="00D12E5B"/>
    <w:rsid w:val="00D219A2"/>
    <w:rsid w:val="00D24E5A"/>
    <w:rsid w:val="00D338E4"/>
    <w:rsid w:val="00D51947"/>
    <w:rsid w:val="00D532F0"/>
    <w:rsid w:val="00D55784"/>
    <w:rsid w:val="00D56E0F"/>
    <w:rsid w:val="00D71CB8"/>
    <w:rsid w:val="00D734BF"/>
    <w:rsid w:val="00D73E26"/>
    <w:rsid w:val="00D77413"/>
    <w:rsid w:val="00D82759"/>
    <w:rsid w:val="00D86DE4"/>
    <w:rsid w:val="00DB50B3"/>
    <w:rsid w:val="00DC00DC"/>
    <w:rsid w:val="00DD4FB2"/>
    <w:rsid w:val="00DE1909"/>
    <w:rsid w:val="00DE51DB"/>
    <w:rsid w:val="00DE777F"/>
    <w:rsid w:val="00E11872"/>
    <w:rsid w:val="00E148EE"/>
    <w:rsid w:val="00E23F1D"/>
    <w:rsid w:val="00E30E05"/>
    <w:rsid w:val="00E36361"/>
    <w:rsid w:val="00E55AE9"/>
    <w:rsid w:val="00E850AC"/>
    <w:rsid w:val="00EA196E"/>
    <w:rsid w:val="00EA2D2C"/>
    <w:rsid w:val="00EB0C84"/>
    <w:rsid w:val="00EC70E6"/>
    <w:rsid w:val="00F17FDE"/>
    <w:rsid w:val="00F3170F"/>
    <w:rsid w:val="00F40D53"/>
    <w:rsid w:val="00F4525C"/>
    <w:rsid w:val="00F50D86"/>
    <w:rsid w:val="00F73679"/>
    <w:rsid w:val="00F94524"/>
    <w:rsid w:val="00FA2380"/>
    <w:rsid w:val="00FB3FDD"/>
    <w:rsid w:val="00FC66B2"/>
    <w:rsid w:val="00FD29D3"/>
    <w:rsid w:val="00FE3F0B"/>
    <w:rsid w:val="00F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002F7"/>
    <w:pPr>
      <w:spacing w:before="0" w:after="0" w:line="360" w:lineRule="auto"/>
      <w:ind w:left="425" w:firstLine="1"/>
    </w:pPr>
    <w:rPr>
      <w:rFonts w:eastAsia="Times New Roman"/>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34"/>
    <w:qFormat/>
    <w:rsid w:val="009A0DA4"/>
    <w:pPr>
      <w:ind w:left="720"/>
      <w:contextualSpacing/>
    </w:pPr>
  </w:style>
  <w:style w:type="paragraph" w:customStyle="1" w:styleId="ColorfulList-Accent11">
    <w:name w:val="Colorful List - Accent 11"/>
    <w:basedOn w:val="Normal"/>
    <w:uiPriority w:val="34"/>
    <w:qFormat/>
    <w:rsid w:val="00402F7C"/>
    <w:pPr>
      <w:spacing w:after="0" w:line="240" w:lineRule="auto"/>
      <w:ind w:left="720"/>
      <w:contextualSpacing/>
    </w:pPr>
    <w:rPr>
      <w:rFonts w:ascii="Arial" w:eastAsia="MS Mincho" w:hAnsi="Arial" w:cs="Times New Roman"/>
      <w:sz w:val="24"/>
      <w:szCs w:val="24"/>
      <w:lang w:val="en-AU" w:eastAsia="ja-JP"/>
    </w:rPr>
  </w:style>
  <w:style w:type="paragraph" w:styleId="NoSpacing">
    <w:name w:val="No Spacing"/>
    <w:uiPriority w:val="1"/>
    <w:qFormat/>
    <w:rsid w:val="00560F22"/>
    <w:pPr>
      <w:spacing w:after="0" w:line="240" w:lineRule="auto"/>
    </w:pPr>
    <w:rPr>
      <w:rFonts w:ascii="Arial" w:eastAsia="Arial" w:hAnsi="Arial" w:cs="Times New Roman"/>
      <w:lang w:val="en-AU"/>
    </w:rPr>
  </w:style>
  <w:style w:type="paragraph" w:customStyle="1" w:styleId="MTDisplayEquation">
    <w:name w:val="MTDisplayEquation"/>
    <w:basedOn w:val="VCAAbody"/>
    <w:next w:val="Normal"/>
    <w:link w:val="MTDisplayEquationChar"/>
    <w:rsid w:val="00485F20"/>
    <w:pPr>
      <w:tabs>
        <w:tab w:val="center" w:pos="4820"/>
        <w:tab w:val="right" w:pos="9640"/>
      </w:tabs>
    </w:pPr>
    <w:rPr>
      <w:rFonts w:eastAsia="Arial"/>
      <w:color w:val="000000"/>
    </w:rPr>
  </w:style>
  <w:style w:type="character" w:customStyle="1" w:styleId="MTDisplayEquationChar">
    <w:name w:val="MTDisplayEquation Char"/>
    <w:basedOn w:val="VCAAbodyChar"/>
    <w:link w:val="MTDisplayEquation"/>
    <w:rsid w:val="00485F20"/>
    <w:rPr>
      <w:rFonts w:ascii="Arial" w:eastAsia="Arial" w:hAnsi="Arial" w:cs="Arial"/>
      <w:color w:val="000000"/>
      <w:sz w:val="20"/>
    </w:rPr>
  </w:style>
  <w:style w:type="paragraph" w:customStyle="1" w:styleId="NormalBullet">
    <w:name w:val="Normal Bullet"/>
    <w:basedOn w:val="Normal"/>
    <w:rsid w:val="00FC66B2"/>
    <w:pPr>
      <w:numPr>
        <w:numId w:val="5"/>
      </w:numPr>
      <w:tabs>
        <w:tab w:val="left" w:pos="397"/>
      </w:tabs>
      <w:spacing w:before="80" w:after="0" w:line="240" w:lineRule="auto"/>
      <w:ind w:left="397" w:hanging="397"/>
    </w:pPr>
    <w:rPr>
      <w:rFonts w:ascii="Times New Roman" w:eastAsia="Times New Roman" w:hAnsi="Times New Roman" w:cs="Times New Roman"/>
      <w:szCs w:val="24"/>
    </w:rPr>
  </w:style>
  <w:style w:type="paragraph" w:customStyle="1" w:styleId="BodyText1">
    <w:name w:val="Body Text1"/>
    <w:rsid w:val="00FC66B2"/>
    <w:pPr>
      <w:tabs>
        <w:tab w:val="left" w:pos="312"/>
        <w:tab w:val="left" w:pos="482"/>
        <w:tab w:val="left" w:pos="624"/>
      </w:tabs>
      <w:spacing w:before="180" w:after="0" w:line="260" w:lineRule="atLeast"/>
    </w:pPr>
    <w:rPr>
      <w:rFonts w:ascii="Times" w:eastAsia="Times New Roman" w:hAnsi="Times" w:cs="Times New Roman"/>
      <w:color w:val="000000"/>
      <w:szCs w:val="20"/>
      <w:lang w:eastAsia="en-AU"/>
    </w:rPr>
  </w:style>
  <w:style w:type="character" w:customStyle="1" w:styleId="MathematicaFormatTextForm">
    <w:name w:val="MathematicaFormatTextForm"/>
    <w:uiPriority w:val="99"/>
    <w:rsid w:val="0061197D"/>
  </w:style>
  <w:style w:type="paragraph" w:customStyle="1" w:styleId="MathematicaCellText">
    <w:name w:val="MathematicaCellText"/>
    <w:uiPriority w:val="99"/>
    <w:rsid w:val="00537820"/>
    <w:pPr>
      <w:widowControl w:val="0"/>
      <w:autoSpaceDE w:val="0"/>
      <w:autoSpaceDN w:val="0"/>
      <w:adjustRightInd w:val="0"/>
      <w:spacing w:after="0" w:line="240" w:lineRule="auto"/>
    </w:pPr>
    <w:rPr>
      <w:rFonts w:ascii="Arial" w:eastAsia="MS Mincho" w:hAnsi="Arial" w:cs="Arial"/>
      <w:sz w:val="28"/>
      <w:szCs w:val="28"/>
      <w:lang w:val="en-AU" w:eastAsia="en-AU"/>
    </w:rPr>
  </w:style>
  <w:style w:type="character" w:customStyle="1" w:styleId="MathematicaFormatStandardForm">
    <w:name w:val="MathematicaFormatStandardForm"/>
    <w:uiPriority w:val="99"/>
    <w:rsid w:val="00820F1F"/>
    <w:rPr>
      <w:rFonts w:ascii="Courier" w:hAnsi="Courier" w:cs="Courier"/>
    </w:rPr>
  </w:style>
  <w:style w:type="character" w:customStyle="1" w:styleId="normaltextrun">
    <w:name w:val="normaltextrun"/>
    <w:basedOn w:val="DefaultParagraphFont"/>
    <w:rsid w:val="006C0948"/>
  </w:style>
  <w:style w:type="character" w:customStyle="1" w:styleId="eop">
    <w:name w:val="eop"/>
    <w:basedOn w:val="DefaultParagraphFont"/>
    <w:rsid w:val="006C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F1539"/>
    <w:rsid w:val="00422668"/>
    <w:rsid w:val="004A729F"/>
    <w:rsid w:val="00667641"/>
    <w:rsid w:val="007F01C9"/>
    <w:rsid w:val="00834D62"/>
    <w:rsid w:val="009325D2"/>
    <w:rsid w:val="00DA5894"/>
    <w:rsid w:val="00E14341"/>
    <w:rsid w:val="00E27BA3"/>
    <w:rsid w:val="00FB5E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term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0DD18DD3-288A-4F96-B684-3DAA7F22E51B}"/>
</file>

<file path=docProps/app.xml><?xml version="1.0" encoding="utf-8"?>
<Properties xmlns="http://schemas.openxmlformats.org/officeDocument/2006/extended-properties" xmlns:vt="http://schemas.openxmlformats.org/officeDocument/2006/docPropsVTypes">
  <Template>Normal.dotm</Template>
  <TotalTime>5</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VCE General Mathematics Unit 3</vt:lpstr>
    </vt:vector>
  </TitlesOfParts>
  <Company>Victorian Curriculum and Assessment Authority</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General Mathematics Unit 1</dc:title>
  <dc:subject>VCE Mathematical Methods</dc:subject>
  <dc:creator>vcaa@education.vic.gov.au</dc:creator>
  <cp:keywords>general, mathematics, VCE, sample, context, assessment, data, investigation, Unit 1</cp:keywords>
  <cp:lastModifiedBy>Julie Coleman</cp:lastModifiedBy>
  <cp:revision>4</cp:revision>
  <cp:lastPrinted>2015-05-15T02:36:00Z</cp:lastPrinted>
  <dcterms:created xsi:type="dcterms:W3CDTF">2022-12-21T01:56:00Z</dcterms:created>
  <dcterms:modified xsi:type="dcterms:W3CDTF">2022-12-21T02:00:00Z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