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1FA52AA0" w:rsidR="00F4525C" w:rsidRDefault="00C904AB" w:rsidP="00B0611A">
      <w:pPr>
        <w:pStyle w:val="VCAADocumenttitle"/>
      </w:pPr>
      <w:r>
        <w:t xml:space="preserve">VCE </w:t>
      </w:r>
      <w:r w:rsidR="00FB3FDD">
        <w:t xml:space="preserve">General </w:t>
      </w:r>
      <w:r>
        <w:t>Mathematic</w:t>
      </w:r>
      <w:r w:rsidR="00FB3FDD">
        <w:t>s</w:t>
      </w:r>
      <w:r w:rsidR="0041382E">
        <w:t xml:space="preserve"> </w:t>
      </w:r>
      <w:r>
        <w:t>Unit</w:t>
      </w:r>
      <w:r w:rsidR="00B0611A">
        <w:t xml:space="preserve"> </w:t>
      </w:r>
      <w:r w:rsidR="005B4651">
        <w:t>4</w:t>
      </w:r>
    </w:p>
    <w:p w14:paraId="514C791E" w14:textId="3AF1F892" w:rsidR="007D10B0" w:rsidRPr="00BA3888" w:rsidRDefault="007D10B0" w:rsidP="00FC55B3">
      <w:pPr>
        <w:pStyle w:val="VCAAHeading2"/>
        <w:spacing w:line="276" w:lineRule="auto"/>
        <w:ind w:right="-142"/>
      </w:pPr>
      <w:bookmarkStart w:id="0" w:name="TemplateOverview"/>
      <w:bookmarkEnd w:id="0"/>
      <w:r>
        <w:t xml:space="preserve">Area of </w:t>
      </w:r>
      <w:r>
        <w:t>S</w:t>
      </w:r>
      <w:r>
        <w:t xml:space="preserve">tudy </w:t>
      </w:r>
      <w:r w:rsidR="005B4651">
        <w:t>2</w:t>
      </w:r>
      <w:r>
        <w:t xml:space="preserve"> </w:t>
      </w:r>
      <w:r w:rsidR="005B4651">
        <w:t>Matrices s</w:t>
      </w:r>
      <w:r w:rsidR="005B4651" w:rsidRPr="00F048B6">
        <w:t>ample</w:t>
      </w:r>
      <w:r w:rsidR="005B4651" w:rsidRPr="002A1FFA">
        <w:rPr>
          <w:lang w:val="en-AU"/>
        </w:rPr>
        <w:t xml:space="preserve"> modelling</w:t>
      </w:r>
      <w:r w:rsidR="005B4651">
        <w:t xml:space="preserve"> or problem-solving task: </w:t>
      </w:r>
      <w:r w:rsidR="002278E8">
        <w:t>Trophic cascades</w:t>
      </w:r>
    </w:p>
    <w:p w14:paraId="7DCF5959" w14:textId="122FCE52" w:rsidR="007D10B0" w:rsidRPr="00B70D13" w:rsidRDefault="00F21646" w:rsidP="007D10B0">
      <w:pPr>
        <w:pStyle w:val="VCAAbody"/>
        <w:rPr>
          <w:b/>
        </w:rPr>
      </w:pPr>
      <w:r w:rsidRPr="00F048B6">
        <w:rPr>
          <w:lang w:val="en-AU"/>
        </w:rPr>
        <w:t xml:space="preserve">The modelling or problem-solving task is to be of </w:t>
      </w:r>
      <w:r>
        <w:rPr>
          <w:lang w:val="en-AU"/>
        </w:rPr>
        <w:t>2–</w:t>
      </w:r>
      <w:r w:rsidRPr="00F048B6">
        <w:rPr>
          <w:lang w:val="en-AU"/>
        </w:rPr>
        <w:t>3 hours</w:t>
      </w:r>
      <w:r>
        <w:rPr>
          <w:lang w:val="en-AU"/>
        </w:rPr>
        <w:t>’</w:t>
      </w:r>
      <w:r w:rsidRPr="00F048B6">
        <w:rPr>
          <w:lang w:val="en-AU"/>
        </w:rPr>
        <w:t xml:space="preserve"> duration over a period of </w:t>
      </w:r>
      <w:r w:rsidR="00E63542">
        <w:rPr>
          <w:lang w:val="en-AU"/>
        </w:rPr>
        <w:t>one</w:t>
      </w:r>
      <w:r w:rsidRPr="00F048B6">
        <w:rPr>
          <w:lang w:val="en-AU"/>
        </w:rPr>
        <w:t xml:space="preserve"> week.</w:t>
      </w:r>
    </w:p>
    <w:p w14:paraId="22475766" w14:textId="68D4FA99" w:rsidR="009A7406" w:rsidRPr="000C4199" w:rsidRDefault="007D10B0" w:rsidP="009A7406">
      <w:pPr>
        <w:pStyle w:val="VCAAHeading3"/>
        <w:rPr>
          <w:lang w:val="en-AU"/>
        </w:rPr>
      </w:pPr>
      <w:r>
        <w:rPr>
          <w:lang w:val="en-AU"/>
        </w:rPr>
        <w:t>Introduction</w:t>
      </w:r>
    </w:p>
    <w:p w14:paraId="1AD130E1" w14:textId="77777777" w:rsidR="00E63542" w:rsidRDefault="00E63542" w:rsidP="00E63542">
      <w:pPr>
        <w:pStyle w:val="VCAAbody"/>
        <w:rPr>
          <w:color w:val="auto"/>
          <w:shd w:val="clear" w:color="auto" w:fill="FFFFFF"/>
        </w:rPr>
      </w:pPr>
      <w:hyperlink r:id="rId11" w:history="1">
        <w:r w:rsidRPr="007B1746">
          <w:rPr>
            <w:rStyle w:val="Hyperlink"/>
            <w:bCs/>
            <w:shd w:val="clear" w:color="auto" w:fill="FFFFFF"/>
          </w:rPr>
          <w:t>Trophic cascades</w:t>
        </w:r>
        <w:r w:rsidRPr="007B1746">
          <w:rPr>
            <w:rStyle w:val="Hyperlink"/>
            <w:shd w:val="clear" w:color="auto" w:fill="FFFFFF"/>
          </w:rPr>
          <w:t> </w:t>
        </w:r>
      </w:hyperlink>
      <w:r>
        <w:rPr>
          <w:color w:val="auto"/>
          <w:shd w:val="clear" w:color="auto" w:fill="FFFFFF"/>
        </w:rPr>
        <w:t xml:space="preserve">occur when predators in a food web alter the abundance of their prey to such an extent that they protect the next </w:t>
      </w:r>
      <w:hyperlink r:id="rId12" w:history="1">
        <w:r w:rsidRPr="00B55F61">
          <w:rPr>
            <w:rStyle w:val="Hyperlink"/>
            <w:shd w:val="clear" w:color="auto" w:fill="FFFFFF"/>
          </w:rPr>
          <w:t>trophic level</w:t>
        </w:r>
      </w:hyperlink>
      <w:r>
        <w:rPr>
          <w:color w:val="auto"/>
          <w:shd w:val="clear" w:color="auto" w:fill="FFFFFF"/>
        </w:rPr>
        <w:t xml:space="preserve"> down from predation or herbivory. </w:t>
      </w:r>
    </w:p>
    <w:p w14:paraId="664CF549" w14:textId="77777777" w:rsidR="00E63542" w:rsidRDefault="00E63542" w:rsidP="00E63542">
      <w:pPr>
        <w:pStyle w:val="VCAAbody"/>
        <w:rPr>
          <w:lang w:val="en-AU"/>
        </w:rPr>
      </w:pPr>
      <w:r>
        <w:rPr>
          <w:lang w:val="en-AU"/>
        </w:rPr>
        <w:t xml:space="preserve">Contextual information and relevant examples to investigate for the scenario in each of the parts of the task below can be obtained from various web sources, such as the </w:t>
      </w:r>
      <w:hyperlink r:id="rId13" w:history="1">
        <w:r w:rsidRPr="000B743F">
          <w:rPr>
            <w:rStyle w:val="Hyperlink"/>
            <w:lang w:val="en-AU"/>
          </w:rPr>
          <w:t>wolves in Yellowstone Park</w:t>
        </w:r>
      </w:hyperlink>
      <w:r>
        <w:rPr>
          <w:rStyle w:val="Hyperlink"/>
          <w:lang w:val="en-AU"/>
        </w:rPr>
        <w:t>.</w:t>
      </w:r>
    </w:p>
    <w:p w14:paraId="316AF1A6" w14:textId="77777777" w:rsidR="00E63542" w:rsidRPr="00F048B6" w:rsidRDefault="00E63542" w:rsidP="00E63542">
      <w:pPr>
        <w:pStyle w:val="VCAAHeading4"/>
      </w:pPr>
      <w:r w:rsidRPr="00F048B6">
        <w:t>Part 1</w:t>
      </w:r>
    </w:p>
    <w:p w14:paraId="6EC53801" w14:textId="77777777" w:rsidR="00E63542" w:rsidRDefault="00E63542" w:rsidP="00E63542">
      <w:pPr>
        <w:pStyle w:val="VCAAbody"/>
      </w:pPr>
      <w:r>
        <w:t xml:space="preserve">Using a chosen trophic cascade scenario (for example, sea otter), construct a network structure where a combination of around ten carnivores and herbivores are chosen and investigated to find the dominant carnivore or herbivore using a one-step, and then a one and two-step, dominance matrix. </w:t>
      </w:r>
    </w:p>
    <w:p w14:paraId="1F02823D" w14:textId="77777777" w:rsidR="00E63542" w:rsidRPr="007262D0" w:rsidRDefault="00E63542" w:rsidP="00E63542">
      <w:pPr>
        <w:pStyle w:val="VCAAnumbers"/>
        <w:numPr>
          <w:ilvl w:val="0"/>
          <w:numId w:val="7"/>
        </w:numPr>
        <w:tabs>
          <w:tab w:val="left" w:pos="425"/>
        </w:tabs>
        <w:spacing w:before="120"/>
        <w:rPr>
          <w:rFonts w:eastAsia="Calibri"/>
          <w:lang w:val="en-AU"/>
        </w:rPr>
      </w:pPr>
      <w:r>
        <w:rPr>
          <w:rFonts w:eastAsia="Calibri"/>
          <w:lang w:val="en-AU"/>
        </w:rPr>
        <w:t xml:space="preserve">Construct the corresponding one-step dominance matrix for your chosen combination and provide a rank order of all listed carnivores and herbivores. </w:t>
      </w:r>
    </w:p>
    <w:p w14:paraId="3E4B2C03" w14:textId="77777777" w:rsidR="00E63542" w:rsidRPr="009975C2" w:rsidRDefault="00E63542" w:rsidP="00E63542">
      <w:pPr>
        <w:pStyle w:val="VCAAnumbers"/>
        <w:numPr>
          <w:ilvl w:val="0"/>
          <w:numId w:val="7"/>
        </w:numPr>
        <w:tabs>
          <w:tab w:val="left" w:pos="425"/>
        </w:tabs>
        <w:spacing w:before="120"/>
        <w:rPr>
          <w:rFonts w:eastAsia="Calibri"/>
          <w:lang w:val="en-AU"/>
        </w:rPr>
      </w:pPr>
      <w:r>
        <w:rPr>
          <w:rFonts w:eastAsia="Calibri"/>
          <w:lang w:val="en-AU"/>
        </w:rPr>
        <w:t xml:space="preserve">Calculate a two-step dominance matrix. Choose three non-zero elements from this matrix and list the particular predator-prey sequence linked to the choices made. Complete the one and two-step dominance ranking to determine if one particular herbivore or carnivore is dominant over all others. </w:t>
      </w:r>
    </w:p>
    <w:p w14:paraId="64E43E5D" w14:textId="77777777" w:rsidR="00E63542" w:rsidRPr="00F048B6" w:rsidRDefault="00E63542" w:rsidP="00E63542">
      <w:pPr>
        <w:pStyle w:val="VCAAHeading4"/>
      </w:pPr>
      <w:r>
        <w:t>Part 2</w:t>
      </w:r>
    </w:p>
    <w:p w14:paraId="2339565F" w14:textId="77777777" w:rsidR="00E63542" w:rsidRDefault="00E63542" w:rsidP="00E63542">
      <w:pPr>
        <w:pStyle w:val="VCAAbody"/>
      </w:pPr>
      <w:r>
        <w:t>Create a transition matrix by using a series of numeric values to represent percentage changes in population values of chosen species due to birth and death rates and immigration and emigration rates.</w:t>
      </w:r>
    </w:p>
    <w:p w14:paraId="69B33328" w14:textId="77777777" w:rsidR="00E63542" w:rsidRDefault="00E63542" w:rsidP="00E63542">
      <w:pPr>
        <w:pStyle w:val="VCAAbody"/>
      </w:pPr>
      <w:r>
        <w:t xml:space="preserve">Couple this with an initial state matrix of populations of species and investigate changes in population over a period of time. Defined populations could be used to trigger the promotion of the next trophic level down from predation or herbivory. Times needed to reach the ‘trigger’ point could be investigated.   </w:t>
      </w:r>
    </w:p>
    <w:p w14:paraId="1ABE6BA9" w14:textId="77777777" w:rsidR="00E63542" w:rsidRDefault="00E63542" w:rsidP="00E63542">
      <w:pPr>
        <w:pStyle w:val="VCAAnumbers"/>
        <w:numPr>
          <w:ilvl w:val="0"/>
          <w:numId w:val="30"/>
        </w:numPr>
        <w:tabs>
          <w:tab w:val="left" w:pos="425"/>
        </w:tabs>
        <w:spacing w:before="120"/>
        <w:rPr>
          <w:rFonts w:eastAsia="Calibri"/>
          <w:lang w:val="en-AU"/>
        </w:rPr>
      </w:pPr>
      <w:r>
        <w:rPr>
          <w:rFonts w:eastAsia="Calibri"/>
          <w:lang w:val="en-AU"/>
        </w:rPr>
        <w:t>Construct a transition matrix for several species (for example, killer whale, sea otter and sea urchin) in a trophic cascade, then find the state matrices for the first few years and describe any trends. For example:</w:t>
      </w:r>
    </w:p>
    <w:p w14:paraId="1634FBFA" w14:textId="77777777" w:rsidR="00E63542" w:rsidRDefault="00E63542" w:rsidP="00E63542">
      <w:pPr>
        <w:pStyle w:val="VCAAnumbers"/>
        <w:numPr>
          <w:ilvl w:val="0"/>
          <w:numId w:val="0"/>
        </w:numPr>
        <w:ind w:left="360"/>
        <w:rPr>
          <w:rFonts w:eastAsia="Calibri"/>
          <w:lang w:val="en-AU"/>
        </w:rPr>
      </w:pPr>
    </w:p>
    <w:p w14:paraId="09B36789" w14:textId="77777777" w:rsidR="00E63542" w:rsidRDefault="00E63542" w:rsidP="00E63542">
      <w:pPr>
        <w:pStyle w:val="VCAAnumbers"/>
        <w:numPr>
          <w:ilvl w:val="0"/>
          <w:numId w:val="0"/>
        </w:numPr>
        <w:spacing w:line="240" w:lineRule="auto"/>
        <w:ind w:left="357"/>
        <w:rPr>
          <w:rFonts w:eastAsia="Calibri"/>
          <w:kern w:val="0"/>
          <w:position w:val="-50"/>
          <w:lang w:val="en-AU"/>
        </w:rPr>
      </w:pPr>
      <w:r>
        <w:rPr>
          <w:rFonts w:eastAsia="Calibri"/>
          <w:kern w:val="0"/>
          <w:lang w:val="en-AU"/>
        </w:rPr>
        <w:tab/>
      </w:r>
      <w:r>
        <w:rPr>
          <w:rFonts w:eastAsia="Calibri"/>
          <w:kern w:val="0"/>
          <w:lang w:val="en-AU"/>
        </w:rPr>
        <w:tab/>
      </w:r>
      <w:r>
        <w:rPr>
          <w:rFonts w:eastAsia="Calibri"/>
          <w:kern w:val="0"/>
          <w:lang w:val="en-AU"/>
        </w:rPr>
        <w:tab/>
      </w:r>
      <w:r>
        <w:rPr>
          <w:rFonts w:eastAsia="Calibri"/>
          <w:kern w:val="0"/>
          <w:lang w:val="en-AU"/>
        </w:rPr>
        <w:tab/>
      </w:r>
      <w:r w:rsidRPr="00897563">
        <w:rPr>
          <w:rFonts w:eastAsia="Calibri"/>
          <w:noProof/>
          <w:kern w:val="0"/>
          <w:position w:val="-50"/>
          <w:lang w:val="en-AU"/>
        </w:rPr>
        <w:object w:dxaOrig="2380" w:dyaOrig="1120" w14:anchorId="16347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6" type="#_x0000_t75" alt="" style="width:119.25pt;height:56.25pt;mso-width-percent:0;mso-height-percent:0;mso-width-percent:0;mso-height-percent:0" o:ole="">
            <v:imagedata r:id="rId14" o:title=""/>
          </v:shape>
          <o:OLEObject Type="Embed" ProgID="Equation.3" ShapeID="_x0000_i1556" DrawAspect="Content" ObjectID="_1733139590" r:id="rId15"/>
        </w:object>
      </w:r>
      <w:r>
        <w:rPr>
          <w:rFonts w:eastAsia="Calibri"/>
          <w:kern w:val="0"/>
          <w:lang w:val="en-AU"/>
        </w:rPr>
        <w:t xml:space="preserve">  and </w:t>
      </w:r>
      <w:r w:rsidRPr="00897563">
        <w:rPr>
          <w:rFonts w:eastAsia="Calibri"/>
          <w:noProof/>
          <w:kern w:val="0"/>
          <w:position w:val="-50"/>
          <w:lang w:val="en-AU"/>
        </w:rPr>
        <w:object w:dxaOrig="1380" w:dyaOrig="1120" w14:anchorId="75D22B39">
          <v:shape id="_x0000_i1557" type="#_x0000_t75" alt="" style="width:69pt;height:56.25pt;mso-width-percent:0;mso-height-percent:0;mso-width-percent:0;mso-height-percent:0" o:ole="">
            <v:imagedata r:id="rId16" o:title=""/>
          </v:shape>
          <o:OLEObject Type="Embed" ProgID="Equation.3" ShapeID="_x0000_i1557" DrawAspect="Content" ObjectID="_1733139591" r:id="rId17"/>
        </w:object>
      </w:r>
    </w:p>
    <w:p w14:paraId="40B8E09C" w14:textId="485B26E9" w:rsidR="00E63542" w:rsidRDefault="00E63542">
      <w:pPr>
        <w:rPr>
          <w:rFonts w:ascii="Arial" w:eastAsia="Calibri" w:hAnsi="Arial" w:cs="Arial"/>
          <w:color w:val="000000" w:themeColor="text1"/>
          <w:kern w:val="22"/>
          <w:sz w:val="20"/>
          <w:lang w:val="en-AU" w:eastAsia="ja-JP"/>
        </w:rPr>
      </w:pPr>
      <w:r>
        <w:rPr>
          <w:rFonts w:eastAsia="Calibri"/>
          <w:lang w:val="en-AU"/>
        </w:rPr>
        <w:br w:type="page"/>
      </w:r>
    </w:p>
    <w:p w14:paraId="0F8DA1DB" w14:textId="77777777" w:rsidR="00E63542" w:rsidRPr="009975C2" w:rsidRDefault="00E63542" w:rsidP="00E63542">
      <w:pPr>
        <w:pStyle w:val="VCAAnumbers"/>
        <w:numPr>
          <w:ilvl w:val="0"/>
          <w:numId w:val="30"/>
        </w:numPr>
        <w:tabs>
          <w:tab w:val="left" w:pos="425"/>
        </w:tabs>
        <w:spacing w:before="120"/>
        <w:rPr>
          <w:rFonts w:eastAsia="Calibri"/>
          <w:lang w:val="en-AU"/>
        </w:rPr>
      </w:pPr>
      <w:r>
        <w:rPr>
          <w:rFonts w:eastAsia="Calibri"/>
          <w:lang w:val="en-AU"/>
        </w:rPr>
        <w:lastRenderedPageBreak/>
        <w:t xml:space="preserve">Investigate and comment on the populations reaching the same levels. What would happen in the long term if this transition scenario was to continue? </w:t>
      </w:r>
    </w:p>
    <w:p w14:paraId="47871896" w14:textId="77777777" w:rsidR="00E63542" w:rsidRDefault="00E63542" w:rsidP="00E63542">
      <w:pPr>
        <w:pStyle w:val="VCAAnumbers"/>
        <w:numPr>
          <w:ilvl w:val="0"/>
          <w:numId w:val="30"/>
        </w:numPr>
        <w:tabs>
          <w:tab w:val="left" w:pos="425"/>
        </w:tabs>
        <w:spacing w:before="120"/>
      </w:pPr>
      <w:r>
        <w:rPr>
          <w:rFonts w:eastAsia="Calibri"/>
          <w:lang w:val="en-AU"/>
        </w:rPr>
        <w:t>Introduce a critical population level for a species (for example, sea urchin) that will trigger the promotion of the next trophic level down from predation or herbivory. Use the transition and initial state matrices to investigate when this will occur.</w:t>
      </w:r>
    </w:p>
    <w:p w14:paraId="24C71E04" w14:textId="77777777" w:rsidR="00E63542" w:rsidRDefault="00E63542" w:rsidP="00E63542">
      <w:pPr>
        <w:pStyle w:val="VCAAHeading4"/>
      </w:pPr>
      <w:r>
        <w:t>Part 3</w:t>
      </w:r>
    </w:p>
    <w:p w14:paraId="05D74C09" w14:textId="77777777" w:rsidR="00E63542" w:rsidRDefault="00E63542" w:rsidP="00E63542">
      <w:pPr>
        <w:pStyle w:val="VCAAbody"/>
        <w:rPr>
          <w:lang w:val="en-AU"/>
        </w:rPr>
      </w:pPr>
      <w:r>
        <w:rPr>
          <w:lang w:val="en-AU"/>
        </w:rPr>
        <w:t xml:space="preserve">To sustain a longer cycle for the promotion of the next trophic level down, additional species are introduced into the trophic cascade. Each year ‘farmed’ species are transported to the site and introduced. </w:t>
      </w:r>
    </w:p>
    <w:p w14:paraId="2F8C9ACF" w14:textId="77777777" w:rsidR="00E63542" w:rsidRDefault="00E63542" w:rsidP="00E63542">
      <w:pPr>
        <w:pStyle w:val="VCAAnumbers"/>
        <w:numPr>
          <w:ilvl w:val="0"/>
          <w:numId w:val="29"/>
        </w:numPr>
        <w:tabs>
          <w:tab w:val="left" w:pos="426"/>
        </w:tabs>
        <w:spacing w:before="120"/>
        <w:rPr>
          <w:rFonts w:eastAsia="Calibri"/>
          <w:lang w:val="en-AU"/>
        </w:rPr>
      </w:pPr>
      <w:r>
        <w:rPr>
          <w:rFonts w:eastAsia="Calibri"/>
          <w:lang w:val="en-AU"/>
        </w:rPr>
        <w:t xml:space="preserve">Create a matrix to represent additional numbers of species into the system and investigate the effect this has on the sustainability of the system. </w:t>
      </w:r>
    </w:p>
    <w:p w14:paraId="401BD11D" w14:textId="77777777" w:rsidR="00E63542" w:rsidRDefault="00E63542" w:rsidP="00E63542">
      <w:pPr>
        <w:pStyle w:val="VCAAnumbers"/>
        <w:numPr>
          <w:ilvl w:val="0"/>
          <w:numId w:val="29"/>
        </w:numPr>
        <w:tabs>
          <w:tab w:val="left" w:pos="425"/>
        </w:tabs>
        <w:spacing w:before="120"/>
      </w:pPr>
      <w:r>
        <w:rPr>
          <w:rFonts w:eastAsia="Calibri"/>
          <w:lang w:val="en-AU"/>
        </w:rPr>
        <w:t>If the initial time period to reach the critical trigger point was to double and the transition and initial state matrices kept their initial values, investigate the number of species that would need to be ‘farmed’ and introduced each year</w:t>
      </w:r>
      <w:r w:rsidRPr="009A2F8B">
        <w:rPr>
          <w:rFonts w:eastAsia="Calibri"/>
          <w:lang w:val="en-AU"/>
        </w:rPr>
        <w:t xml:space="preserve">.  </w:t>
      </w:r>
    </w:p>
    <w:p w14:paraId="4BBC799E" w14:textId="77777777" w:rsidR="00E63542" w:rsidRPr="00F048B6" w:rsidRDefault="00E63542" w:rsidP="00E63542">
      <w:pPr>
        <w:pStyle w:val="VCAAHeading3"/>
      </w:pPr>
      <w:r w:rsidRPr="00F048B6">
        <w:t>Areas of study</w:t>
      </w:r>
    </w:p>
    <w:p w14:paraId="18927100" w14:textId="1AD82E2B" w:rsidR="00E63542" w:rsidRDefault="00E63542" w:rsidP="00E63542">
      <w:pPr>
        <w:pStyle w:val="VCAAbody"/>
        <w:rPr>
          <w:lang w:val="en-AU"/>
        </w:rPr>
      </w:pPr>
      <w:r w:rsidRPr="00F048B6">
        <w:rPr>
          <w:lang w:val="en-AU"/>
        </w:rPr>
        <w:t>The following content from the areas of study is addressed through this task.</w:t>
      </w:r>
    </w:p>
    <w:tbl>
      <w:tblPr>
        <w:tblStyle w:val="TableGrid"/>
        <w:tblW w:w="0" w:type="auto"/>
        <w:tblLook w:val="04A0" w:firstRow="1" w:lastRow="0" w:firstColumn="1" w:lastColumn="0" w:noHBand="0" w:noVBand="1"/>
      </w:tblPr>
      <w:tblGrid>
        <w:gridCol w:w="3964"/>
        <w:gridCol w:w="2552"/>
        <w:gridCol w:w="2552"/>
      </w:tblGrid>
      <w:tr w:rsidR="00E63542" w:rsidRPr="00485F20" w14:paraId="28204589" w14:textId="77777777" w:rsidTr="00E549AD">
        <w:tc>
          <w:tcPr>
            <w:tcW w:w="9068" w:type="dxa"/>
            <w:gridSpan w:val="3"/>
            <w:shd w:val="clear" w:color="auto" w:fill="0F7EB4"/>
            <w:vAlign w:val="center"/>
          </w:tcPr>
          <w:p w14:paraId="689E9E00" w14:textId="77777777" w:rsidR="00E63542" w:rsidRDefault="00E63542" w:rsidP="00E549AD">
            <w:pPr>
              <w:pStyle w:val="VCAAtablecondensedheading"/>
              <w:rPr>
                <w:b/>
                <w:bCs/>
              </w:rPr>
            </w:pPr>
            <w:r>
              <w:rPr>
                <w:b/>
                <w:bCs/>
              </w:rPr>
              <w:t>Unit 4</w:t>
            </w:r>
          </w:p>
        </w:tc>
      </w:tr>
      <w:tr w:rsidR="00E63542" w:rsidRPr="00485F20" w14:paraId="627ABE23" w14:textId="77777777" w:rsidTr="00E549AD">
        <w:tc>
          <w:tcPr>
            <w:tcW w:w="3964" w:type="dxa"/>
            <w:shd w:val="clear" w:color="auto" w:fill="auto"/>
          </w:tcPr>
          <w:p w14:paraId="791862F2" w14:textId="77777777" w:rsidR="00E63542" w:rsidRPr="00485F20" w:rsidRDefault="00E63542" w:rsidP="00E549AD">
            <w:pPr>
              <w:pStyle w:val="VCAAtablecondensed"/>
            </w:pPr>
            <w:r w:rsidRPr="00485F20">
              <w:rPr>
                <w:b/>
                <w:bCs/>
              </w:rPr>
              <w:t>Area of study</w:t>
            </w:r>
          </w:p>
        </w:tc>
        <w:tc>
          <w:tcPr>
            <w:tcW w:w="2552" w:type="dxa"/>
            <w:shd w:val="clear" w:color="auto" w:fill="auto"/>
          </w:tcPr>
          <w:p w14:paraId="3798D760" w14:textId="77777777" w:rsidR="00E63542" w:rsidRPr="00485F20" w:rsidRDefault="00E63542" w:rsidP="00E549AD">
            <w:pPr>
              <w:pStyle w:val="VCAAtablecondensed"/>
              <w:rPr>
                <w:lang w:val="en-AU"/>
              </w:rPr>
            </w:pPr>
            <w:r>
              <w:rPr>
                <w:b/>
                <w:bCs/>
                <w:lang w:val="en-AU"/>
              </w:rPr>
              <w:t>Topics</w:t>
            </w:r>
          </w:p>
        </w:tc>
        <w:tc>
          <w:tcPr>
            <w:tcW w:w="2552" w:type="dxa"/>
          </w:tcPr>
          <w:p w14:paraId="7D8B4248" w14:textId="77777777" w:rsidR="00E63542" w:rsidRPr="00485F20" w:rsidRDefault="00E63542" w:rsidP="00E549AD">
            <w:pPr>
              <w:pStyle w:val="VCAAtablecondensed"/>
              <w:rPr>
                <w:b/>
                <w:bCs/>
                <w:lang w:val="en-AU"/>
              </w:rPr>
            </w:pPr>
            <w:r>
              <w:rPr>
                <w:b/>
                <w:bCs/>
                <w:lang w:val="en-AU"/>
              </w:rPr>
              <w:t>Content dot points</w:t>
            </w:r>
          </w:p>
        </w:tc>
      </w:tr>
      <w:tr w:rsidR="00E63542" w14:paraId="756CA868" w14:textId="77777777" w:rsidTr="00E549AD">
        <w:tc>
          <w:tcPr>
            <w:tcW w:w="3964" w:type="dxa"/>
          </w:tcPr>
          <w:p w14:paraId="19DD39D5" w14:textId="3036CA3E" w:rsidR="00E63542" w:rsidRDefault="00E63542" w:rsidP="00E63542">
            <w:pPr>
              <w:pStyle w:val="VCAAtablecondensed"/>
            </w:pPr>
            <w:r>
              <w:rPr>
                <w:lang w:val="en-AU"/>
              </w:rPr>
              <w:t>Discrete mathematics</w:t>
            </w:r>
          </w:p>
        </w:tc>
        <w:tc>
          <w:tcPr>
            <w:tcW w:w="2552" w:type="dxa"/>
          </w:tcPr>
          <w:p w14:paraId="3D4BAA7D" w14:textId="77777777" w:rsidR="00E63542" w:rsidRDefault="00E63542" w:rsidP="00E63542">
            <w:pPr>
              <w:pStyle w:val="VCAAtablecondensed"/>
              <w:rPr>
                <w:lang w:val="en-AU"/>
              </w:rPr>
            </w:pPr>
            <w:r w:rsidRPr="00BB6EB7">
              <w:rPr>
                <w:lang w:val="en-AU"/>
              </w:rPr>
              <w:t>Matrices and their applications</w:t>
            </w:r>
          </w:p>
          <w:p w14:paraId="4210F091" w14:textId="1AD841BF" w:rsidR="00E63542" w:rsidRDefault="00E63542" w:rsidP="00E63542">
            <w:pPr>
              <w:pStyle w:val="VCAAtablecondensed"/>
              <w:rPr>
                <w:lang w:val="en-AU"/>
              </w:rPr>
            </w:pPr>
            <w:r w:rsidRPr="00BB6EB7">
              <w:rPr>
                <w:lang w:val="en-AU"/>
              </w:rPr>
              <w:t>Transition matrices</w:t>
            </w:r>
          </w:p>
        </w:tc>
        <w:tc>
          <w:tcPr>
            <w:tcW w:w="2552" w:type="dxa"/>
          </w:tcPr>
          <w:p w14:paraId="59EA9781" w14:textId="77777777" w:rsidR="00E63542" w:rsidRDefault="00E63542" w:rsidP="00E63542">
            <w:pPr>
              <w:pStyle w:val="VCAAtablecondensed"/>
              <w:rPr>
                <w:lang w:val="en-AU"/>
              </w:rPr>
            </w:pPr>
            <w:r>
              <w:rPr>
                <w:lang w:val="en-AU"/>
              </w:rPr>
              <w:t>1, 3, 5</w:t>
            </w:r>
          </w:p>
          <w:p w14:paraId="0A979CF2" w14:textId="17C305CF" w:rsidR="00E63542" w:rsidRDefault="00E63542" w:rsidP="00E63542">
            <w:pPr>
              <w:pStyle w:val="VCAAtablecondensed"/>
              <w:spacing w:before="0"/>
            </w:pPr>
            <w:r>
              <w:rPr>
                <w:lang w:val="en-AU"/>
              </w:rPr>
              <w:t>1, 2, 3, 4</w:t>
            </w:r>
          </w:p>
        </w:tc>
      </w:tr>
    </w:tbl>
    <w:p w14:paraId="3744E26B" w14:textId="77777777" w:rsidR="00E63542" w:rsidRPr="00F048B6" w:rsidRDefault="00E63542" w:rsidP="00E63542">
      <w:pPr>
        <w:pStyle w:val="VCAAHeading3"/>
      </w:pPr>
      <w:r w:rsidRPr="00F048B6">
        <w:t>Outcomes</w:t>
      </w:r>
    </w:p>
    <w:p w14:paraId="68AEF298" w14:textId="5F6F8F40" w:rsidR="00E63542" w:rsidRDefault="00E63542" w:rsidP="00E63542">
      <w:pPr>
        <w:pStyle w:val="VCAAbody"/>
        <w:rPr>
          <w:lang w:val="en-AU"/>
        </w:rPr>
      </w:pPr>
      <w:r w:rsidRPr="00F048B6">
        <w:rPr>
          <w:lang w:val="en-AU"/>
        </w:rPr>
        <w:t>The following outcomes, key knowledge and key skills are addressed through this task.</w:t>
      </w:r>
    </w:p>
    <w:tbl>
      <w:tblPr>
        <w:tblStyle w:val="TableGrid"/>
        <w:tblW w:w="0" w:type="auto"/>
        <w:tblLook w:val="04A0" w:firstRow="1" w:lastRow="0" w:firstColumn="1" w:lastColumn="0" w:noHBand="0" w:noVBand="1"/>
      </w:tblPr>
      <w:tblGrid>
        <w:gridCol w:w="2975"/>
        <w:gridCol w:w="2975"/>
        <w:gridCol w:w="2976"/>
      </w:tblGrid>
      <w:tr w:rsidR="00E63542" w:rsidRPr="00FA2380" w14:paraId="5297DB86" w14:textId="77777777" w:rsidTr="00E549AD">
        <w:tc>
          <w:tcPr>
            <w:tcW w:w="8926" w:type="dxa"/>
            <w:gridSpan w:val="3"/>
            <w:shd w:val="clear" w:color="auto" w:fill="0F7EB4"/>
            <w:vAlign w:val="center"/>
          </w:tcPr>
          <w:p w14:paraId="46E4CCF6" w14:textId="77777777" w:rsidR="00E63542" w:rsidRPr="00FA2380" w:rsidRDefault="00E63542" w:rsidP="00E549AD">
            <w:pPr>
              <w:pStyle w:val="VCAAtablecondensedheading"/>
              <w:rPr>
                <w:b/>
                <w:bCs/>
              </w:rPr>
            </w:pPr>
            <w:r>
              <w:rPr>
                <w:b/>
                <w:lang w:val="en-AU"/>
              </w:rPr>
              <w:t>Unit 4</w:t>
            </w:r>
          </w:p>
        </w:tc>
      </w:tr>
      <w:tr w:rsidR="00E63542" w:rsidRPr="00FA2380" w14:paraId="7D1F71EC" w14:textId="77777777" w:rsidTr="00E549AD">
        <w:tc>
          <w:tcPr>
            <w:tcW w:w="2975" w:type="dxa"/>
            <w:shd w:val="clear" w:color="auto" w:fill="auto"/>
          </w:tcPr>
          <w:p w14:paraId="26CD7B93" w14:textId="77777777" w:rsidR="00E63542" w:rsidRPr="003D28A8" w:rsidRDefault="00E63542" w:rsidP="00E549AD">
            <w:pPr>
              <w:pStyle w:val="VCAAtablecondensed"/>
              <w:rPr>
                <w:b/>
                <w:bCs/>
                <w:lang w:val="en-AU"/>
              </w:rPr>
            </w:pPr>
            <w:r w:rsidRPr="003D28A8">
              <w:rPr>
                <w:b/>
                <w:bCs/>
                <w:lang w:val="en-AU"/>
              </w:rPr>
              <w:t>Outcome</w:t>
            </w:r>
          </w:p>
        </w:tc>
        <w:tc>
          <w:tcPr>
            <w:tcW w:w="2975" w:type="dxa"/>
            <w:shd w:val="clear" w:color="auto" w:fill="auto"/>
          </w:tcPr>
          <w:p w14:paraId="340A6C5A" w14:textId="77777777" w:rsidR="00E63542" w:rsidRPr="003D28A8" w:rsidRDefault="00E63542" w:rsidP="00E549AD">
            <w:pPr>
              <w:pStyle w:val="VCAAtablecondensed"/>
              <w:rPr>
                <w:b/>
                <w:bCs/>
                <w:lang w:val="en-AU"/>
              </w:rPr>
            </w:pPr>
            <w:r w:rsidRPr="003D28A8">
              <w:rPr>
                <w:b/>
                <w:bCs/>
                <w:lang w:val="en-AU"/>
              </w:rPr>
              <w:t>Key knowledge dot point</w:t>
            </w:r>
          </w:p>
        </w:tc>
        <w:tc>
          <w:tcPr>
            <w:tcW w:w="2976" w:type="dxa"/>
            <w:shd w:val="clear" w:color="auto" w:fill="auto"/>
          </w:tcPr>
          <w:p w14:paraId="0EEB8A25" w14:textId="77777777" w:rsidR="00E63542" w:rsidRPr="003D28A8" w:rsidRDefault="00E63542" w:rsidP="00E549AD">
            <w:pPr>
              <w:pStyle w:val="VCAAtablecondensed"/>
              <w:rPr>
                <w:b/>
                <w:bCs/>
                <w:lang w:val="en-AU"/>
              </w:rPr>
            </w:pPr>
            <w:r w:rsidRPr="003D28A8">
              <w:rPr>
                <w:b/>
                <w:bCs/>
                <w:lang w:val="en-AU"/>
              </w:rPr>
              <w:t>Key skills dot point</w:t>
            </w:r>
          </w:p>
        </w:tc>
      </w:tr>
      <w:tr w:rsidR="00E63542" w14:paraId="50B65E35" w14:textId="77777777" w:rsidTr="00E549AD">
        <w:tc>
          <w:tcPr>
            <w:tcW w:w="2975" w:type="dxa"/>
          </w:tcPr>
          <w:p w14:paraId="3A626BB0" w14:textId="5465BD13" w:rsidR="00E63542" w:rsidRPr="003D28A8" w:rsidRDefault="00E63542" w:rsidP="00E63542">
            <w:pPr>
              <w:pStyle w:val="VCAAtablecondensed"/>
            </w:pPr>
            <w:r w:rsidRPr="00BB6EB7">
              <w:rPr>
                <w:lang w:val="en-AU"/>
              </w:rPr>
              <w:t>1</w:t>
            </w:r>
          </w:p>
        </w:tc>
        <w:tc>
          <w:tcPr>
            <w:tcW w:w="2975" w:type="dxa"/>
          </w:tcPr>
          <w:p w14:paraId="6CCA09A3" w14:textId="27A7DA37" w:rsidR="00E63542" w:rsidRPr="003D28A8" w:rsidRDefault="00E63542" w:rsidP="00E63542">
            <w:pPr>
              <w:pStyle w:val="VCAAtablecondensed"/>
            </w:pPr>
            <w:r>
              <w:rPr>
                <w:lang w:val="en-AU"/>
              </w:rPr>
              <w:t>1, 3, 4</w:t>
            </w:r>
          </w:p>
        </w:tc>
        <w:tc>
          <w:tcPr>
            <w:tcW w:w="2976" w:type="dxa"/>
          </w:tcPr>
          <w:p w14:paraId="1DE0B617" w14:textId="44A33580" w:rsidR="00E63542" w:rsidRPr="003D28A8" w:rsidRDefault="00E63542" w:rsidP="00E63542">
            <w:pPr>
              <w:pStyle w:val="VCAAtablecondensed"/>
            </w:pPr>
            <w:r>
              <w:rPr>
                <w:lang w:val="en-AU"/>
              </w:rPr>
              <w:t>1, 2, 3, 4</w:t>
            </w:r>
          </w:p>
        </w:tc>
      </w:tr>
      <w:tr w:rsidR="00E63542" w14:paraId="54B76459" w14:textId="77777777" w:rsidTr="00E549AD">
        <w:tc>
          <w:tcPr>
            <w:tcW w:w="2975" w:type="dxa"/>
          </w:tcPr>
          <w:p w14:paraId="7F48E686" w14:textId="24326048" w:rsidR="00E63542" w:rsidRPr="003D28A8" w:rsidRDefault="00E63542" w:rsidP="00E63542">
            <w:pPr>
              <w:pStyle w:val="VCAAtablecondensed"/>
            </w:pPr>
            <w:r w:rsidRPr="00BB6EB7">
              <w:rPr>
                <w:lang w:val="en-AU"/>
              </w:rPr>
              <w:t>2</w:t>
            </w:r>
          </w:p>
        </w:tc>
        <w:tc>
          <w:tcPr>
            <w:tcW w:w="2975" w:type="dxa"/>
          </w:tcPr>
          <w:p w14:paraId="2AC0A9A1" w14:textId="2B97A24D" w:rsidR="00E63542" w:rsidRPr="003D28A8" w:rsidRDefault="00E63542" w:rsidP="00E63542">
            <w:pPr>
              <w:pStyle w:val="VCAAtablecondensed"/>
            </w:pPr>
            <w:r w:rsidRPr="00E6479A">
              <w:rPr>
                <w:lang w:val="en-AU"/>
              </w:rPr>
              <w:t xml:space="preserve">1, 2, </w:t>
            </w:r>
            <w:r>
              <w:rPr>
                <w:lang w:val="en-AU"/>
              </w:rPr>
              <w:t xml:space="preserve">3, </w:t>
            </w:r>
            <w:r w:rsidRPr="00E6479A">
              <w:rPr>
                <w:lang w:val="en-AU"/>
              </w:rPr>
              <w:t>4</w:t>
            </w:r>
          </w:p>
        </w:tc>
        <w:tc>
          <w:tcPr>
            <w:tcW w:w="2976" w:type="dxa"/>
          </w:tcPr>
          <w:p w14:paraId="3C383E36" w14:textId="1A45BE8D" w:rsidR="00E63542" w:rsidRPr="003D28A8" w:rsidRDefault="00E63542" w:rsidP="00E63542">
            <w:pPr>
              <w:pStyle w:val="VCAAtablecondensed"/>
            </w:pPr>
            <w:r>
              <w:rPr>
                <w:lang w:val="en-AU"/>
              </w:rPr>
              <w:t>2, 3, 4</w:t>
            </w:r>
          </w:p>
        </w:tc>
      </w:tr>
      <w:tr w:rsidR="00E63542" w14:paraId="22166120" w14:textId="77777777" w:rsidTr="00E549AD">
        <w:tc>
          <w:tcPr>
            <w:tcW w:w="2975" w:type="dxa"/>
          </w:tcPr>
          <w:p w14:paraId="1A919628" w14:textId="5D05CA48" w:rsidR="00E63542" w:rsidRPr="003D28A8" w:rsidRDefault="00E63542" w:rsidP="00E63542">
            <w:pPr>
              <w:pStyle w:val="VCAAtablecondensed"/>
            </w:pPr>
            <w:r w:rsidRPr="00BB6EB7">
              <w:rPr>
                <w:lang w:val="en-AU"/>
              </w:rPr>
              <w:t>3</w:t>
            </w:r>
          </w:p>
        </w:tc>
        <w:tc>
          <w:tcPr>
            <w:tcW w:w="2975" w:type="dxa"/>
          </w:tcPr>
          <w:p w14:paraId="5E3A3E9E" w14:textId="7E8B7806" w:rsidR="00E63542" w:rsidRPr="003D28A8" w:rsidRDefault="00E63542" w:rsidP="00E63542">
            <w:pPr>
              <w:pStyle w:val="VCAAtablecondensed"/>
            </w:pPr>
            <w:r>
              <w:rPr>
                <w:lang w:val="en-AU"/>
              </w:rPr>
              <w:t>1, 2, 4, 5, 7</w:t>
            </w:r>
          </w:p>
        </w:tc>
        <w:tc>
          <w:tcPr>
            <w:tcW w:w="2976" w:type="dxa"/>
          </w:tcPr>
          <w:p w14:paraId="7B81152D" w14:textId="58294102" w:rsidR="00E63542" w:rsidRPr="003D28A8" w:rsidRDefault="00E63542" w:rsidP="00E63542">
            <w:pPr>
              <w:pStyle w:val="VCAAtablecondensed"/>
            </w:pPr>
            <w:r>
              <w:rPr>
                <w:lang w:val="en-AU"/>
              </w:rPr>
              <w:t>1, 2, 3, 4,</w:t>
            </w:r>
            <w:r w:rsidRPr="00E6479A">
              <w:rPr>
                <w:lang w:val="en-AU"/>
              </w:rPr>
              <w:t xml:space="preserve"> 9, 10, 11</w:t>
            </w:r>
            <w:r>
              <w:rPr>
                <w:lang w:val="en-AU"/>
              </w:rPr>
              <w:t>, 12</w:t>
            </w:r>
          </w:p>
        </w:tc>
      </w:tr>
    </w:tbl>
    <w:p w14:paraId="55D77D0A" w14:textId="77777777" w:rsidR="00E63542" w:rsidRPr="00F048B6" w:rsidRDefault="00E63542" w:rsidP="00E63542">
      <w:pPr>
        <w:pStyle w:val="VCAAbody"/>
        <w:rPr>
          <w:lang w:val="en-AU"/>
        </w:rPr>
      </w:pPr>
    </w:p>
    <w:sectPr w:rsidR="00E63542" w:rsidRPr="00F048B6"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0FA7C81" w:rsidR="00FD29D3" w:rsidRPr="00D86DE4" w:rsidRDefault="00E6354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A23CD9">
          <w:rPr>
            <w:color w:val="999999" w:themeColor="accent2"/>
          </w:rPr>
          <w:t>VCE General Mathematics Unit 4</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0C2"/>
    <w:multiLevelType w:val="hybridMultilevel"/>
    <w:tmpl w:val="E1F072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F6DA4"/>
    <w:multiLevelType w:val="hybridMultilevel"/>
    <w:tmpl w:val="5E4273F8"/>
    <w:lvl w:ilvl="0" w:tplc="9558C6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1E70C5"/>
    <w:multiLevelType w:val="hybridMultilevel"/>
    <w:tmpl w:val="EFBA5618"/>
    <w:lvl w:ilvl="0" w:tplc="48D23436">
      <w:start w:val="1"/>
      <w:numFmt w:val="lowerLetter"/>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A64C2F"/>
    <w:multiLevelType w:val="hybridMultilevel"/>
    <w:tmpl w:val="5A3C211C"/>
    <w:lvl w:ilvl="0" w:tplc="7876ABF8">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B433E3"/>
    <w:multiLevelType w:val="hybridMultilevel"/>
    <w:tmpl w:val="B4303B96"/>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2825E2"/>
    <w:multiLevelType w:val="hybridMultilevel"/>
    <w:tmpl w:val="323806E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DE02DC8"/>
    <w:multiLevelType w:val="hybridMultilevel"/>
    <w:tmpl w:val="3722792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2E77866"/>
    <w:multiLevelType w:val="hybridMultilevel"/>
    <w:tmpl w:val="93EAED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EF42CE"/>
    <w:multiLevelType w:val="hybridMultilevel"/>
    <w:tmpl w:val="751C39EA"/>
    <w:lvl w:ilvl="0" w:tplc="23E6776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22D7F"/>
    <w:multiLevelType w:val="hybridMultilevel"/>
    <w:tmpl w:val="EC94787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7E96BCC"/>
    <w:multiLevelType w:val="hybridMultilevel"/>
    <w:tmpl w:val="96A6DE50"/>
    <w:lvl w:ilvl="0" w:tplc="2C0E8B0C">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0239FE"/>
    <w:multiLevelType w:val="hybridMultilevel"/>
    <w:tmpl w:val="FA6A491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3A94A76"/>
    <w:multiLevelType w:val="hybridMultilevel"/>
    <w:tmpl w:val="A2C2934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C730A1"/>
    <w:multiLevelType w:val="hybridMultilevel"/>
    <w:tmpl w:val="39ACFE6A"/>
    <w:lvl w:ilvl="0" w:tplc="C82AA04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B35BEA"/>
    <w:multiLevelType w:val="hybridMultilevel"/>
    <w:tmpl w:val="68D2A1E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DB37237"/>
    <w:multiLevelType w:val="hybridMultilevel"/>
    <w:tmpl w:val="F4E20A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0987514"/>
    <w:multiLevelType w:val="hybridMultilevel"/>
    <w:tmpl w:val="6062E904"/>
    <w:lvl w:ilvl="0" w:tplc="BD4E0A5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6793358A"/>
    <w:multiLevelType w:val="hybridMultilevel"/>
    <w:tmpl w:val="3E9C4330"/>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9401889"/>
    <w:multiLevelType w:val="hybridMultilevel"/>
    <w:tmpl w:val="EE26E1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9535E5"/>
    <w:multiLevelType w:val="hybridMultilevel"/>
    <w:tmpl w:val="7D6E7AAA"/>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709DC"/>
    <w:multiLevelType w:val="hybridMultilevel"/>
    <w:tmpl w:val="B8A2AD4C"/>
    <w:lvl w:ilvl="0" w:tplc="A81A66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AC0B62"/>
    <w:multiLevelType w:val="hybridMultilevel"/>
    <w:tmpl w:val="CC66DE7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A5C651C"/>
    <w:multiLevelType w:val="hybridMultilevel"/>
    <w:tmpl w:val="BD10B71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CF4655B"/>
    <w:multiLevelType w:val="hybridMultilevel"/>
    <w:tmpl w:val="9AB48158"/>
    <w:lvl w:ilvl="0" w:tplc="7B62F366">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10"/>
  </w:num>
  <w:num w:numId="3">
    <w:abstractNumId w:val="5"/>
  </w:num>
  <w:num w:numId="4">
    <w:abstractNumId w:val="20"/>
  </w:num>
  <w:num w:numId="5">
    <w:abstractNumId w:val="11"/>
  </w:num>
  <w:num w:numId="6">
    <w:abstractNumId w:val="14"/>
  </w:num>
  <w:num w:numId="7">
    <w:abstractNumId w:val="18"/>
  </w:num>
  <w:num w:numId="8">
    <w:abstractNumId w:val="22"/>
  </w:num>
  <w:num w:numId="9">
    <w:abstractNumId w:val="13"/>
  </w:num>
  <w:num w:numId="10">
    <w:abstractNumId w:val="3"/>
  </w:num>
  <w:num w:numId="11">
    <w:abstractNumId w:val="26"/>
  </w:num>
  <w:num w:numId="12">
    <w:abstractNumId w:val="16"/>
  </w:num>
  <w:num w:numId="13">
    <w:abstractNumId w:val="1"/>
  </w:num>
  <w:num w:numId="14">
    <w:abstractNumId w:val="9"/>
  </w:num>
  <w:num w:numId="15">
    <w:abstractNumId w:val="2"/>
  </w:num>
  <w:num w:numId="16">
    <w:abstractNumId w:val="29"/>
  </w:num>
  <w:num w:numId="17">
    <w:abstractNumId w:val="21"/>
  </w:num>
  <w:num w:numId="18">
    <w:abstractNumId w:val="7"/>
  </w:num>
  <w:num w:numId="19">
    <w:abstractNumId w:val="0"/>
  </w:num>
  <w:num w:numId="20">
    <w:abstractNumId w:val="8"/>
  </w:num>
  <w:num w:numId="21">
    <w:abstractNumId w:val="4"/>
  </w:num>
  <w:num w:numId="22">
    <w:abstractNumId w:val="25"/>
  </w:num>
  <w:num w:numId="23">
    <w:abstractNumId w:val="19"/>
  </w:num>
  <w:num w:numId="24">
    <w:abstractNumId w:val="24"/>
  </w:num>
  <w:num w:numId="25">
    <w:abstractNumId w:val="15"/>
  </w:num>
  <w:num w:numId="26">
    <w:abstractNumId w:val="28"/>
  </w:num>
  <w:num w:numId="27">
    <w:abstractNumId w:val="6"/>
  </w:num>
  <w:num w:numId="28">
    <w:abstractNumId w:val="23"/>
  </w:num>
  <w:num w:numId="29">
    <w:abstractNumId w:val="12"/>
  </w:num>
  <w:num w:numId="30">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E59"/>
    <w:rsid w:val="0005780E"/>
    <w:rsid w:val="00065CC6"/>
    <w:rsid w:val="00093749"/>
    <w:rsid w:val="000A71F7"/>
    <w:rsid w:val="000D4E3B"/>
    <w:rsid w:val="000E2B81"/>
    <w:rsid w:val="000F09E4"/>
    <w:rsid w:val="000F16FD"/>
    <w:rsid w:val="000F5AAF"/>
    <w:rsid w:val="0012105A"/>
    <w:rsid w:val="00143520"/>
    <w:rsid w:val="001529AD"/>
    <w:rsid w:val="00153AD2"/>
    <w:rsid w:val="001779EA"/>
    <w:rsid w:val="00181204"/>
    <w:rsid w:val="001C7DE0"/>
    <w:rsid w:val="001D3246"/>
    <w:rsid w:val="002029F5"/>
    <w:rsid w:val="00213196"/>
    <w:rsid w:val="002278E8"/>
    <w:rsid w:val="002279BA"/>
    <w:rsid w:val="002329F3"/>
    <w:rsid w:val="00243F0D"/>
    <w:rsid w:val="0025133F"/>
    <w:rsid w:val="00260349"/>
    <w:rsid w:val="00260767"/>
    <w:rsid w:val="002647BB"/>
    <w:rsid w:val="0027480E"/>
    <w:rsid w:val="002754C1"/>
    <w:rsid w:val="002841C8"/>
    <w:rsid w:val="0028516B"/>
    <w:rsid w:val="00286C34"/>
    <w:rsid w:val="002A37F4"/>
    <w:rsid w:val="002B4C4E"/>
    <w:rsid w:val="002C6F90"/>
    <w:rsid w:val="002E48C4"/>
    <w:rsid w:val="002E4FB5"/>
    <w:rsid w:val="00302FB8"/>
    <w:rsid w:val="00304EA1"/>
    <w:rsid w:val="00314D81"/>
    <w:rsid w:val="00315617"/>
    <w:rsid w:val="00322FC6"/>
    <w:rsid w:val="00340B9F"/>
    <w:rsid w:val="0035293F"/>
    <w:rsid w:val="00352D77"/>
    <w:rsid w:val="00366422"/>
    <w:rsid w:val="00391986"/>
    <w:rsid w:val="003A00B4"/>
    <w:rsid w:val="003A19EB"/>
    <w:rsid w:val="003A635E"/>
    <w:rsid w:val="003C5E71"/>
    <w:rsid w:val="003D28A8"/>
    <w:rsid w:val="003E55E9"/>
    <w:rsid w:val="00402F7C"/>
    <w:rsid w:val="0040589B"/>
    <w:rsid w:val="0041382E"/>
    <w:rsid w:val="00417AA3"/>
    <w:rsid w:val="00425DFE"/>
    <w:rsid w:val="00426CDF"/>
    <w:rsid w:val="00434EDB"/>
    <w:rsid w:val="00440B32"/>
    <w:rsid w:val="0046078D"/>
    <w:rsid w:val="00462845"/>
    <w:rsid w:val="00485F20"/>
    <w:rsid w:val="00495C80"/>
    <w:rsid w:val="004A2ED8"/>
    <w:rsid w:val="004F5BDA"/>
    <w:rsid w:val="004F65FF"/>
    <w:rsid w:val="0051631E"/>
    <w:rsid w:val="00524BAE"/>
    <w:rsid w:val="00537820"/>
    <w:rsid w:val="00537A1F"/>
    <w:rsid w:val="00560F22"/>
    <w:rsid w:val="00564A78"/>
    <w:rsid w:val="00566029"/>
    <w:rsid w:val="005923CB"/>
    <w:rsid w:val="005B391B"/>
    <w:rsid w:val="005B4651"/>
    <w:rsid w:val="005D0B25"/>
    <w:rsid w:val="005D3D78"/>
    <w:rsid w:val="005E2EF0"/>
    <w:rsid w:val="005E4DF8"/>
    <w:rsid w:val="005F0486"/>
    <w:rsid w:val="005F4092"/>
    <w:rsid w:val="006002F7"/>
    <w:rsid w:val="00607C26"/>
    <w:rsid w:val="0061197D"/>
    <w:rsid w:val="0061630B"/>
    <w:rsid w:val="00624919"/>
    <w:rsid w:val="00654A3F"/>
    <w:rsid w:val="0068471E"/>
    <w:rsid w:val="00684F98"/>
    <w:rsid w:val="00685818"/>
    <w:rsid w:val="00693FFD"/>
    <w:rsid w:val="006C0948"/>
    <w:rsid w:val="006D2159"/>
    <w:rsid w:val="006F787C"/>
    <w:rsid w:val="007015E0"/>
    <w:rsid w:val="00702636"/>
    <w:rsid w:val="00724507"/>
    <w:rsid w:val="00727716"/>
    <w:rsid w:val="00744BC4"/>
    <w:rsid w:val="0075391A"/>
    <w:rsid w:val="00756006"/>
    <w:rsid w:val="00762B9A"/>
    <w:rsid w:val="00773E6C"/>
    <w:rsid w:val="0077468E"/>
    <w:rsid w:val="00777727"/>
    <w:rsid w:val="007807F1"/>
    <w:rsid w:val="00781FB1"/>
    <w:rsid w:val="007C4ED7"/>
    <w:rsid w:val="007D10B0"/>
    <w:rsid w:val="007D1B6D"/>
    <w:rsid w:val="007E7F95"/>
    <w:rsid w:val="00801881"/>
    <w:rsid w:val="00803A35"/>
    <w:rsid w:val="00805270"/>
    <w:rsid w:val="00805FDF"/>
    <w:rsid w:val="00813C37"/>
    <w:rsid w:val="008154B5"/>
    <w:rsid w:val="00820F1F"/>
    <w:rsid w:val="00823962"/>
    <w:rsid w:val="00827233"/>
    <w:rsid w:val="00830E27"/>
    <w:rsid w:val="00850410"/>
    <w:rsid w:val="00852719"/>
    <w:rsid w:val="00852BD0"/>
    <w:rsid w:val="00860115"/>
    <w:rsid w:val="00860450"/>
    <w:rsid w:val="0088783C"/>
    <w:rsid w:val="009269E2"/>
    <w:rsid w:val="009370BC"/>
    <w:rsid w:val="00962404"/>
    <w:rsid w:val="00970580"/>
    <w:rsid w:val="00984E15"/>
    <w:rsid w:val="0098739B"/>
    <w:rsid w:val="00991878"/>
    <w:rsid w:val="009A0DA4"/>
    <w:rsid w:val="009A192D"/>
    <w:rsid w:val="009A7406"/>
    <w:rsid w:val="009B2060"/>
    <w:rsid w:val="009B2ECA"/>
    <w:rsid w:val="009B61E5"/>
    <w:rsid w:val="009C7D0A"/>
    <w:rsid w:val="009D1E89"/>
    <w:rsid w:val="009D59EE"/>
    <w:rsid w:val="009D6BBE"/>
    <w:rsid w:val="009E5707"/>
    <w:rsid w:val="009F48C2"/>
    <w:rsid w:val="00A13080"/>
    <w:rsid w:val="00A17661"/>
    <w:rsid w:val="00A23CD9"/>
    <w:rsid w:val="00A24B2D"/>
    <w:rsid w:val="00A40966"/>
    <w:rsid w:val="00A921E0"/>
    <w:rsid w:val="00A922F4"/>
    <w:rsid w:val="00AA6397"/>
    <w:rsid w:val="00AD63F0"/>
    <w:rsid w:val="00AE2261"/>
    <w:rsid w:val="00AE5526"/>
    <w:rsid w:val="00AE59CB"/>
    <w:rsid w:val="00AF051B"/>
    <w:rsid w:val="00AF2753"/>
    <w:rsid w:val="00AF5EF5"/>
    <w:rsid w:val="00B01578"/>
    <w:rsid w:val="00B01B8A"/>
    <w:rsid w:val="00B0611A"/>
    <w:rsid w:val="00B0738F"/>
    <w:rsid w:val="00B13D3B"/>
    <w:rsid w:val="00B230DB"/>
    <w:rsid w:val="00B26601"/>
    <w:rsid w:val="00B41951"/>
    <w:rsid w:val="00B41ED8"/>
    <w:rsid w:val="00B530A6"/>
    <w:rsid w:val="00B53229"/>
    <w:rsid w:val="00B62480"/>
    <w:rsid w:val="00B81B70"/>
    <w:rsid w:val="00BA3868"/>
    <w:rsid w:val="00BA55BB"/>
    <w:rsid w:val="00BB3BAB"/>
    <w:rsid w:val="00BD0724"/>
    <w:rsid w:val="00BD2B91"/>
    <w:rsid w:val="00BE3952"/>
    <w:rsid w:val="00BE5521"/>
    <w:rsid w:val="00BF41AE"/>
    <w:rsid w:val="00BF6C23"/>
    <w:rsid w:val="00C007EE"/>
    <w:rsid w:val="00C25E49"/>
    <w:rsid w:val="00C519C2"/>
    <w:rsid w:val="00C53263"/>
    <w:rsid w:val="00C57698"/>
    <w:rsid w:val="00C65E5B"/>
    <w:rsid w:val="00C75827"/>
    <w:rsid w:val="00C75F1D"/>
    <w:rsid w:val="00C87300"/>
    <w:rsid w:val="00C904AB"/>
    <w:rsid w:val="00C95156"/>
    <w:rsid w:val="00CA0DC2"/>
    <w:rsid w:val="00CB33EC"/>
    <w:rsid w:val="00CB68E8"/>
    <w:rsid w:val="00CD3D0B"/>
    <w:rsid w:val="00CE6FBD"/>
    <w:rsid w:val="00D04F01"/>
    <w:rsid w:val="00D061DB"/>
    <w:rsid w:val="00D06414"/>
    <w:rsid w:val="00D12E5B"/>
    <w:rsid w:val="00D219A2"/>
    <w:rsid w:val="00D24E5A"/>
    <w:rsid w:val="00D338E4"/>
    <w:rsid w:val="00D51947"/>
    <w:rsid w:val="00D532F0"/>
    <w:rsid w:val="00D55784"/>
    <w:rsid w:val="00D56E0F"/>
    <w:rsid w:val="00D71CB8"/>
    <w:rsid w:val="00D734BF"/>
    <w:rsid w:val="00D73E26"/>
    <w:rsid w:val="00D77413"/>
    <w:rsid w:val="00D82759"/>
    <w:rsid w:val="00D86DE4"/>
    <w:rsid w:val="00DB50B3"/>
    <w:rsid w:val="00DC00DC"/>
    <w:rsid w:val="00DD4FB2"/>
    <w:rsid w:val="00DE1909"/>
    <w:rsid w:val="00DE51DB"/>
    <w:rsid w:val="00DE777F"/>
    <w:rsid w:val="00E11872"/>
    <w:rsid w:val="00E148EE"/>
    <w:rsid w:val="00E23F1D"/>
    <w:rsid w:val="00E30E05"/>
    <w:rsid w:val="00E36361"/>
    <w:rsid w:val="00E4328F"/>
    <w:rsid w:val="00E55AE9"/>
    <w:rsid w:val="00E63542"/>
    <w:rsid w:val="00E850AC"/>
    <w:rsid w:val="00EA196E"/>
    <w:rsid w:val="00EA2D2C"/>
    <w:rsid w:val="00EB0C84"/>
    <w:rsid w:val="00EC70E6"/>
    <w:rsid w:val="00F17FDE"/>
    <w:rsid w:val="00F21646"/>
    <w:rsid w:val="00F3170F"/>
    <w:rsid w:val="00F37934"/>
    <w:rsid w:val="00F40D53"/>
    <w:rsid w:val="00F4525C"/>
    <w:rsid w:val="00F50D86"/>
    <w:rsid w:val="00F73679"/>
    <w:rsid w:val="00F94524"/>
    <w:rsid w:val="00FA2380"/>
    <w:rsid w:val="00FB3FDD"/>
    <w:rsid w:val="00FC55B3"/>
    <w:rsid w:val="00FC66B2"/>
    <w:rsid w:val="00FD29D3"/>
    <w:rsid w:val="00FE3F0B"/>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E59CB"/>
    <w:pPr>
      <w:spacing w:before="0"/>
      <w:ind w:left="426" w:hanging="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34"/>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styleId="NoSpacing">
    <w:name w:val="No Spacing"/>
    <w:uiPriority w:val="1"/>
    <w:qFormat/>
    <w:rsid w:val="00560F22"/>
    <w:pPr>
      <w:spacing w:after="0" w:line="240" w:lineRule="auto"/>
    </w:pPr>
    <w:rPr>
      <w:rFonts w:ascii="Arial" w:eastAsia="Arial" w:hAnsi="Arial" w:cs="Times New Roman"/>
      <w:lang w:val="en-AU"/>
    </w:rPr>
  </w:style>
  <w:style w:type="paragraph" w:customStyle="1" w:styleId="MTDisplayEquation">
    <w:name w:val="MTDisplayEquation"/>
    <w:basedOn w:val="VCAAbody"/>
    <w:next w:val="Normal"/>
    <w:link w:val="MTDisplayEquationChar"/>
    <w:rsid w:val="00485F20"/>
    <w:pPr>
      <w:tabs>
        <w:tab w:val="center" w:pos="4820"/>
        <w:tab w:val="right" w:pos="9640"/>
      </w:tabs>
    </w:pPr>
    <w:rPr>
      <w:rFonts w:eastAsia="Arial"/>
      <w:color w:val="000000"/>
    </w:rPr>
  </w:style>
  <w:style w:type="character" w:customStyle="1" w:styleId="MTDisplayEquationChar">
    <w:name w:val="MTDisplayEquation Char"/>
    <w:basedOn w:val="VCAAbodyChar"/>
    <w:link w:val="MTDisplayEquation"/>
    <w:rsid w:val="00485F20"/>
    <w:rPr>
      <w:rFonts w:ascii="Arial" w:eastAsia="Arial" w:hAnsi="Arial" w:cs="Arial"/>
      <w:color w:val="000000"/>
      <w:sz w:val="20"/>
    </w:rPr>
  </w:style>
  <w:style w:type="paragraph" w:customStyle="1" w:styleId="NormalBullet">
    <w:name w:val="Normal Bullet"/>
    <w:basedOn w:val="Normal"/>
    <w:rsid w:val="00FC66B2"/>
    <w:pPr>
      <w:numPr>
        <w:numId w:val="5"/>
      </w:numPr>
      <w:tabs>
        <w:tab w:val="left" w:pos="397"/>
      </w:tabs>
      <w:spacing w:before="80" w:after="0" w:line="240" w:lineRule="auto"/>
      <w:ind w:left="397" w:hanging="397"/>
    </w:pPr>
    <w:rPr>
      <w:rFonts w:ascii="Times New Roman" w:eastAsia="Times New Roman" w:hAnsi="Times New Roman" w:cs="Times New Roman"/>
      <w:szCs w:val="24"/>
    </w:rPr>
  </w:style>
  <w:style w:type="paragraph" w:customStyle="1" w:styleId="BodyText1">
    <w:name w:val="Body Text1"/>
    <w:rsid w:val="00FC66B2"/>
    <w:pPr>
      <w:tabs>
        <w:tab w:val="left" w:pos="312"/>
        <w:tab w:val="left" w:pos="482"/>
        <w:tab w:val="left" w:pos="624"/>
      </w:tabs>
      <w:spacing w:before="180" w:after="0" w:line="260" w:lineRule="atLeast"/>
    </w:pPr>
    <w:rPr>
      <w:rFonts w:ascii="Times" w:eastAsia="Times New Roman" w:hAnsi="Times" w:cs="Times New Roman"/>
      <w:color w:val="000000"/>
      <w:szCs w:val="20"/>
      <w:lang w:eastAsia="en-AU"/>
    </w:rPr>
  </w:style>
  <w:style w:type="character" w:customStyle="1" w:styleId="MathematicaFormatTextForm">
    <w:name w:val="MathematicaFormatTextForm"/>
    <w:uiPriority w:val="99"/>
    <w:rsid w:val="0061197D"/>
  </w:style>
  <w:style w:type="paragraph" w:customStyle="1" w:styleId="MathematicaCellText">
    <w:name w:val="MathematicaCellText"/>
    <w:uiPriority w:val="99"/>
    <w:rsid w:val="00537820"/>
    <w:pPr>
      <w:widowControl w:val="0"/>
      <w:autoSpaceDE w:val="0"/>
      <w:autoSpaceDN w:val="0"/>
      <w:adjustRightInd w:val="0"/>
      <w:spacing w:after="0" w:line="240" w:lineRule="auto"/>
    </w:pPr>
    <w:rPr>
      <w:rFonts w:ascii="Arial" w:eastAsia="MS Mincho" w:hAnsi="Arial" w:cs="Arial"/>
      <w:sz w:val="28"/>
      <w:szCs w:val="28"/>
      <w:lang w:val="en-AU" w:eastAsia="en-AU"/>
    </w:rPr>
  </w:style>
  <w:style w:type="character" w:customStyle="1" w:styleId="MathematicaFormatStandardForm">
    <w:name w:val="MathematicaFormatStandardForm"/>
    <w:uiPriority w:val="99"/>
    <w:rsid w:val="00820F1F"/>
    <w:rPr>
      <w:rFonts w:ascii="Courier" w:hAnsi="Courier" w:cs="Courier"/>
    </w:rPr>
  </w:style>
  <w:style w:type="character" w:customStyle="1" w:styleId="normaltextrun">
    <w:name w:val="normaltextrun"/>
    <w:basedOn w:val="DefaultParagraphFont"/>
    <w:rsid w:val="006C0948"/>
  </w:style>
  <w:style w:type="character" w:customStyle="1" w:styleId="eop">
    <w:name w:val="eop"/>
    <w:basedOn w:val="DefaultParagraphFont"/>
    <w:rsid w:val="006C0948"/>
  </w:style>
  <w:style w:type="character" w:styleId="CommentReference">
    <w:name w:val="annotation reference"/>
    <w:uiPriority w:val="99"/>
    <w:semiHidden/>
    <w:unhideWhenUsed/>
    <w:rsid w:val="00AE59CB"/>
    <w:rPr>
      <w:sz w:val="16"/>
      <w:szCs w:val="16"/>
    </w:rPr>
  </w:style>
  <w:style w:type="paragraph" w:styleId="CommentText">
    <w:name w:val="annotation text"/>
    <w:basedOn w:val="Normal"/>
    <w:link w:val="CommentTextChar"/>
    <w:uiPriority w:val="99"/>
    <w:semiHidden/>
    <w:unhideWhenUsed/>
    <w:rsid w:val="00AE59CB"/>
    <w:pPr>
      <w:spacing w:after="0" w:line="240" w:lineRule="auto"/>
    </w:pPr>
    <w:rPr>
      <w:rFonts w:ascii="Arial" w:eastAsia="MS Mincho" w:hAnsi="Arial" w:cs="Times New Roman"/>
      <w:sz w:val="20"/>
      <w:szCs w:val="20"/>
      <w:lang w:val="en-AU" w:eastAsia="ja-JP"/>
    </w:rPr>
  </w:style>
  <w:style w:type="character" w:customStyle="1" w:styleId="CommentTextChar">
    <w:name w:val="Comment Text Char"/>
    <w:basedOn w:val="DefaultParagraphFont"/>
    <w:link w:val="CommentText"/>
    <w:uiPriority w:val="99"/>
    <w:semiHidden/>
    <w:rsid w:val="00AE59CB"/>
    <w:rPr>
      <w:rFonts w:ascii="Arial" w:eastAsia="MS Mincho" w:hAnsi="Arial" w:cs="Times New Roman"/>
      <w:sz w:val="20"/>
      <w:szCs w:val="20"/>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tamedscience.com/biology/ecology/ecology-articles/wolf-reintroduction-yellowston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ciencedaily.com/terms/trophic_level.htm" TargetMode="Externa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ure.com/scitable/knowledge/library/trophic-cascades-across-diverse-plant-ecosystems-80060347"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F1539"/>
    <w:rsid w:val="00422668"/>
    <w:rsid w:val="004A729F"/>
    <w:rsid w:val="00667641"/>
    <w:rsid w:val="007F01C9"/>
    <w:rsid w:val="00834D62"/>
    <w:rsid w:val="009325D2"/>
    <w:rsid w:val="00DA5894"/>
    <w:rsid w:val="00E14341"/>
    <w:rsid w:val="00E27BA3"/>
    <w:rsid w:val="00FB5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C49A5D63-0747-43D4-98C5-1B3BBA196B20}"/>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VCE General Mathematics Unit 4</vt:lpstr>
    </vt:vector>
  </TitlesOfParts>
  <Company>Victorian Curriculum and Assessment Authority</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General Mathematics Unit 4</dc:title>
  <dc:subject>VCE Mathematical Methods</dc:subject>
  <dc:creator>vcaa@education.vic.gov.au</dc:creator>
  <cp:keywords>general, mathematics, VCE, sample, modelling, problem-solving, matrices, trophic, cascades, Unit 4 AoS2</cp:keywords>
  <cp:lastModifiedBy>Julie Coleman</cp:lastModifiedBy>
  <cp:revision>4</cp:revision>
  <cp:lastPrinted>2015-05-15T02:36:00Z</cp:lastPrinted>
  <dcterms:created xsi:type="dcterms:W3CDTF">2022-12-21T03:49:00Z</dcterms:created>
  <dcterms:modified xsi:type="dcterms:W3CDTF">2022-12-21T03:52:00Z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