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1176678E" w:rsidR="00F4525C" w:rsidRDefault="00242AC0" w:rsidP="00F3622B">
      <w:pPr>
        <w:pStyle w:val="VCAAHeading1"/>
        <w:spacing w:before="240" w:after="240"/>
      </w:pPr>
      <w:r>
        <w:t xml:space="preserve">VCE </w:t>
      </w:r>
      <w:r w:rsidR="00D224CC">
        <w:t xml:space="preserve">Music </w:t>
      </w:r>
      <w:r w:rsidR="00D96853">
        <w:t>Repertoire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33ADD870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D96853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REPERTOIRE PERFORMANCE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F3622B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F3622B" w:rsidRPr="00AD0EC2" w:rsidRDefault="00F3622B" w:rsidP="00F3622B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nit 3</w:t>
            </w:r>
          </w:p>
          <w:p w14:paraId="72AB099D" w14:textId="55A9BCC3" w:rsidR="00F3622B" w:rsidRPr="00AD0EC2" w:rsidRDefault="00F3622B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269CB709" w14:textId="46DA37EF" w:rsidR="00F3622B" w:rsidRPr="00A25CAD" w:rsidRDefault="00F3622B" w:rsidP="00F3622B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E3390F">
              <w:rPr>
                <w:b/>
                <w:bCs/>
                <w:i/>
                <w:iCs/>
                <w:szCs w:val="20"/>
              </w:rPr>
              <w:t xml:space="preserve">Demonstrate and discuss techniques related to performance of selected works, including aspects of interpretation. 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3622B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F3622B" w:rsidRPr="00AC3EE8" w:rsidRDefault="00F3622B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F3622B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F3622B" w:rsidRPr="00AC3EE8" w:rsidRDefault="00F3622B" w:rsidP="00F3622B"/>
        </w:tc>
        <w:tc>
          <w:tcPr>
            <w:tcW w:w="2466" w:type="dxa"/>
          </w:tcPr>
          <w:p w14:paraId="605EC246" w14:textId="254573B3" w:rsidR="00F3622B" w:rsidRPr="00F3622B" w:rsidRDefault="00F3622B" w:rsidP="00F3622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>Demonstrates a strategy to overcome a specific challenge</w:t>
            </w:r>
            <w:r w:rsidR="00C6601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6" w:type="dxa"/>
          </w:tcPr>
          <w:p w14:paraId="2E4FF0C7" w14:textId="1D18772B" w:rsidR="00F3622B" w:rsidRPr="00F3622B" w:rsidRDefault="00F3622B" w:rsidP="00F3622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>Demonstrates some strategies specifically linked to particular challenges in the music being prepared for performance.</w:t>
            </w:r>
          </w:p>
        </w:tc>
        <w:tc>
          <w:tcPr>
            <w:tcW w:w="2467" w:type="dxa"/>
          </w:tcPr>
          <w:p w14:paraId="4BD4CF52" w14:textId="7B765B06" w:rsidR="00F3622B" w:rsidRPr="00F3622B" w:rsidRDefault="00F3622B" w:rsidP="00F3622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>Demonstrates planning and implementation of approaches to develop strategies relating to the program being prepared.</w:t>
            </w:r>
          </w:p>
        </w:tc>
        <w:tc>
          <w:tcPr>
            <w:tcW w:w="2466" w:type="dxa"/>
          </w:tcPr>
          <w:p w14:paraId="3E224C23" w14:textId="74746939" w:rsidR="00F3622B" w:rsidRPr="00F3622B" w:rsidRDefault="00F3622B" w:rsidP="00F3622B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>Demonstrates of a range of planned and implemented strategies, developing specific techniques, including evidence of approaches to developing interpretation</w:t>
            </w:r>
            <w:r w:rsidR="00C6601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67" w:type="dxa"/>
          </w:tcPr>
          <w:p w14:paraId="44CFC244" w14:textId="30F5AFB0" w:rsidR="00F3622B" w:rsidRPr="00F3622B" w:rsidRDefault="00F3622B" w:rsidP="00F3622B">
            <w:pPr>
              <w:pStyle w:val="VCAAtablecondensed"/>
              <w:spacing w:before="100" w:after="100" w:line="240" w:lineRule="auto"/>
              <w:rPr>
                <w:rFonts w:cstheme="minorHAnsi"/>
                <w:sz w:val="18"/>
                <w:szCs w:val="18"/>
              </w:rPr>
            </w:pPr>
            <w:r w:rsidRPr="00F3622B">
              <w:rPr>
                <w:sz w:val="18"/>
                <w:szCs w:val="18"/>
              </w:rPr>
              <w:t>Demonstration of a wide range of planned and implemented strategies for developing a range of specific instrumental, rehearsal and presentation/interpretation techniques relating specifically to the works selected for performance</w:t>
            </w:r>
            <w:r w:rsidR="00C6601C">
              <w:rPr>
                <w:sz w:val="18"/>
                <w:szCs w:val="18"/>
              </w:rPr>
              <w:t>.</w:t>
            </w:r>
          </w:p>
        </w:tc>
      </w:tr>
      <w:tr w:rsidR="00F3622B" w:rsidRPr="00AC3EE8" w14:paraId="2959C1D5" w14:textId="77777777" w:rsidTr="00241C58">
        <w:tc>
          <w:tcPr>
            <w:tcW w:w="2689" w:type="dxa"/>
            <w:vMerge/>
            <w:vAlign w:val="center"/>
          </w:tcPr>
          <w:p w14:paraId="2C2D3FBE" w14:textId="77777777" w:rsidR="00F3622B" w:rsidRPr="00AC3EE8" w:rsidRDefault="00F3622B" w:rsidP="00F3622B"/>
        </w:tc>
        <w:tc>
          <w:tcPr>
            <w:tcW w:w="2466" w:type="dxa"/>
          </w:tcPr>
          <w:p w14:paraId="5EF32CDF" w14:textId="0DDEB071" w:rsidR="00F3622B" w:rsidRPr="00F3622B" w:rsidRDefault="00F3622B" w:rsidP="00F3622B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 xml:space="preserve">Lists some strategies specific to a music element or concept identified in a work being prepared for performance. </w:t>
            </w:r>
          </w:p>
        </w:tc>
        <w:tc>
          <w:tcPr>
            <w:tcW w:w="2466" w:type="dxa"/>
          </w:tcPr>
          <w:p w14:paraId="320D407A" w14:textId="332393E0" w:rsidR="00F3622B" w:rsidRPr="00F3622B" w:rsidRDefault="00F3622B" w:rsidP="00F3622B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>Describes some strategies and links them to music elements and concepts in works being prepared.</w:t>
            </w:r>
          </w:p>
        </w:tc>
        <w:tc>
          <w:tcPr>
            <w:tcW w:w="2467" w:type="dxa"/>
          </w:tcPr>
          <w:p w14:paraId="416F5D84" w14:textId="76ECD462" w:rsidR="00F3622B" w:rsidRPr="00F3622B" w:rsidRDefault="00F3622B" w:rsidP="00F3622B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 xml:space="preserve">Describes some musical challenges in works being prepared, and links them to the strategies that are being demonstrated. </w:t>
            </w:r>
          </w:p>
        </w:tc>
        <w:tc>
          <w:tcPr>
            <w:tcW w:w="2466" w:type="dxa"/>
          </w:tcPr>
          <w:p w14:paraId="68635895" w14:textId="769CB5E6" w:rsidR="00F3622B" w:rsidRPr="00F3622B" w:rsidRDefault="00F3622B" w:rsidP="00F3622B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F3622B">
              <w:rPr>
                <w:rFonts w:ascii="Arial Narrow" w:hAnsi="Arial Narrow"/>
                <w:sz w:val="18"/>
                <w:szCs w:val="18"/>
              </w:rPr>
              <w:t xml:space="preserve">Discusses, using appropriate music terminology, how works being prepared for performance are supported through identifying challenges, and developing specific techniques to overcome them. </w:t>
            </w:r>
          </w:p>
        </w:tc>
        <w:tc>
          <w:tcPr>
            <w:tcW w:w="2467" w:type="dxa"/>
          </w:tcPr>
          <w:p w14:paraId="464A3ED8" w14:textId="5C61AFB4" w:rsidR="00F3622B" w:rsidRPr="00F3622B" w:rsidRDefault="00F3622B" w:rsidP="00F3622B">
            <w:pPr>
              <w:pStyle w:val="VCAAtablecondensed"/>
              <w:spacing w:before="100" w:after="100" w:line="240" w:lineRule="auto"/>
              <w:rPr>
                <w:szCs w:val="20"/>
              </w:rPr>
            </w:pPr>
            <w:r w:rsidRPr="00F3622B">
              <w:rPr>
                <w:sz w:val="18"/>
                <w:szCs w:val="18"/>
              </w:rPr>
              <w:t>Uses appropriate music terminology when discussing a variety of ways that works being prepared for performance are supported and challenges overcome through planned and implemented strategies</w:t>
            </w:r>
            <w:r w:rsidR="00C6601C">
              <w:rPr>
                <w:sz w:val="18"/>
                <w:szCs w:val="18"/>
              </w:rPr>
              <w:t>.</w:t>
            </w:r>
          </w:p>
        </w:tc>
      </w:tr>
    </w:tbl>
    <w:p w14:paraId="323A6DC7" w14:textId="3BB3D3F0" w:rsidR="00850356" w:rsidRDefault="00850356" w:rsidP="00F3622B">
      <w:pPr>
        <w:spacing w:before="240" w:after="0" w:line="240" w:lineRule="auto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 w:rsidR="00F3622B">
        <w:rPr>
          <w:rFonts w:ascii="Arial Narrow" w:hAnsi="Arial Narrow" w:cs="Arial"/>
          <w:sz w:val="20"/>
          <w:szCs w:val="20"/>
        </w:rPr>
        <w:t xml:space="preserve"> 3</w:t>
      </w:r>
      <w:r w:rsidR="00A25CAD">
        <w:rPr>
          <w:rFonts w:ascii="Arial Narrow" w:hAnsi="Arial Narrow" w:cs="Arial"/>
          <w:sz w:val="20"/>
          <w:szCs w:val="20"/>
        </w:rPr>
        <w:t>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2F943979" w:rsidR="00D224CC" w:rsidRPr="00F3622B" w:rsidRDefault="00D224CC" w:rsidP="00A25CAD">
      <w:pPr>
        <w:spacing w:before="240" w:after="120" w:line="240" w:lineRule="auto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Task:</w:t>
      </w:r>
      <w:r w:rsidR="00A25CAD" w:rsidRPr="00A25CAD">
        <w:rPr>
          <w:rFonts w:ascii="Arial Narrow" w:hAnsi="Arial Narrow" w:cs="Arial"/>
          <w:sz w:val="20"/>
          <w:szCs w:val="20"/>
        </w:rPr>
        <w:t xml:space="preserve"> </w:t>
      </w:r>
      <w:r w:rsidR="00F3622B" w:rsidRPr="00F3622B">
        <w:rPr>
          <w:rFonts w:ascii="Arial Narrow" w:hAnsi="Arial Narrow" w:cs="Arial"/>
          <w:sz w:val="20"/>
          <w:szCs w:val="20"/>
        </w:rPr>
        <w:t>Demonstration and discussion</w:t>
      </w:r>
      <w:r w:rsidR="00F3622B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B601E5" w:rsidRPr="00850356" w14:paraId="0F440B5A" w14:textId="77777777" w:rsidTr="00850356">
        <w:tc>
          <w:tcPr>
            <w:tcW w:w="2063" w:type="dxa"/>
            <w:vAlign w:val="center"/>
          </w:tcPr>
          <w:p w14:paraId="0692279D" w14:textId="22BC5B99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63" w:type="dxa"/>
            <w:vAlign w:val="center"/>
          </w:tcPr>
          <w:p w14:paraId="30066DFB" w14:textId="0A6832F8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01B5F5A7" w14:textId="5FCC6F97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13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2063" w:type="dxa"/>
            <w:vAlign w:val="center"/>
          </w:tcPr>
          <w:p w14:paraId="3C9DB560" w14:textId="649AAB10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065" w:type="dxa"/>
          </w:tcPr>
          <w:p w14:paraId="0943F614" w14:textId="7AA88F73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25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25CA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5360228C" w14:textId="77777777" w:rsidR="00AD0EC2" w:rsidRPr="00F6758B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F6758B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00DDCA16" w:rsidR="00CE691B" w:rsidRPr="00D86DE4" w:rsidRDefault="00C6601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6853">
          <w:rPr>
            <w:color w:val="999999" w:themeColor="accent2"/>
          </w:rPr>
          <w:t>VCE Music Repertoire Performance: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780E"/>
    <w:rsid w:val="00060A23"/>
    <w:rsid w:val="00065CC6"/>
    <w:rsid w:val="000A71F7"/>
    <w:rsid w:val="000B575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33CE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41B6C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06598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9201E8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25CA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01E5"/>
    <w:rsid w:val="00B62480"/>
    <w:rsid w:val="00B81B70"/>
    <w:rsid w:val="00BB3BAB"/>
    <w:rsid w:val="00BD0724"/>
    <w:rsid w:val="00BD2B91"/>
    <w:rsid w:val="00BE5521"/>
    <w:rsid w:val="00BF6C23"/>
    <w:rsid w:val="00C53263"/>
    <w:rsid w:val="00C6601C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96853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3622B"/>
    <w:rsid w:val="00F40D53"/>
    <w:rsid w:val="00F4525C"/>
    <w:rsid w:val="00F50D86"/>
    <w:rsid w:val="00F6758B"/>
    <w:rsid w:val="00FD29D3"/>
    <w:rsid w:val="00FE3F0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1aab662d-a6b2-42d6-996b-a574723d1a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Repertoire Performance: Performance descriptors</vt:lpstr>
    </vt:vector>
  </TitlesOfParts>
  <Company>Victorian Curriculum and Assessment Authority</Company>
  <LinksUpToDate>false</LinksUpToDate>
  <CharactersWithSpaces>1901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Repertoire Performance: Performance descriptors</dc:title>
  <dc:subject>VCE Music Composition</dc:subject>
  <dc:creator>vcaa@education.vic.gov.au</dc:creator>
  <cp:keywords>music, repertoire, performance descriptors, Unit 3, Outcome 2</cp:keywords>
  <cp:lastModifiedBy>Julie Coleman</cp:lastModifiedBy>
  <cp:revision>4</cp:revision>
  <cp:lastPrinted>2015-05-15T02:36:00Z</cp:lastPrinted>
  <dcterms:created xsi:type="dcterms:W3CDTF">2023-02-27T02:07:00Z</dcterms:created>
  <dcterms:modified xsi:type="dcterms:W3CDTF">2023-02-27T02:51:00Z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