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1177C001" w:rsidR="00F4525C" w:rsidRDefault="008506EB" w:rsidP="00D5119E">
      <w:pPr>
        <w:pStyle w:val="VCAADocumenttitle"/>
        <w:spacing w:before="120" w:after="240"/>
        <w:ind w:left="-426"/>
      </w:pPr>
      <w:r>
        <w:t>VCE Outdoor and Environmental Studies</w:t>
      </w:r>
    </w:p>
    <w:tbl>
      <w:tblPr>
        <w:tblStyle w:val="TableGrid"/>
        <w:tblW w:w="1502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89"/>
        <w:gridCol w:w="2466"/>
        <w:gridCol w:w="2466"/>
        <w:gridCol w:w="2467"/>
        <w:gridCol w:w="2466"/>
        <w:gridCol w:w="2467"/>
      </w:tblGrid>
      <w:tr w:rsidR="008506EB" w:rsidRPr="0010322C" w14:paraId="6C9D0DAB" w14:textId="77777777" w:rsidTr="008506EB">
        <w:tc>
          <w:tcPr>
            <w:tcW w:w="15021" w:type="dxa"/>
            <w:gridSpan w:val="6"/>
            <w:shd w:val="clear" w:color="auto" w:fill="0F7EB4"/>
            <w:vAlign w:val="center"/>
          </w:tcPr>
          <w:p w14:paraId="13F1A599" w14:textId="77777777" w:rsidR="008506EB" w:rsidRPr="00850356" w:rsidRDefault="008506EB" w:rsidP="000D39F8">
            <w:pPr>
              <w:tabs>
                <w:tab w:val="left" w:pos="9580"/>
              </w:tabs>
              <w:spacing w:before="6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</w:pPr>
            <w:bookmarkStart w:id="0" w:name="TemplateOverview"/>
            <w:bookmarkEnd w:id="0"/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VCE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OUTDOOR AND ENVIRONMENTAL STUDIES</w:t>
            </w:r>
          </w:p>
          <w:p w14:paraId="386A99DA" w14:textId="77777777" w:rsidR="008506EB" w:rsidRPr="0010322C" w:rsidRDefault="008506EB" w:rsidP="000D39F8">
            <w:pPr>
              <w:spacing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8506EB" w:rsidRPr="0010322C" w14:paraId="1FBB630F" w14:textId="77777777" w:rsidTr="008506EB">
        <w:tc>
          <w:tcPr>
            <w:tcW w:w="15021" w:type="dxa"/>
            <w:gridSpan w:val="6"/>
            <w:tcBorders>
              <w:bottom w:val="single" w:sz="4" w:space="0" w:color="auto"/>
            </w:tcBorders>
            <w:vAlign w:val="center"/>
          </w:tcPr>
          <w:p w14:paraId="60225247" w14:textId="77777777" w:rsidR="008506EB" w:rsidRPr="0010322C" w:rsidRDefault="008506EB" w:rsidP="000D39F8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10322C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Performance descriptors</w:t>
            </w:r>
          </w:p>
        </w:tc>
      </w:tr>
      <w:tr w:rsidR="008506EB" w:rsidRPr="00CA0FC0" w14:paraId="484BC90D" w14:textId="77777777" w:rsidTr="008506EB">
        <w:trPr>
          <w:trHeight w:val="57"/>
        </w:trPr>
        <w:tc>
          <w:tcPr>
            <w:tcW w:w="15021" w:type="dxa"/>
            <w:gridSpan w:val="6"/>
            <w:tcBorders>
              <w:left w:val="nil"/>
              <w:right w:val="nil"/>
            </w:tcBorders>
            <w:vAlign w:val="center"/>
          </w:tcPr>
          <w:p w14:paraId="72D3F430" w14:textId="77777777" w:rsidR="008506EB" w:rsidRPr="00CA0FC0" w:rsidRDefault="008506EB" w:rsidP="000D39F8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4"/>
                <w:szCs w:val="4"/>
                <w:lang w:val="en-AU"/>
              </w:rPr>
            </w:pPr>
          </w:p>
        </w:tc>
      </w:tr>
      <w:tr w:rsidR="007E4A19" w:rsidRPr="00AC3EE8" w14:paraId="59721CEB" w14:textId="77777777" w:rsidTr="008506EB">
        <w:tc>
          <w:tcPr>
            <w:tcW w:w="2689" w:type="dxa"/>
            <w:vMerge w:val="restart"/>
            <w:vAlign w:val="center"/>
          </w:tcPr>
          <w:p w14:paraId="1E6CDC0E" w14:textId="030A6E46" w:rsidR="007E4A19" w:rsidRPr="002F6D98" w:rsidRDefault="007E4A19" w:rsidP="000D39F8">
            <w:pPr>
              <w:spacing w:before="120"/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r w:rsidRPr="002F6D98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 xml:space="preserve">Unit </w:t>
            </w:r>
            <w: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4</w:t>
            </w:r>
          </w:p>
          <w:p w14:paraId="5142C0E1" w14:textId="13016204" w:rsidR="007E4A19" w:rsidRPr="002F6D98" w:rsidRDefault="007E4A19" w:rsidP="000D39F8">
            <w:pP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r w:rsidRPr="002F6D98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 xml:space="preserve">Outcome </w:t>
            </w:r>
            <w:r w:rsidR="00357C9E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2</w:t>
            </w:r>
          </w:p>
          <w:p w14:paraId="08EE4FA2" w14:textId="11CE7637" w:rsidR="007E4A19" w:rsidRPr="001245F2" w:rsidRDefault="00D5119E" w:rsidP="000D39F8">
            <w:pPr>
              <w:pStyle w:val="VCAAtablecondensed"/>
              <w:spacing w:line="240" w:lineRule="auto"/>
              <w:rPr>
                <w:b/>
                <w:bCs/>
                <w:i/>
                <w:iCs/>
                <w:szCs w:val="20"/>
              </w:rPr>
            </w:pPr>
            <w:r w:rsidRPr="002F6D98">
              <w:rPr>
                <w:rFonts w:cs="HelveticaNeue LT 45 Light"/>
                <w:b/>
                <w:bCs/>
                <w:i/>
                <w:iCs/>
                <w:szCs w:val="20"/>
              </w:rPr>
              <w:t>Evaluate practices and strategies for sustaining outdoor environments, with reference to specific outdoor experiences</w:t>
            </w:r>
            <w:r w:rsidR="007E4A19" w:rsidRPr="00276317">
              <w:rPr>
                <w:rFonts w:cstheme="minorHAnsi"/>
                <w:b/>
                <w:bCs/>
                <w:i/>
                <w:iCs/>
                <w:lang w:val="en-AU"/>
              </w:rPr>
              <w:t>.</w:t>
            </w:r>
          </w:p>
        </w:tc>
        <w:tc>
          <w:tcPr>
            <w:tcW w:w="12332" w:type="dxa"/>
            <w:gridSpan w:val="5"/>
            <w:shd w:val="clear" w:color="auto" w:fill="0F7EB4"/>
            <w:vAlign w:val="center"/>
          </w:tcPr>
          <w:p w14:paraId="3971AFCD" w14:textId="77777777" w:rsidR="007E4A19" w:rsidRPr="00241C58" w:rsidRDefault="007E4A19" w:rsidP="000D39F8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7E4A19" w:rsidRPr="00AC3EE8" w14:paraId="0AFB0567" w14:textId="77777777" w:rsidTr="008506EB">
        <w:trPr>
          <w:trHeight w:val="170"/>
        </w:trPr>
        <w:tc>
          <w:tcPr>
            <w:tcW w:w="2689" w:type="dxa"/>
            <w:vMerge/>
            <w:vAlign w:val="center"/>
          </w:tcPr>
          <w:p w14:paraId="09CC4E39" w14:textId="77777777" w:rsidR="007E4A19" w:rsidRPr="00AC3EE8" w:rsidRDefault="007E4A19" w:rsidP="000D39F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66" w:type="dxa"/>
            <w:vAlign w:val="center"/>
          </w:tcPr>
          <w:p w14:paraId="7DE194EE" w14:textId="77777777" w:rsidR="007E4A19" w:rsidRPr="00241C58" w:rsidRDefault="007E4A19" w:rsidP="000D39F8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C58">
              <w:rPr>
                <w:rFonts w:ascii="Arial Narrow" w:hAnsi="Arial Narrow"/>
                <w:b/>
                <w:sz w:val="20"/>
                <w:szCs w:val="20"/>
              </w:rPr>
              <w:t>Very Low</w:t>
            </w:r>
          </w:p>
        </w:tc>
        <w:tc>
          <w:tcPr>
            <w:tcW w:w="2466" w:type="dxa"/>
            <w:vAlign w:val="center"/>
          </w:tcPr>
          <w:p w14:paraId="521B5F74" w14:textId="77777777" w:rsidR="007E4A19" w:rsidRPr="00241C58" w:rsidRDefault="007E4A19" w:rsidP="000D39F8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467" w:type="dxa"/>
            <w:vAlign w:val="center"/>
          </w:tcPr>
          <w:p w14:paraId="7F29BBAE" w14:textId="77777777" w:rsidR="007E4A19" w:rsidRPr="00241C58" w:rsidRDefault="007E4A19" w:rsidP="000D39F8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466" w:type="dxa"/>
            <w:vAlign w:val="center"/>
          </w:tcPr>
          <w:p w14:paraId="7F11FA8B" w14:textId="77777777" w:rsidR="007E4A19" w:rsidRPr="00241C58" w:rsidRDefault="007E4A19" w:rsidP="000D39F8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467" w:type="dxa"/>
            <w:vAlign w:val="center"/>
          </w:tcPr>
          <w:p w14:paraId="6FC59BE8" w14:textId="77777777" w:rsidR="007E4A19" w:rsidRPr="00241C58" w:rsidRDefault="007E4A19" w:rsidP="000D39F8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D5119E" w:rsidRPr="00AC3EE8" w14:paraId="311DCD57" w14:textId="77777777" w:rsidTr="00397F3D">
        <w:tc>
          <w:tcPr>
            <w:tcW w:w="2689" w:type="dxa"/>
            <w:vMerge/>
            <w:vAlign w:val="center"/>
          </w:tcPr>
          <w:p w14:paraId="5B0AE61B" w14:textId="77777777" w:rsidR="00D5119E" w:rsidRPr="00AC3EE8" w:rsidRDefault="00D5119E" w:rsidP="00D5119E"/>
        </w:tc>
        <w:tc>
          <w:tcPr>
            <w:tcW w:w="2466" w:type="dxa"/>
          </w:tcPr>
          <w:p w14:paraId="4C2A81A9" w14:textId="32321F5F" w:rsidR="00D5119E" w:rsidRPr="00397F3D" w:rsidRDefault="00D5119E" w:rsidP="00D5119E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 w:cs="Calibri"/>
                <w:color w:val="000000"/>
                <w:sz w:val="18"/>
                <w:szCs w:val="18"/>
              </w:rPr>
              <w:t>Limited identification of land management strategies</w:t>
            </w:r>
          </w:p>
        </w:tc>
        <w:tc>
          <w:tcPr>
            <w:tcW w:w="2466" w:type="dxa"/>
          </w:tcPr>
          <w:p w14:paraId="15BD00CC" w14:textId="051F1B9D" w:rsidR="00D5119E" w:rsidRPr="00397F3D" w:rsidRDefault="00D5119E" w:rsidP="00D5119E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Identification of land management strategies </w:t>
            </w:r>
          </w:p>
        </w:tc>
        <w:tc>
          <w:tcPr>
            <w:tcW w:w="2467" w:type="dxa"/>
          </w:tcPr>
          <w:p w14:paraId="0ED441C4" w14:textId="76A01685" w:rsidR="00D5119E" w:rsidRPr="00397F3D" w:rsidRDefault="00D5119E" w:rsidP="00D5119E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 w:cs="Calibri"/>
                <w:color w:val="000000"/>
                <w:sz w:val="18"/>
                <w:szCs w:val="18"/>
              </w:rPr>
              <w:t>Outline of land management strategies for achieving and maintaining healthy and sustainable outdoor environments</w:t>
            </w:r>
          </w:p>
        </w:tc>
        <w:tc>
          <w:tcPr>
            <w:tcW w:w="2466" w:type="dxa"/>
          </w:tcPr>
          <w:p w14:paraId="7FEBC3C2" w14:textId="181273CA" w:rsidR="00D5119E" w:rsidRPr="00397F3D" w:rsidRDefault="00D5119E" w:rsidP="00D5119E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 w:cs="Calibri"/>
                <w:color w:val="000000"/>
                <w:sz w:val="18"/>
                <w:szCs w:val="18"/>
              </w:rPr>
              <w:t>Comparison of land management strategies by Indigenous and non-Indigenous peoples’ for achieving and maintaining healthy and sustainable outdoor environments</w:t>
            </w:r>
          </w:p>
        </w:tc>
        <w:tc>
          <w:tcPr>
            <w:tcW w:w="2467" w:type="dxa"/>
          </w:tcPr>
          <w:p w14:paraId="12C1D53A" w14:textId="2EB218F0" w:rsidR="00D5119E" w:rsidRPr="00397F3D" w:rsidRDefault="00D5119E" w:rsidP="00D5119E">
            <w:pPr>
              <w:pStyle w:val="VCAAtablecondensed"/>
              <w:spacing w:before="100" w:after="100" w:line="240" w:lineRule="auto"/>
              <w:rPr>
                <w:rFonts w:cstheme="minorBidi"/>
                <w:sz w:val="18"/>
                <w:szCs w:val="18"/>
              </w:rPr>
            </w:pPr>
            <w:r w:rsidRPr="002F6D98">
              <w:rPr>
                <w:rFonts w:cs="Calibri"/>
                <w:color w:val="000000"/>
                <w:sz w:val="18"/>
                <w:szCs w:val="18"/>
              </w:rPr>
              <w:t>Analysis of land management strategies by Indigenous and non-Indigenous peoples’ for achieving and maintaining healthy and sustainable outdoor environments</w:t>
            </w:r>
          </w:p>
        </w:tc>
      </w:tr>
      <w:tr w:rsidR="00D5119E" w:rsidRPr="00AC3EE8" w14:paraId="41BB95B6" w14:textId="77777777" w:rsidTr="00397F3D">
        <w:tc>
          <w:tcPr>
            <w:tcW w:w="2689" w:type="dxa"/>
            <w:vMerge/>
            <w:vAlign w:val="center"/>
          </w:tcPr>
          <w:p w14:paraId="5F5B5014" w14:textId="77777777" w:rsidR="00D5119E" w:rsidRPr="00AC3EE8" w:rsidRDefault="00D5119E" w:rsidP="00D5119E"/>
        </w:tc>
        <w:tc>
          <w:tcPr>
            <w:tcW w:w="2466" w:type="dxa"/>
          </w:tcPr>
          <w:p w14:paraId="4D1C086D" w14:textId="466879B8" w:rsidR="00D5119E" w:rsidRPr="00397F3D" w:rsidRDefault="00D5119E" w:rsidP="00D5119E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Limited identification of </w:t>
            </w:r>
            <w:r w:rsidRPr="002F6D98">
              <w:rPr>
                <w:rFonts w:ascii="Arial Narrow" w:hAnsi="Arial Narrow"/>
                <w:sz w:val="18"/>
                <w:szCs w:val="18"/>
              </w:rPr>
              <w:t>a community action undertaken to sustain healthy outdoor environments</w:t>
            </w:r>
          </w:p>
        </w:tc>
        <w:tc>
          <w:tcPr>
            <w:tcW w:w="2466" w:type="dxa"/>
          </w:tcPr>
          <w:p w14:paraId="477C0C6C" w14:textId="2762E8EC" w:rsidR="00D5119E" w:rsidRPr="00397F3D" w:rsidRDefault="00D5119E" w:rsidP="00D5119E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/>
                <w:sz w:val="18"/>
                <w:szCs w:val="18"/>
              </w:rPr>
              <w:t>Identification of a community action undertaken to sustain healthy outdoor environments</w:t>
            </w:r>
          </w:p>
        </w:tc>
        <w:tc>
          <w:tcPr>
            <w:tcW w:w="2467" w:type="dxa"/>
          </w:tcPr>
          <w:p w14:paraId="7CF5685E" w14:textId="2A48C40A" w:rsidR="00D5119E" w:rsidRPr="00397F3D" w:rsidRDefault="00D5119E" w:rsidP="00D5119E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 w:cs="Calibri"/>
                <w:color w:val="000000"/>
                <w:sz w:val="18"/>
                <w:szCs w:val="18"/>
              </w:rPr>
              <w:t>Outline two community actions undertaken to sustain healthy outdoor environments</w:t>
            </w:r>
          </w:p>
        </w:tc>
        <w:tc>
          <w:tcPr>
            <w:tcW w:w="2466" w:type="dxa"/>
          </w:tcPr>
          <w:p w14:paraId="6DB1D5E2" w14:textId="33ACC2D1" w:rsidR="00D5119E" w:rsidRPr="00397F3D" w:rsidRDefault="00D5119E" w:rsidP="00D5119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 w:cs="Calibri"/>
                <w:color w:val="000000"/>
                <w:sz w:val="18"/>
                <w:szCs w:val="18"/>
              </w:rPr>
              <w:t>Description of t</w:t>
            </w:r>
            <w:r w:rsidRPr="002F6D98">
              <w:rPr>
                <w:rFonts w:ascii="Arial Narrow" w:hAnsi="Arial Narrow"/>
                <w:sz w:val="18"/>
                <w:szCs w:val="18"/>
              </w:rPr>
              <w:t>wo community actions undertaken to sustain healthy outdoor environments</w:t>
            </w:r>
          </w:p>
        </w:tc>
        <w:tc>
          <w:tcPr>
            <w:tcW w:w="2467" w:type="dxa"/>
          </w:tcPr>
          <w:p w14:paraId="5A672321" w14:textId="64734201" w:rsidR="00D5119E" w:rsidRPr="00397F3D" w:rsidRDefault="00D5119E" w:rsidP="00D5119E">
            <w:pPr>
              <w:pStyle w:val="VCAAtablecondensed"/>
              <w:spacing w:before="100" w:after="100" w:line="240" w:lineRule="auto"/>
              <w:rPr>
                <w:rFonts w:cstheme="minorBidi"/>
                <w:sz w:val="18"/>
                <w:szCs w:val="18"/>
              </w:rPr>
            </w:pPr>
            <w:r w:rsidRPr="002F6D98">
              <w:rPr>
                <w:rFonts w:cs="Calibri"/>
                <w:color w:val="000000"/>
                <w:sz w:val="18"/>
                <w:szCs w:val="18"/>
              </w:rPr>
              <w:t xml:space="preserve">Evaluation of </w:t>
            </w:r>
            <w:r w:rsidRPr="002F6D98">
              <w:rPr>
                <w:sz w:val="18"/>
                <w:szCs w:val="18"/>
              </w:rPr>
              <w:t>two community actions undertaken to sustain healthy outdoor environments</w:t>
            </w:r>
          </w:p>
        </w:tc>
      </w:tr>
      <w:tr w:rsidR="00D5119E" w:rsidRPr="00AC3EE8" w14:paraId="5D1F8D7E" w14:textId="77777777" w:rsidTr="00397F3D">
        <w:tc>
          <w:tcPr>
            <w:tcW w:w="2689" w:type="dxa"/>
            <w:vMerge/>
            <w:vAlign w:val="center"/>
          </w:tcPr>
          <w:p w14:paraId="546B3019" w14:textId="77777777" w:rsidR="00D5119E" w:rsidRPr="00AC3EE8" w:rsidRDefault="00D5119E" w:rsidP="00D5119E"/>
        </w:tc>
        <w:tc>
          <w:tcPr>
            <w:tcW w:w="2466" w:type="dxa"/>
          </w:tcPr>
          <w:p w14:paraId="2F2105C7" w14:textId="1193483B" w:rsidR="00D5119E" w:rsidRPr="00397F3D" w:rsidRDefault="00D5119E" w:rsidP="00D5119E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 w:cs="Calibri"/>
                <w:color w:val="000000"/>
                <w:sz w:val="18"/>
                <w:szCs w:val="18"/>
              </w:rPr>
              <w:t>Identification of individual actions undertaken to promote and sustain healthy outdoor environments</w:t>
            </w:r>
          </w:p>
        </w:tc>
        <w:tc>
          <w:tcPr>
            <w:tcW w:w="2466" w:type="dxa"/>
          </w:tcPr>
          <w:p w14:paraId="20E75CD7" w14:textId="63B5188D" w:rsidR="00D5119E" w:rsidRPr="00397F3D" w:rsidRDefault="00D5119E" w:rsidP="00D5119E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Outline of individual actions undertaken to promote and sustain healthy outdoor environments </w:t>
            </w:r>
          </w:p>
        </w:tc>
        <w:tc>
          <w:tcPr>
            <w:tcW w:w="2467" w:type="dxa"/>
          </w:tcPr>
          <w:p w14:paraId="66E16AC3" w14:textId="6657958F" w:rsidR="00D5119E" w:rsidRPr="00397F3D" w:rsidRDefault="00D5119E" w:rsidP="00D5119E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 w:cs="Calibri"/>
                <w:color w:val="000000"/>
                <w:sz w:val="18"/>
                <w:szCs w:val="18"/>
              </w:rPr>
              <w:t>Explanation of two individual actions undertaken to promote and sustain healthy outdoor environments</w:t>
            </w:r>
          </w:p>
        </w:tc>
        <w:tc>
          <w:tcPr>
            <w:tcW w:w="2466" w:type="dxa"/>
          </w:tcPr>
          <w:p w14:paraId="70C99FB1" w14:textId="3F3DD8E7" w:rsidR="00D5119E" w:rsidRPr="00397F3D" w:rsidRDefault="00D5119E" w:rsidP="00D5119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C</w:t>
            </w:r>
            <w:r w:rsidRPr="002F6D98">
              <w:rPr>
                <w:rFonts w:ascii="Arial Narrow" w:hAnsi="Arial Narrow" w:cs="Calibri"/>
                <w:color w:val="000000"/>
                <w:sz w:val="18"/>
                <w:szCs w:val="18"/>
              </w:rPr>
              <w:t>omparison of two individual actions undertaken to promote and sustain healthy outdoor environments</w:t>
            </w:r>
          </w:p>
        </w:tc>
        <w:tc>
          <w:tcPr>
            <w:tcW w:w="2467" w:type="dxa"/>
          </w:tcPr>
          <w:p w14:paraId="020035E0" w14:textId="00D0835E" w:rsidR="00D5119E" w:rsidRPr="00397F3D" w:rsidRDefault="00D5119E" w:rsidP="00D5119E">
            <w:pPr>
              <w:pStyle w:val="VCAAtablecondensed"/>
              <w:spacing w:before="100" w:after="100" w:line="240" w:lineRule="auto"/>
              <w:rPr>
                <w:rFonts w:cstheme="minorBidi"/>
                <w:sz w:val="18"/>
                <w:szCs w:val="18"/>
              </w:rPr>
            </w:pPr>
            <w:r w:rsidRPr="000F7BF6">
              <w:rPr>
                <w:sz w:val="18"/>
                <w:szCs w:val="18"/>
              </w:rPr>
              <w:t xml:space="preserve">Detailed comparison </w:t>
            </w:r>
            <w:r w:rsidRPr="000F7BF6">
              <w:rPr>
                <w:rFonts w:cs="Calibri"/>
                <w:sz w:val="18"/>
                <w:szCs w:val="18"/>
              </w:rPr>
              <w:t xml:space="preserve">of two </w:t>
            </w:r>
            <w:r w:rsidRPr="002F6D98">
              <w:rPr>
                <w:rFonts w:cs="Calibri"/>
                <w:color w:val="000000"/>
                <w:sz w:val="18"/>
                <w:szCs w:val="18"/>
              </w:rPr>
              <w:t>individual actions undertaken to promote and sustain healthy outdoor environments</w:t>
            </w:r>
          </w:p>
        </w:tc>
      </w:tr>
      <w:tr w:rsidR="00D5119E" w:rsidRPr="00AC3EE8" w14:paraId="49B590B9" w14:textId="77777777" w:rsidTr="00397F3D">
        <w:tc>
          <w:tcPr>
            <w:tcW w:w="2689" w:type="dxa"/>
            <w:vMerge/>
            <w:vAlign w:val="center"/>
          </w:tcPr>
          <w:p w14:paraId="1E8400AE" w14:textId="77777777" w:rsidR="00D5119E" w:rsidRPr="00AC3EE8" w:rsidRDefault="00D5119E" w:rsidP="00D5119E"/>
        </w:tc>
        <w:tc>
          <w:tcPr>
            <w:tcW w:w="2466" w:type="dxa"/>
          </w:tcPr>
          <w:p w14:paraId="491ADEE3" w14:textId="3C91696A" w:rsidR="00D5119E" w:rsidRPr="00397F3D" w:rsidRDefault="00D5119E" w:rsidP="00D5119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 w:cs="Calibri"/>
                <w:color w:val="000000"/>
                <w:sz w:val="18"/>
                <w:szCs w:val="18"/>
              </w:rPr>
              <w:t>Limited referencing of observations and data collected that investigate human relationships with specific outdoor environments visited</w:t>
            </w:r>
          </w:p>
        </w:tc>
        <w:tc>
          <w:tcPr>
            <w:tcW w:w="2466" w:type="dxa"/>
          </w:tcPr>
          <w:p w14:paraId="26E595D7" w14:textId="777C2C80" w:rsidR="00D5119E" w:rsidRPr="00397F3D" w:rsidRDefault="00D5119E" w:rsidP="00D5119E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 w:cs="Calibri"/>
                <w:color w:val="000000"/>
                <w:sz w:val="18"/>
                <w:szCs w:val="18"/>
              </w:rPr>
              <w:t>Referencing of observations and data collected that investigate human relationships with specific outdoor environments visited</w:t>
            </w:r>
          </w:p>
        </w:tc>
        <w:tc>
          <w:tcPr>
            <w:tcW w:w="2467" w:type="dxa"/>
          </w:tcPr>
          <w:p w14:paraId="50B217BF" w14:textId="0EE8FEA8" w:rsidR="00D5119E" w:rsidRPr="00397F3D" w:rsidRDefault="00D5119E" w:rsidP="00D5119E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 w:cs="Calibri"/>
                <w:color w:val="000000"/>
                <w:sz w:val="18"/>
                <w:szCs w:val="18"/>
              </w:rPr>
              <w:t>Accurate referencing of observations and data collected that investigate human relationships with specific outdoor environments visited</w:t>
            </w:r>
          </w:p>
        </w:tc>
        <w:tc>
          <w:tcPr>
            <w:tcW w:w="2466" w:type="dxa"/>
          </w:tcPr>
          <w:p w14:paraId="5B45CE88" w14:textId="52671196" w:rsidR="00D5119E" w:rsidRPr="00397F3D" w:rsidRDefault="00D5119E" w:rsidP="00D5119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2F6D98">
              <w:rPr>
                <w:rFonts w:ascii="Arial Narrow" w:hAnsi="Arial Narrow" w:cs="Calibri"/>
                <w:color w:val="000000"/>
                <w:sz w:val="18"/>
                <w:szCs w:val="18"/>
              </w:rPr>
              <w:t>Detailed reference to reflections of observations and data collected that investigate human relationships with specific outdoor environments visited</w:t>
            </w:r>
          </w:p>
        </w:tc>
        <w:tc>
          <w:tcPr>
            <w:tcW w:w="2467" w:type="dxa"/>
          </w:tcPr>
          <w:p w14:paraId="20111093" w14:textId="30561ABD" w:rsidR="00D5119E" w:rsidRPr="00397F3D" w:rsidRDefault="00D5119E" w:rsidP="00D5119E">
            <w:pPr>
              <w:pStyle w:val="VCAAtablecondensed"/>
              <w:spacing w:before="100" w:after="100" w:line="240" w:lineRule="auto"/>
              <w:rPr>
                <w:rFonts w:cstheme="minorBidi"/>
                <w:sz w:val="18"/>
                <w:szCs w:val="18"/>
              </w:rPr>
            </w:pPr>
            <w:r w:rsidRPr="002F6D98">
              <w:rPr>
                <w:rFonts w:cs="Calibri"/>
                <w:color w:val="000000"/>
                <w:sz w:val="18"/>
                <w:szCs w:val="18"/>
              </w:rPr>
              <w:t xml:space="preserve">Detailed reference and application of knowledge to the reflections of observations and data collected that investigate human relationships with specific outdoor environments visited </w:t>
            </w:r>
          </w:p>
        </w:tc>
      </w:tr>
    </w:tbl>
    <w:p w14:paraId="2264FED0" w14:textId="77777777" w:rsidR="008506EB" w:rsidRDefault="008506EB" w:rsidP="00D5119E">
      <w:pPr>
        <w:spacing w:before="120" w:after="120" w:line="240" w:lineRule="auto"/>
        <w:ind w:left="-426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>KEY to marking scale based on the outcome contributing</w:t>
      </w:r>
      <w:r>
        <w:rPr>
          <w:rFonts w:ascii="Arial Narrow" w:hAnsi="Arial Narrow" w:cs="Arial"/>
          <w:sz w:val="20"/>
          <w:szCs w:val="20"/>
        </w:rPr>
        <w:t xml:space="preserve"> 40</w:t>
      </w:r>
      <w:r w:rsidRPr="00850356">
        <w:rPr>
          <w:rFonts w:ascii="Arial Narrow" w:hAnsi="Arial Narrow" w:cs="Arial"/>
          <w:sz w:val="20"/>
          <w:szCs w:val="20"/>
        </w:rPr>
        <w:t xml:space="preserve"> marks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318"/>
        <w:gridCol w:w="2318"/>
        <w:gridCol w:w="2318"/>
        <w:gridCol w:w="2318"/>
        <w:gridCol w:w="2318"/>
      </w:tblGrid>
      <w:tr w:rsidR="008506EB" w:rsidRPr="007D0AF8" w14:paraId="741F0E22" w14:textId="77777777" w:rsidTr="008506EB">
        <w:trPr>
          <w:trHeight w:val="170"/>
        </w:trPr>
        <w:tc>
          <w:tcPr>
            <w:tcW w:w="2318" w:type="dxa"/>
            <w:vAlign w:val="center"/>
          </w:tcPr>
          <w:p w14:paraId="1790305B" w14:textId="77777777" w:rsidR="008506EB" w:rsidRPr="007D0AF8" w:rsidRDefault="008506EB" w:rsidP="000D39F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Very Low 1</w:t>
            </w:r>
            <w:r>
              <w:rPr>
                <w:sz w:val="18"/>
                <w:szCs w:val="18"/>
              </w:rPr>
              <w:t>–</w:t>
            </w:r>
            <w:r w:rsidRPr="007D0AF8">
              <w:rPr>
                <w:sz w:val="18"/>
                <w:szCs w:val="18"/>
              </w:rPr>
              <w:t>8</w:t>
            </w:r>
          </w:p>
        </w:tc>
        <w:tc>
          <w:tcPr>
            <w:tcW w:w="2318" w:type="dxa"/>
            <w:vAlign w:val="center"/>
          </w:tcPr>
          <w:p w14:paraId="119BCEC8" w14:textId="77777777" w:rsidR="008506EB" w:rsidRPr="007D0AF8" w:rsidRDefault="008506EB" w:rsidP="000D39F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Low 9</w:t>
            </w:r>
            <w:r>
              <w:rPr>
                <w:sz w:val="18"/>
                <w:szCs w:val="18"/>
              </w:rPr>
              <w:t>–</w:t>
            </w:r>
            <w:r w:rsidRPr="007D0AF8">
              <w:rPr>
                <w:sz w:val="18"/>
                <w:szCs w:val="18"/>
              </w:rPr>
              <w:t>16</w:t>
            </w:r>
          </w:p>
        </w:tc>
        <w:tc>
          <w:tcPr>
            <w:tcW w:w="2318" w:type="dxa"/>
            <w:vAlign w:val="center"/>
          </w:tcPr>
          <w:p w14:paraId="21587938" w14:textId="77777777" w:rsidR="008506EB" w:rsidRPr="007D0AF8" w:rsidRDefault="008506EB" w:rsidP="000D39F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Medium 17</w:t>
            </w:r>
            <w:r>
              <w:rPr>
                <w:sz w:val="18"/>
                <w:szCs w:val="18"/>
              </w:rPr>
              <w:t>–24</w:t>
            </w:r>
          </w:p>
        </w:tc>
        <w:tc>
          <w:tcPr>
            <w:tcW w:w="2318" w:type="dxa"/>
            <w:vAlign w:val="center"/>
          </w:tcPr>
          <w:p w14:paraId="5A2F1369" w14:textId="77777777" w:rsidR="008506EB" w:rsidRPr="007D0AF8" w:rsidRDefault="008506EB" w:rsidP="000D39F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High 25</w:t>
            </w:r>
            <w:r>
              <w:rPr>
                <w:sz w:val="18"/>
                <w:szCs w:val="18"/>
              </w:rPr>
              <w:t>–</w:t>
            </w:r>
            <w:r w:rsidRPr="007D0AF8">
              <w:rPr>
                <w:sz w:val="18"/>
                <w:szCs w:val="18"/>
              </w:rPr>
              <w:t>32</w:t>
            </w:r>
          </w:p>
        </w:tc>
        <w:tc>
          <w:tcPr>
            <w:tcW w:w="2318" w:type="dxa"/>
            <w:vAlign w:val="center"/>
          </w:tcPr>
          <w:p w14:paraId="5B089A94" w14:textId="77777777" w:rsidR="008506EB" w:rsidRPr="007D0AF8" w:rsidRDefault="008506EB" w:rsidP="000D39F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Very High 33</w:t>
            </w:r>
            <w:r>
              <w:rPr>
                <w:sz w:val="18"/>
                <w:szCs w:val="18"/>
              </w:rPr>
              <w:t>–</w:t>
            </w:r>
            <w:r w:rsidRPr="007D0AF8">
              <w:rPr>
                <w:sz w:val="18"/>
                <w:szCs w:val="18"/>
              </w:rPr>
              <w:t>40</w:t>
            </w:r>
          </w:p>
        </w:tc>
      </w:tr>
    </w:tbl>
    <w:p w14:paraId="2B976676" w14:textId="7D39229C" w:rsidR="002647BB" w:rsidRPr="00D5119E" w:rsidRDefault="002647BB" w:rsidP="00D5119E">
      <w:pPr>
        <w:pStyle w:val="VCAAHeading1"/>
        <w:spacing w:before="0" w:after="0"/>
        <w:ind w:left="-426"/>
        <w:rPr>
          <w:noProof/>
          <w:color w:val="auto"/>
          <w:sz w:val="12"/>
          <w:szCs w:val="12"/>
        </w:rPr>
      </w:pPr>
    </w:p>
    <w:sectPr w:rsidR="002647BB" w:rsidRPr="00D5119E" w:rsidSect="00060A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1442" w:right="567" w:bottom="1116" w:left="1418" w:header="283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lveticaNeue LT 45 Light">
    <w:altName w:val="Arial"/>
    <w:panose1 w:val="020B0404020002020204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9D18" w14:textId="77777777" w:rsidR="00E538E6" w:rsidRDefault="00E53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4952"/>
      <w:gridCol w:w="4953"/>
      <w:gridCol w:w="4950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060A2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FD29D3" w:rsidRPr="00D06414" w:rsidRDefault="00FD29D3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F5AA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080"/>
      <w:gridCol w:w="4952"/>
      <w:gridCol w:w="4950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0F93" w14:textId="77777777" w:rsidR="00E538E6" w:rsidRDefault="00E53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5AE0A09" w:rsidR="00FD29D3" w:rsidRPr="00D86DE4" w:rsidRDefault="00D5119E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506EB">
          <w:rPr>
            <w:color w:val="999999" w:themeColor="accent2"/>
          </w:rPr>
          <w:t>VCE Outdoor and Environmental Studies</w:t>
        </w:r>
      </w:sdtContent>
    </w:sdt>
    <w:r w:rsidR="00FD29D3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3D573DEB">
          <wp:simplePos x="0" y="0"/>
          <wp:positionH relativeFrom="column">
            <wp:posOffset>-902970</wp:posOffset>
          </wp:positionH>
          <wp:positionV relativeFrom="page">
            <wp:posOffset>0</wp:posOffset>
          </wp:positionV>
          <wp:extent cx="10686415" cy="706755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2070498515">
    <w:abstractNumId w:val="4"/>
  </w:num>
  <w:num w:numId="2" w16cid:durableId="1248618580">
    <w:abstractNumId w:val="2"/>
  </w:num>
  <w:num w:numId="3" w16cid:durableId="1684237507">
    <w:abstractNumId w:val="1"/>
  </w:num>
  <w:num w:numId="4" w16cid:durableId="2088383551">
    <w:abstractNumId w:val="0"/>
  </w:num>
  <w:num w:numId="5" w16cid:durableId="240868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3C4C"/>
    <w:rsid w:val="00314D81"/>
    <w:rsid w:val="00322FC6"/>
    <w:rsid w:val="0035293F"/>
    <w:rsid w:val="00357C9E"/>
    <w:rsid w:val="00391986"/>
    <w:rsid w:val="00397F3D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7E4A19"/>
    <w:rsid w:val="00813C37"/>
    <w:rsid w:val="008154B5"/>
    <w:rsid w:val="00823962"/>
    <w:rsid w:val="008506EB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19E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EB65A8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lveticaNeue LT 45 Light">
    <w:altName w:val="Arial"/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  <w:rsid w:val="00F4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59BE48E-3F4D-A04A-BD45-6A291FB578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621575-E7E6-4BD4-8AA8-FFDF608B77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Outdoor and Environmental Studies</vt:lpstr>
    </vt:vector>
  </TitlesOfParts>
  <Company>Victorian Curriculum and Assessment Authority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Outdoor and Environmental Studies</dc:title>
  <dc:subject>Outdoor and Environmental Studies</dc:subject>
  <dc:creator>vcaa@education.vic.gov.au</dc:creator>
  <cp:keywords>outdoor, environmental, studies, VCE, performance descriptors, Unit 4, Outcome 2</cp:keywords>
  <cp:lastModifiedBy>Julie Coleman</cp:lastModifiedBy>
  <cp:revision>3</cp:revision>
  <cp:lastPrinted>2015-05-15T02:36:00Z</cp:lastPrinted>
  <dcterms:created xsi:type="dcterms:W3CDTF">2023-07-04T22:58:00Z</dcterms:created>
  <dcterms:modified xsi:type="dcterms:W3CDTF">2023-07-04T23:01:00Z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