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Title"/>
        <w:tag w:val=""/>
        <w:id w:val="-810398239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6BF6C4BB" w14:textId="696B0067" w:rsidR="00F4525C" w:rsidRDefault="00984B1C" w:rsidP="004D0BA4">
          <w:pPr>
            <w:pStyle w:val="VCAAHeading1"/>
            <w:jc w:val="center"/>
          </w:pPr>
          <w:r>
            <w:t>SEWB Webinar - Reflective Worksheet</w:t>
          </w:r>
        </w:p>
      </w:sdtContent>
    </w:sdt>
    <w:p w14:paraId="4081D42F" w14:textId="578DD5BB" w:rsidR="004D0BA4" w:rsidRDefault="004D0BA4" w:rsidP="004D0BA4">
      <w:pPr>
        <w:pStyle w:val="VCAAHeading3"/>
      </w:pPr>
      <w:bookmarkStart w:id="0" w:name="TemplateOverview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464B862" wp14:editId="29DDFC7F">
            <wp:simplePos x="0" y="0"/>
            <wp:positionH relativeFrom="margin">
              <wp:posOffset>631190</wp:posOffset>
            </wp:positionH>
            <wp:positionV relativeFrom="margin">
              <wp:posOffset>85725</wp:posOffset>
            </wp:positionV>
            <wp:extent cx="4982210" cy="2806700"/>
            <wp:effectExtent l="0" t="0" r="889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Question 1: Positionality</w:t>
      </w:r>
    </w:p>
    <w:p w14:paraId="2AA9B08E" w14:textId="77777777" w:rsidR="004D0BA4" w:rsidRPr="004D0BA4" w:rsidRDefault="004D0BA4" w:rsidP="004D0BA4">
      <w:pPr>
        <w:pStyle w:val="VCAAbullet"/>
      </w:pPr>
      <w:r w:rsidRPr="004D0BA4">
        <w:t>Who am I? What is my cultural background? What are my values?</w:t>
      </w:r>
    </w:p>
    <w:p w14:paraId="4AE70549" w14:textId="77777777" w:rsidR="004D0BA4" w:rsidRPr="004D0BA4" w:rsidRDefault="004D0BA4" w:rsidP="004D0BA4">
      <w:pPr>
        <w:pStyle w:val="VCAAbullet"/>
      </w:pPr>
      <w:r w:rsidRPr="004D0BA4">
        <w:t>How can I introduce my ‘whole’ self?</w:t>
      </w:r>
    </w:p>
    <w:p w14:paraId="71804112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04D50F0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126FBB4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F92ED2D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2A1A772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EA1A0EB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49A755C6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3927741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424AE7F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E47120E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0BF6A33" w14:textId="77777777" w:rsidR="004D0BA4" w:rsidRPr="004D0BA4" w:rsidRDefault="004D0BA4" w:rsidP="004D0BA4">
      <w:pPr>
        <w:pStyle w:val="VCAA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C5B65CD" w14:textId="77777777" w:rsidR="004D0BA4" w:rsidRPr="004D0BA4" w:rsidRDefault="004D0BA4" w:rsidP="004D0BA4">
      <w:pPr>
        <w:pStyle w:val="VCAAHeading3"/>
        <w:rPr>
          <w:szCs w:val="22"/>
        </w:rPr>
      </w:pPr>
      <w:r>
        <w:t>Question 2: Human Rights</w:t>
      </w:r>
    </w:p>
    <w:p w14:paraId="53E50201" w14:textId="77777777" w:rsidR="004D0BA4" w:rsidRDefault="004D0BA4" w:rsidP="004D0BA4">
      <w:pPr>
        <w:pStyle w:val="VCAAbullet"/>
      </w:pPr>
      <w:r>
        <w:t>What stood out for me regarding discussion of the human rights approach to health?</w:t>
      </w:r>
    </w:p>
    <w:p w14:paraId="138ABBA1" w14:textId="77777777" w:rsidR="004D0BA4" w:rsidRDefault="004D0BA4" w:rsidP="004D0BA4">
      <w:pPr>
        <w:pStyle w:val="VCAAbullet"/>
      </w:pPr>
      <w:r>
        <w:t>In thinking about your education and training, what cultural standpoint did this come from?</w:t>
      </w:r>
    </w:p>
    <w:p w14:paraId="409D56E0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F1A95CE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69F1F625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27CE274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C083D08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331A1AED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B87B75B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091CA4D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50B04C07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16618FA6" w14:textId="77777777" w:rsidR="004D0BA4" w:rsidRDefault="004D0BA4" w:rsidP="004D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B2B41EB" w14:textId="77777777" w:rsidR="004D0BA4" w:rsidRDefault="004D0BA4" w:rsidP="004D0BA4">
      <w:pPr>
        <w:rPr>
          <w:rFonts w:ascii="Century Gothic" w:hAnsi="Century Gothic"/>
          <w:sz w:val="20"/>
          <w:szCs w:val="20"/>
        </w:rPr>
      </w:pPr>
    </w:p>
    <w:p w14:paraId="6A9F3D62" w14:textId="158C81C8" w:rsidR="004D0BA4" w:rsidRDefault="004D0BA4" w:rsidP="004D0BA4">
      <w:pPr>
        <w:pStyle w:val="VCAAHeading3"/>
      </w:pPr>
      <w:r>
        <w:lastRenderedPageBreak/>
        <w:t>Question 3: Determinants of Health</w:t>
      </w:r>
    </w:p>
    <w:p w14:paraId="7A02C71E" w14:textId="77777777" w:rsidR="004D0BA4" w:rsidRDefault="004D0BA4" w:rsidP="004D0BA4">
      <w:pPr>
        <w:pStyle w:val="VCAAbullet"/>
      </w:pPr>
      <w:r>
        <w:t>Imagine how you might explain determinants of health to someone. How might you explain this?</w:t>
      </w:r>
    </w:p>
    <w:p w14:paraId="579DC707" w14:textId="77777777" w:rsidR="004D0BA4" w:rsidRDefault="004D0BA4" w:rsidP="004D0BA4">
      <w:pPr>
        <w:pStyle w:val="VCAAbullet"/>
      </w:pPr>
      <w:r>
        <w:t>Where do you see your role in determinants of health?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0BA4" w14:paraId="11D6F361" w14:textId="77777777" w:rsidTr="004D0BA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3E91" w14:textId="77777777" w:rsidR="004D0BA4" w:rsidRDefault="004D0BA4">
            <w:pPr>
              <w:pStyle w:val="ListParagraph"/>
              <w:spacing w:after="0" w:line="240" w:lineRule="auto"/>
            </w:pPr>
          </w:p>
          <w:p w14:paraId="41123783" w14:textId="77777777" w:rsidR="004D0BA4" w:rsidRDefault="004D0BA4">
            <w:pPr>
              <w:pStyle w:val="ListParagraph"/>
              <w:spacing w:after="0" w:line="240" w:lineRule="auto"/>
            </w:pPr>
          </w:p>
          <w:p w14:paraId="72E87993" w14:textId="77777777" w:rsidR="004D0BA4" w:rsidRDefault="004D0BA4">
            <w:pPr>
              <w:pStyle w:val="ListParagraph"/>
              <w:spacing w:after="0" w:line="240" w:lineRule="auto"/>
            </w:pPr>
          </w:p>
          <w:p w14:paraId="5B8CE633" w14:textId="77777777" w:rsidR="004D0BA4" w:rsidRDefault="004D0BA4">
            <w:pPr>
              <w:pStyle w:val="ListParagraph"/>
              <w:spacing w:after="0" w:line="240" w:lineRule="auto"/>
            </w:pPr>
          </w:p>
          <w:p w14:paraId="47681EA6" w14:textId="77777777" w:rsidR="004D0BA4" w:rsidRDefault="004D0BA4">
            <w:pPr>
              <w:pStyle w:val="ListParagraph"/>
              <w:spacing w:after="0" w:line="240" w:lineRule="auto"/>
            </w:pPr>
          </w:p>
          <w:p w14:paraId="006CA445" w14:textId="77777777" w:rsidR="004D0BA4" w:rsidRDefault="004D0BA4">
            <w:pPr>
              <w:pStyle w:val="ListParagraph"/>
              <w:spacing w:after="0" w:line="240" w:lineRule="auto"/>
            </w:pPr>
          </w:p>
          <w:p w14:paraId="62E69600" w14:textId="77777777" w:rsidR="004D0BA4" w:rsidRDefault="004D0BA4">
            <w:pPr>
              <w:pStyle w:val="ListParagraph"/>
              <w:spacing w:after="0" w:line="240" w:lineRule="auto"/>
            </w:pPr>
          </w:p>
          <w:p w14:paraId="43155AEA" w14:textId="77777777" w:rsidR="004D0BA4" w:rsidRDefault="004D0BA4">
            <w:pPr>
              <w:pStyle w:val="ListParagraph"/>
              <w:spacing w:after="0" w:line="240" w:lineRule="auto"/>
            </w:pPr>
          </w:p>
          <w:p w14:paraId="254D8AF1" w14:textId="77777777" w:rsidR="004D0BA4" w:rsidRDefault="004D0BA4">
            <w:pPr>
              <w:pStyle w:val="ListParagraph"/>
              <w:spacing w:after="0" w:line="240" w:lineRule="auto"/>
            </w:pPr>
          </w:p>
          <w:p w14:paraId="2AD8016A" w14:textId="77777777" w:rsidR="004D0BA4" w:rsidRDefault="004D0BA4">
            <w:pPr>
              <w:pStyle w:val="ListParagraph"/>
              <w:spacing w:after="0" w:line="240" w:lineRule="auto"/>
            </w:pPr>
          </w:p>
          <w:p w14:paraId="3BBB0C63" w14:textId="77777777" w:rsidR="004D0BA4" w:rsidRDefault="004D0BA4">
            <w:pPr>
              <w:pStyle w:val="ListParagraph"/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26B0F44" w14:textId="77777777" w:rsidR="004D0BA4" w:rsidRDefault="004D0BA4" w:rsidP="004D0BA4">
      <w:pPr>
        <w:rPr>
          <w:rFonts w:ascii="Century Gothic" w:hAnsi="Century Gothic"/>
          <w:sz w:val="20"/>
          <w:szCs w:val="20"/>
        </w:rPr>
      </w:pPr>
    </w:p>
    <w:p w14:paraId="60354498" w14:textId="77777777" w:rsidR="004D0BA4" w:rsidRDefault="004D0BA4" w:rsidP="004D0BA4">
      <w:pPr>
        <w:pStyle w:val="VCAAHeading3"/>
      </w:pPr>
      <w:r>
        <w:t>Question 4: Social and Emotional Wellbeing (SEWB)</w:t>
      </w:r>
    </w:p>
    <w:p w14:paraId="76957174" w14:textId="77777777" w:rsidR="004D0BA4" w:rsidRDefault="004D0BA4" w:rsidP="004D0BA4">
      <w:pPr>
        <w:pStyle w:val="VCAAbullet"/>
      </w:pPr>
      <w:r>
        <w:t>What does my wellness look like form a holistic perspective?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0BA4" w14:paraId="13F25D32" w14:textId="77777777" w:rsidTr="004D0BA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781C" w14:textId="77777777" w:rsidR="004D0BA4" w:rsidRDefault="004D0BA4">
            <w:pPr>
              <w:pStyle w:val="ListParagraph"/>
              <w:spacing w:after="0" w:line="240" w:lineRule="auto"/>
            </w:pPr>
          </w:p>
          <w:p w14:paraId="37C2A583" w14:textId="77777777" w:rsidR="004D0BA4" w:rsidRDefault="004D0BA4">
            <w:pPr>
              <w:pStyle w:val="ListParagraph"/>
              <w:spacing w:after="0" w:line="240" w:lineRule="auto"/>
            </w:pPr>
          </w:p>
          <w:p w14:paraId="4154562D" w14:textId="77777777" w:rsidR="004D0BA4" w:rsidRDefault="004D0BA4">
            <w:pPr>
              <w:pStyle w:val="ListParagraph"/>
              <w:spacing w:after="0" w:line="240" w:lineRule="auto"/>
            </w:pPr>
          </w:p>
          <w:p w14:paraId="5B7AD00B" w14:textId="77777777" w:rsidR="004D0BA4" w:rsidRDefault="004D0BA4">
            <w:pPr>
              <w:pStyle w:val="ListParagraph"/>
              <w:spacing w:after="0" w:line="240" w:lineRule="auto"/>
            </w:pPr>
          </w:p>
          <w:p w14:paraId="118C0BB8" w14:textId="77777777" w:rsidR="004D0BA4" w:rsidRDefault="004D0BA4">
            <w:pPr>
              <w:pStyle w:val="ListParagraph"/>
              <w:spacing w:after="0" w:line="240" w:lineRule="auto"/>
            </w:pPr>
          </w:p>
          <w:p w14:paraId="44AA3D87" w14:textId="77777777" w:rsidR="004D0BA4" w:rsidRDefault="004D0BA4">
            <w:pPr>
              <w:pStyle w:val="ListParagraph"/>
              <w:spacing w:after="0" w:line="240" w:lineRule="auto"/>
            </w:pPr>
          </w:p>
          <w:p w14:paraId="520739E9" w14:textId="77777777" w:rsidR="004D0BA4" w:rsidRDefault="004D0BA4">
            <w:pPr>
              <w:pStyle w:val="ListParagraph"/>
              <w:spacing w:after="0" w:line="240" w:lineRule="auto"/>
            </w:pPr>
          </w:p>
          <w:p w14:paraId="7A457FA0" w14:textId="77777777" w:rsidR="004D0BA4" w:rsidRDefault="004D0BA4">
            <w:pPr>
              <w:pStyle w:val="ListParagraph"/>
              <w:spacing w:after="0" w:line="240" w:lineRule="auto"/>
            </w:pPr>
          </w:p>
          <w:p w14:paraId="573E111D" w14:textId="77777777" w:rsidR="004D0BA4" w:rsidRDefault="004D0BA4">
            <w:pPr>
              <w:pStyle w:val="ListParagraph"/>
              <w:spacing w:after="0" w:line="240" w:lineRule="auto"/>
            </w:pPr>
          </w:p>
          <w:p w14:paraId="03236646" w14:textId="77777777" w:rsidR="004D0BA4" w:rsidRDefault="004D0BA4">
            <w:pPr>
              <w:pStyle w:val="ListParagraph"/>
              <w:spacing w:after="0" w:line="240" w:lineRule="auto"/>
            </w:pPr>
          </w:p>
          <w:p w14:paraId="00172BA7" w14:textId="77777777" w:rsidR="004D0BA4" w:rsidRDefault="004D0BA4">
            <w:pPr>
              <w:pStyle w:val="ListParagraph"/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CD472FB" w14:textId="77777777" w:rsidR="004D0BA4" w:rsidRDefault="004D0BA4" w:rsidP="004D0BA4">
      <w:pPr>
        <w:rPr>
          <w:rFonts w:ascii="Century Gothic" w:hAnsi="Century Gothic"/>
          <w:sz w:val="20"/>
          <w:szCs w:val="20"/>
        </w:rPr>
      </w:pPr>
    </w:p>
    <w:p w14:paraId="2D4BF82D" w14:textId="77777777" w:rsidR="004D0BA4" w:rsidRDefault="004D0BA4" w:rsidP="004D0BA4">
      <w:pPr>
        <w:pStyle w:val="VCAAHeading3"/>
      </w:pPr>
      <w:r>
        <w:t>Question 5: The Learning Journey</w:t>
      </w:r>
    </w:p>
    <w:p w14:paraId="567CACE4" w14:textId="77777777" w:rsidR="004D0BA4" w:rsidRDefault="004D0BA4" w:rsidP="004D0BA4">
      <w:pPr>
        <w:pStyle w:val="VCAAbullet"/>
      </w:pPr>
      <w:r>
        <w:t>What has been the biggest learning from today?</w:t>
      </w:r>
    </w:p>
    <w:p w14:paraId="080178CE" w14:textId="77777777" w:rsidR="004D0BA4" w:rsidRDefault="004D0BA4" w:rsidP="004D0BA4">
      <w:pPr>
        <w:pStyle w:val="VCAAbullet"/>
      </w:pPr>
      <w:r>
        <w:t>In addition to teaching SEWB in the classroom, what actions am I ready to commit to in my cultural responsiveness learning journey?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0BA4" w14:paraId="766BC0BE" w14:textId="77777777" w:rsidTr="004D0BA4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1F5F" w14:textId="77777777" w:rsidR="004D0BA4" w:rsidRDefault="004D0BA4">
            <w:pPr>
              <w:pStyle w:val="ListParagraph"/>
              <w:spacing w:after="0" w:line="240" w:lineRule="auto"/>
            </w:pPr>
          </w:p>
          <w:p w14:paraId="56B4639D" w14:textId="77777777" w:rsidR="004D0BA4" w:rsidRDefault="004D0BA4">
            <w:pPr>
              <w:pStyle w:val="ListParagraph"/>
              <w:spacing w:after="0" w:line="240" w:lineRule="auto"/>
            </w:pPr>
          </w:p>
          <w:p w14:paraId="615E71A6" w14:textId="77777777" w:rsidR="004D0BA4" w:rsidRDefault="004D0BA4">
            <w:pPr>
              <w:pStyle w:val="ListParagraph"/>
              <w:spacing w:after="0" w:line="240" w:lineRule="auto"/>
            </w:pPr>
          </w:p>
          <w:p w14:paraId="7F3AD18E" w14:textId="77777777" w:rsidR="004D0BA4" w:rsidRDefault="004D0BA4">
            <w:pPr>
              <w:pStyle w:val="ListParagraph"/>
              <w:spacing w:after="0" w:line="240" w:lineRule="auto"/>
            </w:pPr>
          </w:p>
          <w:p w14:paraId="0E863624" w14:textId="77777777" w:rsidR="004D0BA4" w:rsidRDefault="004D0BA4">
            <w:pPr>
              <w:pStyle w:val="ListParagraph"/>
              <w:spacing w:after="0" w:line="240" w:lineRule="auto"/>
            </w:pPr>
          </w:p>
          <w:p w14:paraId="4DD7B8CD" w14:textId="77777777" w:rsidR="004D0BA4" w:rsidRDefault="004D0BA4">
            <w:pPr>
              <w:pStyle w:val="ListParagraph"/>
              <w:spacing w:after="0" w:line="240" w:lineRule="auto"/>
            </w:pPr>
          </w:p>
          <w:p w14:paraId="67D97360" w14:textId="77777777" w:rsidR="004D0BA4" w:rsidRDefault="004D0BA4">
            <w:pPr>
              <w:pStyle w:val="ListParagraph"/>
              <w:spacing w:after="0" w:line="240" w:lineRule="auto"/>
            </w:pPr>
          </w:p>
          <w:p w14:paraId="1C2C2117" w14:textId="77777777" w:rsidR="004D0BA4" w:rsidRDefault="004D0BA4">
            <w:pPr>
              <w:pStyle w:val="ListParagraph"/>
              <w:spacing w:after="0" w:line="240" w:lineRule="auto"/>
            </w:pPr>
          </w:p>
          <w:p w14:paraId="63FE2274" w14:textId="77777777" w:rsidR="004D0BA4" w:rsidRDefault="004D0BA4">
            <w:pPr>
              <w:pStyle w:val="ListParagraph"/>
              <w:spacing w:after="0" w:line="240" w:lineRule="auto"/>
            </w:pPr>
          </w:p>
          <w:p w14:paraId="277CB7B3" w14:textId="77777777" w:rsidR="004D0BA4" w:rsidRDefault="004D0BA4">
            <w:pPr>
              <w:pStyle w:val="ListParagraph"/>
              <w:spacing w:after="0" w:line="240" w:lineRule="auto"/>
            </w:pPr>
          </w:p>
          <w:p w14:paraId="76A015A8" w14:textId="77777777" w:rsidR="004D0BA4" w:rsidRDefault="004D0BA4">
            <w:pPr>
              <w:pStyle w:val="ListParagraph"/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1ECE3CD3" w14:textId="77777777" w:rsidR="004D0BA4" w:rsidRDefault="004D0BA4" w:rsidP="004D0BA4">
      <w:pPr>
        <w:rPr>
          <w:rFonts w:ascii="Century Gothic" w:hAnsi="Century Gothic"/>
          <w:sz w:val="20"/>
          <w:szCs w:val="20"/>
        </w:rPr>
      </w:pPr>
    </w:p>
    <w:p w14:paraId="2B976676" w14:textId="77469A6D" w:rsidR="002647BB" w:rsidRPr="003A00B4" w:rsidRDefault="002647BB" w:rsidP="005D3D78">
      <w:pPr>
        <w:rPr>
          <w:rFonts w:ascii="Arial" w:hAnsi="Arial" w:cs="Arial"/>
          <w:noProof/>
          <w:sz w:val="18"/>
          <w:szCs w:val="18"/>
        </w:rPr>
      </w:pPr>
    </w:p>
    <w:sectPr w:rsidR="002647BB" w:rsidRPr="003A00B4" w:rsidSect="00B230D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FD29D3" w:rsidRDefault="00FD29D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27BBF57E" w:rsidR="00FD29D3" w:rsidRPr="00D06414" w:rsidRDefault="00FD29D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358FE032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9342672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850410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6E16627" w:rsidR="00FD29D3" w:rsidRPr="00D06414" w:rsidRDefault="00162D70" w:rsidP="00D06414">
    <w:pPr>
      <w:pStyle w:val="Footer"/>
      <w:rPr>
        <w:sz w:val="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8B730FA" wp14:editId="080C6883">
          <wp:simplePos x="0" y="0"/>
          <wp:positionH relativeFrom="column">
            <wp:posOffset>3924300</wp:posOffset>
          </wp:positionH>
          <wp:positionV relativeFrom="paragraph">
            <wp:posOffset>-434340</wp:posOffset>
          </wp:positionV>
          <wp:extent cx="2197735" cy="5670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028CEF8" wp14:editId="46365670">
          <wp:simplePos x="0" y="0"/>
          <wp:positionH relativeFrom="column">
            <wp:posOffset>2159000</wp:posOffset>
          </wp:positionH>
          <wp:positionV relativeFrom="paragraph">
            <wp:posOffset>-431800</wp:posOffset>
          </wp:positionV>
          <wp:extent cx="1845310" cy="5962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29D3"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4AEDE9E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6F9AA81D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B304E28" w:rsidR="00FD29D3" w:rsidRPr="00D06414" w:rsidRDefault="00162D70" w:rsidP="00D06414">
    <w:pPr>
      <w:pStyle w:val="Footer"/>
      <w:rPr>
        <w:sz w:val="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7491DC2" wp14:editId="601CA6BB">
          <wp:simplePos x="0" y="0"/>
          <wp:positionH relativeFrom="column">
            <wp:posOffset>4639310</wp:posOffset>
          </wp:positionH>
          <wp:positionV relativeFrom="paragraph">
            <wp:posOffset>-443230</wp:posOffset>
          </wp:positionV>
          <wp:extent cx="2197735" cy="5670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73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331A93C" wp14:editId="41D899FD">
          <wp:simplePos x="0" y="0"/>
          <wp:positionH relativeFrom="column">
            <wp:posOffset>2778760</wp:posOffset>
          </wp:positionH>
          <wp:positionV relativeFrom="paragraph">
            <wp:posOffset>-434340</wp:posOffset>
          </wp:positionV>
          <wp:extent cx="1845310" cy="5962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3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5AAF"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6E8A42D3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FD29D3" w:rsidRDefault="00FD29D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6798F5C8" w:rsidR="00FD29D3" w:rsidRPr="00D86DE4" w:rsidRDefault="00984B1C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49495603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olor w:val="999999" w:themeColor="accent2"/>
          </w:rPr>
          <w:t>SEWB Webinar - Reflective Worksheet</w:t>
        </w:r>
      </w:sdtContent>
    </w:sdt>
    <w:r w:rsidR="00FD29D3"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F465B"/>
    <w:multiLevelType w:val="hybridMultilevel"/>
    <w:tmpl w:val="AD063186"/>
    <w:lvl w:ilvl="0" w:tplc="60ECD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47CF4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114DB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812FD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79678E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8603F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A48EA1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21075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3A4B01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1CC31BA3"/>
    <w:multiLevelType w:val="hybridMultilevel"/>
    <w:tmpl w:val="CCAA4D86"/>
    <w:lvl w:ilvl="0" w:tplc="762E6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F5644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26CA09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2CC1E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964F64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3F4E4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B80174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37204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CC6A85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B4A7BFF"/>
    <w:multiLevelType w:val="hybridMultilevel"/>
    <w:tmpl w:val="75E2EA8C"/>
    <w:lvl w:ilvl="0" w:tplc="838AC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EA278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F2E2E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8B25A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322ABF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7D687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E3E56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1F28C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6A076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8" w15:restartNumberingAfterBreak="0">
    <w:nsid w:val="6D077513"/>
    <w:multiLevelType w:val="hybridMultilevel"/>
    <w:tmpl w:val="6B4CB862"/>
    <w:lvl w:ilvl="0" w:tplc="1D501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F74B9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29613E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FDC21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8E6BB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436F0C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B50BA8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4E058D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10CC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 w16cid:durableId="1330989114">
    <w:abstractNumId w:val="7"/>
  </w:num>
  <w:num w:numId="2" w16cid:durableId="2113083785">
    <w:abstractNumId w:val="4"/>
  </w:num>
  <w:num w:numId="3" w16cid:durableId="41952334">
    <w:abstractNumId w:val="3"/>
  </w:num>
  <w:num w:numId="4" w16cid:durableId="429594650">
    <w:abstractNumId w:val="0"/>
  </w:num>
  <w:num w:numId="5" w16cid:durableId="1777409213">
    <w:abstractNumId w:val="6"/>
  </w:num>
  <w:num w:numId="6" w16cid:durableId="1775174299">
    <w:abstractNumId w:val="8"/>
  </w:num>
  <w:num w:numId="7" w16cid:durableId="45374455">
    <w:abstractNumId w:val="1"/>
  </w:num>
  <w:num w:numId="8" w16cid:durableId="1872716874">
    <w:abstractNumId w:val="5"/>
  </w:num>
  <w:num w:numId="9" w16cid:durableId="16420318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5780E"/>
    <w:rsid w:val="00065CC6"/>
    <w:rsid w:val="000A71F7"/>
    <w:rsid w:val="000F09E4"/>
    <w:rsid w:val="000F16FD"/>
    <w:rsid w:val="000F5AAF"/>
    <w:rsid w:val="00143520"/>
    <w:rsid w:val="00153AD2"/>
    <w:rsid w:val="00162D70"/>
    <w:rsid w:val="001779EA"/>
    <w:rsid w:val="001D3246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E4FB5"/>
    <w:rsid w:val="00302FB8"/>
    <w:rsid w:val="00304EA1"/>
    <w:rsid w:val="00314D81"/>
    <w:rsid w:val="00322FC6"/>
    <w:rsid w:val="0035293F"/>
    <w:rsid w:val="00391986"/>
    <w:rsid w:val="003A00B4"/>
    <w:rsid w:val="003C5E71"/>
    <w:rsid w:val="00417AA3"/>
    <w:rsid w:val="00425DFE"/>
    <w:rsid w:val="00434EDB"/>
    <w:rsid w:val="00440B32"/>
    <w:rsid w:val="0046078D"/>
    <w:rsid w:val="00495C80"/>
    <w:rsid w:val="004A2ED8"/>
    <w:rsid w:val="004D0BA4"/>
    <w:rsid w:val="004F5BDA"/>
    <w:rsid w:val="0051631E"/>
    <w:rsid w:val="00537A1F"/>
    <w:rsid w:val="00566029"/>
    <w:rsid w:val="005778D7"/>
    <w:rsid w:val="005923CB"/>
    <w:rsid w:val="005B391B"/>
    <w:rsid w:val="005D3D78"/>
    <w:rsid w:val="005E2EF0"/>
    <w:rsid w:val="005F4092"/>
    <w:rsid w:val="0068471E"/>
    <w:rsid w:val="00684F98"/>
    <w:rsid w:val="00693FFD"/>
    <w:rsid w:val="006D2159"/>
    <w:rsid w:val="006F787C"/>
    <w:rsid w:val="00702636"/>
    <w:rsid w:val="00724507"/>
    <w:rsid w:val="00773E6C"/>
    <w:rsid w:val="00781FB1"/>
    <w:rsid w:val="007D1B6D"/>
    <w:rsid w:val="00813C37"/>
    <w:rsid w:val="008154B5"/>
    <w:rsid w:val="00823962"/>
    <w:rsid w:val="00850410"/>
    <w:rsid w:val="00852719"/>
    <w:rsid w:val="00860115"/>
    <w:rsid w:val="0088783C"/>
    <w:rsid w:val="009370BC"/>
    <w:rsid w:val="00970580"/>
    <w:rsid w:val="00984B1C"/>
    <w:rsid w:val="0098739B"/>
    <w:rsid w:val="009B61E5"/>
    <w:rsid w:val="009D1E89"/>
    <w:rsid w:val="009E5707"/>
    <w:rsid w:val="00A17661"/>
    <w:rsid w:val="00A24B2D"/>
    <w:rsid w:val="00A40966"/>
    <w:rsid w:val="00A921E0"/>
    <w:rsid w:val="00A922F4"/>
    <w:rsid w:val="00AE5526"/>
    <w:rsid w:val="00AF051B"/>
    <w:rsid w:val="00B01578"/>
    <w:rsid w:val="00B0738F"/>
    <w:rsid w:val="00B13D3B"/>
    <w:rsid w:val="00B230DB"/>
    <w:rsid w:val="00B26601"/>
    <w:rsid w:val="00B41951"/>
    <w:rsid w:val="00B53229"/>
    <w:rsid w:val="00B62480"/>
    <w:rsid w:val="00B81B70"/>
    <w:rsid w:val="00BB3BAB"/>
    <w:rsid w:val="00BD0724"/>
    <w:rsid w:val="00BD2B91"/>
    <w:rsid w:val="00BE5521"/>
    <w:rsid w:val="00BF6C23"/>
    <w:rsid w:val="00C53263"/>
    <w:rsid w:val="00C75F1D"/>
    <w:rsid w:val="00C95156"/>
    <w:rsid w:val="00CA0DC2"/>
    <w:rsid w:val="00CB68E8"/>
    <w:rsid w:val="00D04F01"/>
    <w:rsid w:val="00D06414"/>
    <w:rsid w:val="00D24E5A"/>
    <w:rsid w:val="00D338E4"/>
    <w:rsid w:val="00D51947"/>
    <w:rsid w:val="00D532F0"/>
    <w:rsid w:val="00D56E0F"/>
    <w:rsid w:val="00D77413"/>
    <w:rsid w:val="00D82759"/>
    <w:rsid w:val="00D86DE4"/>
    <w:rsid w:val="00DE1909"/>
    <w:rsid w:val="00DE51DB"/>
    <w:rsid w:val="00E23F1D"/>
    <w:rsid w:val="00E30E05"/>
    <w:rsid w:val="00E36361"/>
    <w:rsid w:val="00E55AE9"/>
    <w:rsid w:val="00EB0C84"/>
    <w:rsid w:val="00F17FDE"/>
    <w:rsid w:val="00F40D53"/>
    <w:rsid w:val="00F4525C"/>
    <w:rsid w:val="00F50D86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4D0BA4"/>
    <w:pPr>
      <w:spacing w:after="160" w:line="256" w:lineRule="auto"/>
      <w:ind w:left="720"/>
      <w:contextualSpacing/>
    </w:pPr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9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s://www.vcaa.vic.edu.au" TargetMode="External"/><Relationship Id="rId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s://www.vcaa.vic.edu.au/Footer/Pages/Copyright.aspx" TargetMode="External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C39B39ED9FB94FBDEAEED12CD16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A191F-E337-1B41-8376-B7AD719CA5CC}"/>
      </w:docPartPr>
      <w:docPartBody>
        <w:p w:rsidR="009325D2" w:rsidRDefault="009325D2">
          <w:pPr>
            <w:pStyle w:val="A8C39B39ED9FB94FBDEAEED12CD16B85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D2"/>
    <w:rsid w:val="0093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8C39B39ED9FB94FBDEAEED12CD16B85">
    <w:name w:val="A8C39B39ED9FB94FBDEAEED12CD16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F51238-1C52-417E-B592-C2ABAB94E1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8EACDD-27EE-40C3-B8D4-878018A892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Reflective worksheet</vt:lpstr>
    </vt:vector>
  </TitlesOfParts>
  <Company>Victorian Curriculum and Assessment Authority (VCAA)</Company>
  <LinksUpToDate>false</LinksUpToDate>
  <CharactersWithSpaces>930</CharactersWithSpaces>
  <SharedDoc>false</SharedDoc>
  <HyperlinkBase>https://www.vcaa.vic.edu.au/Footer/Pages/Copyright.aspx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SEWB Webinar - Reflective Worksheet</dc:title>
  <dc:subject>VCE Psychology</dc:subject>
  <dc:creator>VCAA</dc:creator>
  <cp:keywords>VCE Psychology, Social and emotional wellbeing, SEW, Reflective worksheet</cp:keywords>
  <dc:description/>
  <cp:lastModifiedBy>Mary Rose</cp:lastModifiedBy>
  <cp:revision>3</cp:revision>
  <cp:lastPrinted>2015-05-15T02:36:00Z</cp:lastPrinted>
  <dcterms:created xsi:type="dcterms:W3CDTF">2023-04-11T05:53:00Z</dcterms:created>
  <dcterms:modified xsi:type="dcterms:W3CDTF">2023-06-29T01:52:00Z</dcterms:modified>
  <cp:category>VCE Psychology, Social and emotional wellbeing, SEW, Reflective worksheet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