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03BD03D0" w:rsidR="00F4525C" w:rsidRDefault="009A5E59" w:rsidP="009B61E5">
          <w:pPr>
            <w:pStyle w:val="VCAADocumenttitle"/>
          </w:pPr>
          <w:r w:rsidRPr="009A5E59">
            <w:t>Unit 1 Rubric – AOS1 Number, AOS4 Relationships Class Party</w:t>
          </w:r>
        </w:p>
      </w:sdtContent>
    </w:sdt>
    <w:tbl>
      <w:tblPr>
        <w:tblStyle w:val="TableGrid7"/>
        <w:tblW w:w="2154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4"/>
        <w:gridCol w:w="3139"/>
        <w:gridCol w:w="2693"/>
        <w:gridCol w:w="2551"/>
        <w:gridCol w:w="2694"/>
        <w:gridCol w:w="2409"/>
        <w:gridCol w:w="2552"/>
        <w:gridCol w:w="2410"/>
        <w:gridCol w:w="2414"/>
      </w:tblGrid>
      <w:tr w:rsidR="003470EF" w:rsidRPr="009A5E59" w14:paraId="7C9F458E" w14:textId="77777777" w:rsidTr="003470EF">
        <w:trPr>
          <w:cantSplit/>
          <w:trHeight w:val="1446"/>
        </w:trPr>
        <w:tc>
          <w:tcPr>
            <w:tcW w:w="684" w:type="dxa"/>
            <w:shd w:val="clear" w:color="auto" w:fill="auto"/>
            <w:textDirection w:val="tbRl"/>
            <w:vAlign w:val="center"/>
          </w:tcPr>
          <w:p w14:paraId="2D53136A" w14:textId="77777777" w:rsidR="003470EF" w:rsidRPr="009A5E59" w:rsidRDefault="003470EF" w:rsidP="009A5E5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bookmarkStart w:id="0" w:name="TemplateOverview"/>
            <w:bookmarkEnd w:id="0"/>
            <w:r w:rsidRPr="009A5E59">
              <w:rPr>
                <w:rFonts w:ascii="Arial Narrow" w:eastAsia="Times New Roman" w:hAnsi="Arial Narrow" w:cs="Arial"/>
                <w:b/>
                <w:lang w:eastAsia="en-AU"/>
              </w:rPr>
              <w:t>Excelling</w:t>
            </w:r>
          </w:p>
        </w:tc>
        <w:tc>
          <w:tcPr>
            <w:tcW w:w="313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F095D6" w14:textId="12DC5679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Confidently and consistently r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c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gn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is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d </w:t>
            </w:r>
            <w:r w:rsidRPr="009A5E59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r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9A5E59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t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9A5E59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lati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ip</w:t>
            </w:r>
            <w:r w:rsidRPr="009A5E59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 xml:space="preserve">s 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w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ith a range of s</w:t>
            </w:r>
            <w:r w:rsidRPr="009A5E59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i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m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le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 xml:space="preserve"> number skills within the area of study.</w:t>
            </w: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7B1211C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Comprehensively shows confidence working with analogue equipment for the AOS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501E5E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confidence in selecting and working with digital tools for the AOS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A9C4E7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confidently select the most appropriate tool as needed (analogue or digital) and justify its use within the context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F3BA12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thorough details when identifying the purpose of the task, and identify the mathematics involved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360A72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thorough details when performing the mathematics calculations and processes accurately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3BA350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thorough details when reflecting on results, looks for accuracies and inaccuracies, and reflect on processes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7F4FD1F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thoroughly effective methods to communicate details; and can effectively communicate findings</w:t>
            </w:r>
          </w:p>
        </w:tc>
      </w:tr>
      <w:tr w:rsidR="003470EF" w:rsidRPr="009A5E59" w14:paraId="004FD140" w14:textId="77777777" w:rsidTr="003470EF">
        <w:trPr>
          <w:cantSplit/>
          <w:trHeight w:val="1327"/>
        </w:trPr>
        <w:tc>
          <w:tcPr>
            <w:tcW w:w="684" w:type="dxa"/>
            <w:shd w:val="clear" w:color="auto" w:fill="auto"/>
            <w:textDirection w:val="tbRl"/>
            <w:vAlign w:val="center"/>
          </w:tcPr>
          <w:p w14:paraId="053C5ABE" w14:textId="77777777" w:rsidR="003470EF" w:rsidRPr="009A5E59" w:rsidRDefault="003470EF" w:rsidP="009A5E5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9A5E59">
              <w:rPr>
                <w:rFonts w:ascii="Arial Narrow" w:eastAsia="Times New Roman" w:hAnsi="Arial Narrow" w:cs="Arial"/>
                <w:b/>
                <w:lang w:eastAsia="en-AU"/>
              </w:rPr>
              <w:t>Achieving</w:t>
            </w:r>
          </w:p>
        </w:tc>
        <w:tc>
          <w:tcPr>
            <w:tcW w:w="313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A30680" w14:textId="5BFB43BD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Re</w:t>
            </w:r>
            <w:r w:rsidRPr="009A5E59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c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gn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is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d </w:t>
            </w:r>
            <w:r w:rsidRPr="009A5E59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r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9A5E59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t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9A5E59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lati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ip</w:t>
            </w:r>
            <w:r w:rsidRPr="009A5E59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 xml:space="preserve">s 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w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ith number skills within the area of study.</w:t>
            </w: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03D56B6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Consistently attempts to work with analogue equipment with the AOS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344168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select and work with an array of different digital tools for the AOS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BE22F4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consistently select the most appropriate tool as needed (analogue or digital) and justify its use within the context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84FA949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details to the purpose of the task and the mathematics involved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1E034D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details when performing the mathematics calculations and processes accurately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717A22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details when reflecting on results, looks for accuracies and inaccuracies, and reflect on processes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9677066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choose effective methods to communicate details; and can effectively communicate findings</w:t>
            </w:r>
          </w:p>
        </w:tc>
      </w:tr>
      <w:tr w:rsidR="003470EF" w:rsidRPr="009A5E59" w14:paraId="4C7B5C05" w14:textId="77777777" w:rsidTr="003470EF">
        <w:trPr>
          <w:cantSplit/>
          <w:trHeight w:val="1477"/>
        </w:trPr>
        <w:tc>
          <w:tcPr>
            <w:tcW w:w="684" w:type="dxa"/>
            <w:shd w:val="clear" w:color="auto" w:fill="auto"/>
            <w:textDirection w:val="tbRl"/>
            <w:vAlign w:val="center"/>
          </w:tcPr>
          <w:p w14:paraId="111B2FB6" w14:textId="77777777" w:rsidR="003470EF" w:rsidRPr="009A5E59" w:rsidRDefault="003470EF" w:rsidP="009A5E5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9A5E59">
              <w:rPr>
                <w:rFonts w:ascii="Arial Narrow" w:eastAsia="Times New Roman" w:hAnsi="Arial Narrow" w:cs="Arial"/>
                <w:b/>
                <w:lang w:eastAsia="en-AU"/>
              </w:rPr>
              <w:t>Satisfactory</w:t>
            </w:r>
          </w:p>
        </w:tc>
        <w:tc>
          <w:tcPr>
            <w:tcW w:w="313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AF6BFA" w14:textId="59787F73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c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gn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is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 xml:space="preserve"> 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d </w:t>
            </w:r>
            <w:r w:rsidRPr="009A5E59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r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p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9A5E59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>t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9A5E59">
              <w:rPr>
                <w:rFonts w:ascii="Arial Narrow" w:eastAsia="Calibri" w:hAnsi="Arial Narrow" w:cs="Times New Roman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r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e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lati</w:t>
            </w:r>
            <w:r w:rsidRPr="009A5E59">
              <w:rPr>
                <w:rFonts w:ascii="Arial Narrow" w:eastAsia="Calibri" w:hAnsi="Arial Narrow" w:cs="Times New Roman"/>
                <w:spacing w:val="1"/>
                <w:sz w:val="18"/>
                <w:szCs w:val="18"/>
                <w:lang w:eastAsia="en-AU"/>
              </w:rPr>
              <w:t>o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n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s</w:t>
            </w:r>
            <w:r w:rsidRPr="009A5E59">
              <w:rPr>
                <w:rFonts w:ascii="Arial Narrow" w:eastAsia="Calibri" w:hAnsi="Arial Narrow" w:cs="Times New Roman"/>
                <w:spacing w:val="-1"/>
                <w:sz w:val="18"/>
                <w:szCs w:val="18"/>
                <w:lang w:eastAsia="en-AU"/>
              </w:rPr>
              <w:t>h</w:t>
            </w:r>
            <w:r w:rsidRPr="009A5E59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ips</w:t>
            </w:r>
            <w:r w:rsidRPr="009A5E59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 xml:space="preserve"> with the whole numbers with </w:t>
            </w:r>
            <w:proofErr w:type="gramStart"/>
            <w:r w:rsidRPr="009A5E59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>support, and</w:t>
            </w:r>
            <w:proofErr w:type="gramEnd"/>
            <w:r w:rsidRPr="009A5E59">
              <w:rPr>
                <w:rFonts w:ascii="Arial Narrow" w:eastAsia="Calibri" w:hAnsi="Arial Narrow" w:cs="Times New Roman"/>
                <w:spacing w:val="-3"/>
                <w:sz w:val="18"/>
                <w:szCs w:val="18"/>
                <w:lang w:eastAsia="en-AU"/>
              </w:rPr>
              <w:t xml:space="preserve"> calculates accordingly.</w:t>
            </w: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6CE4BC2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use of selected analogue tools, needing some support to use with accuracy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3D27B9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use of selected digital tools, needing some support to use with accuracy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299A4D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selection process but lacks justification within the context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31181B8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identification of the purpose and the mathematics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AA5287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details when performing the mathematics calculations and processes accurately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2CC0FC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details when reflecting on results, looks for accuracies and inaccuracies, and reflection on processes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5F46960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details when communicating findings</w:t>
            </w:r>
          </w:p>
        </w:tc>
      </w:tr>
      <w:tr w:rsidR="003470EF" w:rsidRPr="009A5E59" w14:paraId="605119E7" w14:textId="77777777" w:rsidTr="003470EF">
        <w:trPr>
          <w:cantSplit/>
          <w:trHeight w:val="1331"/>
        </w:trPr>
        <w:tc>
          <w:tcPr>
            <w:tcW w:w="684" w:type="dxa"/>
            <w:vMerge w:val="restart"/>
            <w:shd w:val="clear" w:color="auto" w:fill="auto"/>
            <w:textDirection w:val="tbRl"/>
            <w:vAlign w:val="center"/>
          </w:tcPr>
          <w:p w14:paraId="338604FB" w14:textId="77777777" w:rsidR="003470EF" w:rsidRPr="009A5E59" w:rsidRDefault="003470EF" w:rsidP="009A5E5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9A5E59">
              <w:rPr>
                <w:rFonts w:ascii="Arial Narrow" w:eastAsia="Times New Roman" w:hAnsi="Arial Narrow" w:cs="Arial"/>
                <w:b/>
                <w:lang w:eastAsia="en-AU"/>
              </w:rPr>
              <w:t>Not yet satisfactory</w:t>
            </w:r>
          </w:p>
        </w:tc>
        <w:tc>
          <w:tcPr>
            <w:tcW w:w="313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1474DF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Attempts to recognise and represent the number skills with </w:t>
            </w:r>
            <w:proofErr w:type="gramStart"/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support, and</w:t>
            </w:r>
            <w:proofErr w:type="gramEnd"/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needs support to proceed with the appropriate calculations.</w:t>
            </w:r>
          </w:p>
          <w:p w14:paraId="5C1A4CC3" w14:textId="25A71D1C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7FFC60E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limited understanding of selecting the most appropriate analogue tool/how to use it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5DF289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limited understanding of selecting the most appropriate digital tool/how to use it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2E3786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limited understanding of selecting the best tool and connecting it to the context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151402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Limited identification of the purpose and the mathematics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AD3BCF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Limited details provided when performing the mathematics calculations and processes accurately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DC5F0C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Limited details when reflecting, looking for accuracies and inaccuracies, and reflection on process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53729F2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Limited details communicating findings; messages being communicated are unclear and hard to understand</w:t>
            </w:r>
          </w:p>
        </w:tc>
      </w:tr>
      <w:tr w:rsidR="003470EF" w:rsidRPr="009A5E59" w14:paraId="45DAE348" w14:textId="77777777" w:rsidTr="003470EF">
        <w:trPr>
          <w:cantSplit/>
          <w:trHeight w:val="63"/>
        </w:trPr>
        <w:tc>
          <w:tcPr>
            <w:tcW w:w="684" w:type="dxa"/>
            <w:vMerge/>
            <w:shd w:val="clear" w:color="auto" w:fill="auto"/>
            <w:textDirection w:val="tbRl"/>
            <w:vAlign w:val="center"/>
          </w:tcPr>
          <w:p w14:paraId="225BAFD3" w14:textId="77777777" w:rsidR="003470EF" w:rsidRPr="009A5E59" w:rsidRDefault="003470EF" w:rsidP="009A5E5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313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18E006" w14:textId="1083FDEC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B572A49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FDFFC5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4A0CD2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DAAF7B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8AB756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A813D1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E0D0DE5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</w:tr>
      <w:tr w:rsidR="003470EF" w:rsidRPr="009A5E59" w14:paraId="0A9843E4" w14:textId="77777777" w:rsidTr="003470EF">
        <w:trPr>
          <w:trHeight w:val="371"/>
        </w:trPr>
        <w:tc>
          <w:tcPr>
            <w:tcW w:w="684" w:type="dxa"/>
            <w:vMerge w:val="restart"/>
            <w:shd w:val="clear" w:color="auto" w:fill="auto"/>
            <w:textDirection w:val="tbRl"/>
            <w:vAlign w:val="center"/>
          </w:tcPr>
          <w:p w14:paraId="794E19DE" w14:textId="77777777" w:rsidR="003470EF" w:rsidRPr="009A5E59" w:rsidRDefault="003470EF" w:rsidP="009A5E5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9A5E59">
              <w:rPr>
                <w:rFonts w:ascii="Arial Narrow" w:eastAsia="Times New Roman" w:hAnsi="Arial Narrow" w:cs="Arial"/>
                <w:b/>
                <w:bCs/>
                <w:lang w:eastAsia="en-AU"/>
              </w:rPr>
              <w:t>Criteria</w:t>
            </w:r>
          </w:p>
        </w:tc>
        <w:tc>
          <w:tcPr>
            <w:tcW w:w="313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36CDCD" w14:textId="4B421A6F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en-AU"/>
              </w:rPr>
              <w:t>AOS 1 - Number</w:t>
            </w: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C822769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Using a variety of analogue tools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2EBD3C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Using a variety of digital tools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1E9BAF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Can select the appropriate tool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5477034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Step 1</w:t>
            </w:r>
          </w:p>
          <w:p w14:paraId="20A83663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Identify the mathematics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3B2FFB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Step 2</w:t>
            </w:r>
          </w:p>
          <w:p w14:paraId="29AC9CFB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Act on and use the mathematics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0F1921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Step 3</w:t>
            </w:r>
          </w:p>
          <w:p w14:paraId="0443FFED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Evaluate and reflect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FBDE104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Step 4</w:t>
            </w:r>
          </w:p>
          <w:p w14:paraId="726E3FF3" w14:textId="77777777" w:rsidR="003470EF" w:rsidRPr="009A5E59" w:rsidRDefault="003470EF" w:rsidP="009A5E5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Communicate and report</w:t>
            </w:r>
          </w:p>
        </w:tc>
      </w:tr>
      <w:tr w:rsidR="009A5E59" w:rsidRPr="009A5E59" w14:paraId="3D5B6739" w14:textId="77777777" w:rsidTr="003470EF">
        <w:trPr>
          <w:trHeight w:val="63"/>
        </w:trPr>
        <w:tc>
          <w:tcPr>
            <w:tcW w:w="684" w:type="dxa"/>
            <w:vMerge/>
            <w:shd w:val="clear" w:color="auto" w:fill="auto"/>
            <w:vAlign w:val="center"/>
          </w:tcPr>
          <w:p w14:paraId="0E7149FD" w14:textId="77777777" w:rsidR="009A5E59" w:rsidRPr="009A5E59" w:rsidRDefault="009A5E59" w:rsidP="009A5E59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</w:pPr>
          </w:p>
        </w:tc>
        <w:tc>
          <w:tcPr>
            <w:tcW w:w="3139" w:type="dxa"/>
            <w:tcBorders>
              <w:right w:val="single" w:sz="24" w:space="0" w:color="auto"/>
            </w:tcBorders>
            <w:shd w:val="clear" w:color="auto" w:fill="auto"/>
          </w:tcPr>
          <w:p w14:paraId="2B301F51" w14:textId="77777777" w:rsidR="009A5E59" w:rsidRPr="009A5E59" w:rsidRDefault="009A5E59" w:rsidP="009A5E5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Outcome 1</w:t>
            </w:r>
          </w:p>
        </w:tc>
        <w:tc>
          <w:tcPr>
            <w:tcW w:w="793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02E26F0" w14:textId="77777777" w:rsidR="009A5E59" w:rsidRPr="009A5E59" w:rsidRDefault="009A5E59" w:rsidP="009A5E5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Outcome 3</w:t>
            </w:r>
          </w:p>
        </w:tc>
        <w:tc>
          <w:tcPr>
            <w:tcW w:w="9785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14:paraId="3598AE17" w14:textId="77777777" w:rsidR="009A5E59" w:rsidRPr="009A5E59" w:rsidRDefault="009A5E59" w:rsidP="009A5E5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Outcome 2</w:t>
            </w:r>
          </w:p>
        </w:tc>
      </w:tr>
      <w:tr w:rsidR="009A5E59" w:rsidRPr="009A5E59" w14:paraId="2D2488DE" w14:textId="77777777" w:rsidTr="003470EF">
        <w:trPr>
          <w:trHeight w:val="315"/>
        </w:trPr>
        <w:tc>
          <w:tcPr>
            <w:tcW w:w="684" w:type="dxa"/>
            <w:vMerge/>
            <w:shd w:val="clear" w:color="auto" w:fill="auto"/>
            <w:vAlign w:val="center"/>
          </w:tcPr>
          <w:p w14:paraId="7693B864" w14:textId="77777777" w:rsidR="009A5E59" w:rsidRPr="009A5E59" w:rsidRDefault="009A5E59" w:rsidP="009A5E59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</w:pPr>
          </w:p>
        </w:tc>
        <w:tc>
          <w:tcPr>
            <w:tcW w:w="313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15C77F" w14:textId="77777777" w:rsidR="009A5E59" w:rsidRPr="009A5E59" w:rsidRDefault="009A5E59" w:rsidP="009A5E5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AU"/>
              </w:rPr>
              <w:t>Unit 1 – Personal Numeracy and Area of Studies</w:t>
            </w:r>
          </w:p>
        </w:tc>
        <w:tc>
          <w:tcPr>
            <w:tcW w:w="793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930DA9" w14:textId="77777777" w:rsidR="009A5E59" w:rsidRPr="009A5E59" w:rsidRDefault="009A5E59" w:rsidP="009A5E59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AU"/>
              </w:rPr>
              <w:t>Mathematical Toolkit</w:t>
            </w:r>
          </w:p>
        </w:tc>
        <w:tc>
          <w:tcPr>
            <w:tcW w:w="9785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67FBA8D" w14:textId="77777777" w:rsidR="009A5E59" w:rsidRPr="009A5E59" w:rsidRDefault="009A5E59" w:rsidP="009A5E5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AU"/>
              </w:rPr>
            </w:pPr>
            <w:r w:rsidRPr="009A5E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AU"/>
              </w:rPr>
              <w:t>Problem-Solving Cycle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340A3711" w:rsidR="00A922F4" w:rsidRPr="00D86DE4" w:rsidRDefault="003470EF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 Rubric – AOS1 Number, AOS4 Relationships Class Party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4"/>
  </w:num>
  <w:num w:numId="2" w16cid:durableId="1289504498">
    <w:abstractNumId w:val="2"/>
  </w:num>
  <w:num w:numId="3" w16cid:durableId="28457807">
    <w:abstractNumId w:val="1"/>
  </w:num>
  <w:num w:numId="4" w16cid:durableId="572936984">
    <w:abstractNumId w:val="0"/>
  </w:num>
  <w:num w:numId="5" w16cid:durableId="1544515874">
    <w:abstractNumId w:val="3"/>
  </w:num>
  <w:num w:numId="6" w16cid:durableId="1035733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F09E4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470EF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268"/>
    <w:rsid w:val="00E55AE9"/>
    <w:rsid w:val="00E86FF9"/>
    <w:rsid w:val="00E96ED5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C9CC3-54A7-4464-9FF9-7A7D85BDF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Rubric – AOS1 Number, AOS4 Relationships Class Party</dc:title>
  <dc:creator>Derek Tolan</dc:creator>
  <cp:lastModifiedBy>Francis Ng</cp:lastModifiedBy>
  <cp:revision>3</cp:revision>
  <cp:lastPrinted>2015-05-15T02:36:00Z</cp:lastPrinted>
  <dcterms:created xsi:type="dcterms:W3CDTF">2023-07-26T23:56:00Z</dcterms:created>
  <dcterms:modified xsi:type="dcterms:W3CDTF">2023-07-27T00:00:00Z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</Properties>
</file>