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1AC1CB53" w:rsidR="004A22BC" w:rsidRPr="004A22BC" w:rsidRDefault="00F734B3" w:rsidP="002402F1">
          <w:pPr>
            <w:pStyle w:val="VCAADocumenttitle"/>
            <w:ind w:right="2693"/>
          </w:pPr>
          <w:sdt>
            <w:sdtPr>
              <w:rPr>
                <w:szCs w:val="20"/>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654082" w:rsidRPr="00654082">
                <w:rPr>
                  <w:szCs w:val="20"/>
                </w:rPr>
                <w:t>VCE VET Building and Construction</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4222D243" w:rsidR="00391D8A" w:rsidRDefault="00654082" w:rsidP="00106856">
      <w:pPr>
        <w:rPr>
          <w:color w:val="FFFFFF" w:themeColor="background1"/>
          <w:sz w:val="32"/>
          <w:szCs w:val="32"/>
        </w:rPr>
      </w:pPr>
      <w:r w:rsidRPr="00654082">
        <w:rPr>
          <w:color w:val="FFFFFF" w:themeColor="background1"/>
          <w:sz w:val="32"/>
          <w:szCs w:val="32"/>
        </w:rPr>
        <w:t>22338VIC Certificate II in Building and Construction Pre-apprenticeship (Version 2)</w:t>
      </w:r>
    </w:p>
    <w:p w14:paraId="64E21F49" w14:textId="3FFCDC71" w:rsidR="00EE749D" w:rsidRPr="000E1E19" w:rsidRDefault="00EE749D" w:rsidP="00EE749D">
      <w:pPr>
        <w:rPr>
          <w:color w:val="FFFFFF" w:themeColor="background1"/>
          <w:sz w:val="32"/>
          <w:szCs w:val="32"/>
          <w:highlight w:val="yellow"/>
        </w:rPr>
      </w:pPr>
      <w:r w:rsidRPr="00654082">
        <w:rPr>
          <w:color w:val="FFFFFF" w:themeColor="background1"/>
          <w:sz w:val="32"/>
          <w:szCs w:val="32"/>
        </w:rPr>
        <w:t>22</w:t>
      </w:r>
      <w:r>
        <w:rPr>
          <w:color w:val="FFFFFF" w:themeColor="background1"/>
          <w:sz w:val="32"/>
          <w:szCs w:val="32"/>
        </w:rPr>
        <w:t>614</w:t>
      </w:r>
      <w:r w:rsidRPr="00654082">
        <w:rPr>
          <w:color w:val="FFFFFF" w:themeColor="background1"/>
          <w:sz w:val="32"/>
          <w:szCs w:val="32"/>
        </w:rPr>
        <w:t xml:space="preserve">VIC Certificate II in Building and Construction Pre-apprenticeship (Version </w:t>
      </w:r>
      <w:r>
        <w:rPr>
          <w:color w:val="FFFFFF" w:themeColor="background1"/>
          <w:sz w:val="32"/>
          <w:szCs w:val="32"/>
        </w:rPr>
        <w:t>1</w:t>
      </w:r>
      <w:r w:rsidRPr="00654082">
        <w:rPr>
          <w:color w:val="FFFFFF" w:themeColor="background1"/>
          <w:sz w:val="32"/>
          <w:szCs w:val="32"/>
        </w:rPr>
        <w:t>)</w:t>
      </w:r>
    </w:p>
    <w:p w14:paraId="163447BF" w14:textId="57CF7056" w:rsidR="0014647C" w:rsidRDefault="00654082" w:rsidP="00106856">
      <w:pPr>
        <w:rPr>
          <w:color w:val="FFFFFF" w:themeColor="background1"/>
          <w:sz w:val="32"/>
          <w:szCs w:val="32"/>
        </w:rPr>
      </w:pPr>
      <w:r w:rsidRPr="00654082">
        <w:rPr>
          <w:color w:val="FFFFFF" w:themeColor="background1"/>
          <w:sz w:val="32"/>
          <w:szCs w:val="32"/>
        </w:rPr>
        <w:t>CPC20220 Certificate II in Construction Pathways (Release 6)</w:t>
      </w:r>
    </w:p>
    <w:p w14:paraId="4C157732" w14:textId="77777777" w:rsidR="00EE749D" w:rsidRDefault="00EE749D" w:rsidP="00106856">
      <w:pPr>
        <w:rPr>
          <w:color w:val="FFFFFF" w:themeColor="background1"/>
          <w:sz w:val="32"/>
          <w:szCs w:val="32"/>
          <w:highlight w:val="yellow"/>
        </w:rPr>
      </w:pPr>
    </w:p>
    <w:p w14:paraId="25DA4C57" w14:textId="77777777" w:rsidR="00654082" w:rsidRPr="00654082" w:rsidRDefault="00654082" w:rsidP="00106856">
      <w:pPr>
        <w:rPr>
          <w:color w:val="FFFFFF" w:themeColor="background1"/>
          <w:sz w:val="32"/>
          <w:szCs w:val="32"/>
          <w:highlight w:val="yellow"/>
        </w:rPr>
      </w:pPr>
    </w:p>
    <w:p w14:paraId="5E1529C5" w14:textId="77777777" w:rsidR="00391D8A" w:rsidRPr="00106856" w:rsidRDefault="00391D8A" w:rsidP="00106856">
      <w:pPr>
        <w:rPr>
          <w:color w:val="FFFFFF" w:themeColor="background1"/>
          <w:sz w:val="32"/>
          <w:szCs w:val="32"/>
        </w:rPr>
      </w:pPr>
    </w:p>
    <w:p w14:paraId="6CF060BA" w14:textId="405BD73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EE749D">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68467469" w:rsidR="00391D8A" w:rsidRPr="00AA7002" w:rsidRDefault="00CF605B" w:rsidP="000C642D">
            <w:pPr>
              <w:pStyle w:val="VCAAbody"/>
            </w:pPr>
            <w:proofErr w:type="spellStart"/>
            <w:proofErr w:type="gramStart"/>
            <w:r>
              <w:t>Non current</w:t>
            </w:r>
            <w:proofErr w:type="spellEnd"/>
            <w:proofErr w:type="gramEnd"/>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EE749D" w14:paraId="08A37006"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1860C2A" w14:textId="526A47D3" w:rsidR="00EE749D" w:rsidRPr="00AA7002" w:rsidRDefault="00EE749D" w:rsidP="000C642D">
            <w:pPr>
              <w:pStyle w:val="VCAAbody"/>
            </w:pPr>
            <w:r>
              <w:t>2.0</w:t>
            </w:r>
          </w:p>
        </w:tc>
        <w:tc>
          <w:tcPr>
            <w:tcW w:w="2659" w:type="dxa"/>
          </w:tcPr>
          <w:p w14:paraId="1E8D8F7C" w14:textId="1F0A9170" w:rsidR="00EE749D" w:rsidRPr="00AA7002" w:rsidRDefault="00EE749D" w:rsidP="000C642D">
            <w:pPr>
              <w:pStyle w:val="VCAAbody"/>
            </w:pPr>
            <w:r>
              <w:t>Current</w:t>
            </w:r>
          </w:p>
        </w:tc>
        <w:tc>
          <w:tcPr>
            <w:tcW w:w="2660" w:type="dxa"/>
          </w:tcPr>
          <w:p w14:paraId="37C654ED" w14:textId="29096C9A" w:rsidR="00EE749D" w:rsidRPr="00AA7002" w:rsidRDefault="00EE749D" w:rsidP="000C642D">
            <w:pPr>
              <w:pStyle w:val="VCAAbody"/>
            </w:pPr>
            <w:r>
              <w:t>January 2024</w:t>
            </w:r>
          </w:p>
        </w:tc>
        <w:tc>
          <w:tcPr>
            <w:tcW w:w="2772" w:type="dxa"/>
          </w:tcPr>
          <w:p w14:paraId="4EB4C982" w14:textId="71ECD5B4" w:rsidR="00EE749D" w:rsidRPr="00DB2000" w:rsidRDefault="00CF605B" w:rsidP="000C642D">
            <w:pPr>
              <w:pStyle w:val="VCAAbody"/>
            </w:pPr>
            <w:r>
              <w:t>Program booklet updated to include replacement qualification</w:t>
            </w:r>
            <w:r w:rsidR="00EE749D">
              <w:t xml:space="preserve"> 22614VIC</w:t>
            </w:r>
          </w:p>
        </w:tc>
      </w:tr>
    </w:tbl>
    <w:p w14:paraId="6A67F07C" w14:textId="77777777" w:rsidR="00391D8A" w:rsidRPr="00210AB7" w:rsidRDefault="00391D8A" w:rsidP="00EE749D">
      <w:pPr>
        <w:pStyle w:val="VCAAtrademarkinfo"/>
        <w:spacing w:before="60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1F465411" w:rsidR="00391D8A" w:rsidRPr="00F734B3" w:rsidRDefault="00391D8A" w:rsidP="00391D8A">
      <w:pPr>
        <w:pStyle w:val="VCAAtrademarkinfo"/>
        <w:rPr>
          <w:lang w:val="en-AU"/>
        </w:rPr>
      </w:pPr>
      <w:r w:rsidRPr="00F734B3">
        <w:rPr>
          <w:lang w:val="en-AU"/>
        </w:rPr>
        <w:t xml:space="preserve">ISBN: </w:t>
      </w:r>
      <w:r w:rsidR="00F734B3" w:rsidRPr="00F734B3">
        <w:rPr>
          <w:lang w:val="en-AU"/>
        </w:rPr>
        <w:t>978-1-923204-05-8</w:t>
      </w:r>
    </w:p>
    <w:p w14:paraId="7C090A79" w14:textId="5C0E8F44" w:rsidR="00391D8A" w:rsidRPr="00210AB7" w:rsidRDefault="00391D8A" w:rsidP="00391D8A">
      <w:pPr>
        <w:pStyle w:val="VCAAtrademarkinfo"/>
        <w:rPr>
          <w:lang w:val="en-AU"/>
        </w:rPr>
      </w:pPr>
      <w:r w:rsidRPr="00F734B3">
        <w:rPr>
          <w:lang w:val="en-AU"/>
        </w:rPr>
        <w:t>© Victorian Curriculum and Ass</w:t>
      </w:r>
      <w:r w:rsidR="008A120F" w:rsidRPr="00F734B3">
        <w:rPr>
          <w:lang w:val="en-AU"/>
        </w:rPr>
        <w:t xml:space="preserve">essment Authority </w:t>
      </w:r>
      <w:r w:rsidR="00AA5795" w:rsidRPr="00F734B3">
        <w:rPr>
          <w:lang w:val="en-AU"/>
        </w:rPr>
        <w:t>202</w:t>
      </w:r>
      <w:r w:rsidR="00F734B3" w:rsidRPr="00F734B3">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lastRenderedPageBreak/>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7FB6BBB6" w14:textId="0737DEEF" w:rsidR="001C2743" w:rsidRDefault="00C07D60">
      <w:pPr>
        <w:pStyle w:val="TOC1"/>
        <w:rPr>
          <w:rFonts w:asciiTheme="minorHAnsi" w:eastAsiaTheme="minorEastAsia" w:hAnsiTheme="minorHAnsi" w:cstheme="minorBidi"/>
          <w:b w:val="0"/>
          <w:bCs w:val="0"/>
          <w:kern w:val="2"/>
          <w:sz w:val="24"/>
          <w14:ligatures w14:val="standardContextual"/>
        </w:rPr>
      </w:pPr>
      <w:r w:rsidRPr="00E05132">
        <w:rPr>
          <w:sz w:val="24"/>
        </w:rPr>
        <w:fldChar w:fldCharType="begin"/>
      </w:r>
      <w:r w:rsidRPr="00E05132">
        <w:instrText xml:space="preserve"> TOC \h \z \t "VCAA Heading 1,1,VCAA Heading 2,2,VCAA Heading 3,3" </w:instrText>
      </w:r>
      <w:r w:rsidRPr="00E05132">
        <w:rPr>
          <w:sz w:val="24"/>
        </w:rPr>
        <w:fldChar w:fldCharType="separate"/>
      </w:r>
      <w:hyperlink w:anchor="_Toc160529499" w:history="1">
        <w:r w:rsidR="001C2743" w:rsidRPr="000F1408">
          <w:rPr>
            <w:rStyle w:val="Hyperlink"/>
          </w:rPr>
          <w:t>Introduction</w:t>
        </w:r>
        <w:r w:rsidR="001C2743">
          <w:rPr>
            <w:webHidden/>
          </w:rPr>
          <w:tab/>
        </w:r>
        <w:r w:rsidR="001C2743">
          <w:rPr>
            <w:webHidden/>
          </w:rPr>
          <w:fldChar w:fldCharType="begin"/>
        </w:r>
        <w:r w:rsidR="001C2743">
          <w:rPr>
            <w:webHidden/>
          </w:rPr>
          <w:instrText xml:space="preserve"> PAGEREF _Toc160529499 \h </w:instrText>
        </w:r>
        <w:r w:rsidR="001C2743">
          <w:rPr>
            <w:webHidden/>
          </w:rPr>
        </w:r>
        <w:r w:rsidR="001C2743">
          <w:rPr>
            <w:webHidden/>
          </w:rPr>
          <w:fldChar w:fldCharType="separate"/>
        </w:r>
        <w:r w:rsidR="001C2743">
          <w:rPr>
            <w:webHidden/>
          </w:rPr>
          <w:t>3</w:t>
        </w:r>
        <w:r w:rsidR="001C2743">
          <w:rPr>
            <w:webHidden/>
          </w:rPr>
          <w:fldChar w:fldCharType="end"/>
        </w:r>
      </w:hyperlink>
    </w:p>
    <w:p w14:paraId="204C261C" w14:textId="04B1A230" w:rsidR="001C2743" w:rsidRDefault="00F734B3">
      <w:pPr>
        <w:pStyle w:val="TOC2"/>
        <w:rPr>
          <w:rFonts w:asciiTheme="minorHAnsi" w:eastAsiaTheme="minorEastAsia" w:hAnsiTheme="minorHAnsi" w:cstheme="minorBidi"/>
          <w:kern w:val="2"/>
          <w:sz w:val="24"/>
          <w14:ligatures w14:val="standardContextual"/>
        </w:rPr>
      </w:pPr>
      <w:hyperlink w:anchor="_Toc160529500" w:history="1">
        <w:r w:rsidR="001C2743" w:rsidRPr="000F1408">
          <w:rPr>
            <w:rStyle w:val="Hyperlink"/>
          </w:rPr>
          <w:t>Program development</w:t>
        </w:r>
        <w:r w:rsidR="001C2743">
          <w:rPr>
            <w:webHidden/>
          </w:rPr>
          <w:tab/>
        </w:r>
        <w:r w:rsidR="001C2743">
          <w:rPr>
            <w:webHidden/>
          </w:rPr>
          <w:fldChar w:fldCharType="begin"/>
        </w:r>
        <w:r w:rsidR="001C2743">
          <w:rPr>
            <w:webHidden/>
          </w:rPr>
          <w:instrText xml:space="preserve"> PAGEREF _Toc160529500 \h </w:instrText>
        </w:r>
        <w:r w:rsidR="001C2743">
          <w:rPr>
            <w:webHidden/>
          </w:rPr>
        </w:r>
        <w:r w:rsidR="001C2743">
          <w:rPr>
            <w:webHidden/>
          </w:rPr>
          <w:fldChar w:fldCharType="separate"/>
        </w:r>
        <w:r w:rsidR="001C2743">
          <w:rPr>
            <w:webHidden/>
          </w:rPr>
          <w:t>3</w:t>
        </w:r>
        <w:r w:rsidR="001C2743">
          <w:rPr>
            <w:webHidden/>
          </w:rPr>
          <w:fldChar w:fldCharType="end"/>
        </w:r>
      </w:hyperlink>
    </w:p>
    <w:p w14:paraId="245ED6B7" w14:textId="10ADC4DC" w:rsidR="001C2743" w:rsidRDefault="00F734B3">
      <w:pPr>
        <w:pStyle w:val="TOC1"/>
        <w:rPr>
          <w:rFonts w:asciiTheme="minorHAnsi" w:eastAsiaTheme="minorEastAsia" w:hAnsiTheme="minorHAnsi" w:cstheme="minorBidi"/>
          <w:b w:val="0"/>
          <w:bCs w:val="0"/>
          <w:kern w:val="2"/>
          <w:sz w:val="24"/>
          <w14:ligatures w14:val="standardContextual"/>
        </w:rPr>
      </w:pPr>
      <w:hyperlink w:anchor="_Toc160529501" w:history="1">
        <w:r w:rsidR="001C2743" w:rsidRPr="000F1408">
          <w:rPr>
            <w:rStyle w:val="Hyperlink"/>
          </w:rPr>
          <w:t>Industry overview</w:t>
        </w:r>
        <w:r w:rsidR="001C2743">
          <w:rPr>
            <w:webHidden/>
          </w:rPr>
          <w:tab/>
        </w:r>
        <w:r w:rsidR="001C2743">
          <w:rPr>
            <w:webHidden/>
          </w:rPr>
          <w:fldChar w:fldCharType="begin"/>
        </w:r>
        <w:r w:rsidR="001C2743">
          <w:rPr>
            <w:webHidden/>
          </w:rPr>
          <w:instrText xml:space="preserve"> PAGEREF _Toc160529501 \h </w:instrText>
        </w:r>
        <w:r w:rsidR="001C2743">
          <w:rPr>
            <w:webHidden/>
          </w:rPr>
        </w:r>
        <w:r w:rsidR="001C2743">
          <w:rPr>
            <w:webHidden/>
          </w:rPr>
          <w:fldChar w:fldCharType="separate"/>
        </w:r>
        <w:r w:rsidR="001C2743">
          <w:rPr>
            <w:webHidden/>
          </w:rPr>
          <w:t>4</w:t>
        </w:r>
        <w:r w:rsidR="001C2743">
          <w:rPr>
            <w:webHidden/>
          </w:rPr>
          <w:fldChar w:fldCharType="end"/>
        </w:r>
      </w:hyperlink>
    </w:p>
    <w:p w14:paraId="655FFC73" w14:textId="386D2E3E" w:rsidR="001C2743" w:rsidRDefault="00F734B3">
      <w:pPr>
        <w:pStyle w:val="TOC2"/>
        <w:rPr>
          <w:rFonts w:asciiTheme="minorHAnsi" w:eastAsiaTheme="minorEastAsia" w:hAnsiTheme="minorHAnsi" w:cstheme="minorBidi"/>
          <w:kern w:val="2"/>
          <w:sz w:val="24"/>
          <w14:ligatures w14:val="standardContextual"/>
        </w:rPr>
      </w:pPr>
      <w:hyperlink w:anchor="_Toc160529502" w:history="1">
        <w:r w:rsidR="001C2743" w:rsidRPr="000F1408">
          <w:rPr>
            <w:rStyle w:val="Hyperlink"/>
          </w:rPr>
          <w:t>Training package / Accredited course</w:t>
        </w:r>
        <w:r w:rsidR="001C2743">
          <w:rPr>
            <w:webHidden/>
          </w:rPr>
          <w:tab/>
        </w:r>
        <w:r w:rsidR="001C2743">
          <w:rPr>
            <w:webHidden/>
          </w:rPr>
          <w:fldChar w:fldCharType="begin"/>
        </w:r>
        <w:r w:rsidR="001C2743">
          <w:rPr>
            <w:webHidden/>
          </w:rPr>
          <w:instrText xml:space="preserve"> PAGEREF _Toc160529502 \h </w:instrText>
        </w:r>
        <w:r w:rsidR="001C2743">
          <w:rPr>
            <w:webHidden/>
          </w:rPr>
        </w:r>
        <w:r w:rsidR="001C2743">
          <w:rPr>
            <w:webHidden/>
          </w:rPr>
          <w:fldChar w:fldCharType="separate"/>
        </w:r>
        <w:r w:rsidR="001C2743">
          <w:rPr>
            <w:webHidden/>
          </w:rPr>
          <w:t>4</w:t>
        </w:r>
        <w:r w:rsidR="001C2743">
          <w:rPr>
            <w:webHidden/>
          </w:rPr>
          <w:fldChar w:fldCharType="end"/>
        </w:r>
      </w:hyperlink>
    </w:p>
    <w:p w14:paraId="2E64BD0B" w14:textId="1A86D8AE" w:rsidR="001C2743" w:rsidRDefault="00F734B3">
      <w:pPr>
        <w:pStyle w:val="TOC2"/>
        <w:rPr>
          <w:rFonts w:asciiTheme="minorHAnsi" w:eastAsiaTheme="minorEastAsia" w:hAnsiTheme="minorHAnsi" w:cstheme="minorBidi"/>
          <w:kern w:val="2"/>
          <w:sz w:val="24"/>
          <w14:ligatures w14:val="standardContextual"/>
        </w:rPr>
      </w:pPr>
      <w:hyperlink w:anchor="_Toc160529503" w:history="1">
        <w:r w:rsidR="001C2743" w:rsidRPr="000F1408">
          <w:rPr>
            <w:rStyle w:val="Hyperlink"/>
          </w:rPr>
          <w:t>Qualifications / Packaging rules</w:t>
        </w:r>
        <w:r w:rsidR="001C2743">
          <w:rPr>
            <w:webHidden/>
          </w:rPr>
          <w:tab/>
        </w:r>
        <w:r w:rsidR="001C2743">
          <w:rPr>
            <w:webHidden/>
          </w:rPr>
          <w:fldChar w:fldCharType="begin"/>
        </w:r>
        <w:r w:rsidR="001C2743">
          <w:rPr>
            <w:webHidden/>
          </w:rPr>
          <w:instrText xml:space="preserve"> PAGEREF _Toc160529503 \h </w:instrText>
        </w:r>
        <w:r w:rsidR="001C2743">
          <w:rPr>
            <w:webHidden/>
          </w:rPr>
        </w:r>
        <w:r w:rsidR="001C2743">
          <w:rPr>
            <w:webHidden/>
          </w:rPr>
          <w:fldChar w:fldCharType="separate"/>
        </w:r>
        <w:r w:rsidR="001C2743">
          <w:rPr>
            <w:webHidden/>
          </w:rPr>
          <w:t>4</w:t>
        </w:r>
        <w:r w:rsidR="001C2743">
          <w:rPr>
            <w:webHidden/>
          </w:rPr>
          <w:fldChar w:fldCharType="end"/>
        </w:r>
      </w:hyperlink>
    </w:p>
    <w:p w14:paraId="69B50CBC" w14:textId="4260A703" w:rsidR="001C2743" w:rsidRDefault="00F734B3">
      <w:pPr>
        <w:pStyle w:val="TOC1"/>
        <w:rPr>
          <w:rFonts w:asciiTheme="minorHAnsi" w:eastAsiaTheme="minorEastAsia" w:hAnsiTheme="minorHAnsi" w:cstheme="minorBidi"/>
          <w:b w:val="0"/>
          <w:bCs w:val="0"/>
          <w:kern w:val="2"/>
          <w:sz w:val="24"/>
          <w14:ligatures w14:val="standardContextual"/>
        </w:rPr>
      </w:pPr>
      <w:hyperlink w:anchor="_Toc160529504" w:history="1">
        <w:r w:rsidR="001C2743" w:rsidRPr="000F1408">
          <w:rPr>
            <w:rStyle w:val="Hyperlink"/>
          </w:rPr>
          <w:t>VCE VET program details</w:t>
        </w:r>
        <w:r w:rsidR="001C2743">
          <w:rPr>
            <w:webHidden/>
          </w:rPr>
          <w:tab/>
        </w:r>
        <w:r w:rsidR="001C2743">
          <w:rPr>
            <w:webHidden/>
          </w:rPr>
          <w:fldChar w:fldCharType="begin"/>
        </w:r>
        <w:r w:rsidR="001C2743">
          <w:rPr>
            <w:webHidden/>
          </w:rPr>
          <w:instrText xml:space="preserve"> PAGEREF _Toc160529504 \h </w:instrText>
        </w:r>
        <w:r w:rsidR="001C2743">
          <w:rPr>
            <w:webHidden/>
          </w:rPr>
        </w:r>
        <w:r w:rsidR="001C2743">
          <w:rPr>
            <w:webHidden/>
          </w:rPr>
          <w:fldChar w:fldCharType="separate"/>
        </w:r>
        <w:r w:rsidR="001C2743">
          <w:rPr>
            <w:webHidden/>
          </w:rPr>
          <w:t>5</w:t>
        </w:r>
        <w:r w:rsidR="001C2743">
          <w:rPr>
            <w:webHidden/>
          </w:rPr>
          <w:fldChar w:fldCharType="end"/>
        </w:r>
      </w:hyperlink>
    </w:p>
    <w:p w14:paraId="61B67BE9" w14:textId="7F793161" w:rsidR="001C2743" w:rsidRDefault="00F734B3">
      <w:pPr>
        <w:pStyle w:val="TOC2"/>
        <w:rPr>
          <w:rFonts w:asciiTheme="minorHAnsi" w:eastAsiaTheme="minorEastAsia" w:hAnsiTheme="minorHAnsi" w:cstheme="minorBidi"/>
          <w:kern w:val="2"/>
          <w:sz w:val="24"/>
          <w14:ligatures w14:val="standardContextual"/>
        </w:rPr>
      </w:pPr>
      <w:hyperlink w:anchor="_Toc160529505" w:history="1">
        <w:r w:rsidR="001C2743" w:rsidRPr="000F1408">
          <w:rPr>
            <w:rStyle w:val="Hyperlink"/>
          </w:rPr>
          <w:t>Aims</w:t>
        </w:r>
        <w:r w:rsidR="001C2743">
          <w:rPr>
            <w:webHidden/>
          </w:rPr>
          <w:tab/>
        </w:r>
        <w:r w:rsidR="001C2743">
          <w:rPr>
            <w:webHidden/>
          </w:rPr>
          <w:fldChar w:fldCharType="begin"/>
        </w:r>
        <w:r w:rsidR="001C2743">
          <w:rPr>
            <w:webHidden/>
          </w:rPr>
          <w:instrText xml:space="preserve"> PAGEREF _Toc160529505 \h </w:instrText>
        </w:r>
        <w:r w:rsidR="001C2743">
          <w:rPr>
            <w:webHidden/>
          </w:rPr>
        </w:r>
        <w:r w:rsidR="001C2743">
          <w:rPr>
            <w:webHidden/>
          </w:rPr>
          <w:fldChar w:fldCharType="separate"/>
        </w:r>
        <w:r w:rsidR="001C2743">
          <w:rPr>
            <w:webHidden/>
          </w:rPr>
          <w:t>5</w:t>
        </w:r>
        <w:r w:rsidR="001C2743">
          <w:rPr>
            <w:webHidden/>
          </w:rPr>
          <w:fldChar w:fldCharType="end"/>
        </w:r>
      </w:hyperlink>
    </w:p>
    <w:p w14:paraId="30BC7DE6" w14:textId="6331C668" w:rsidR="001C2743" w:rsidRDefault="00F734B3">
      <w:pPr>
        <w:pStyle w:val="TOC2"/>
        <w:rPr>
          <w:rFonts w:asciiTheme="minorHAnsi" w:eastAsiaTheme="minorEastAsia" w:hAnsiTheme="minorHAnsi" w:cstheme="minorBidi"/>
          <w:kern w:val="2"/>
          <w:sz w:val="24"/>
          <w14:ligatures w14:val="standardContextual"/>
        </w:rPr>
      </w:pPr>
      <w:hyperlink w:anchor="_Toc160529506" w:history="1">
        <w:r w:rsidR="001C2743" w:rsidRPr="000F1408">
          <w:rPr>
            <w:rStyle w:val="Hyperlink"/>
          </w:rPr>
          <w:t>Scored assessment</w:t>
        </w:r>
        <w:r w:rsidR="001C2743">
          <w:rPr>
            <w:webHidden/>
          </w:rPr>
          <w:tab/>
        </w:r>
        <w:r w:rsidR="001C2743">
          <w:rPr>
            <w:webHidden/>
          </w:rPr>
          <w:fldChar w:fldCharType="begin"/>
        </w:r>
        <w:r w:rsidR="001C2743">
          <w:rPr>
            <w:webHidden/>
          </w:rPr>
          <w:instrText xml:space="preserve"> PAGEREF _Toc160529506 \h </w:instrText>
        </w:r>
        <w:r w:rsidR="001C2743">
          <w:rPr>
            <w:webHidden/>
          </w:rPr>
        </w:r>
        <w:r w:rsidR="001C2743">
          <w:rPr>
            <w:webHidden/>
          </w:rPr>
          <w:fldChar w:fldCharType="separate"/>
        </w:r>
        <w:r w:rsidR="001C2743">
          <w:rPr>
            <w:webHidden/>
          </w:rPr>
          <w:t>5</w:t>
        </w:r>
        <w:r w:rsidR="001C2743">
          <w:rPr>
            <w:webHidden/>
          </w:rPr>
          <w:fldChar w:fldCharType="end"/>
        </w:r>
      </w:hyperlink>
    </w:p>
    <w:p w14:paraId="4A36BBBE" w14:textId="359DDA61" w:rsidR="001C2743" w:rsidRDefault="00F734B3">
      <w:pPr>
        <w:pStyle w:val="TOC2"/>
        <w:rPr>
          <w:rFonts w:asciiTheme="minorHAnsi" w:eastAsiaTheme="minorEastAsia" w:hAnsiTheme="minorHAnsi" w:cstheme="minorBidi"/>
          <w:kern w:val="2"/>
          <w:sz w:val="24"/>
          <w14:ligatures w14:val="standardContextual"/>
        </w:rPr>
      </w:pPr>
      <w:hyperlink w:anchor="_Toc160529507" w:history="1">
        <w:r w:rsidR="001C2743" w:rsidRPr="000F1408">
          <w:rPr>
            <w:rStyle w:val="Hyperlink"/>
          </w:rPr>
          <w:t>VCE VET credit</w:t>
        </w:r>
        <w:r w:rsidR="001C2743">
          <w:rPr>
            <w:webHidden/>
          </w:rPr>
          <w:tab/>
        </w:r>
        <w:r w:rsidR="001C2743">
          <w:rPr>
            <w:webHidden/>
          </w:rPr>
          <w:fldChar w:fldCharType="begin"/>
        </w:r>
        <w:r w:rsidR="001C2743">
          <w:rPr>
            <w:webHidden/>
          </w:rPr>
          <w:instrText xml:space="preserve"> PAGEREF _Toc160529507 \h </w:instrText>
        </w:r>
        <w:r w:rsidR="001C2743">
          <w:rPr>
            <w:webHidden/>
          </w:rPr>
        </w:r>
        <w:r w:rsidR="001C2743">
          <w:rPr>
            <w:webHidden/>
          </w:rPr>
          <w:fldChar w:fldCharType="separate"/>
        </w:r>
        <w:r w:rsidR="001C2743">
          <w:rPr>
            <w:webHidden/>
          </w:rPr>
          <w:t>5</w:t>
        </w:r>
        <w:r w:rsidR="001C2743">
          <w:rPr>
            <w:webHidden/>
          </w:rPr>
          <w:fldChar w:fldCharType="end"/>
        </w:r>
      </w:hyperlink>
    </w:p>
    <w:p w14:paraId="30CD4409" w14:textId="4853BBD0" w:rsidR="001C2743" w:rsidRDefault="00F734B3">
      <w:pPr>
        <w:pStyle w:val="TOC2"/>
        <w:rPr>
          <w:rFonts w:asciiTheme="minorHAnsi" w:eastAsiaTheme="minorEastAsia" w:hAnsiTheme="minorHAnsi" w:cstheme="minorBidi"/>
          <w:kern w:val="2"/>
          <w:sz w:val="24"/>
          <w14:ligatures w14:val="standardContextual"/>
        </w:rPr>
      </w:pPr>
      <w:hyperlink w:anchor="_Toc160529508" w:history="1">
        <w:r w:rsidR="001C2743" w:rsidRPr="000F1408">
          <w:rPr>
            <w:rStyle w:val="Hyperlink"/>
          </w:rPr>
          <w:t>Nominal hour duration</w:t>
        </w:r>
        <w:r w:rsidR="001C2743">
          <w:rPr>
            <w:webHidden/>
          </w:rPr>
          <w:tab/>
        </w:r>
        <w:r w:rsidR="001C2743">
          <w:rPr>
            <w:webHidden/>
          </w:rPr>
          <w:fldChar w:fldCharType="begin"/>
        </w:r>
        <w:r w:rsidR="001C2743">
          <w:rPr>
            <w:webHidden/>
          </w:rPr>
          <w:instrText xml:space="preserve"> PAGEREF _Toc160529508 \h </w:instrText>
        </w:r>
        <w:r w:rsidR="001C2743">
          <w:rPr>
            <w:webHidden/>
          </w:rPr>
        </w:r>
        <w:r w:rsidR="001C2743">
          <w:rPr>
            <w:webHidden/>
          </w:rPr>
          <w:fldChar w:fldCharType="separate"/>
        </w:r>
        <w:r w:rsidR="001C2743">
          <w:rPr>
            <w:webHidden/>
          </w:rPr>
          <w:t>5</w:t>
        </w:r>
        <w:r w:rsidR="001C2743">
          <w:rPr>
            <w:webHidden/>
          </w:rPr>
          <w:fldChar w:fldCharType="end"/>
        </w:r>
      </w:hyperlink>
    </w:p>
    <w:p w14:paraId="4DB7E935" w14:textId="51F836E0" w:rsidR="001C2743" w:rsidRDefault="00F734B3">
      <w:pPr>
        <w:pStyle w:val="TOC2"/>
        <w:rPr>
          <w:rFonts w:asciiTheme="minorHAnsi" w:eastAsiaTheme="minorEastAsia" w:hAnsiTheme="minorHAnsi" w:cstheme="minorBidi"/>
          <w:kern w:val="2"/>
          <w:sz w:val="24"/>
          <w14:ligatures w14:val="standardContextual"/>
        </w:rPr>
      </w:pPr>
      <w:hyperlink w:anchor="_Toc160529509" w:history="1">
        <w:r w:rsidR="001C2743" w:rsidRPr="000F1408">
          <w:rPr>
            <w:rStyle w:val="Hyperlink"/>
          </w:rPr>
          <w:t>Duplication</w:t>
        </w:r>
        <w:r w:rsidR="001C2743">
          <w:rPr>
            <w:webHidden/>
          </w:rPr>
          <w:tab/>
        </w:r>
        <w:r w:rsidR="001C2743">
          <w:rPr>
            <w:webHidden/>
          </w:rPr>
          <w:fldChar w:fldCharType="begin"/>
        </w:r>
        <w:r w:rsidR="001C2743">
          <w:rPr>
            <w:webHidden/>
          </w:rPr>
          <w:instrText xml:space="preserve"> PAGEREF _Toc160529509 \h </w:instrText>
        </w:r>
        <w:r w:rsidR="001C2743">
          <w:rPr>
            <w:webHidden/>
          </w:rPr>
        </w:r>
        <w:r w:rsidR="001C2743">
          <w:rPr>
            <w:webHidden/>
          </w:rPr>
          <w:fldChar w:fldCharType="separate"/>
        </w:r>
        <w:r w:rsidR="001C2743">
          <w:rPr>
            <w:webHidden/>
          </w:rPr>
          <w:t>5</w:t>
        </w:r>
        <w:r w:rsidR="001C2743">
          <w:rPr>
            <w:webHidden/>
          </w:rPr>
          <w:fldChar w:fldCharType="end"/>
        </w:r>
      </w:hyperlink>
    </w:p>
    <w:p w14:paraId="237A6B3A" w14:textId="7B1821A5" w:rsidR="001C2743" w:rsidRDefault="00F734B3">
      <w:pPr>
        <w:pStyle w:val="TOC3"/>
        <w:rPr>
          <w:rFonts w:eastAsiaTheme="minorEastAsia"/>
          <w:kern w:val="2"/>
          <w:sz w:val="24"/>
          <w:szCs w:val="24"/>
          <w:lang w:val="en-AU" w:eastAsia="en-AU"/>
          <w14:ligatures w14:val="standardContextual"/>
        </w:rPr>
      </w:pPr>
      <w:hyperlink w:anchor="_Toc160529510" w:history="1">
        <w:r w:rsidR="001C2743" w:rsidRPr="000F1408">
          <w:rPr>
            <w:rStyle w:val="Hyperlink"/>
          </w:rPr>
          <w:t>Dual enrolments</w:t>
        </w:r>
        <w:r w:rsidR="001C2743">
          <w:rPr>
            <w:webHidden/>
          </w:rPr>
          <w:tab/>
        </w:r>
        <w:r w:rsidR="001C2743">
          <w:rPr>
            <w:webHidden/>
          </w:rPr>
          <w:fldChar w:fldCharType="begin"/>
        </w:r>
        <w:r w:rsidR="001C2743">
          <w:rPr>
            <w:webHidden/>
          </w:rPr>
          <w:instrText xml:space="preserve"> PAGEREF _Toc160529510 \h </w:instrText>
        </w:r>
        <w:r w:rsidR="001C2743">
          <w:rPr>
            <w:webHidden/>
          </w:rPr>
        </w:r>
        <w:r w:rsidR="001C2743">
          <w:rPr>
            <w:webHidden/>
          </w:rPr>
          <w:fldChar w:fldCharType="separate"/>
        </w:r>
        <w:r w:rsidR="001C2743">
          <w:rPr>
            <w:webHidden/>
          </w:rPr>
          <w:t>6</w:t>
        </w:r>
        <w:r w:rsidR="001C2743">
          <w:rPr>
            <w:webHidden/>
          </w:rPr>
          <w:fldChar w:fldCharType="end"/>
        </w:r>
      </w:hyperlink>
    </w:p>
    <w:p w14:paraId="2A7042CC" w14:textId="5C98C8A3" w:rsidR="001C2743" w:rsidRDefault="00F734B3">
      <w:pPr>
        <w:pStyle w:val="TOC2"/>
        <w:rPr>
          <w:rFonts w:asciiTheme="minorHAnsi" w:eastAsiaTheme="minorEastAsia" w:hAnsiTheme="minorHAnsi" w:cstheme="minorBidi"/>
          <w:kern w:val="2"/>
          <w:sz w:val="24"/>
          <w14:ligatures w14:val="standardContextual"/>
        </w:rPr>
      </w:pPr>
      <w:hyperlink w:anchor="_Toc160529511" w:history="1">
        <w:r w:rsidR="001C2743" w:rsidRPr="000F1408">
          <w:rPr>
            <w:rStyle w:val="Hyperlink"/>
          </w:rPr>
          <w:t>Sequence</w:t>
        </w:r>
        <w:r w:rsidR="001C2743">
          <w:rPr>
            <w:webHidden/>
          </w:rPr>
          <w:tab/>
        </w:r>
        <w:r w:rsidR="001C2743">
          <w:rPr>
            <w:webHidden/>
          </w:rPr>
          <w:fldChar w:fldCharType="begin"/>
        </w:r>
        <w:r w:rsidR="001C2743">
          <w:rPr>
            <w:webHidden/>
          </w:rPr>
          <w:instrText xml:space="preserve"> PAGEREF _Toc160529511 \h </w:instrText>
        </w:r>
        <w:r w:rsidR="001C2743">
          <w:rPr>
            <w:webHidden/>
          </w:rPr>
        </w:r>
        <w:r w:rsidR="001C2743">
          <w:rPr>
            <w:webHidden/>
          </w:rPr>
          <w:fldChar w:fldCharType="separate"/>
        </w:r>
        <w:r w:rsidR="001C2743">
          <w:rPr>
            <w:webHidden/>
          </w:rPr>
          <w:t>6</w:t>
        </w:r>
        <w:r w:rsidR="001C2743">
          <w:rPr>
            <w:webHidden/>
          </w:rPr>
          <w:fldChar w:fldCharType="end"/>
        </w:r>
      </w:hyperlink>
    </w:p>
    <w:p w14:paraId="2FBF64D3" w14:textId="0F8BBA37" w:rsidR="001C2743" w:rsidRDefault="00F734B3">
      <w:pPr>
        <w:pStyle w:val="TOC1"/>
        <w:rPr>
          <w:rFonts w:asciiTheme="minorHAnsi" w:eastAsiaTheme="minorEastAsia" w:hAnsiTheme="minorHAnsi" w:cstheme="minorBidi"/>
          <w:b w:val="0"/>
          <w:bCs w:val="0"/>
          <w:kern w:val="2"/>
          <w:sz w:val="24"/>
          <w14:ligatures w14:val="standardContextual"/>
        </w:rPr>
      </w:pPr>
      <w:hyperlink w:anchor="_Toc160529512" w:history="1">
        <w:r w:rsidR="001C2743" w:rsidRPr="000F1408">
          <w:rPr>
            <w:rStyle w:val="Hyperlink"/>
            <w:spacing w:val="-14"/>
          </w:rPr>
          <w:t>VCE VET Building and Construction program structure</w:t>
        </w:r>
        <w:r w:rsidR="001C2743">
          <w:rPr>
            <w:webHidden/>
          </w:rPr>
          <w:tab/>
        </w:r>
        <w:r w:rsidR="001C2743">
          <w:rPr>
            <w:webHidden/>
          </w:rPr>
          <w:fldChar w:fldCharType="begin"/>
        </w:r>
        <w:r w:rsidR="001C2743">
          <w:rPr>
            <w:webHidden/>
          </w:rPr>
          <w:instrText xml:space="preserve"> PAGEREF _Toc160529512 \h </w:instrText>
        </w:r>
        <w:r w:rsidR="001C2743">
          <w:rPr>
            <w:webHidden/>
          </w:rPr>
        </w:r>
        <w:r w:rsidR="001C2743">
          <w:rPr>
            <w:webHidden/>
          </w:rPr>
          <w:fldChar w:fldCharType="separate"/>
        </w:r>
        <w:r w:rsidR="001C2743">
          <w:rPr>
            <w:webHidden/>
          </w:rPr>
          <w:t>7</w:t>
        </w:r>
        <w:r w:rsidR="001C2743">
          <w:rPr>
            <w:webHidden/>
          </w:rPr>
          <w:fldChar w:fldCharType="end"/>
        </w:r>
      </w:hyperlink>
    </w:p>
    <w:p w14:paraId="5C8BCEE3" w14:textId="794A215A" w:rsidR="001C2743" w:rsidRDefault="00F734B3">
      <w:pPr>
        <w:pStyle w:val="TOC3"/>
        <w:rPr>
          <w:rFonts w:eastAsiaTheme="minorEastAsia"/>
          <w:kern w:val="2"/>
          <w:sz w:val="24"/>
          <w:szCs w:val="24"/>
          <w:lang w:val="en-AU" w:eastAsia="en-AU"/>
          <w14:ligatures w14:val="standardContextual"/>
        </w:rPr>
      </w:pPr>
      <w:hyperlink w:anchor="_Toc160529513" w:history="1">
        <w:r w:rsidR="001C2743" w:rsidRPr="000F1408">
          <w:rPr>
            <w:rStyle w:val="Hyperlink"/>
          </w:rPr>
          <w:t>CPC20220 Certificate II in Construction Pathways (Release 6)</w:t>
        </w:r>
        <w:r w:rsidR="001C2743">
          <w:rPr>
            <w:webHidden/>
          </w:rPr>
          <w:tab/>
        </w:r>
        <w:r w:rsidR="001C2743">
          <w:rPr>
            <w:webHidden/>
          </w:rPr>
          <w:fldChar w:fldCharType="begin"/>
        </w:r>
        <w:r w:rsidR="001C2743">
          <w:rPr>
            <w:webHidden/>
          </w:rPr>
          <w:instrText xml:space="preserve"> PAGEREF _Toc160529513 \h </w:instrText>
        </w:r>
        <w:r w:rsidR="001C2743">
          <w:rPr>
            <w:webHidden/>
          </w:rPr>
        </w:r>
        <w:r w:rsidR="001C2743">
          <w:rPr>
            <w:webHidden/>
          </w:rPr>
          <w:fldChar w:fldCharType="separate"/>
        </w:r>
        <w:r w:rsidR="001C2743">
          <w:rPr>
            <w:webHidden/>
          </w:rPr>
          <w:t>7</w:t>
        </w:r>
        <w:r w:rsidR="001C2743">
          <w:rPr>
            <w:webHidden/>
          </w:rPr>
          <w:fldChar w:fldCharType="end"/>
        </w:r>
      </w:hyperlink>
    </w:p>
    <w:p w14:paraId="7A8CCB4E" w14:textId="378821F8" w:rsidR="001C2743" w:rsidRDefault="00F734B3">
      <w:pPr>
        <w:pStyle w:val="TOC3"/>
        <w:rPr>
          <w:rFonts w:eastAsiaTheme="minorEastAsia"/>
          <w:kern w:val="2"/>
          <w:sz w:val="24"/>
          <w:szCs w:val="24"/>
          <w:lang w:val="en-AU" w:eastAsia="en-AU"/>
          <w14:ligatures w14:val="standardContextual"/>
        </w:rPr>
      </w:pPr>
      <w:hyperlink w:anchor="_Toc160529514" w:history="1">
        <w:r w:rsidR="001C2743" w:rsidRPr="000F1408">
          <w:rPr>
            <w:rStyle w:val="Hyperlink"/>
          </w:rPr>
          <w:t>22338VIC Certificate II in Building and Construction Pre-apprenticeship (Version 2) – CONTINUING STUDENTS ONLY</w:t>
        </w:r>
        <w:r w:rsidR="001C2743">
          <w:rPr>
            <w:webHidden/>
          </w:rPr>
          <w:tab/>
        </w:r>
        <w:r w:rsidR="001C2743">
          <w:rPr>
            <w:webHidden/>
          </w:rPr>
          <w:fldChar w:fldCharType="begin"/>
        </w:r>
        <w:r w:rsidR="001C2743">
          <w:rPr>
            <w:webHidden/>
          </w:rPr>
          <w:instrText xml:space="preserve"> PAGEREF _Toc160529514 \h </w:instrText>
        </w:r>
        <w:r w:rsidR="001C2743">
          <w:rPr>
            <w:webHidden/>
          </w:rPr>
        </w:r>
        <w:r w:rsidR="001C2743">
          <w:rPr>
            <w:webHidden/>
          </w:rPr>
          <w:fldChar w:fldCharType="separate"/>
        </w:r>
        <w:r w:rsidR="001C2743">
          <w:rPr>
            <w:webHidden/>
          </w:rPr>
          <w:t>10</w:t>
        </w:r>
        <w:r w:rsidR="001C2743">
          <w:rPr>
            <w:webHidden/>
          </w:rPr>
          <w:fldChar w:fldCharType="end"/>
        </w:r>
      </w:hyperlink>
    </w:p>
    <w:p w14:paraId="06605E4F" w14:textId="79A659FA" w:rsidR="001C2743" w:rsidRDefault="00F734B3">
      <w:pPr>
        <w:pStyle w:val="TOC3"/>
        <w:rPr>
          <w:rFonts w:eastAsiaTheme="minorEastAsia"/>
          <w:kern w:val="2"/>
          <w:sz w:val="24"/>
          <w:szCs w:val="24"/>
          <w:lang w:val="en-AU" w:eastAsia="en-AU"/>
          <w14:ligatures w14:val="standardContextual"/>
        </w:rPr>
      </w:pPr>
      <w:hyperlink w:anchor="_Toc160529515" w:history="1">
        <w:r w:rsidR="001C2743" w:rsidRPr="000F1408">
          <w:rPr>
            <w:rStyle w:val="Hyperlink"/>
          </w:rPr>
          <w:t>22614VIC Certificate II in Building and Construction Pre-apprenticeship (Version 1) – NEW ENROLMENTS</w:t>
        </w:r>
        <w:r w:rsidR="001C2743">
          <w:rPr>
            <w:webHidden/>
          </w:rPr>
          <w:tab/>
        </w:r>
        <w:r w:rsidR="001C2743">
          <w:rPr>
            <w:webHidden/>
          </w:rPr>
          <w:fldChar w:fldCharType="begin"/>
        </w:r>
        <w:r w:rsidR="001C2743">
          <w:rPr>
            <w:webHidden/>
          </w:rPr>
          <w:instrText xml:space="preserve"> PAGEREF _Toc160529515 \h </w:instrText>
        </w:r>
        <w:r w:rsidR="001C2743">
          <w:rPr>
            <w:webHidden/>
          </w:rPr>
        </w:r>
        <w:r w:rsidR="001C2743">
          <w:rPr>
            <w:webHidden/>
          </w:rPr>
          <w:fldChar w:fldCharType="separate"/>
        </w:r>
        <w:r w:rsidR="001C2743">
          <w:rPr>
            <w:webHidden/>
          </w:rPr>
          <w:t>13</w:t>
        </w:r>
        <w:r w:rsidR="001C2743">
          <w:rPr>
            <w:webHidden/>
          </w:rPr>
          <w:fldChar w:fldCharType="end"/>
        </w:r>
      </w:hyperlink>
    </w:p>
    <w:p w14:paraId="3A0EB0A0" w14:textId="223B6594" w:rsidR="001C2743" w:rsidRDefault="00F734B3">
      <w:pPr>
        <w:pStyle w:val="TOC2"/>
        <w:rPr>
          <w:rFonts w:asciiTheme="minorHAnsi" w:eastAsiaTheme="minorEastAsia" w:hAnsiTheme="minorHAnsi" w:cstheme="minorBidi"/>
          <w:kern w:val="2"/>
          <w:sz w:val="24"/>
          <w14:ligatures w14:val="standardContextual"/>
        </w:rPr>
      </w:pPr>
      <w:hyperlink w:anchor="_Toc160529516" w:history="1">
        <w:r w:rsidR="001C2743" w:rsidRPr="000F1408">
          <w:rPr>
            <w:rStyle w:val="Hyperlink"/>
          </w:rPr>
          <w:t>Enrolment advice</w:t>
        </w:r>
        <w:r w:rsidR="001C2743">
          <w:rPr>
            <w:webHidden/>
          </w:rPr>
          <w:tab/>
        </w:r>
        <w:r w:rsidR="001C2743">
          <w:rPr>
            <w:webHidden/>
          </w:rPr>
          <w:fldChar w:fldCharType="begin"/>
        </w:r>
        <w:r w:rsidR="001C2743">
          <w:rPr>
            <w:webHidden/>
          </w:rPr>
          <w:instrText xml:space="preserve"> PAGEREF _Toc160529516 \h </w:instrText>
        </w:r>
        <w:r w:rsidR="001C2743">
          <w:rPr>
            <w:webHidden/>
          </w:rPr>
        </w:r>
        <w:r w:rsidR="001C2743">
          <w:rPr>
            <w:webHidden/>
          </w:rPr>
          <w:fldChar w:fldCharType="separate"/>
        </w:r>
        <w:r w:rsidR="001C2743">
          <w:rPr>
            <w:webHidden/>
          </w:rPr>
          <w:t>17</w:t>
        </w:r>
        <w:r w:rsidR="001C2743">
          <w:rPr>
            <w:webHidden/>
          </w:rPr>
          <w:fldChar w:fldCharType="end"/>
        </w:r>
      </w:hyperlink>
    </w:p>
    <w:p w14:paraId="609ABF3E" w14:textId="43A8633A" w:rsidR="001C2743" w:rsidRDefault="00F734B3">
      <w:pPr>
        <w:pStyle w:val="TOC3"/>
        <w:rPr>
          <w:rFonts w:eastAsiaTheme="minorEastAsia"/>
          <w:kern w:val="2"/>
          <w:sz w:val="24"/>
          <w:szCs w:val="24"/>
          <w:lang w:val="en-AU" w:eastAsia="en-AU"/>
          <w14:ligatures w14:val="standardContextual"/>
        </w:rPr>
      </w:pPr>
      <w:hyperlink w:anchor="_Toc160529517" w:history="1">
        <w:r w:rsidR="001C2743" w:rsidRPr="000F1408">
          <w:rPr>
            <w:rStyle w:val="Hyperlink"/>
          </w:rPr>
          <w:t>Transition arrangements</w:t>
        </w:r>
        <w:r w:rsidR="001C2743">
          <w:rPr>
            <w:webHidden/>
          </w:rPr>
          <w:tab/>
        </w:r>
        <w:r w:rsidR="001C2743">
          <w:rPr>
            <w:webHidden/>
          </w:rPr>
          <w:fldChar w:fldCharType="begin"/>
        </w:r>
        <w:r w:rsidR="001C2743">
          <w:rPr>
            <w:webHidden/>
          </w:rPr>
          <w:instrText xml:space="preserve"> PAGEREF _Toc160529517 \h </w:instrText>
        </w:r>
        <w:r w:rsidR="001C2743">
          <w:rPr>
            <w:webHidden/>
          </w:rPr>
        </w:r>
        <w:r w:rsidR="001C2743">
          <w:rPr>
            <w:webHidden/>
          </w:rPr>
          <w:fldChar w:fldCharType="separate"/>
        </w:r>
        <w:r w:rsidR="001C2743">
          <w:rPr>
            <w:webHidden/>
          </w:rPr>
          <w:t>17</w:t>
        </w:r>
        <w:r w:rsidR="001C2743">
          <w:rPr>
            <w:webHidden/>
          </w:rPr>
          <w:fldChar w:fldCharType="end"/>
        </w:r>
      </w:hyperlink>
    </w:p>
    <w:p w14:paraId="2BA7948D" w14:textId="5C43A91F" w:rsidR="001C2743" w:rsidRDefault="00F734B3">
      <w:pPr>
        <w:pStyle w:val="TOC3"/>
        <w:rPr>
          <w:rFonts w:eastAsiaTheme="minorEastAsia"/>
          <w:kern w:val="2"/>
          <w:sz w:val="24"/>
          <w:szCs w:val="24"/>
          <w:lang w:val="en-AU" w:eastAsia="en-AU"/>
          <w14:ligatures w14:val="standardContextual"/>
        </w:rPr>
      </w:pPr>
      <w:hyperlink w:anchor="_Toc160529518" w:history="1">
        <w:r w:rsidR="001C2743" w:rsidRPr="000F1408">
          <w:rPr>
            <w:rStyle w:val="Hyperlink"/>
          </w:rPr>
          <w:t>VASS industry group</w:t>
        </w:r>
        <w:r w:rsidR="001C2743">
          <w:rPr>
            <w:webHidden/>
          </w:rPr>
          <w:tab/>
        </w:r>
        <w:r w:rsidR="001C2743">
          <w:rPr>
            <w:webHidden/>
          </w:rPr>
          <w:fldChar w:fldCharType="begin"/>
        </w:r>
        <w:r w:rsidR="001C2743">
          <w:rPr>
            <w:webHidden/>
          </w:rPr>
          <w:instrText xml:space="preserve"> PAGEREF _Toc160529518 \h </w:instrText>
        </w:r>
        <w:r w:rsidR="001C2743">
          <w:rPr>
            <w:webHidden/>
          </w:rPr>
        </w:r>
        <w:r w:rsidR="001C2743">
          <w:rPr>
            <w:webHidden/>
          </w:rPr>
          <w:fldChar w:fldCharType="separate"/>
        </w:r>
        <w:r w:rsidR="001C2743">
          <w:rPr>
            <w:webHidden/>
          </w:rPr>
          <w:t>17</w:t>
        </w:r>
        <w:r w:rsidR="001C2743">
          <w:rPr>
            <w:webHidden/>
          </w:rPr>
          <w:fldChar w:fldCharType="end"/>
        </w:r>
      </w:hyperlink>
    </w:p>
    <w:p w14:paraId="56FAB5B2" w14:textId="06EA28B4" w:rsidR="001C2743" w:rsidRDefault="00F734B3">
      <w:pPr>
        <w:pStyle w:val="TOC1"/>
        <w:rPr>
          <w:rFonts w:asciiTheme="minorHAnsi" w:eastAsiaTheme="minorEastAsia" w:hAnsiTheme="minorHAnsi" w:cstheme="minorBidi"/>
          <w:b w:val="0"/>
          <w:bCs w:val="0"/>
          <w:kern w:val="2"/>
          <w:sz w:val="24"/>
          <w14:ligatures w14:val="standardContextual"/>
        </w:rPr>
      </w:pPr>
      <w:hyperlink w:anchor="_Toc160529519" w:history="1">
        <w:r w:rsidR="001C2743" w:rsidRPr="000F1408">
          <w:rPr>
            <w:rStyle w:val="Hyperlink"/>
          </w:rPr>
          <w:t>Additional information</w:t>
        </w:r>
        <w:r w:rsidR="001C2743">
          <w:rPr>
            <w:webHidden/>
          </w:rPr>
          <w:tab/>
        </w:r>
        <w:r w:rsidR="001C2743">
          <w:rPr>
            <w:webHidden/>
          </w:rPr>
          <w:fldChar w:fldCharType="begin"/>
        </w:r>
        <w:r w:rsidR="001C2743">
          <w:rPr>
            <w:webHidden/>
          </w:rPr>
          <w:instrText xml:space="preserve"> PAGEREF _Toc160529519 \h </w:instrText>
        </w:r>
        <w:r w:rsidR="001C2743">
          <w:rPr>
            <w:webHidden/>
          </w:rPr>
        </w:r>
        <w:r w:rsidR="001C2743">
          <w:rPr>
            <w:webHidden/>
          </w:rPr>
          <w:fldChar w:fldCharType="separate"/>
        </w:r>
        <w:r w:rsidR="001C2743">
          <w:rPr>
            <w:webHidden/>
          </w:rPr>
          <w:t>18</w:t>
        </w:r>
        <w:r w:rsidR="001C2743">
          <w:rPr>
            <w:webHidden/>
          </w:rPr>
          <w:fldChar w:fldCharType="end"/>
        </w:r>
      </w:hyperlink>
    </w:p>
    <w:p w14:paraId="6B194AA6" w14:textId="2065A72C" w:rsidR="001C2743" w:rsidRDefault="00F734B3">
      <w:pPr>
        <w:pStyle w:val="TOC2"/>
        <w:rPr>
          <w:rFonts w:asciiTheme="minorHAnsi" w:eastAsiaTheme="minorEastAsia" w:hAnsiTheme="minorHAnsi" w:cstheme="minorBidi"/>
          <w:kern w:val="2"/>
          <w:sz w:val="24"/>
          <w14:ligatures w14:val="standardContextual"/>
        </w:rPr>
      </w:pPr>
      <w:hyperlink w:anchor="_Toc160529520" w:history="1">
        <w:r w:rsidR="001C2743" w:rsidRPr="000F1408">
          <w:rPr>
            <w:rStyle w:val="Hyperlink"/>
          </w:rPr>
          <w:t>Construction induction card</w:t>
        </w:r>
        <w:r w:rsidR="001C2743">
          <w:rPr>
            <w:webHidden/>
          </w:rPr>
          <w:tab/>
        </w:r>
        <w:r w:rsidR="001C2743">
          <w:rPr>
            <w:webHidden/>
          </w:rPr>
          <w:fldChar w:fldCharType="begin"/>
        </w:r>
        <w:r w:rsidR="001C2743">
          <w:rPr>
            <w:webHidden/>
          </w:rPr>
          <w:instrText xml:space="preserve"> PAGEREF _Toc160529520 \h </w:instrText>
        </w:r>
        <w:r w:rsidR="001C2743">
          <w:rPr>
            <w:webHidden/>
          </w:rPr>
        </w:r>
        <w:r w:rsidR="001C2743">
          <w:rPr>
            <w:webHidden/>
          </w:rPr>
          <w:fldChar w:fldCharType="separate"/>
        </w:r>
        <w:r w:rsidR="001C2743">
          <w:rPr>
            <w:webHidden/>
          </w:rPr>
          <w:t>18</w:t>
        </w:r>
        <w:r w:rsidR="001C2743">
          <w:rPr>
            <w:webHidden/>
          </w:rPr>
          <w:fldChar w:fldCharType="end"/>
        </w:r>
      </w:hyperlink>
    </w:p>
    <w:p w14:paraId="4451AC1A" w14:textId="7765C28E" w:rsidR="001C2743" w:rsidRDefault="00F734B3">
      <w:pPr>
        <w:pStyle w:val="TOC2"/>
        <w:rPr>
          <w:rFonts w:asciiTheme="minorHAnsi" w:eastAsiaTheme="minorEastAsia" w:hAnsiTheme="minorHAnsi" w:cstheme="minorBidi"/>
          <w:kern w:val="2"/>
          <w:sz w:val="24"/>
          <w14:ligatures w14:val="standardContextual"/>
        </w:rPr>
      </w:pPr>
      <w:hyperlink w:anchor="_Toc160529521" w:history="1">
        <w:r w:rsidR="001C2743" w:rsidRPr="000F1408">
          <w:rPr>
            <w:rStyle w:val="Hyperlink"/>
          </w:rPr>
          <w:t>Resources</w:t>
        </w:r>
        <w:r w:rsidR="001C2743">
          <w:rPr>
            <w:webHidden/>
          </w:rPr>
          <w:tab/>
        </w:r>
        <w:r w:rsidR="001C2743">
          <w:rPr>
            <w:webHidden/>
          </w:rPr>
          <w:fldChar w:fldCharType="begin"/>
        </w:r>
        <w:r w:rsidR="001C2743">
          <w:rPr>
            <w:webHidden/>
          </w:rPr>
          <w:instrText xml:space="preserve"> PAGEREF _Toc160529521 \h </w:instrText>
        </w:r>
        <w:r w:rsidR="001C2743">
          <w:rPr>
            <w:webHidden/>
          </w:rPr>
        </w:r>
        <w:r w:rsidR="001C2743">
          <w:rPr>
            <w:webHidden/>
          </w:rPr>
          <w:fldChar w:fldCharType="separate"/>
        </w:r>
        <w:r w:rsidR="001C2743">
          <w:rPr>
            <w:webHidden/>
          </w:rPr>
          <w:t>18</w:t>
        </w:r>
        <w:r w:rsidR="001C2743">
          <w:rPr>
            <w:webHidden/>
          </w:rPr>
          <w:fldChar w:fldCharType="end"/>
        </w:r>
      </w:hyperlink>
    </w:p>
    <w:p w14:paraId="0C444D92" w14:textId="0823F932" w:rsidR="001C2743" w:rsidRDefault="00F734B3">
      <w:pPr>
        <w:pStyle w:val="TOC1"/>
        <w:rPr>
          <w:rFonts w:asciiTheme="minorHAnsi" w:eastAsiaTheme="minorEastAsia" w:hAnsiTheme="minorHAnsi" w:cstheme="minorBidi"/>
          <w:b w:val="0"/>
          <w:bCs w:val="0"/>
          <w:kern w:val="2"/>
          <w:sz w:val="24"/>
          <w14:ligatures w14:val="standardContextual"/>
        </w:rPr>
      </w:pPr>
      <w:hyperlink w:anchor="_Toc160529522" w:history="1">
        <w:r w:rsidR="001C2743" w:rsidRPr="000F1408">
          <w:rPr>
            <w:rStyle w:val="Hyperlink"/>
          </w:rPr>
          <w:t>Appendix</w:t>
        </w:r>
        <w:r w:rsidR="001C2743">
          <w:rPr>
            <w:webHidden/>
          </w:rPr>
          <w:tab/>
        </w:r>
        <w:r w:rsidR="001C2743">
          <w:rPr>
            <w:webHidden/>
          </w:rPr>
          <w:fldChar w:fldCharType="begin"/>
        </w:r>
        <w:r w:rsidR="001C2743">
          <w:rPr>
            <w:webHidden/>
          </w:rPr>
          <w:instrText xml:space="preserve"> PAGEREF _Toc160529522 \h </w:instrText>
        </w:r>
        <w:r w:rsidR="001C2743">
          <w:rPr>
            <w:webHidden/>
          </w:rPr>
        </w:r>
        <w:r w:rsidR="001C2743">
          <w:rPr>
            <w:webHidden/>
          </w:rPr>
          <w:fldChar w:fldCharType="separate"/>
        </w:r>
        <w:r w:rsidR="001C2743">
          <w:rPr>
            <w:webHidden/>
          </w:rPr>
          <w:t>19</w:t>
        </w:r>
        <w:r w:rsidR="001C2743">
          <w:rPr>
            <w:webHidden/>
          </w:rPr>
          <w:fldChar w:fldCharType="end"/>
        </w:r>
      </w:hyperlink>
    </w:p>
    <w:p w14:paraId="336091A3" w14:textId="7A13218A" w:rsidR="001C2743" w:rsidRDefault="00F734B3">
      <w:pPr>
        <w:pStyle w:val="TOC2"/>
        <w:rPr>
          <w:rFonts w:asciiTheme="minorHAnsi" w:eastAsiaTheme="minorEastAsia" w:hAnsiTheme="minorHAnsi" w:cstheme="minorBidi"/>
          <w:kern w:val="2"/>
          <w:sz w:val="24"/>
          <w14:ligatures w14:val="standardContextual"/>
        </w:rPr>
      </w:pPr>
      <w:hyperlink w:anchor="_Toc160529523" w:history="1">
        <w:r w:rsidR="001C2743" w:rsidRPr="000F1408">
          <w:rPr>
            <w:rStyle w:val="Hyperlink"/>
          </w:rPr>
          <w:t>Credit arrangements</w:t>
        </w:r>
        <w:r w:rsidR="001C2743">
          <w:rPr>
            <w:webHidden/>
          </w:rPr>
          <w:tab/>
        </w:r>
        <w:r w:rsidR="001C2743">
          <w:rPr>
            <w:webHidden/>
          </w:rPr>
          <w:fldChar w:fldCharType="begin"/>
        </w:r>
        <w:r w:rsidR="001C2743">
          <w:rPr>
            <w:webHidden/>
          </w:rPr>
          <w:instrText xml:space="preserve"> PAGEREF _Toc160529523 \h </w:instrText>
        </w:r>
        <w:r w:rsidR="001C2743">
          <w:rPr>
            <w:webHidden/>
          </w:rPr>
        </w:r>
        <w:r w:rsidR="001C2743">
          <w:rPr>
            <w:webHidden/>
          </w:rPr>
          <w:fldChar w:fldCharType="separate"/>
        </w:r>
        <w:r w:rsidR="001C2743">
          <w:rPr>
            <w:webHidden/>
          </w:rPr>
          <w:t>19</w:t>
        </w:r>
        <w:r w:rsidR="001C2743">
          <w:rPr>
            <w:webHidden/>
          </w:rPr>
          <w:fldChar w:fldCharType="end"/>
        </w:r>
      </w:hyperlink>
    </w:p>
    <w:p w14:paraId="1ABFEB84" w14:textId="42414DA0" w:rsidR="001C2743" w:rsidRDefault="00F734B3">
      <w:pPr>
        <w:pStyle w:val="TOC3"/>
        <w:rPr>
          <w:rFonts w:eastAsiaTheme="minorEastAsia"/>
          <w:kern w:val="2"/>
          <w:sz w:val="24"/>
          <w:szCs w:val="24"/>
          <w:lang w:val="en-AU" w:eastAsia="en-AU"/>
          <w14:ligatures w14:val="standardContextual"/>
        </w:rPr>
      </w:pPr>
      <w:hyperlink w:anchor="_Toc160529524" w:history="1">
        <w:r w:rsidR="001C2743" w:rsidRPr="000F1408">
          <w:rPr>
            <w:rStyle w:val="Hyperlink"/>
          </w:rPr>
          <w:t>VASS industry group</w:t>
        </w:r>
        <w:r w:rsidR="001C2743">
          <w:rPr>
            <w:webHidden/>
          </w:rPr>
          <w:tab/>
        </w:r>
        <w:r w:rsidR="001C2743">
          <w:rPr>
            <w:webHidden/>
          </w:rPr>
          <w:fldChar w:fldCharType="begin"/>
        </w:r>
        <w:r w:rsidR="001C2743">
          <w:rPr>
            <w:webHidden/>
          </w:rPr>
          <w:instrText xml:space="preserve"> PAGEREF _Toc160529524 \h </w:instrText>
        </w:r>
        <w:r w:rsidR="001C2743">
          <w:rPr>
            <w:webHidden/>
          </w:rPr>
        </w:r>
        <w:r w:rsidR="001C2743">
          <w:rPr>
            <w:webHidden/>
          </w:rPr>
          <w:fldChar w:fldCharType="separate"/>
        </w:r>
        <w:r w:rsidR="001C2743">
          <w:rPr>
            <w:webHidden/>
          </w:rPr>
          <w:t>19</w:t>
        </w:r>
        <w:r w:rsidR="001C2743">
          <w:rPr>
            <w:webHidden/>
          </w:rPr>
          <w:fldChar w:fldCharType="end"/>
        </w:r>
      </w:hyperlink>
    </w:p>
    <w:p w14:paraId="4FBADD80" w14:textId="4FB62738" w:rsidR="001C2743" w:rsidRDefault="00F734B3">
      <w:pPr>
        <w:pStyle w:val="TOC3"/>
        <w:rPr>
          <w:rFonts w:eastAsiaTheme="minorEastAsia"/>
          <w:kern w:val="2"/>
          <w:sz w:val="24"/>
          <w:szCs w:val="24"/>
          <w:lang w:val="en-AU" w:eastAsia="en-AU"/>
          <w14:ligatures w14:val="standardContextual"/>
        </w:rPr>
      </w:pPr>
      <w:hyperlink w:anchor="_Toc160529525" w:history="1">
        <w:r w:rsidR="001C2743" w:rsidRPr="000F1408">
          <w:rPr>
            <w:rStyle w:val="Hyperlink"/>
          </w:rPr>
          <w:t>VET credit arrangements</w:t>
        </w:r>
        <w:r w:rsidR="001C2743">
          <w:rPr>
            <w:webHidden/>
          </w:rPr>
          <w:tab/>
        </w:r>
        <w:r w:rsidR="001C2743">
          <w:rPr>
            <w:webHidden/>
          </w:rPr>
          <w:fldChar w:fldCharType="begin"/>
        </w:r>
        <w:r w:rsidR="001C2743">
          <w:rPr>
            <w:webHidden/>
          </w:rPr>
          <w:instrText xml:space="preserve"> PAGEREF _Toc160529525 \h </w:instrText>
        </w:r>
        <w:r w:rsidR="001C2743">
          <w:rPr>
            <w:webHidden/>
          </w:rPr>
        </w:r>
        <w:r w:rsidR="001C2743">
          <w:rPr>
            <w:webHidden/>
          </w:rPr>
          <w:fldChar w:fldCharType="separate"/>
        </w:r>
        <w:r w:rsidR="001C2743">
          <w:rPr>
            <w:webHidden/>
          </w:rPr>
          <w:t>21</w:t>
        </w:r>
        <w:r w:rsidR="001C2743">
          <w:rPr>
            <w:webHidden/>
          </w:rPr>
          <w:fldChar w:fldCharType="end"/>
        </w:r>
      </w:hyperlink>
    </w:p>
    <w:p w14:paraId="4ED05A54" w14:textId="6ED887C4" w:rsidR="001C2743" w:rsidRDefault="00F734B3">
      <w:pPr>
        <w:pStyle w:val="TOC3"/>
        <w:rPr>
          <w:rFonts w:eastAsiaTheme="minorEastAsia"/>
          <w:kern w:val="2"/>
          <w:sz w:val="24"/>
          <w:szCs w:val="24"/>
          <w:lang w:val="en-AU" w:eastAsia="en-AU"/>
          <w14:ligatures w14:val="standardContextual"/>
        </w:rPr>
      </w:pPr>
      <w:hyperlink w:anchor="_Toc160529526" w:history="1">
        <w:r w:rsidR="001C2743" w:rsidRPr="000F1408">
          <w:rPr>
            <w:rStyle w:val="Hyperlink"/>
          </w:rPr>
          <w:t>VCE VM credit arrangements</w:t>
        </w:r>
        <w:r w:rsidR="001C2743">
          <w:rPr>
            <w:webHidden/>
          </w:rPr>
          <w:tab/>
        </w:r>
        <w:r w:rsidR="001C2743">
          <w:rPr>
            <w:webHidden/>
          </w:rPr>
          <w:fldChar w:fldCharType="begin"/>
        </w:r>
        <w:r w:rsidR="001C2743">
          <w:rPr>
            <w:webHidden/>
          </w:rPr>
          <w:instrText xml:space="preserve"> PAGEREF _Toc160529526 \h </w:instrText>
        </w:r>
        <w:r w:rsidR="001C2743">
          <w:rPr>
            <w:webHidden/>
          </w:rPr>
        </w:r>
        <w:r w:rsidR="001C2743">
          <w:rPr>
            <w:webHidden/>
          </w:rPr>
          <w:fldChar w:fldCharType="separate"/>
        </w:r>
        <w:r w:rsidR="001C2743">
          <w:rPr>
            <w:webHidden/>
          </w:rPr>
          <w:t>22</w:t>
        </w:r>
        <w:r w:rsidR="001C2743">
          <w:rPr>
            <w:webHidden/>
          </w:rPr>
          <w:fldChar w:fldCharType="end"/>
        </w:r>
      </w:hyperlink>
    </w:p>
    <w:p w14:paraId="2A2638C3" w14:textId="09398D45" w:rsidR="001C2743" w:rsidRDefault="00F734B3">
      <w:pPr>
        <w:pStyle w:val="TOC3"/>
        <w:rPr>
          <w:rFonts w:eastAsiaTheme="minorEastAsia"/>
          <w:kern w:val="2"/>
          <w:sz w:val="24"/>
          <w:szCs w:val="24"/>
          <w:lang w:val="en-AU" w:eastAsia="en-AU"/>
          <w14:ligatures w14:val="standardContextual"/>
        </w:rPr>
      </w:pPr>
      <w:hyperlink w:anchor="_Toc160529527" w:history="1">
        <w:r w:rsidR="001C2743" w:rsidRPr="000F1408">
          <w:rPr>
            <w:rStyle w:val="Hyperlink"/>
          </w:rPr>
          <w:t>VPC credit arrangements</w:t>
        </w:r>
        <w:r w:rsidR="001C2743">
          <w:rPr>
            <w:webHidden/>
          </w:rPr>
          <w:tab/>
        </w:r>
        <w:r w:rsidR="001C2743">
          <w:rPr>
            <w:webHidden/>
          </w:rPr>
          <w:fldChar w:fldCharType="begin"/>
        </w:r>
        <w:r w:rsidR="001C2743">
          <w:rPr>
            <w:webHidden/>
          </w:rPr>
          <w:instrText xml:space="preserve"> PAGEREF _Toc160529527 \h </w:instrText>
        </w:r>
        <w:r w:rsidR="001C2743">
          <w:rPr>
            <w:webHidden/>
          </w:rPr>
        </w:r>
        <w:r w:rsidR="001C2743">
          <w:rPr>
            <w:webHidden/>
          </w:rPr>
          <w:fldChar w:fldCharType="separate"/>
        </w:r>
        <w:r w:rsidR="001C2743">
          <w:rPr>
            <w:webHidden/>
          </w:rPr>
          <w:t>22</w:t>
        </w:r>
        <w:r w:rsidR="001C2743">
          <w:rPr>
            <w:webHidden/>
          </w:rPr>
          <w:fldChar w:fldCharType="end"/>
        </w:r>
      </w:hyperlink>
    </w:p>
    <w:p w14:paraId="175C4811" w14:textId="2357AF5B" w:rsidR="001C2743" w:rsidRDefault="00F734B3">
      <w:pPr>
        <w:pStyle w:val="TOC2"/>
        <w:rPr>
          <w:rFonts w:asciiTheme="minorHAnsi" w:eastAsiaTheme="minorEastAsia" w:hAnsiTheme="minorHAnsi" w:cstheme="minorBidi"/>
          <w:kern w:val="2"/>
          <w:sz w:val="24"/>
          <w14:ligatures w14:val="standardContextual"/>
        </w:rPr>
      </w:pPr>
      <w:hyperlink w:anchor="_Toc160529528" w:history="1">
        <w:r w:rsidR="001C2743" w:rsidRPr="000F1408">
          <w:rPr>
            <w:rStyle w:val="Hyperlink"/>
          </w:rPr>
          <w:t>‘Get VET’ resources</w:t>
        </w:r>
        <w:r w:rsidR="001C2743">
          <w:rPr>
            <w:webHidden/>
          </w:rPr>
          <w:tab/>
        </w:r>
        <w:r w:rsidR="001C2743">
          <w:rPr>
            <w:webHidden/>
          </w:rPr>
          <w:fldChar w:fldCharType="begin"/>
        </w:r>
        <w:r w:rsidR="001C2743">
          <w:rPr>
            <w:webHidden/>
          </w:rPr>
          <w:instrText xml:space="preserve"> PAGEREF _Toc160529528 \h </w:instrText>
        </w:r>
        <w:r w:rsidR="001C2743">
          <w:rPr>
            <w:webHidden/>
          </w:rPr>
        </w:r>
        <w:r w:rsidR="001C2743">
          <w:rPr>
            <w:webHidden/>
          </w:rPr>
          <w:fldChar w:fldCharType="separate"/>
        </w:r>
        <w:r w:rsidR="001C2743">
          <w:rPr>
            <w:webHidden/>
          </w:rPr>
          <w:t>22</w:t>
        </w:r>
        <w:r w:rsidR="001C2743">
          <w:rPr>
            <w:webHidden/>
          </w:rPr>
          <w:fldChar w:fldCharType="end"/>
        </w:r>
      </w:hyperlink>
    </w:p>
    <w:p w14:paraId="4A4562A2" w14:textId="6F7D2233" w:rsidR="001C2743" w:rsidRDefault="00F734B3">
      <w:pPr>
        <w:pStyle w:val="TOC3"/>
        <w:rPr>
          <w:rFonts w:eastAsiaTheme="minorEastAsia"/>
          <w:kern w:val="2"/>
          <w:sz w:val="24"/>
          <w:szCs w:val="24"/>
          <w:lang w:val="en-AU" w:eastAsia="en-AU"/>
          <w14:ligatures w14:val="standardContextual"/>
        </w:rPr>
      </w:pPr>
      <w:hyperlink w:anchor="_Toc160529529" w:history="1">
        <w:r w:rsidR="001C2743" w:rsidRPr="000F1408">
          <w:rPr>
            <w:rStyle w:val="Hyperlink"/>
          </w:rPr>
          <w:t>VCE VET program chart</w:t>
        </w:r>
        <w:r w:rsidR="001C2743">
          <w:rPr>
            <w:webHidden/>
          </w:rPr>
          <w:tab/>
        </w:r>
        <w:r w:rsidR="001C2743">
          <w:rPr>
            <w:webHidden/>
          </w:rPr>
          <w:fldChar w:fldCharType="begin"/>
        </w:r>
        <w:r w:rsidR="001C2743">
          <w:rPr>
            <w:webHidden/>
          </w:rPr>
          <w:instrText xml:space="preserve"> PAGEREF _Toc160529529 \h </w:instrText>
        </w:r>
        <w:r w:rsidR="001C2743">
          <w:rPr>
            <w:webHidden/>
          </w:rPr>
        </w:r>
        <w:r w:rsidR="001C2743">
          <w:rPr>
            <w:webHidden/>
          </w:rPr>
          <w:fldChar w:fldCharType="separate"/>
        </w:r>
        <w:r w:rsidR="001C2743">
          <w:rPr>
            <w:webHidden/>
          </w:rPr>
          <w:t>23</w:t>
        </w:r>
        <w:r w:rsidR="001C2743">
          <w:rPr>
            <w:webHidden/>
          </w:rPr>
          <w:fldChar w:fldCharType="end"/>
        </w:r>
      </w:hyperlink>
    </w:p>
    <w:p w14:paraId="62E5AC01" w14:textId="67558397" w:rsidR="001C2743" w:rsidRDefault="00F734B3">
      <w:pPr>
        <w:pStyle w:val="TOC2"/>
        <w:rPr>
          <w:rFonts w:asciiTheme="minorHAnsi" w:eastAsiaTheme="minorEastAsia" w:hAnsiTheme="minorHAnsi" w:cstheme="minorBidi"/>
          <w:kern w:val="2"/>
          <w:sz w:val="24"/>
          <w14:ligatures w14:val="standardContextual"/>
        </w:rPr>
      </w:pPr>
      <w:hyperlink w:anchor="_Toc160529530" w:history="1">
        <w:r w:rsidR="001C2743" w:rsidRPr="000F1408">
          <w:rPr>
            <w:rStyle w:val="Hyperlink"/>
          </w:rPr>
          <w:t>Scored assessment</w:t>
        </w:r>
        <w:r w:rsidR="001C2743">
          <w:rPr>
            <w:webHidden/>
          </w:rPr>
          <w:tab/>
        </w:r>
        <w:r w:rsidR="001C2743">
          <w:rPr>
            <w:webHidden/>
          </w:rPr>
          <w:fldChar w:fldCharType="begin"/>
        </w:r>
        <w:r w:rsidR="001C2743">
          <w:rPr>
            <w:webHidden/>
          </w:rPr>
          <w:instrText xml:space="preserve"> PAGEREF _Toc160529530 \h </w:instrText>
        </w:r>
        <w:r w:rsidR="001C2743">
          <w:rPr>
            <w:webHidden/>
          </w:rPr>
        </w:r>
        <w:r w:rsidR="001C2743">
          <w:rPr>
            <w:webHidden/>
          </w:rPr>
          <w:fldChar w:fldCharType="separate"/>
        </w:r>
        <w:r w:rsidR="001C2743">
          <w:rPr>
            <w:webHidden/>
          </w:rPr>
          <w:t>23</w:t>
        </w:r>
        <w:r w:rsidR="001C2743">
          <w:rPr>
            <w:webHidden/>
          </w:rPr>
          <w:fldChar w:fldCharType="end"/>
        </w:r>
      </w:hyperlink>
    </w:p>
    <w:p w14:paraId="20048353" w14:textId="148379C7" w:rsidR="001C2743" w:rsidRDefault="00F734B3">
      <w:pPr>
        <w:pStyle w:val="TOC3"/>
        <w:rPr>
          <w:rFonts w:eastAsiaTheme="minorEastAsia"/>
          <w:kern w:val="2"/>
          <w:sz w:val="24"/>
          <w:szCs w:val="24"/>
          <w:lang w:val="en-AU" w:eastAsia="en-AU"/>
          <w14:ligatures w14:val="standardContextual"/>
        </w:rPr>
      </w:pPr>
      <w:hyperlink w:anchor="_Toc160529531" w:history="1">
        <w:r w:rsidR="001C2743" w:rsidRPr="000F1408">
          <w:rPr>
            <w:rStyle w:val="Hyperlink"/>
          </w:rPr>
          <w:t>Study score</w:t>
        </w:r>
        <w:r w:rsidR="001C2743">
          <w:rPr>
            <w:webHidden/>
          </w:rPr>
          <w:tab/>
        </w:r>
        <w:r w:rsidR="001C2743">
          <w:rPr>
            <w:webHidden/>
          </w:rPr>
          <w:fldChar w:fldCharType="begin"/>
        </w:r>
        <w:r w:rsidR="001C2743">
          <w:rPr>
            <w:webHidden/>
          </w:rPr>
          <w:instrText xml:space="preserve"> PAGEREF _Toc160529531 \h </w:instrText>
        </w:r>
        <w:r w:rsidR="001C2743">
          <w:rPr>
            <w:webHidden/>
          </w:rPr>
        </w:r>
        <w:r w:rsidR="001C2743">
          <w:rPr>
            <w:webHidden/>
          </w:rPr>
          <w:fldChar w:fldCharType="separate"/>
        </w:r>
        <w:r w:rsidR="001C2743">
          <w:rPr>
            <w:webHidden/>
          </w:rPr>
          <w:t>23</w:t>
        </w:r>
        <w:r w:rsidR="001C2743">
          <w:rPr>
            <w:webHidden/>
          </w:rPr>
          <w:fldChar w:fldCharType="end"/>
        </w:r>
      </w:hyperlink>
    </w:p>
    <w:p w14:paraId="682EBC46" w14:textId="393C3C22" w:rsidR="001C2743" w:rsidRDefault="00F734B3">
      <w:pPr>
        <w:pStyle w:val="TOC2"/>
        <w:rPr>
          <w:rFonts w:asciiTheme="minorHAnsi" w:eastAsiaTheme="minorEastAsia" w:hAnsiTheme="minorHAnsi" w:cstheme="minorBidi"/>
          <w:kern w:val="2"/>
          <w:sz w:val="24"/>
          <w14:ligatures w14:val="standardContextual"/>
        </w:rPr>
      </w:pPr>
      <w:hyperlink w:anchor="_Toc160529532" w:history="1">
        <w:r w:rsidR="001C2743" w:rsidRPr="000F1408">
          <w:rPr>
            <w:rStyle w:val="Hyperlink"/>
          </w:rPr>
          <w:t>ATAR contribution</w:t>
        </w:r>
        <w:r w:rsidR="001C2743">
          <w:rPr>
            <w:webHidden/>
          </w:rPr>
          <w:tab/>
        </w:r>
        <w:r w:rsidR="001C2743">
          <w:rPr>
            <w:webHidden/>
          </w:rPr>
          <w:fldChar w:fldCharType="begin"/>
        </w:r>
        <w:r w:rsidR="001C2743">
          <w:rPr>
            <w:webHidden/>
          </w:rPr>
          <w:instrText xml:space="preserve"> PAGEREF _Toc160529532 \h </w:instrText>
        </w:r>
        <w:r w:rsidR="001C2743">
          <w:rPr>
            <w:webHidden/>
          </w:rPr>
        </w:r>
        <w:r w:rsidR="001C2743">
          <w:rPr>
            <w:webHidden/>
          </w:rPr>
          <w:fldChar w:fldCharType="separate"/>
        </w:r>
        <w:r w:rsidR="001C2743">
          <w:rPr>
            <w:webHidden/>
          </w:rPr>
          <w:t>23</w:t>
        </w:r>
        <w:r w:rsidR="001C2743">
          <w:rPr>
            <w:webHidden/>
          </w:rPr>
          <w:fldChar w:fldCharType="end"/>
        </w:r>
      </w:hyperlink>
    </w:p>
    <w:p w14:paraId="63F9C150" w14:textId="25C5692E" w:rsidR="001C2743" w:rsidRDefault="00F734B3">
      <w:pPr>
        <w:pStyle w:val="TOC3"/>
        <w:rPr>
          <w:rFonts w:eastAsiaTheme="minorEastAsia"/>
          <w:kern w:val="2"/>
          <w:sz w:val="24"/>
          <w:szCs w:val="24"/>
          <w:lang w:val="en-AU" w:eastAsia="en-AU"/>
          <w14:ligatures w14:val="standardContextual"/>
        </w:rPr>
      </w:pPr>
      <w:hyperlink w:anchor="_Toc160529533" w:history="1">
        <w:r w:rsidR="001C2743" w:rsidRPr="000F1408">
          <w:rPr>
            <w:rStyle w:val="Hyperlink"/>
          </w:rPr>
          <w:t>Scored VCE VET program</w:t>
        </w:r>
        <w:r w:rsidR="001C2743">
          <w:rPr>
            <w:webHidden/>
          </w:rPr>
          <w:tab/>
        </w:r>
        <w:r w:rsidR="001C2743">
          <w:rPr>
            <w:webHidden/>
          </w:rPr>
          <w:fldChar w:fldCharType="begin"/>
        </w:r>
        <w:r w:rsidR="001C2743">
          <w:rPr>
            <w:webHidden/>
          </w:rPr>
          <w:instrText xml:space="preserve"> PAGEREF _Toc160529533 \h </w:instrText>
        </w:r>
        <w:r w:rsidR="001C2743">
          <w:rPr>
            <w:webHidden/>
          </w:rPr>
        </w:r>
        <w:r w:rsidR="001C2743">
          <w:rPr>
            <w:webHidden/>
          </w:rPr>
          <w:fldChar w:fldCharType="separate"/>
        </w:r>
        <w:r w:rsidR="001C2743">
          <w:rPr>
            <w:webHidden/>
          </w:rPr>
          <w:t>24</w:t>
        </w:r>
        <w:r w:rsidR="001C2743">
          <w:rPr>
            <w:webHidden/>
          </w:rPr>
          <w:fldChar w:fldCharType="end"/>
        </w:r>
      </w:hyperlink>
    </w:p>
    <w:p w14:paraId="7F7A0BE0" w14:textId="1C1F50C1" w:rsidR="001C2743" w:rsidRDefault="00F734B3">
      <w:pPr>
        <w:pStyle w:val="TOC3"/>
        <w:rPr>
          <w:rFonts w:eastAsiaTheme="minorEastAsia"/>
          <w:kern w:val="2"/>
          <w:sz w:val="24"/>
          <w:szCs w:val="24"/>
          <w:lang w:val="en-AU" w:eastAsia="en-AU"/>
          <w14:ligatures w14:val="standardContextual"/>
        </w:rPr>
      </w:pPr>
      <w:hyperlink w:anchor="_Toc160529534" w:history="1">
        <w:r w:rsidR="001C2743" w:rsidRPr="000F1408">
          <w:rPr>
            <w:rStyle w:val="Hyperlink"/>
          </w:rPr>
          <w:t>Scored VCE VET program with an additional  non-scored stream</w:t>
        </w:r>
        <w:r w:rsidR="001C2743">
          <w:rPr>
            <w:webHidden/>
          </w:rPr>
          <w:tab/>
        </w:r>
        <w:r w:rsidR="001C2743">
          <w:rPr>
            <w:webHidden/>
          </w:rPr>
          <w:fldChar w:fldCharType="begin"/>
        </w:r>
        <w:r w:rsidR="001C2743">
          <w:rPr>
            <w:webHidden/>
          </w:rPr>
          <w:instrText xml:space="preserve"> PAGEREF _Toc160529534 \h </w:instrText>
        </w:r>
        <w:r w:rsidR="001C2743">
          <w:rPr>
            <w:webHidden/>
          </w:rPr>
        </w:r>
        <w:r w:rsidR="001C2743">
          <w:rPr>
            <w:webHidden/>
          </w:rPr>
          <w:fldChar w:fldCharType="separate"/>
        </w:r>
        <w:r w:rsidR="001C2743">
          <w:rPr>
            <w:webHidden/>
          </w:rPr>
          <w:t>24</w:t>
        </w:r>
        <w:r w:rsidR="001C2743">
          <w:rPr>
            <w:webHidden/>
          </w:rPr>
          <w:fldChar w:fldCharType="end"/>
        </w:r>
      </w:hyperlink>
    </w:p>
    <w:p w14:paraId="08268D36" w14:textId="2E6A9667" w:rsidR="001C2743" w:rsidRDefault="00F734B3">
      <w:pPr>
        <w:pStyle w:val="TOC3"/>
        <w:rPr>
          <w:rFonts w:eastAsiaTheme="minorEastAsia"/>
          <w:kern w:val="2"/>
          <w:sz w:val="24"/>
          <w:szCs w:val="24"/>
          <w:lang w:val="en-AU" w:eastAsia="en-AU"/>
          <w14:ligatures w14:val="standardContextual"/>
        </w:rPr>
      </w:pPr>
      <w:hyperlink w:anchor="_Toc160529535" w:history="1">
        <w:r w:rsidR="001C2743" w:rsidRPr="000F1408">
          <w:rPr>
            <w:rStyle w:val="Hyperlink"/>
          </w:rPr>
          <w:t>Non-scored VCE VET programs and all other VET</w:t>
        </w:r>
        <w:r w:rsidR="001C2743">
          <w:rPr>
            <w:webHidden/>
          </w:rPr>
          <w:tab/>
        </w:r>
        <w:r w:rsidR="001C2743">
          <w:rPr>
            <w:webHidden/>
          </w:rPr>
          <w:fldChar w:fldCharType="begin"/>
        </w:r>
        <w:r w:rsidR="001C2743">
          <w:rPr>
            <w:webHidden/>
          </w:rPr>
          <w:instrText xml:space="preserve"> PAGEREF _Toc160529535 \h </w:instrText>
        </w:r>
        <w:r w:rsidR="001C2743">
          <w:rPr>
            <w:webHidden/>
          </w:rPr>
        </w:r>
        <w:r w:rsidR="001C2743">
          <w:rPr>
            <w:webHidden/>
          </w:rPr>
          <w:fldChar w:fldCharType="separate"/>
        </w:r>
        <w:r w:rsidR="001C2743">
          <w:rPr>
            <w:webHidden/>
          </w:rPr>
          <w:t>24</w:t>
        </w:r>
        <w:r w:rsidR="001C2743">
          <w:rPr>
            <w:webHidden/>
          </w:rPr>
          <w:fldChar w:fldCharType="end"/>
        </w:r>
      </w:hyperlink>
    </w:p>
    <w:p w14:paraId="4A03F568" w14:textId="1F10705F" w:rsidR="001C2743" w:rsidRDefault="00F734B3">
      <w:pPr>
        <w:pStyle w:val="TOC2"/>
        <w:rPr>
          <w:rFonts w:asciiTheme="minorHAnsi" w:eastAsiaTheme="minorEastAsia" w:hAnsiTheme="minorHAnsi" w:cstheme="minorBidi"/>
          <w:kern w:val="2"/>
          <w:sz w:val="24"/>
          <w14:ligatures w14:val="standardContextual"/>
        </w:rPr>
      </w:pPr>
      <w:hyperlink w:anchor="_Toc160529536" w:history="1">
        <w:r w:rsidR="001C2743" w:rsidRPr="000F1408">
          <w:rPr>
            <w:rStyle w:val="Hyperlink"/>
          </w:rPr>
          <w:t>Structured Workplace Learning</w:t>
        </w:r>
        <w:r w:rsidR="001C2743">
          <w:rPr>
            <w:webHidden/>
          </w:rPr>
          <w:tab/>
        </w:r>
        <w:r w:rsidR="001C2743">
          <w:rPr>
            <w:webHidden/>
          </w:rPr>
          <w:fldChar w:fldCharType="begin"/>
        </w:r>
        <w:r w:rsidR="001C2743">
          <w:rPr>
            <w:webHidden/>
          </w:rPr>
          <w:instrText xml:space="preserve"> PAGEREF _Toc160529536 \h </w:instrText>
        </w:r>
        <w:r w:rsidR="001C2743">
          <w:rPr>
            <w:webHidden/>
          </w:rPr>
        </w:r>
        <w:r w:rsidR="001C2743">
          <w:rPr>
            <w:webHidden/>
          </w:rPr>
          <w:fldChar w:fldCharType="separate"/>
        </w:r>
        <w:r w:rsidR="001C2743">
          <w:rPr>
            <w:webHidden/>
          </w:rPr>
          <w:t>24</w:t>
        </w:r>
        <w:r w:rsidR="001C2743">
          <w:rPr>
            <w:webHidden/>
          </w:rPr>
          <w:fldChar w:fldCharType="end"/>
        </w:r>
      </w:hyperlink>
    </w:p>
    <w:p w14:paraId="14EA77BE" w14:textId="4C4067D6" w:rsidR="001C2743" w:rsidRDefault="00F734B3">
      <w:pPr>
        <w:pStyle w:val="TOC3"/>
        <w:rPr>
          <w:rFonts w:eastAsiaTheme="minorEastAsia"/>
          <w:kern w:val="2"/>
          <w:sz w:val="24"/>
          <w:szCs w:val="24"/>
          <w:lang w:val="en-AU" w:eastAsia="en-AU"/>
          <w14:ligatures w14:val="standardContextual"/>
        </w:rPr>
      </w:pPr>
      <w:hyperlink w:anchor="_Toc160529537" w:history="1">
        <w:r w:rsidR="001C2743" w:rsidRPr="000F1408">
          <w:rPr>
            <w:rStyle w:val="Hyperlink"/>
            <w:lang w:val="en-GB"/>
          </w:rPr>
          <w:t>Structured Workplace Learning Recognition</w:t>
        </w:r>
        <w:r w:rsidR="001C2743">
          <w:rPr>
            <w:webHidden/>
          </w:rPr>
          <w:tab/>
        </w:r>
        <w:r w:rsidR="001C2743">
          <w:rPr>
            <w:webHidden/>
          </w:rPr>
          <w:fldChar w:fldCharType="begin"/>
        </w:r>
        <w:r w:rsidR="001C2743">
          <w:rPr>
            <w:webHidden/>
          </w:rPr>
          <w:instrText xml:space="preserve"> PAGEREF _Toc160529537 \h </w:instrText>
        </w:r>
        <w:r w:rsidR="001C2743">
          <w:rPr>
            <w:webHidden/>
          </w:rPr>
        </w:r>
        <w:r w:rsidR="001C2743">
          <w:rPr>
            <w:webHidden/>
          </w:rPr>
          <w:fldChar w:fldCharType="separate"/>
        </w:r>
        <w:r w:rsidR="001C2743">
          <w:rPr>
            <w:webHidden/>
          </w:rPr>
          <w:t>25</w:t>
        </w:r>
        <w:r w:rsidR="001C2743">
          <w:rPr>
            <w:webHidden/>
          </w:rPr>
          <w:fldChar w:fldCharType="end"/>
        </w:r>
      </w:hyperlink>
    </w:p>
    <w:p w14:paraId="02006927" w14:textId="1401E964" w:rsidR="001C2743" w:rsidRDefault="00F734B3">
      <w:pPr>
        <w:pStyle w:val="TOC3"/>
        <w:rPr>
          <w:rFonts w:eastAsiaTheme="minorEastAsia"/>
          <w:kern w:val="2"/>
          <w:sz w:val="24"/>
          <w:szCs w:val="24"/>
          <w:lang w:val="en-AU" w:eastAsia="en-AU"/>
          <w14:ligatures w14:val="standardContextual"/>
        </w:rPr>
      </w:pPr>
      <w:hyperlink w:anchor="_Toc160529538" w:history="1">
        <w:r w:rsidR="001C2743" w:rsidRPr="000F1408">
          <w:rPr>
            <w:rStyle w:val="Hyperlink"/>
          </w:rPr>
          <w:t>Workplace health and safety</w:t>
        </w:r>
        <w:r w:rsidR="001C2743">
          <w:rPr>
            <w:webHidden/>
          </w:rPr>
          <w:tab/>
        </w:r>
        <w:r w:rsidR="001C2743">
          <w:rPr>
            <w:webHidden/>
          </w:rPr>
          <w:fldChar w:fldCharType="begin"/>
        </w:r>
        <w:r w:rsidR="001C2743">
          <w:rPr>
            <w:webHidden/>
          </w:rPr>
          <w:instrText xml:space="preserve"> PAGEREF _Toc160529538 \h </w:instrText>
        </w:r>
        <w:r w:rsidR="001C2743">
          <w:rPr>
            <w:webHidden/>
          </w:rPr>
        </w:r>
        <w:r w:rsidR="001C2743">
          <w:rPr>
            <w:webHidden/>
          </w:rPr>
          <w:fldChar w:fldCharType="separate"/>
        </w:r>
        <w:r w:rsidR="001C2743">
          <w:rPr>
            <w:webHidden/>
          </w:rPr>
          <w:t>25</w:t>
        </w:r>
        <w:r w:rsidR="001C2743">
          <w:rPr>
            <w:webHidden/>
          </w:rPr>
          <w:fldChar w:fldCharType="end"/>
        </w:r>
      </w:hyperlink>
    </w:p>
    <w:p w14:paraId="64CEA853" w14:textId="01D341EF" w:rsidR="001C2743" w:rsidRDefault="00F734B3">
      <w:pPr>
        <w:pStyle w:val="TOC2"/>
        <w:rPr>
          <w:rFonts w:asciiTheme="minorHAnsi" w:eastAsiaTheme="minorEastAsia" w:hAnsiTheme="minorHAnsi" w:cstheme="minorBidi"/>
          <w:kern w:val="2"/>
          <w:sz w:val="24"/>
          <w14:ligatures w14:val="standardContextual"/>
        </w:rPr>
      </w:pPr>
      <w:hyperlink w:anchor="_Toc160529539" w:history="1">
        <w:r w:rsidR="001C2743" w:rsidRPr="000F1408">
          <w:rPr>
            <w:rStyle w:val="Hyperlink"/>
          </w:rPr>
          <w:t>VCE Season of Excellence</w:t>
        </w:r>
        <w:r w:rsidR="001C2743">
          <w:rPr>
            <w:webHidden/>
          </w:rPr>
          <w:tab/>
        </w:r>
        <w:r w:rsidR="001C2743">
          <w:rPr>
            <w:webHidden/>
          </w:rPr>
          <w:fldChar w:fldCharType="begin"/>
        </w:r>
        <w:r w:rsidR="001C2743">
          <w:rPr>
            <w:webHidden/>
          </w:rPr>
          <w:instrText xml:space="preserve"> PAGEREF _Toc160529539 \h </w:instrText>
        </w:r>
        <w:r w:rsidR="001C2743">
          <w:rPr>
            <w:webHidden/>
          </w:rPr>
        </w:r>
        <w:r w:rsidR="001C2743">
          <w:rPr>
            <w:webHidden/>
          </w:rPr>
          <w:fldChar w:fldCharType="separate"/>
        </w:r>
        <w:r w:rsidR="001C2743">
          <w:rPr>
            <w:webHidden/>
          </w:rPr>
          <w:t>26</w:t>
        </w:r>
        <w:r w:rsidR="001C2743">
          <w:rPr>
            <w:webHidden/>
          </w:rPr>
          <w:fldChar w:fldCharType="end"/>
        </w:r>
      </w:hyperlink>
    </w:p>
    <w:p w14:paraId="671C69F8" w14:textId="40D1B3D7" w:rsidR="001C2743" w:rsidRDefault="00F734B3">
      <w:pPr>
        <w:pStyle w:val="TOC2"/>
        <w:rPr>
          <w:rFonts w:asciiTheme="minorHAnsi" w:eastAsiaTheme="minorEastAsia" w:hAnsiTheme="minorHAnsi" w:cstheme="minorBidi"/>
          <w:kern w:val="2"/>
          <w:sz w:val="24"/>
          <w14:ligatures w14:val="standardContextual"/>
        </w:rPr>
      </w:pPr>
      <w:hyperlink w:anchor="_Toc160529540" w:history="1">
        <w:r w:rsidR="001C2743" w:rsidRPr="000F1408">
          <w:rPr>
            <w:rStyle w:val="Hyperlink"/>
          </w:rPr>
          <w:t>VCAA professional learning</w:t>
        </w:r>
        <w:r w:rsidR="001C2743">
          <w:rPr>
            <w:webHidden/>
          </w:rPr>
          <w:tab/>
        </w:r>
        <w:r w:rsidR="001C2743">
          <w:rPr>
            <w:webHidden/>
          </w:rPr>
          <w:fldChar w:fldCharType="begin"/>
        </w:r>
        <w:r w:rsidR="001C2743">
          <w:rPr>
            <w:webHidden/>
          </w:rPr>
          <w:instrText xml:space="preserve"> PAGEREF _Toc160529540 \h </w:instrText>
        </w:r>
        <w:r w:rsidR="001C2743">
          <w:rPr>
            <w:webHidden/>
          </w:rPr>
        </w:r>
        <w:r w:rsidR="001C2743">
          <w:rPr>
            <w:webHidden/>
          </w:rPr>
          <w:fldChar w:fldCharType="separate"/>
        </w:r>
        <w:r w:rsidR="001C2743">
          <w:rPr>
            <w:webHidden/>
          </w:rPr>
          <w:t>26</w:t>
        </w:r>
        <w:r w:rsidR="001C2743">
          <w:rPr>
            <w:webHidden/>
          </w:rPr>
          <w:fldChar w:fldCharType="end"/>
        </w:r>
      </w:hyperlink>
    </w:p>
    <w:p w14:paraId="1E8BFB1A" w14:textId="481A3C90" w:rsidR="00DB1C96" w:rsidRPr="00210AB7" w:rsidRDefault="00C07D60" w:rsidP="00235F62">
      <w:r w:rsidRPr="00E05132">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60529499"/>
      <w:r>
        <w:lastRenderedPageBreak/>
        <w:t>Introduction</w:t>
      </w:r>
      <w:bookmarkEnd w:id="13"/>
      <w:bookmarkEnd w:id="14"/>
    </w:p>
    <w:p w14:paraId="7D8360FF" w14:textId="51D0D3F4" w:rsidR="00391D8A" w:rsidRDefault="00391D8A" w:rsidP="00391D8A">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60529500"/>
      <w:r>
        <w:t xml:space="preserve">Program </w:t>
      </w:r>
      <w:proofErr w:type="gramStart"/>
      <w:r>
        <w:t>development</w:t>
      </w:r>
      <w:bookmarkEnd w:id="15"/>
      <w:bookmarkEnd w:id="16"/>
      <w:proofErr w:type="gramEnd"/>
      <w:r>
        <w:tab/>
      </w:r>
    </w:p>
    <w:p w14:paraId="56ADD250" w14:textId="5F90B5F5" w:rsidR="005577ED" w:rsidRPr="00882FE6" w:rsidRDefault="005577ED" w:rsidP="005577ED">
      <w:pPr>
        <w:pStyle w:val="VCAAbody"/>
      </w:pPr>
      <w:bookmarkStart w:id="17" w:name="_Toc535917099"/>
      <w:bookmarkStart w:id="18" w:name="_Toc31894881"/>
      <w:r w:rsidRPr="00882FE6">
        <w:rPr>
          <w:color w:val="auto"/>
        </w:rPr>
        <w:t xml:space="preserve">This iteration of the VCE VET </w:t>
      </w:r>
      <w:r w:rsidR="0014347A" w:rsidRPr="00882FE6">
        <w:rPr>
          <w:color w:val="auto"/>
        </w:rPr>
        <w:t xml:space="preserve">Building and Construction </w:t>
      </w:r>
      <w:r w:rsidRPr="00882FE6">
        <w:rPr>
          <w:color w:val="auto"/>
        </w:rPr>
        <w:t>program was implemented in 20</w:t>
      </w:r>
      <w:r w:rsidR="00882FE6" w:rsidRPr="00882FE6">
        <w:rPr>
          <w:color w:val="auto"/>
        </w:rPr>
        <w:t>18</w:t>
      </w:r>
      <w:r w:rsidRPr="00882FE6">
        <w:rPr>
          <w:color w:val="auto"/>
        </w:rPr>
        <w:t xml:space="preserve">. It must be used in conjunction with the </w:t>
      </w:r>
      <w:r w:rsidR="0014347A" w:rsidRPr="00882FE6">
        <w:rPr>
          <w:color w:val="auto"/>
        </w:rPr>
        <w:t>CPC</w:t>
      </w:r>
      <w:r w:rsidR="00521915">
        <w:rPr>
          <w:color w:val="auto"/>
        </w:rPr>
        <w:t xml:space="preserve"> </w:t>
      </w:r>
      <w:r w:rsidR="0014347A" w:rsidRPr="00882FE6">
        <w:rPr>
          <w:color w:val="auto"/>
        </w:rPr>
        <w:t xml:space="preserve">Construction, Plumbing and Services Training Package (Release </w:t>
      </w:r>
      <w:r w:rsidR="0014347A" w:rsidRPr="00882FE6">
        <w:t>9.0)</w:t>
      </w:r>
      <w:r w:rsidRPr="00882FE6">
        <w:t xml:space="preserve"> qualificatio</w:t>
      </w:r>
      <w:r w:rsidR="0014347A" w:rsidRPr="00882FE6">
        <w:t>n</w:t>
      </w:r>
      <w:r w:rsidRPr="00882FE6">
        <w:t xml:space="preserve"> </w:t>
      </w:r>
      <w:r w:rsidR="003C6067" w:rsidRPr="00882FE6">
        <w:rPr>
          <w:rFonts w:cstheme="majorHAnsi"/>
        </w:rPr>
        <w:t>–</w:t>
      </w:r>
      <w:r w:rsidR="003C6067" w:rsidRPr="00882FE6">
        <w:t xml:space="preserve"> </w:t>
      </w:r>
      <w:r w:rsidR="00882FE6" w:rsidRPr="00882FE6">
        <w:t>CPC20220 Certificate II in Construction Pathways (Release 6)</w:t>
      </w:r>
      <w:r w:rsidRPr="00882FE6">
        <w:t>, and Victorian accredited curriculum</w:t>
      </w:r>
      <w:r w:rsidR="003C6067" w:rsidRPr="00882FE6">
        <w:t xml:space="preserve"> </w:t>
      </w:r>
      <w:r w:rsidR="003C6067" w:rsidRPr="00882FE6">
        <w:rPr>
          <w:rFonts w:cstheme="majorHAnsi"/>
        </w:rPr>
        <w:t>–</w:t>
      </w:r>
      <w:r w:rsidR="003C6067" w:rsidRPr="00882FE6">
        <w:t xml:space="preserve"> </w:t>
      </w:r>
      <w:r w:rsidR="00882FE6" w:rsidRPr="00882FE6">
        <w:t>22338VIC Certificate II in Building and Construction Pre-apprenticeship (Version 2)</w:t>
      </w:r>
      <w:r w:rsidR="00CF605B">
        <w:t xml:space="preserve"> and 22614VIC Certificate II in Building and Construction Pre-apprenticeship (Version1)</w:t>
      </w:r>
      <w:r w:rsidRPr="00882FE6">
        <w:t xml:space="preserve">. This program booklet </w:t>
      </w:r>
      <w:r w:rsidR="003C6067" w:rsidRPr="00882FE6">
        <w:t>supersedes</w:t>
      </w:r>
      <w:r w:rsidRPr="00882FE6">
        <w:t xml:space="preserve"> the previous VCE VET program booklet published in </w:t>
      </w:r>
      <w:r w:rsidR="00CF605B" w:rsidRPr="00882FE6">
        <w:t>202</w:t>
      </w:r>
      <w:r w:rsidR="00CF605B">
        <w:t>3</w:t>
      </w:r>
      <w:r w:rsidRPr="00882FE6">
        <w:t>.</w:t>
      </w:r>
    </w:p>
    <w:p w14:paraId="275BC555" w14:textId="7F2B33F1" w:rsidR="00723573" w:rsidRPr="0014347A" w:rsidRDefault="005577ED" w:rsidP="005577ED">
      <w:pPr>
        <w:pStyle w:val="VCAAbody"/>
      </w:pPr>
      <w:r w:rsidRPr="00882FE6">
        <w:t xml:space="preserve">VCE VET programs are developed with a reference group of industry and vocational </w:t>
      </w:r>
      <w:r w:rsidR="00521915" w:rsidRPr="00882FE6">
        <w:t>professionals and</w:t>
      </w:r>
      <w:r w:rsidRPr="00882FE6">
        <w:t xml:space="preserve"> include a predesignated program structure. Units of competency outside of this structure </w:t>
      </w:r>
      <w:r w:rsidR="00EF00FA" w:rsidRPr="00882FE6">
        <w:t>cannot</w:t>
      </w:r>
      <w:r w:rsidRPr="00882FE6">
        <w:t xml:space="preserve"> be delivered as part of a VCE VET program.</w:t>
      </w:r>
      <w:r w:rsidR="00723573">
        <w:br w:type="page"/>
      </w:r>
    </w:p>
    <w:p w14:paraId="6641147B" w14:textId="77777777" w:rsidR="00391D8A" w:rsidRDefault="00391D8A" w:rsidP="00391D8A">
      <w:pPr>
        <w:pStyle w:val="VCAAHeading1"/>
      </w:pPr>
      <w:bookmarkStart w:id="19" w:name="_Toc504126558"/>
      <w:bookmarkStart w:id="20" w:name="_Toc535917100"/>
      <w:bookmarkStart w:id="21" w:name="_Toc160529501"/>
      <w:bookmarkEnd w:id="17"/>
      <w:bookmarkEnd w:id="18"/>
      <w:r>
        <w:lastRenderedPageBreak/>
        <w:t>Industry overview</w:t>
      </w:r>
      <w:bookmarkEnd w:id="19"/>
      <w:bookmarkEnd w:id="20"/>
      <w:bookmarkEnd w:id="21"/>
    </w:p>
    <w:p w14:paraId="69BBA6AC" w14:textId="3F3223E9" w:rsidR="00391D8A" w:rsidRDefault="00391D8A" w:rsidP="00391D8A">
      <w:pPr>
        <w:pStyle w:val="VCAAHeading2"/>
      </w:pPr>
      <w:bookmarkStart w:id="22" w:name="_Toc535917101"/>
      <w:bookmarkStart w:id="23" w:name="_Toc504126559"/>
      <w:bookmarkStart w:id="24" w:name="_Toc160529502"/>
      <w:r>
        <w:t xml:space="preserve">Training </w:t>
      </w:r>
      <w:r w:rsidRPr="004E43BE">
        <w:t>package</w:t>
      </w:r>
      <w:bookmarkEnd w:id="22"/>
      <w:bookmarkEnd w:id="23"/>
      <w:r w:rsidR="009D64D2" w:rsidRPr="004E43BE">
        <w:t xml:space="preserve"> / Accredited course</w:t>
      </w:r>
      <w:bookmarkEnd w:id="24"/>
    </w:p>
    <w:p w14:paraId="5255C886" w14:textId="19EAA02A" w:rsidR="00E57671" w:rsidRDefault="003D238D" w:rsidP="003D238D">
      <w:pPr>
        <w:pStyle w:val="VCAAbody"/>
      </w:pPr>
      <w:r w:rsidRPr="003D238D">
        <w:t>Th</w:t>
      </w:r>
      <w:r>
        <w:t xml:space="preserve">ere is a strong </w:t>
      </w:r>
      <w:r w:rsidRPr="003D238D">
        <w:t xml:space="preserve">correlation between the growth of Victoria and its construction industry. </w:t>
      </w:r>
      <w:proofErr w:type="gramStart"/>
      <w:r w:rsidRPr="003D238D">
        <w:t>The industry</w:t>
      </w:r>
      <w:proofErr w:type="gramEnd"/>
      <w:r w:rsidRPr="003D238D">
        <w:t xml:space="preserve"> plays a significant role in the state's economy, contributing $21.6 billion annually and employing around 8.2% of Victoria's workforce. As construction technologies continue to evolve, the Victorian Government emphasizes the need for a skilled workforce and strong industry connections. Pre-apprenticeship programs have proven to improve labor market outcomes by bridging the gap between apprentice expectations and the reality of trade work. Graduates of these programs are highly sought after by employers in the building and construction industry who value their workplace safety awareness, preparedness, confidence, and manual skills. The popularity of pre-apprenticeship qualifications within secondary schools further supports the industry's workforce supply. Employers recognize the value of pre-apprenticeships as they provide job-ready candidates with fundamental construction skills and knowledge. Overall, pre-apprenticeship training serves as a valuable pathway to employment in the building and construction sector, benefiting both job seekers and employers.</w:t>
      </w:r>
    </w:p>
    <w:p w14:paraId="590F1D4F" w14:textId="2F0C3BDD" w:rsidR="003D238D" w:rsidRPr="003D238D" w:rsidRDefault="003D238D" w:rsidP="003D238D">
      <w:pPr>
        <w:pStyle w:val="VCAAbody"/>
      </w:pPr>
      <w:r w:rsidRPr="003D238D">
        <w:t xml:space="preserve">The VCE VET Building and Construction program is designed to give students the opportunity to gain experience across </w:t>
      </w:r>
      <w:proofErr w:type="gramStart"/>
      <w:r w:rsidRPr="003D238D">
        <w:t>a number of</w:t>
      </w:r>
      <w:proofErr w:type="gramEnd"/>
      <w:r w:rsidRPr="003D238D">
        <w:t xml:space="preserve"> building trades including bricklaying, carpentry, painting and decorating, wall and ceiling lining, wall and floor tiling, solid plastering and stonemasonry.</w:t>
      </w:r>
    </w:p>
    <w:p w14:paraId="1CCD2BEE" w14:textId="5BADA81A" w:rsidR="00391D8A" w:rsidRPr="007C0894" w:rsidRDefault="00391D8A" w:rsidP="00391D8A">
      <w:pPr>
        <w:pStyle w:val="VCAAHeading2"/>
      </w:pPr>
      <w:bookmarkStart w:id="25" w:name="_Toc535917102"/>
      <w:bookmarkStart w:id="26" w:name="_Toc160529503"/>
      <w:r w:rsidRPr="007C0894">
        <w:t xml:space="preserve">Qualifications / </w:t>
      </w:r>
      <w:r w:rsidR="00EF00FA">
        <w:t>P</w:t>
      </w:r>
      <w:r w:rsidR="00EF00FA" w:rsidRPr="007C0894">
        <w:t xml:space="preserve">ackaging </w:t>
      </w:r>
      <w:r w:rsidRPr="007C0894">
        <w:t>rules</w:t>
      </w:r>
      <w:bookmarkEnd w:id="25"/>
      <w:bookmarkEnd w:id="26"/>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63CE034E" w14:textId="33341E83" w:rsidR="00C819F1" w:rsidRPr="00F6770D" w:rsidRDefault="00F734B3" w:rsidP="00F6770D">
      <w:pPr>
        <w:pStyle w:val="VCAAbullet"/>
      </w:pPr>
      <w:hyperlink r:id="rId25" w:history="1">
        <w:r w:rsidR="00CC327F" w:rsidRPr="003C280C">
          <w:rPr>
            <w:rStyle w:val="Hyperlink"/>
          </w:rPr>
          <w:t>CPC20220 Certificate II in Construction Pathways (Release 6)</w:t>
        </w:r>
      </w:hyperlink>
    </w:p>
    <w:p w14:paraId="051A6B0B" w14:textId="177A70B2" w:rsidR="005E789E" w:rsidRPr="00CC327F" w:rsidRDefault="006B4667" w:rsidP="007B1703">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6" w:history="1">
        <w:proofErr w:type="spellStart"/>
        <w:r w:rsidR="00DE67D3" w:rsidRPr="00DE67D3">
          <w:rPr>
            <w:rStyle w:val="Hyperlink"/>
          </w:rPr>
          <w:t>VETNet</w:t>
        </w:r>
        <w:proofErr w:type="spellEnd"/>
      </w:hyperlink>
      <w:r w:rsidR="00DE67D3">
        <w:t>.</w:t>
      </w:r>
      <w:r w:rsidR="00701E3A">
        <w:t xml:space="preserve"> </w:t>
      </w:r>
    </w:p>
    <w:p w14:paraId="3EFABC3A" w14:textId="2C04FBC5" w:rsidR="00BA7775" w:rsidRPr="00CC327F" w:rsidRDefault="00571B2A" w:rsidP="00BA7775">
      <w:pPr>
        <w:pStyle w:val="VCAAbody"/>
      </w:pPr>
      <w:r w:rsidRPr="00CC327F">
        <w:t xml:space="preserve">For more information on the accredited course listed below, </w:t>
      </w:r>
      <w:r w:rsidR="00B11F5E" w:rsidRPr="00CC327F">
        <w:t xml:space="preserve">visit </w:t>
      </w:r>
      <w:hyperlink r:id="rId27" w:history="1">
        <w:r w:rsidR="00B11F5E" w:rsidRPr="00CC327F">
          <w:rPr>
            <w:rStyle w:val="Hyperlink"/>
          </w:rPr>
          <w:t>Department accredited VET courses</w:t>
        </w:r>
      </w:hyperlink>
      <w:r w:rsidR="003C280C">
        <w:t>.</w:t>
      </w:r>
    </w:p>
    <w:p w14:paraId="6C5DFCF2" w14:textId="77777777" w:rsidR="00CF605B" w:rsidRPr="001C2743" w:rsidRDefault="00F734B3" w:rsidP="00BA7775">
      <w:pPr>
        <w:pStyle w:val="VCAAbullet"/>
        <w:rPr>
          <w:rStyle w:val="Hyperlink"/>
          <w:color w:val="000000" w:themeColor="text1"/>
          <w:u w:val="none"/>
        </w:rPr>
      </w:pPr>
      <w:hyperlink r:id="rId28" w:history="1">
        <w:r w:rsidR="00CC327F" w:rsidRPr="003C280C">
          <w:rPr>
            <w:rStyle w:val="Hyperlink"/>
          </w:rPr>
          <w:t>22338VIC Certificate II in Building and Construction Pre-apprenticeship (Version 2)</w:t>
        </w:r>
        <w:bookmarkStart w:id="27" w:name="_Toc535917103"/>
      </w:hyperlink>
    </w:p>
    <w:p w14:paraId="49161CE6" w14:textId="2E1160EA" w:rsidR="00017495" w:rsidRPr="00BA7775" w:rsidRDefault="00F734B3" w:rsidP="00BA7775">
      <w:pPr>
        <w:pStyle w:val="VCAAbullet"/>
      </w:pPr>
      <w:hyperlink r:id="rId29" w:anchor="page-component-1044476" w:history="1">
        <w:r w:rsidR="00CF605B" w:rsidRPr="00CF605B">
          <w:rPr>
            <w:rStyle w:val="Hyperlink"/>
          </w:rPr>
          <w:t>22614VIC Certificate II in Building and Construction Pre-apprenticeship (Version 1)</w:t>
        </w:r>
      </w:hyperlink>
      <w:r w:rsidR="00017495">
        <w:br w:type="page"/>
      </w:r>
    </w:p>
    <w:p w14:paraId="51750A15" w14:textId="75145E5C" w:rsidR="00391D8A" w:rsidRDefault="00391D8A" w:rsidP="00391D8A">
      <w:pPr>
        <w:pStyle w:val="VCAAHeading1"/>
      </w:pPr>
      <w:bookmarkStart w:id="28" w:name="_Toc160529504"/>
      <w:r>
        <w:lastRenderedPageBreak/>
        <w:t xml:space="preserve">VCE VET </w:t>
      </w:r>
      <w:r w:rsidR="00701E3A">
        <w:t>p</w:t>
      </w:r>
      <w:r>
        <w:t>rogram details</w:t>
      </w:r>
      <w:bookmarkEnd w:id="27"/>
      <w:bookmarkEnd w:id="28"/>
    </w:p>
    <w:p w14:paraId="1210B39B" w14:textId="77777777" w:rsidR="00391D8A" w:rsidRDefault="00391D8A" w:rsidP="00391D8A">
      <w:pPr>
        <w:pStyle w:val="VCAAHeading2"/>
      </w:pPr>
      <w:bookmarkStart w:id="29" w:name="_Toc535917104"/>
      <w:bookmarkStart w:id="30" w:name="_Toc160529505"/>
      <w:r>
        <w:t>Aims</w:t>
      </w:r>
      <w:bookmarkEnd w:id="29"/>
      <w:bookmarkEnd w:id="30"/>
    </w:p>
    <w:p w14:paraId="25C6EAF8" w14:textId="06166663" w:rsidR="00391D8A" w:rsidRDefault="00391D8A" w:rsidP="00391D8A">
      <w:pPr>
        <w:pStyle w:val="VCAAbody"/>
      </w:pPr>
      <w:r>
        <w:t xml:space="preserve">The VCE VET </w:t>
      </w:r>
      <w:r w:rsidR="008E0E76" w:rsidRPr="00882FE6">
        <w:rPr>
          <w:color w:val="auto"/>
        </w:rPr>
        <w:t xml:space="preserve">Building and Construction </w:t>
      </w:r>
      <w:r>
        <w:t>program aims to:</w:t>
      </w:r>
    </w:p>
    <w:p w14:paraId="5B3105A2" w14:textId="04D88B72" w:rsidR="00391D8A" w:rsidRDefault="00391D8A" w:rsidP="00EB0F46">
      <w:pPr>
        <w:pStyle w:val="VCAAbullet"/>
      </w:pPr>
      <w:r>
        <w:t>provide participants with the knowledge, skill and competency that will enhance their training and employment prospects in</w:t>
      </w:r>
      <w:r w:rsidR="008E0E76" w:rsidRPr="008E0E76">
        <w:t xml:space="preserve"> several building trades including bricklaying, carpentry, painting and decorating, wall and ceiling lining, wall and floor tiling, solid plastering and </w:t>
      </w:r>
      <w:proofErr w:type="gramStart"/>
      <w:r w:rsidR="008E0E76" w:rsidRPr="008E0E76">
        <w:t>stonemasonry</w:t>
      </w:r>
      <w:proofErr w:type="gramEnd"/>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Pr="008E0E76" w:rsidRDefault="00391D8A" w:rsidP="00391D8A">
      <w:pPr>
        <w:pStyle w:val="VCAAHeading2"/>
      </w:pPr>
      <w:bookmarkStart w:id="31" w:name="_Toc160529506"/>
      <w:bookmarkStart w:id="32" w:name="_Toc535917107"/>
      <w:r w:rsidRPr="008E0E76">
        <w:t xml:space="preserve">Scored </w:t>
      </w:r>
      <w:proofErr w:type="gramStart"/>
      <w:r w:rsidRPr="008E0E76">
        <w:t>assessment</w:t>
      </w:r>
      <w:bookmarkEnd w:id="31"/>
      <w:proofErr w:type="gramEnd"/>
    </w:p>
    <w:p w14:paraId="20A26D76" w14:textId="76450C62" w:rsidR="00AF02E1" w:rsidRDefault="00AF02E1" w:rsidP="00391D8A">
      <w:pPr>
        <w:pStyle w:val="VCAAbody"/>
      </w:pPr>
      <w:r w:rsidRPr="008E0E76">
        <w:t xml:space="preserve">The VCE VET </w:t>
      </w:r>
      <w:r w:rsidR="008E0E76" w:rsidRPr="008E0E76">
        <w:rPr>
          <w:color w:val="auto"/>
        </w:rPr>
        <w:t xml:space="preserve">Building and Construction </w:t>
      </w:r>
      <w:r w:rsidRPr="008E0E76">
        <w:t>program does not offer scored assessment.</w:t>
      </w:r>
    </w:p>
    <w:p w14:paraId="6BD8A551" w14:textId="21D17764" w:rsidR="00391D8A" w:rsidRDefault="00391D8A" w:rsidP="00391D8A">
      <w:pPr>
        <w:pStyle w:val="VCAAHeading2"/>
      </w:pPr>
      <w:bookmarkStart w:id="33" w:name="_Toc160529507"/>
      <w:r>
        <w:t xml:space="preserve">VCE VET </w:t>
      </w:r>
      <w:r w:rsidR="00463EF4">
        <w:t>c</w:t>
      </w:r>
      <w:r>
        <w:t>redit</w:t>
      </w:r>
      <w:bookmarkEnd w:id="32"/>
      <w:bookmarkEnd w:id="33"/>
      <w:r>
        <w:t xml:space="preserve"> </w:t>
      </w:r>
    </w:p>
    <w:p w14:paraId="714B0318" w14:textId="75A1114F" w:rsidR="00391D8A" w:rsidRPr="00555906" w:rsidRDefault="00391D8A" w:rsidP="00FE6977">
      <w:pPr>
        <w:pStyle w:val="VCAAbody"/>
      </w:pPr>
      <w:r w:rsidRPr="00FE6977">
        <w:t>Students undertaking</w:t>
      </w:r>
      <w:r w:rsidR="000630AA">
        <w:t xml:space="preserve"> </w:t>
      </w:r>
      <w:r w:rsidR="000630AA" w:rsidRPr="000630AA">
        <w:t>CPC20220 Certificate II in Construction Pathways (Release 6)</w:t>
      </w:r>
      <w:r w:rsidRPr="00FE6977">
        <w:t xml:space="preserve"> are eligible for up to </w:t>
      </w:r>
      <w:r w:rsidR="00555906">
        <w:t>four</w:t>
      </w:r>
      <w:r w:rsidRPr="00FE6977">
        <w:t xml:space="preserve"> VCE VET units on </w:t>
      </w:r>
      <w:r w:rsidRPr="00555906">
        <w:t xml:space="preserve">their </w:t>
      </w:r>
      <w:r w:rsidR="00FE6977" w:rsidRPr="00555906">
        <w:t xml:space="preserve">VCE (including VCE VM and VPC) </w:t>
      </w:r>
      <w:r w:rsidRPr="00555906">
        <w:t>statement of results</w:t>
      </w:r>
      <w:r w:rsidR="00AB174A" w:rsidRPr="00555906">
        <w:t>:</w:t>
      </w:r>
    </w:p>
    <w:p w14:paraId="65C2947F" w14:textId="57B45A09" w:rsidR="00391D8A" w:rsidRPr="00555906" w:rsidRDefault="00555906" w:rsidP="005F398C">
      <w:pPr>
        <w:pStyle w:val="VCAAbullet"/>
      </w:pPr>
      <w:r w:rsidRPr="00555906">
        <w:rPr>
          <w:rFonts w:ascii="Arial" w:hAnsi="Arial"/>
        </w:rPr>
        <w:t>two</w:t>
      </w:r>
      <w:r w:rsidR="006612DD" w:rsidRPr="00555906">
        <w:t xml:space="preserve"> </w:t>
      </w:r>
      <w:r w:rsidR="00EB6376" w:rsidRPr="00555906">
        <w:t xml:space="preserve">VCE VET </w:t>
      </w:r>
      <w:r w:rsidR="00463EF4" w:rsidRPr="00555906">
        <w:t xml:space="preserve">units </w:t>
      </w:r>
      <w:r w:rsidR="00EB6376" w:rsidRPr="00555906">
        <w:t xml:space="preserve">at Units 1 and 2 </w:t>
      </w:r>
      <w:proofErr w:type="gramStart"/>
      <w:r w:rsidR="00EB6376" w:rsidRPr="00555906">
        <w:t>level</w:t>
      </w:r>
      <w:proofErr w:type="gramEnd"/>
    </w:p>
    <w:p w14:paraId="74C7B1D0" w14:textId="1F3C9250" w:rsidR="00391D8A" w:rsidRPr="00555906" w:rsidRDefault="00391D8A" w:rsidP="005F398C">
      <w:pPr>
        <w:pStyle w:val="VCAAbullet"/>
      </w:pPr>
      <w:r w:rsidRPr="00555906">
        <w:t>a VCE VET Unit 3</w:t>
      </w:r>
      <w:r w:rsidR="00463EF4" w:rsidRPr="00555906">
        <w:rPr>
          <w:rFonts w:cstheme="majorHAnsi"/>
        </w:rPr>
        <w:t>–</w:t>
      </w:r>
      <w:r w:rsidRPr="00555906">
        <w:t>4 sequence</w:t>
      </w:r>
    </w:p>
    <w:p w14:paraId="17B87C84" w14:textId="17419C69" w:rsidR="00D34A43" w:rsidRPr="00555906" w:rsidRDefault="00D34A43" w:rsidP="00D34A43">
      <w:pPr>
        <w:pStyle w:val="VCAAbody"/>
      </w:pPr>
      <w:r w:rsidRPr="00555906">
        <w:t xml:space="preserve">Students undertaking </w:t>
      </w:r>
      <w:r w:rsidR="000630AA" w:rsidRPr="00555906">
        <w:t>22338VIC Certificate II in Building and Construction Pre-apprenticeship (Version 2)</w:t>
      </w:r>
      <w:r w:rsidRPr="00555906">
        <w:t xml:space="preserve"> are eligible for up to </w:t>
      </w:r>
      <w:r w:rsidR="00555906" w:rsidRPr="00555906">
        <w:rPr>
          <w:rFonts w:ascii="Arial" w:hAnsi="Arial"/>
        </w:rPr>
        <w:t>six</w:t>
      </w:r>
      <w:r w:rsidRPr="00555906">
        <w:t xml:space="preserve"> VCE VET units on their VCE, VCE VM or VPC statement of results</w:t>
      </w:r>
      <w:r w:rsidR="00AB174A" w:rsidRPr="00555906">
        <w:t>:</w:t>
      </w:r>
    </w:p>
    <w:p w14:paraId="1B8D84E2" w14:textId="7E488E1B" w:rsidR="00D34A43" w:rsidRPr="00555906" w:rsidRDefault="00555906" w:rsidP="005F398C">
      <w:pPr>
        <w:pStyle w:val="VCAAbullet"/>
      </w:pPr>
      <w:r w:rsidRPr="00555906">
        <w:rPr>
          <w:rFonts w:ascii="Arial" w:hAnsi="Arial"/>
        </w:rPr>
        <w:t>four</w:t>
      </w:r>
      <w:r w:rsidR="00D34A43" w:rsidRPr="00555906">
        <w:t xml:space="preserve"> VCE VET </w:t>
      </w:r>
      <w:r w:rsidR="00463EF4" w:rsidRPr="00555906">
        <w:t xml:space="preserve">units </w:t>
      </w:r>
      <w:r w:rsidR="00D34A43" w:rsidRPr="00555906">
        <w:t xml:space="preserve">at Units 1 and 2 </w:t>
      </w:r>
      <w:proofErr w:type="gramStart"/>
      <w:r w:rsidR="00D34A43" w:rsidRPr="00555906">
        <w:t>level</w:t>
      </w:r>
      <w:proofErr w:type="gramEnd"/>
    </w:p>
    <w:p w14:paraId="2D27D4D2" w14:textId="77777777" w:rsidR="00555906" w:rsidRPr="00555906" w:rsidRDefault="00D34A43" w:rsidP="006D28C1">
      <w:pPr>
        <w:pStyle w:val="VCAAbullet"/>
      </w:pPr>
      <w:r w:rsidRPr="00555906">
        <w:t>a VCE VET Unit 3</w:t>
      </w:r>
      <w:r w:rsidR="00463EF4" w:rsidRPr="00555906">
        <w:rPr>
          <w:rFonts w:cstheme="majorHAnsi"/>
        </w:rPr>
        <w:t>–</w:t>
      </w:r>
      <w:r w:rsidRPr="00555906">
        <w:t>4 sequence</w:t>
      </w:r>
    </w:p>
    <w:p w14:paraId="397B2C76" w14:textId="07181F3A" w:rsidR="00CF605B" w:rsidRPr="00555906" w:rsidRDefault="00CF605B" w:rsidP="00CF605B">
      <w:pPr>
        <w:pStyle w:val="VCAAbody"/>
      </w:pPr>
      <w:r w:rsidRPr="00555906">
        <w:t>Students undertaking 22</w:t>
      </w:r>
      <w:r>
        <w:t>614</w:t>
      </w:r>
      <w:r w:rsidRPr="00555906">
        <w:t xml:space="preserve">VIC Certificate II in Building and Construction Pre-apprenticeship (Version </w:t>
      </w:r>
      <w:r>
        <w:t>1</w:t>
      </w:r>
      <w:r w:rsidRPr="00555906">
        <w:t xml:space="preserve">) are eligible for up to </w:t>
      </w:r>
      <w:r w:rsidRPr="00555906">
        <w:rPr>
          <w:rFonts w:ascii="Arial" w:hAnsi="Arial"/>
        </w:rPr>
        <w:t>six</w:t>
      </w:r>
      <w:r w:rsidRPr="00555906">
        <w:t xml:space="preserve"> VCE VET units on their VCE, VCE VM or VPC statement of results:</w:t>
      </w:r>
    </w:p>
    <w:p w14:paraId="45657B7D" w14:textId="77777777" w:rsidR="00CF605B" w:rsidRPr="00555906" w:rsidRDefault="00CF605B" w:rsidP="00CF605B">
      <w:pPr>
        <w:pStyle w:val="VCAAbullet"/>
      </w:pPr>
      <w:r w:rsidRPr="00555906">
        <w:rPr>
          <w:rFonts w:ascii="Arial" w:hAnsi="Arial"/>
        </w:rPr>
        <w:t>four</w:t>
      </w:r>
      <w:r w:rsidRPr="00555906">
        <w:t xml:space="preserve"> VCE VET units at Units 1 and 2 </w:t>
      </w:r>
      <w:proofErr w:type="gramStart"/>
      <w:r w:rsidRPr="00555906">
        <w:t>level</w:t>
      </w:r>
      <w:proofErr w:type="gramEnd"/>
    </w:p>
    <w:p w14:paraId="613F5555" w14:textId="77777777" w:rsidR="00CF605B" w:rsidRPr="00555906" w:rsidRDefault="00CF605B" w:rsidP="00CF605B">
      <w:pPr>
        <w:pStyle w:val="VCAAbullet"/>
      </w:pPr>
      <w:r w:rsidRPr="00555906">
        <w:t>a VCE VET Unit 3</w:t>
      </w:r>
      <w:r w:rsidRPr="00555906">
        <w:rPr>
          <w:rFonts w:cstheme="majorHAnsi"/>
        </w:rPr>
        <w:t>–</w:t>
      </w:r>
      <w:r w:rsidRPr="00555906">
        <w:t>4 sequence</w:t>
      </w:r>
    </w:p>
    <w:p w14:paraId="1A4A65BF" w14:textId="77777777" w:rsidR="00CF605B" w:rsidRDefault="00CF605B" w:rsidP="00555906">
      <w:pPr>
        <w:pStyle w:val="VCAAbullet"/>
        <w:numPr>
          <w:ilvl w:val="0"/>
          <w:numId w:val="0"/>
        </w:numPr>
      </w:pPr>
    </w:p>
    <w:p w14:paraId="10AA09F9" w14:textId="0CEA79AC" w:rsidR="001F6717" w:rsidRPr="001F6717" w:rsidRDefault="001F6717" w:rsidP="00555906">
      <w:pPr>
        <w:pStyle w:val="VCAAbullet"/>
        <w:numPr>
          <w:ilvl w:val="0"/>
          <w:numId w:val="0"/>
        </w:numPr>
      </w:pPr>
      <w:r w:rsidRPr="00555906">
        <w:t>For more information on</w:t>
      </w:r>
      <w:r w:rsidR="000676D8" w:rsidRPr="00555906">
        <w:t xml:space="preserve"> </w:t>
      </w:r>
      <w:r w:rsidR="00C772E6" w:rsidRPr="00555906">
        <w:t>VCE</w:t>
      </w:r>
      <w:r w:rsidR="000676D8" w:rsidRPr="00555906">
        <w:t xml:space="preserve"> (</w:t>
      </w:r>
      <w:r w:rsidR="00C772E6" w:rsidRPr="00555906">
        <w:t>including</w:t>
      </w:r>
      <w:r w:rsidR="00C772E6">
        <w:t xml:space="preserve">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457E6F">
          <w:rPr>
            <w:rStyle w:val="Hyperlink"/>
          </w:rPr>
          <w:t>a</w:t>
        </w:r>
        <w:r w:rsidRPr="00457E6F">
          <w:rPr>
            <w:rStyle w:val="Hyperlink"/>
          </w:rPr>
          <w:t>ppendix</w:t>
        </w:r>
      </w:hyperlink>
      <w:r w:rsidRPr="001F6717">
        <w:t>.</w:t>
      </w:r>
    </w:p>
    <w:p w14:paraId="331ACAE4" w14:textId="77777777" w:rsidR="00391D8A" w:rsidRDefault="00391D8A" w:rsidP="00391D8A">
      <w:pPr>
        <w:pStyle w:val="VCAAHeading2"/>
      </w:pPr>
      <w:bookmarkStart w:id="34" w:name="_Toc535917108"/>
      <w:bookmarkStart w:id="35" w:name="_Toc160529508"/>
      <w:r>
        <w:t>Nominal hour duration</w:t>
      </w:r>
      <w:bookmarkEnd w:id="34"/>
      <w:bookmarkEnd w:id="35"/>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6" w:name="_Toc535917109"/>
      <w:bookmarkStart w:id="37" w:name="_Toc160529509"/>
      <w:bookmarkStart w:id="38" w:name="Duplication"/>
      <w:r>
        <w:t>Duplication</w:t>
      </w:r>
      <w:bookmarkEnd w:id="36"/>
      <w:bookmarkEnd w:id="37"/>
    </w:p>
    <w:p w14:paraId="33DDF611" w14:textId="271B46AE" w:rsidR="00391D8A" w:rsidRDefault="000D1E86" w:rsidP="00391D8A">
      <w:pPr>
        <w:pStyle w:val="VCAAbody"/>
      </w:pPr>
      <w:bookmarkStart w:id="39" w:name="_Toc535917110"/>
      <w:bookmarkEnd w:id="38"/>
      <w:r w:rsidRPr="000D1E86">
        <w:lastRenderedPageBreak/>
        <w:t>When a VCE VET program duplicates or is very similar to another VCE study or VET unit of competency in a student’s program</w:t>
      </w:r>
      <w:r w:rsidR="00391D8A">
        <w:t>, a reduced VCE VET unit entitlement may apply.</w:t>
      </w:r>
    </w:p>
    <w:p w14:paraId="6535AAC3" w14:textId="06CFF2D0" w:rsidR="00391D8A" w:rsidRDefault="00391D8A" w:rsidP="00391D8A">
      <w:pPr>
        <w:pStyle w:val="VCAAbody"/>
      </w:pPr>
      <w:r>
        <w:t>No significant duplication has been</w:t>
      </w:r>
      <w:r w:rsidR="00B778CE">
        <w:t xml:space="preserve"> identified between the VCE V</w:t>
      </w:r>
      <w:r w:rsidR="00B778CE" w:rsidRPr="00715B91">
        <w:t>ET</w:t>
      </w:r>
      <w:r w:rsidRPr="00715B91">
        <w:t xml:space="preserve"> </w:t>
      </w:r>
      <w:r w:rsidR="00715B91" w:rsidRPr="00715B91">
        <w:t>Building</w:t>
      </w:r>
      <w:r w:rsidR="00715B91" w:rsidRPr="00555906">
        <w:t xml:space="preserve"> and Construction</w:t>
      </w:r>
      <w:r w:rsidR="00715B91">
        <w:t xml:space="preserve"> </w:t>
      </w:r>
      <w:r>
        <w:t>program and other VCE studies.</w:t>
      </w:r>
    </w:p>
    <w:p w14:paraId="270D02DD" w14:textId="2C854413" w:rsidR="00391D8A" w:rsidRDefault="00391D8A" w:rsidP="00D675ED">
      <w:pPr>
        <w:pStyle w:val="VCAAHeading3"/>
      </w:pPr>
      <w:bookmarkStart w:id="40" w:name="_Toc160529510"/>
      <w:r>
        <w:t xml:space="preserve">Dual </w:t>
      </w:r>
      <w:r w:rsidR="00703302">
        <w:t>enrolments</w:t>
      </w:r>
      <w:bookmarkEnd w:id="40"/>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1" w:name="_Toc160529511"/>
      <w:r>
        <w:t>Sequence</w:t>
      </w:r>
      <w:bookmarkEnd w:id="39"/>
      <w:bookmarkEnd w:id="41"/>
    </w:p>
    <w:p w14:paraId="06827AE0" w14:textId="3743CE61" w:rsidR="007B3FBB" w:rsidRDefault="007B3FBB" w:rsidP="007B3FBB">
      <w:pPr>
        <w:pStyle w:val="VCAAbody"/>
      </w:pPr>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2" w:name="_Toc535917111"/>
      <w:r>
        <w:br w:type="page"/>
      </w:r>
    </w:p>
    <w:p w14:paraId="1A35B9ED" w14:textId="001BF1E5" w:rsidR="00391D8A" w:rsidRPr="00EE749D" w:rsidRDefault="00391D8A" w:rsidP="00EE749D">
      <w:pPr>
        <w:pStyle w:val="VCAAHeading1"/>
        <w:ind w:right="-284"/>
        <w:rPr>
          <w:spacing w:val="-14"/>
          <w:sz w:val="44"/>
          <w:szCs w:val="36"/>
        </w:rPr>
      </w:pPr>
      <w:bookmarkStart w:id="43" w:name="_Toc31894893"/>
      <w:bookmarkStart w:id="44" w:name="_Toc160529512"/>
      <w:r w:rsidRPr="00EE749D">
        <w:rPr>
          <w:spacing w:val="-14"/>
          <w:sz w:val="44"/>
          <w:szCs w:val="36"/>
        </w:rPr>
        <w:lastRenderedPageBreak/>
        <w:t xml:space="preserve">VCE VET </w:t>
      </w:r>
      <w:r w:rsidR="00635D50" w:rsidRPr="00EE749D">
        <w:rPr>
          <w:spacing w:val="-14"/>
          <w:sz w:val="44"/>
          <w:szCs w:val="36"/>
        </w:rPr>
        <w:t>Building and Construction</w:t>
      </w:r>
      <w:r w:rsidRPr="00EE749D">
        <w:rPr>
          <w:spacing w:val="-14"/>
          <w:sz w:val="44"/>
          <w:szCs w:val="36"/>
        </w:rPr>
        <w:t xml:space="preserve"> program structure</w:t>
      </w:r>
      <w:bookmarkEnd w:id="42"/>
      <w:bookmarkEnd w:id="43"/>
      <w:bookmarkEnd w:id="44"/>
    </w:p>
    <w:p w14:paraId="493E4D17" w14:textId="77777777" w:rsidR="00CF605B" w:rsidRDefault="00CF605B" w:rsidP="00CF605B">
      <w:pPr>
        <w:pStyle w:val="VCAAHeading3"/>
      </w:pPr>
      <w:bookmarkStart w:id="45" w:name="_Toc160529513"/>
      <w:bookmarkStart w:id="46" w:name="_Toc535917113"/>
      <w:r>
        <w:t>CPC20220 Certificate II in Construction Pathways (Release 6)</w:t>
      </w:r>
      <w:bookmarkEnd w:id="4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6804"/>
        <w:gridCol w:w="1474"/>
      </w:tblGrid>
      <w:tr w:rsidR="00CF605B" w14:paraId="71E76913" w14:textId="77777777" w:rsidTr="001C2743">
        <w:trPr>
          <w:trHeight w:val="340"/>
          <w:tblHeader/>
        </w:trPr>
        <w:tc>
          <w:tcPr>
            <w:tcW w:w="1928" w:type="dxa"/>
            <w:tcBorders>
              <w:top w:val="single" w:sz="4" w:space="0" w:color="auto"/>
              <w:left w:val="single" w:sz="4" w:space="0" w:color="auto"/>
              <w:bottom w:val="single" w:sz="4" w:space="0" w:color="auto"/>
              <w:right w:val="single" w:sz="4" w:space="0" w:color="FFFFFF" w:themeColor="background1"/>
            </w:tcBorders>
            <w:shd w:val="clear" w:color="auto" w:fill="0F7EB4"/>
            <w:tcMar>
              <w:top w:w="57" w:type="dxa"/>
              <w:left w:w="108" w:type="dxa"/>
              <w:bottom w:w="57" w:type="dxa"/>
              <w:right w:w="108" w:type="dxa"/>
            </w:tcMar>
            <w:vAlign w:val="center"/>
            <w:hideMark/>
          </w:tcPr>
          <w:p w14:paraId="7620409F" w14:textId="77777777" w:rsidR="00CF605B" w:rsidRDefault="00CF605B">
            <w:pPr>
              <w:pStyle w:val="VCAAtablecondensed"/>
              <w:spacing w:before="0" w:after="0"/>
              <w:rPr>
                <w:b/>
                <w:color w:val="FFFFFF" w:themeColor="background1"/>
                <w:sz w:val="20"/>
                <w:szCs w:val="20"/>
              </w:rPr>
            </w:pPr>
            <w:r>
              <w:rPr>
                <w:b/>
                <w:color w:val="FFFFFF" w:themeColor="background1"/>
                <w:sz w:val="20"/>
                <w:szCs w:val="20"/>
              </w:rPr>
              <w:t>Code</w:t>
            </w:r>
          </w:p>
        </w:tc>
        <w:tc>
          <w:tcPr>
            <w:tcW w:w="680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F7EB4"/>
            <w:tcMar>
              <w:top w:w="57" w:type="dxa"/>
              <w:left w:w="108" w:type="dxa"/>
              <w:bottom w:w="57" w:type="dxa"/>
              <w:right w:w="108" w:type="dxa"/>
            </w:tcMar>
            <w:vAlign w:val="center"/>
            <w:hideMark/>
          </w:tcPr>
          <w:p w14:paraId="4E5C08B9" w14:textId="77777777" w:rsidR="00CF605B" w:rsidRDefault="00CF605B">
            <w:pPr>
              <w:pStyle w:val="VCAAtablecondensed"/>
              <w:spacing w:before="0" w:after="0"/>
              <w:rPr>
                <w:b/>
                <w:color w:val="FFFFFF" w:themeColor="background1"/>
                <w:sz w:val="20"/>
                <w:szCs w:val="20"/>
              </w:rPr>
            </w:pPr>
            <w:r>
              <w:rPr>
                <w:b/>
                <w:color w:val="FFFFFF" w:themeColor="background1"/>
                <w:sz w:val="20"/>
                <w:szCs w:val="20"/>
              </w:rPr>
              <w:t>Unit title</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0F7EB4"/>
            <w:tcMar>
              <w:top w:w="57" w:type="dxa"/>
              <w:left w:w="108" w:type="dxa"/>
              <w:bottom w:w="57" w:type="dxa"/>
              <w:right w:w="108" w:type="dxa"/>
            </w:tcMar>
            <w:vAlign w:val="center"/>
            <w:hideMark/>
          </w:tcPr>
          <w:p w14:paraId="3BC78FE0" w14:textId="77777777" w:rsidR="00CF605B" w:rsidRDefault="00CF605B">
            <w:pPr>
              <w:pStyle w:val="VCAAtablecondensed"/>
              <w:spacing w:before="0" w:after="0"/>
              <w:jc w:val="center"/>
              <w:rPr>
                <w:b/>
                <w:color w:val="FFFFFF" w:themeColor="background1"/>
                <w:sz w:val="20"/>
                <w:szCs w:val="20"/>
              </w:rPr>
            </w:pPr>
            <w:r>
              <w:rPr>
                <w:b/>
                <w:color w:val="FFFFFF" w:themeColor="background1"/>
                <w:sz w:val="20"/>
                <w:szCs w:val="20"/>
              </w:rPr>
              <w:t>Nominal hours</w:t>
            </w:r>
          </w:p>
        </w:tc>
      </w:tr>
      <w:tr w:rsidR="00CF605B" w14:paraId="68F71B47"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B702E6" w14:textId="77777777" w:rsidR="00CF605B" w:rsidRDefault="00CF605B">
            <w:pPr>
              <w:pStyle w:val="VCAAtablecondensed"/>
              <w:spacing w:before="0" w:after="0"/>
              <w:rPr>
                <w:sz w:val="20"/>
                <w:szCs w:val="20"/>
              </w:rPr>
            </w:pPr>
            <w:r>
              <w:rPr>
                <w:b/>
                <w:color w:val="000000"/>
                <w:sz w:val="20"/>
                <w:szCs w:val="20"/>
              </w:rPr>
              <w:t>Units 1 to 4</w:t>
            </w:r>
          </w:p>
        </w:tc>
      </w:tr>
      <w:tr w:rsidR="00CF605B" w14:paraId="6EE0C0FE"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ADE57F2" w14:textId="77777777" w:rsidR="00CF605B" w:rsidRDefault="00CF605B">
            <w:pPr>
              <w:pStyle w:val="VCAAtablecondensed"/>
              <w:spacing w:before="0" w:after="0"/>
              <w:rPr>
                <w:sz w:val="20"/>
                <w:szCs w:val="20"/>
              </w:rPr>
            </w:pPr>
            <w:r>
              <w:rPr>
                <w:b/>
                <w:color w:val="000000"/>
                <w:sz w:val="20"/>
                <w:szCs w:val="20"/>
              </w:rPr>
              <w:t>Compulsory units</w:t>
            </w:r>
          </w:p>
        </w:tc>
      </w:tr>
      <w:tr w:rsidR="00CF605B" w14:paraId="6B700FF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58C7A2" w14:textId="77777777" w:rsidR="00CF605B" w:rsidRDefault="00CF605B">
            <w:pPr>
              <w:pStyle w:val="VCAAtablecondensed"/>
              <w:spacing w:before="0" w:after="0"/>
              <w:rPr>
                <w:color w:val="000000"/>
                <w:sz w:val="20"/>
                <w:szCs w:val="20"/>
              </w:rPr>
            </w:pPr>
            <w:r>
              <w:rPr>
                <w:sz w:val="20"/>
                <w:szCs w:val="20"/>
              </w:rPr>
              <w:t>CPCCOM1012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EF7954" w14:textId="77777777" w:rsidR="00CF605B" w:rsidRDefault="00CF605B">
            <w:pPr>
              <w:pStyle w:val="VCAAtablecondensed"/>
              <w:spacing w:before="0" w:after="0"/>
              <w:rPr>
                <w:color w:val="000000"/>
                <w:sz w:val="20"/>
                <w:szCs w:val="20"/>
              </w:rPr>
            </w:pPr>
            <w:r>
              <w:rPr>
                <w:sz w:val="20"/>
                <w:szCs w:val="20"/>
              </w:rPr>
              <w:t>Work effectively and sustainably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D0E5F70" w14:textId="77777777" w:rsidR="00CF605B" w:rsidRDefault="00CF605B">
            <w:pPr>
              <w:pStyle w:val="VCAAtablecondensed"/>
              <w:spacing w:before="0" w:after="0"/>
              <w:jc w:val="center"/>
              <w:rPr>
                <w:color w:val="000000"/>
                <w:sz w:val="20"/>
                <w:szCs w:val="20"/>
              </w:rPr>
            </w:pPr>
            <w:r>
              <w:rPr>
                <w:sz w:val="20"/>
                <w:szCs w:val="20"/>
              </w:rPr>
              <w:t>20</w:t>
            </w:r>
          </w:p>
        </w:tc>
      </w:tr>
      <w:tr w:rsidR="00CF605B" w14:paraId="79F6CC6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20A2F6" w14:textId="77777777" w:rsidR="00CF605B" w:rsidRDefault="00CF605B">
            <w:pPr>
              <w:pStyle w:val="VCAAtablecondensed"/>
              <w:spacing w:before="0" w:after="0"/>
              <w:rPr>
                <w:sz w:val="20"/>
                <w:szCs w:val="20"/>
              </w:rPr>
            </w:pPr>
            <w:r>
              <w:rPr>
                <w:sz w:val="20"/>
                <w:szCs w:val="20"/>
              </w:rPr>
              <w:t>CPCCOM1013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188E83" w14:textId="77777777" w:rsidR="00CF605B" w:rsidRDefault="00CF605B">
            <w:pPr>
              <w:pStyle w:val="VCAAtablecondensed"/>
              <w:spacing w:before="0" w:after="0"/>
              <w:rPr>
                <w:sz w:val="20"/>
                <w:szCs w:val="20"/>
              </w:rPr>
            </w:pPr>
            <w:r>
              <w:rPr>
                <w:sz w:val="20"/>
                <w:szCs w:val="20"/>
              </w:rPr>
              <w:t xml:space="preserve">Plan and </w:t>
            </w:r>
            <w:proofErr w:type="spellStart"/>
            <w:r>
              <w:rPr>
                <w:sz w:val="20"/>
                <w:szCs w:val="20"/>
              </w:rPr>
              <w:t>organise</w:t>
            </w:r>
            <w:proofErr w:type="spellEnd"/>
            <w:r>
              <w:rPr>
                <w:sz w:val="20"/>
                <w:szCs w:val="20"/>
              </w:rPr>
              <w:t xml:space="preserve"> work</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1FF496" w14:textId="77777777" w:rsidR="00CF605B" w:rsidRDefault="00CF605B">
            <w:pPr>
              <w:pStyle w:val="VCAAtablecondensed"/>
              <w:spacing w:before="0" w:after="0"/>
              <w:jc w:val="center"/>
              <w:rPr>
                <w:sz w:val="20"/>
                <w:szCs w:val="20"/>
              </w:rPr>
            </w:pPr>
            <w:r>
              <w:rPr>
                <w:sz w:val="20"/>
                <w:szCs w:val="20"/>
              </w:rPr>
              <w:t>20</w:t>
            </w:r>
          </w:p>
        </w:tc>
      </w:tr>
      <w:tr w:rsidR="00CF605B" w14:paraId="11D2410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C0D3257" w14:textId="77777777" w:rsidR="00CF605B" w:rsidRDefault="00CF605B">
            <w:pPr>
              <w:pStyle w:val="VCAAtablecondensed"/>
              <w:spacing w:before="0" w:after="0"/>
              <w:rPr>
                <w:sz w:val="20"/>
                <w:szCs w:val="20"/>
              </w:rPr>
            </w:pPr>
            <w:r>
              <w:rPr>
                <w:sz w:val="20"/>
                <w:szCs w:val="20"/>
              </w:rPr>
              <w:t>CPCCOM1015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150E4AE" w14:textId="77777777" w:rsidR="00CF605B" w:rsidRDefault="00CF605B">
            <w:pPr>
              <w:pStyle w:val="VCAAtablecondensed"/>
              <w:spacing w:before="0" w:after="0"/>
              <w:rPr>
                <w:sz w:val="20"/>
                <w:szCs w:val="20"/>
              </w:rPr>
            </w:pPr>
            <w:r>
              <w:rPr>
                <w:sz w:val="20"/>
                <w:szCs w:val="20"/>
              </w:rPr>
              <w:t>Carry out measurements and calculations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61E670" w14:textId="77777777" w:rsidR="00CF605B" w:rsidRDefault="00CF605B">
            <w:pPr>
              <w:pStyle w:val="VCAAtablecondensed"/>
              <w:spacing w:before="0" w:after="0"/>
              <w:jc w:val="center"/>
              <w:rPr>
                <w:sz w:val="20"/>
                <w:szCs w:val="20"/>
              </w:rPr>
            </w:pPr>
            <w:r>
              <w:rPr>
                <w:sz w:val="20"/>
                <w:szCs w:val="20"/>
              </w:rPr>
              <w:t>20</w:t>
            </w:r>
          </w:p>
        </w:tc>
      </w:tr>
      <w:tr w:rsidR="00CF605B" w14:paraId="6D0D531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14E043" w14:textId="77777777" w:rsidR="00CF605B" w:rsidRDefault="00CF605B">
            <w:pPr>
              <w:pStyle w:val="VCAAtablecondensed"/>
              <w:spacing w:before="0" w:after="0"/>
              <w:rPr>
                <w:sz w:val="20"/>
                <w:szCs w:val="20"/>
              </w:rPr>
            </w:pPr>
            <w:r>
              <w:rPr>
                <w:sz w:val="20"/>
                <w:szCs w:val="20"/>
              </w:rPr>
              <w:t>CPCCVE1011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EC51D1" w14:textId="77777777" w:rsidR="00CF605B" w:rsidRDefault="00CF605B">
            <w:pPr>
              <w:pStyle w:val="VCAAtablecondensed"/>
              <w:spacing w:before="0" w:after="0"/>
              <w:rPr>
                <w:sz w:val="20"/>
                <w:szCs w:val="20"/>
              </w:rPr>
            </w:pPr>
            <w:r>
              <w:rPr>
                <w:sz w:val="20"/>
                <w:szCs w:val="20"/>
              </w:rPr>
              <w:t>Undertake a basic construction project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0B92D9" w14:textId="77777777" w:rsidR="00CF605B" w:rsidRDefault="00CF605B">
            <w:pPr>
              <w:pStyle w:val="VCAAtablecondensed"/>
              <w:spacing w:before="0" w:after="0"/>
              <w:jc w:val="center"/>
              <w:rPr>
                <w:sz w:val="20"/>
                <w:szCs w:val="20"/>
              </w:rPr>
            </w:pPr>
            <w:r>
              <w:rPr>
                <w:sz w:val="20"/>
                <w:szCs w:val="20"/>
              </w:rPr>
              <w:t>40</w:t>
            </w:r>
          </w:p>
        </w:tc>
      </w:tr>
      <w:tr w:rsidR="00CF605B" w14:paraId="007E80A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398567" w14:textId="77777777" w:rsidR="00CF605B" w:rsidRDefault="00CF605B">
            <w:pPr>
              <w:pStyle w:val="VCAAtablecondensed"/>
              <w:spacing w:before="0" w:after="0"/>
              <w:rPr>
                <w:sz w:val="20"/>
                <w:szCs w:val="20"/>
              </w:rPr>
            </w:pPr>
            <w:r>
              <w:rPr>
                <w:sz w:val="20"/>
                <w:szCs w:val="20"/>
              </w:rPr>
              <w:t>CPCCWHS2001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BF978F" w14:textId="77777777" w:rsidR="00CF605B" w:rsidRDefault="00CF605B">
            <w:pPr>
              <w:pStyle w:val="VCAAtablecondensed"/>
              <w:spacing w:before="0" w:after="0"/>
              <w:rPr>
                <w:sz w:val="20"/>
                <w:szCs w:val="20"/>
              </w:rPr>
            </w:pPr>
            <w:r>
              <w:rPr>
                <w:sz w:val="20"/>
                <w:szCs w:val="20"/>
              </w:rPr>
              <w:t xml:space="preserve">Apply WHS requirements, </w:t>
            </w:r>
            <w:proofErr w:type="gramStart"/>
            <w:r>
              <w:rPr>
                <w:sz w:val="20"/>
                <w:szCs w:val="20"/>
              </w:rPr>
              <w:t>policies</w:t>
            </w:r>
            <w:proofErr w:type="gramEnd"/>
            <w:r>
              <w:rPr>
                <w:sz w:val="20"/>
                <w:szCs w:val="20"/>
              </w:rPr>
              <w:t xml:space="preserve"> and procedures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1262C4F" w14:textId="77777777" w:rsidR="00CF605B" w:rsidRDefault="00CF605B">
            <w:pPr>
              <w:pStyle w:val="VCAAtablecondensed"/>
              <w:spacing w:before="0" w:after="0"/>
              <w:jc w:val="center"/>
              <w:rPr>
                <w:sz w:val="20"/>
                <w:szCs w:val="20"/>
              </w:rPr>
            </w:pPr>
            <w:r>
              <w:rPr>
                <w:sz w:val="20"/>
                <w:szCs w:val="20"/>
              </w:rPr>
              <w:t>20</w:t>
            </w:r>
          </w:p>
        </w:tc>
      </w:tr>
      <w:tr w:rsidR="00CF605B" w14:paraId="7080DEF9"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198798" w14:textId="77777777" w:rsidR="00CF605B" w:rsidRDefault="00CF605B">
            <w:pPr>
              <w:pStyle w:val="VCAAtablecondensed"/>
              <w:spacing w:before="0" w:after="0"/>
              <w:jc w:val="right"/>
              <w:rPr>
                <w:sz w:val="20"/>
                <w:szCs w:val="20"/>
              </w:rPr>
            </w:pPr>
            <w:r>
              <w:rPr>
                <w:b/>
                <w:color w:val="000000"/>
                <w:sz w:val="20"/>
                <w:szCs w:val="20"/>
              </w:rPr>
              <w:t>Compulsory units subtotal</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73834C" w14:textId="77777777" w:rsidR="00CF605B" w:rsidRDefault="00CF605B">
            <w:pPr>
              <w:pStyle w:val="VCAAtablecondensed"/>
              <w:spacing w:before="0" w:after="0"/>
              <w:jc w:val="center"/>
              <w:rPr>
                <w:b/>
                <w:sz w:val="20"/>
                <w:szCs w:val="20"/>
              </w:rPr>
            </w:pPr>
            <w:r>
              <w:rPr>
                <w:b/>
                <w:sz w:val="20"/>
                <w:szCs w:val="20"/>
              </w:rPr>
              <w:t>120</w:t>
            </w:r>
          </w:p>
        </w:tc>
      </w:tr>
      <w:tr w:rsidR="00CF605B" w14:paraId="0E44EFDF"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F6EF3E" w14:textId="77777777" w:rsidR="00CF605B" w:rsidRDefault="00CF605B">
            <w:pPr>
              <w:pStyle w:val="VCAAtablecondensed"/>
              <w:spacing w:before="0" w:after="0"/>
              <w:rPr>
                <w:b/>
                <w:sz w:val="20"/>
                <w:szCs w:val="20"/>
              </w:rPr>
            </w:pPr>
            <w:r>
              <w:rPr>
                <w:b/>
                <w:color w:val="000000"/>
                <w:sz w:val="20"/>
                <w:szCs w:val="20"/>
              </w:rPr>
              <w:t>Elective units</w:t>
            </w:r>
          </w:p>
        </w:tc>
      </w:tr>
      <w:tr w:rsidR="00CF605B" w14:paraId="407C10D4"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B30965" w14:textId="77777777" w:rsidR="00CF605B" w:rsidRDefault="00CF605B">
            <w:pPr>
              <w:pStyle w:val="VCAAtablecondensed"/>
              <w:spacing w:before="0" w:after="0"/>
              <w:rPr>
                <w:b/>
                <w:sz w:val="20"/>
                <w:szCs w:val="20"/>
              </w:rPr>
            </w:pPr>
            <w:r>
              <w:rPr>
                <w:color w:val="000000"/>
                <w:sz w:val="20"/>
                <w:szCs w:val="20"/>
              </w:rPr>
              <w:t xml:space="preserve">Select a minimum of </w:t>
            </w:r>
            <w:r>
              <w:rPr>
                <w:b/>
                <w:bCs/>
                <w:color w:val="000000"/>
                <w:sz w:val="20"/>
                <w:szCs w:val="20"/>
              </w:rPr>
              <w:t>FIVE</w:t>
            </w:r>
            <w:r>
              <w:rPr>
                <w:color w:val="000000"/>
                <w:sz w:val="20"/>
                <w:szCs w:val="20"/>
              </w:rPr>
              <w:t xml:space="preserve"> electives with a minimum of </w:t>
            </w:r>
            <w:r>
              <w:rPr>
                <w:b/>
                <w:color w:val="000000"/>
                <w:sz w:val="20"/>
                <w:szCs w:val="20"/>
              </w:rPr>
              <w:t>240</w:t>
            </w:r>
            <w:r>
              <w:rPr>
                <w:color w:val="000000"/>
                <w:sz w:val="20"/>
                <w:szCs w:val="20"/>
              </w:rPr>
              <w:t xml:space="preserve"> hours.</w:t>
            </w:r>
          </w:p>
        </w:tc>
      </w:tr>
      <w:tr w:rsidR="00CF605B" w14:paraId="41748BB9"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29E6423" w14:textId="77777777" w:rsidR="00CF605B" w:rsidRDefault="00CF605B">
            <w:pPr>
              <w:pStyle w:val="VCAAtablecondensed"/>
              <w:spacing w:before="0" w:after="0"/>
              <w:rPr>
                <w:color w:val="000000"/>
                <w:sz w:val="20"/>
                <w:szCs w:val="20"/>
              </w:rPr>
            </w:pPr>
          </w:p>
        </w:tc>
      </w:tr>
      <w:tr w:rsidR="00CF605B" w14:paraId="24C390C1"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211F89" w14:textId="77777777" w:rsidR="00CF605B" w:rsidRDefault="00CF605B">
            <w:pPr>
              <w:pStyle w:val="VCAAtablecondensed"/>
              <w:spacing w:before="0" w:after="0"/>
              <w:rPr>
                <w:b/>
                <w:color w:val="000000"/>
                <w:sz w:val="20"/>
                <w:szCs w:val="20"/>
              </w:rPr>
            </w:pPr>
            <w:r>
              <w:rPr>
                <w:b/>
                <w:color w:val="000000"/>
                <w:sz w:val="20"/>
                <w:szCs w:val="20"/>
              </w:rPr>
              <w:t xml:space="preserve">Elective Group A: Brick and </w:t>
            </w:r>
            <w:proofErr w:type="spellStart"/>
            <w:r>
              <w:rPr>
                <w:b/>
                <w:color w:val="000000"/>
                <w:sz w:val="20"/>
                <w:szCs w:val="20"/>
              </w:rPr>
              <w:t>Blocklaying</w:t>
            </w:r>
            <w:proofErr w:type="spellEnd"/>
          </w:p>
        </w:tc>
      </w:tr>
      <w:tr w:rsidR="00CF605B" w14:paraId="0049854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95089D" w14:textId="77777777" w:rsidR="00CF605B" w:rsidRDefault="00CF605B">
            <w:pPr>
              <w:pStyle w:val="VCAAtablecondensed"/>
              <w:spacing w:before="0" w:after="0"/>
              <w:rPr>
                <w:sz w:val="20"/>
                <w:szCs w:val="20"/>
              </w:rPr>
            </w:pPr>
            <w:r>
              <w:rPr>
                <w:sz w:val="20"/>
                <w:szCs w:val="20"/>
              </w:rPr>
              <w:t>CPCCBL2001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785A55" w14:textId="77777777" w:rsidR="00CF605B" w:rsidRDefault="00CF605B">
            <w:pPr>
              <w:pStyle w:val="VCAAtablecondensed"/>
              <w:spacing w:before="0" w:after="0"/>
              <w:rPr>
                <w:sz w:val="20"/>
                <w:szCs w:val="20"/>
              </w:rPr>
            </w:pPr>
            <w:r>
              <w:rPr>
                <w:sz w:val="20"/>
                <w:szCs w:val="20"/>
              </w:rPr>
              <w:t xml:space="preserve">Handle and prepare bricklaying and </w:t>
            </w:r>
            <w:proofErr w:type="spellStart"/>
            <w:r>
              <w:rPr>
                <w:sz w:val="20"/>
                <w:szCs w:val="20"/>
              </w:rPr>
              <w:t>blocklaying</w:t>
            </w:r>
            <w:proofErr w:type="spellEnd"/>
            <w:r>
              <w:rPr>
                <w:sz w:val="20"/>
                <w:szCs w:val="20"/>
              </w:rPr>
              <w:t xml:space="preserve"> materials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2E4CE9" w14:textId="77777777" w:rsidR="00CF605B" w:rsidRDefault="00CF605B">
            <w:pPr>
              <w:pStyle w:val="VCAAtablecondensed"/>
              <w:spacing w:before="0" w:after="0"/>
              <w:jc w:val="center"/>
              <w:rPr>
                <w:sz w:val="20"/>
                <w:szCs w:val="20"/>
              </w:rPr>
            </w:pPr>
            <w:r>
              <w:rPr>
                <w:sz w:val="20"/>
                <w:szCs w:val="20"/>
              </w:rPr>
              <w:t>16</w:t>
            </w:r>
          </w:p>
        </w:tc>
      </w:tr>
      <w:tr w:rsidR="00CF605B" w14:paraId="0ECB91B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F8AA75F" w14:textId="77777777" w:rsidR="00CF605B" w:rsidRDefault="00CF605B">
            <w:pPr>
              <w:pStyle w:val="VCAAtablecondensed"/>
              <w:spacing w:before="0" w:after="0"/>
              <w:rPr>
                <w:sz w:val="20"/>
                <w:szCs w:val="20"/>
              </w:rPr>
            </w:pPr>
            <w:r>
              <w:rPr>
                <w:sz w:val="20"/>
                <w:szCs w:val="20"/>
              </w:rPr>
              <w:t>CPCCBL2002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43B24B" w14:textId="77777777" w:rsidR="00CF605B" w:rsidRDefault="00CF605B">
            <w:pPr>
              <w:pStyle w:val="VCAAtablecondensed"/>
              <w:spacing w:before="0" w:after="0"/>
              <w:rPr>
                <w:sz w:val="20"/>
                <w:szCs w:val="20"/>
              </w:rPr>
            </w:pPr>
            <w:r>
              <w:rPr>
                <w:sz w:val="20"/>
                <w:szCs w:val="20"/>
              </w:rPr>
              <w:t xml:space="preserve">Use bricklaying and </w:t>
            </w:r>
            <w:proofErr w:type="spellStart"/>
            <w:r>
              <w:rPr>
                <w:sz w:val="20"/>
                <w:szCs w:val="20"/>
              </w:rPr>
              <w:t>blocklaying</w:t>
            </w:r>
            <w:proofErr w:type="spellEnd"/>
            <w:r>
              <w:rPr>
                <w:sz w:val="20"/>
                <w:szCs w:val="20"/>
              </w:rPr>
              <w:t xml:space="preserve">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1BB3C0" w14:textId="77777777" w:rsidR="00CF605B" w:rsidRDefault="00CF605B">
            <w:pPr>
              <w:pStyle w:val="VCAAtablecondensed"/>
              <w:spacing w:before="0" w:after="0"/>
              <w:jc w:val="center"/>
              <w:rPr>
                <w:sz w:val="20"/>
                <w:szCs w:val="20"/>
              </w:rPr>
            </w:pPr>
            <w:r>
              <w:rPr>
                <w:sz w:val="20"/>
                <w:szCs w:val="20"/>
              </w:rPr>
              <w:t>30</w:t>
            </w:r>
          </w:p>
        </w:tc>
      </w:tr>
      <w:tr w:rsidR="00CF605B" w14:paraId="5CA36CF0"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A0C49C" w14:textId="77777777" w:rsidR="00CF605B" w:rsidRDefault="00CF605B">
            <w:pPr>
              <w:pStyle w:val="VCAAtablecondensed"/>
              <w:spacing w:before="0" w:after="0"/>
              <w:rPr>
                <w:sz w:val="20"/>
                <w:szCs w:val="20"/>
              </w:rPr>
            </w:pPr>
            <w:r>
              <w:rPr>
                <w:b/>
                <w:color w:val="000000"/>
                <w:sz w:val="20"/>
                <w:szCs w:val="20"/>
              </w:rPr>
              <w:t>Elective Group B: Carpentry</w:t>
            </w:r>
          </w:p>
        </w:tc>
      </w:tr>
      <w:tr w:rsidR="00CF605B" w14:paraId="51E691E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970BFB" w14:textId="77777777" w:rsidR="00CF605B" w:rsidRDefault="00CF605B">
            <w:pPr>
              <w:pStyle w:val="VCAAtablecondensed"/>
              <w:spacing w:before="0" w:after="0"/>
              <w:rPr>
                <w:sz w:val="20"/>
                <w:szCs w:val="20"/>
              </w:rPr>
            </w:pPr>
            <w:r>
              <w:rPr>
                <w:sz w:val="20"/>
                <w:szCs w:val="20"/>
              </w:rPr>
              <w:t>CPCCCA2002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B35907" w14:textId="77777777" w:rsidR="00CF605B" w:rsidRDefault="00CF605B">
            <w:pPr>
              <w:pStyle w:val="VCAAtablecondensed"/>
              <w:spacing w:before="0" w:after="0"/>
              <w:rPr>
                <w:sz w:val="20"/>
                <w:szCs w:val="20"/>
              </w:rPr>
            </w:pPr>
            <w:r>
              <w:rPr>
                <w:sz w:val="20"/>
                <w:szCs w:val="20"/>
              </w:rPr>
              <w:t>Use carpentry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6B27E7" w14:textId="77777777" w:rsidR="00CF605B" w:rsidRDefault="00CF605B">
            <w:pPr>
              <w:pStyle w:val="VCAAtablecondensed"/>
              <w:spacing w:before="0" w:after="0"/>
              <w:jc w:val="center"/>
              <w:rPr>
                <w:sz w:val="20"/>
                <w:szCs w:val="20"/>
              </w:rPr>
            </w:pPr>
            <w:r>
              <w:rPr>
                <w:sz w:val="20"/>
                <w:szCs w:val="20"/>
              </w:rPr>
              <w:t>96</w:t>
            </w:r>
          </w:p>
        </w:tc>
      </w:tr>
      <w:tr w:rsidR="00CF605B" w14:paraId="5EFDF30E"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77FB40" w14:textId="77777777" w:rsidR="00CF605B" w:rsidRDefault="00CF605B">
            <w:pPr>
              <w:pStyle w:val="VCAAtablecondensed"/>
              <w:spacing w:before="0" w:after="0"/>
              <w:rPr>
                <w:sz w:val="20"/>
                <w:szCs w:val="20"/>
              </w:rPr>
            </w:pPr>
            <w:r>
              <w:rPr>
                <w:sz w:val="20"/>
                <w:szCs w:val="20"/>
              </w:rPr>
              <w:t>CPCCCA2011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6EE7FCC" w14:textId="77777777" w:rsidR="00CF605B" w:rsidRDefault="00CF605B">
            <w:pPr>
              <w:pStyle w:val="VCAAtablecondensed"/>
              <w:spacing w:before="0" w:after="0"/>
              <w:rPr>
                <w:sz w:val="20"/>
                <w:szCs w:val="20"/>
              </w:rPr>
            </w:pPr>
            <w:r>
              <w:rPr>
                <w:sz w:val="20"/>
                <w:szCs w:val="20"/>
              </w:rPr>
              <w:t>Handle carpentry materials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A97BC4" w14:textId="77777777" w:rsidR="00CF605B" w:rsidRDefault="00CF605B">
            <w:pPr>
              <w:pStyle w:val="VCAAtablecondensed"/>
              <w:spacing w:before="0" w:after="0"/>
              <w:jc w:val="center"/>
              <w:rPr>
                <w:sz w:val="20"/>
                <w:szCs w:val="20"/>
              </w:rPr>
            </w:pPr>
            <w:r>
              <w:rPr>
                <w:sz w:val="20"/>
                <w:szCs w:val="20"/>
              </w:rPr>
              <w:t>16</w:t>
            </w:r>
          </w:p>
        </w:tc>
      </w:tr>
      <w:tr w:rsidR="00CF605B" w14:paraId="09296A2F"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624CCE" w14:textId="77777777" w:rsidR="00CF605B" w:rsidRDefault="00CF605B">
            <w:pPr>
              <w:pStyle w:val="VCAAtablecondensed"/>
              <w:spacing w:before="0" w:after="0"/>
              <w:rPr>
                <w:sz w:val="20"/>
                <w:szCs w:val="20"/>
              </w:rPr>
            </w:pPr>
            <w:r>
              <w:rPr>
                <w:b/>
                <w:color w:val="000000"/>
                <w:sz w:val="20"/>
                <w:szCs w:val="20"/>
              </w:rPr>
              <w:t>Elective Group C: Solid Plastering</w:t>
            </w:r>
            <w:r>
              <w:rPr>
                <w:bCs/>
                <w:color w:val="000000"/>
                <w:sz w:val="20"/>
                <w:szCs w:val="20"/>
              </w:rPr>
              <w:t xml:space="preserve"> (maximum of </w:t>
            </w:r>
            <w:r>
              <w:rPr>
                <w:b/>
                <w:color w:val="000000"/>
                <w:sz w:val="20"/>
                <w:szCs w:val="20"/>
              </w:rPr>
              <w:t>ONE</w:t>
            </w:r>
            <w:r>
              <w:rPr>
                <w:bCs/>
                <w:color w:val="000000"/>
                <w:sz w:val="20"/>
                <w:szCs w:val="20"/>
              </w:rPr>
              <w:t xml:space="preserve"> unit from this group)</w:t>
            </w:r>
          </w:p>
        </w:tc>
      </w:tr>
      <w:tr w:rsidR="00CF605B" w14:paraId="4E957DD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DB3D68" w14:textId="77777777" w:rsidR="00CF605B" w:rsidRDefault="00CF605B">
            <w:pPr>
              <w:pStyle w:val="VCAAtablecondensed"/>
              <w:spacing w:before="0" w:after="0"/>
              <w:rPr>
                <w:sz w:val="20"/>
                <w:szCs w:val="20"/>
              </w:rPr>
            </w:pPr>
            <w:r>
              <w:rPr>
                <w:sz w:val="20"/>
                <w:szCs w:val="20"/>
              </w:rPr>
              <w:t>CPCCSP2001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CF7854" w14:textId="77777777" w:rsidR="00CF605B" w:rsidRDefault="00CF605B">
            <w:pPr>
              <w:pStyle w:val="VCAAtablecondensed"/>
              <w:spacing w:before="0" w:after="0"/>
              <w:rPr>
                <w:sz w:val="20"/>
                <w:szCs w:val="20"/>
              </w:rPr>
            </w:pPr>
            <w:r>
              <w:rPr>
                <w:sz w:val="20"/>
                <w:szCs w:val="20"/>
              </w:rPr>
              <w:t>Handle solid plastering materials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47F52C" w14:textId="77777777" w:rsidR="00CF605B" w:rsidRDefault="00CF605B">
            <w:pPr>
              <w:pStyle w:val="VCAAtablecondensed"/>
              <w:spacing w:before="0" w:after="0"/>
              <w:jc w:val="center"/>
              <w:rPr>
                <w:sz w:val="20"/>
                <w:szCs w:val="20"/>
              </w:rPr>
            </w:pPr>
            <w:r>
              <w:rPr>
                <w:sz w:val="20"/>
                <w:szCs w:val="20"/>
              </w:rPr>
              <w:t>8</w:t>
            </w:r>
          </w:p>
        </w:tc>
      </w:tr>
      <w:tr w:rsidR="00CF605B" w14:paraId="43C59D4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096750" w14:textId="77777777" w:rsidR="00CF605B" w:rsidRDefault="00CF605B">
            <w:pPr>
              <w:pStyle w:val="VCAAtablecondensed"/>
              <w:spacing w:before="0" w:after="0"/>
              <w:rPr>
                <w:sz w:val="20"/>
                <w:szCs w:val="20"/>
              </w:rPr>
            </w:pPr>
            <w:r>
              <w:rPr>
                <w:sz w:val="20"/>
                <w:szCs w:val="20"/>
              </w:rPr>
              <w:t>CPCCSP2002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CD4977" w14:textId="77777777" w:rsidR="00CF605B" w:rsidRDefault="00CF605B">
            <w:pPr>
              <w:pStyle w:val="VCAAtablecondensed"/>
              <w:spacing w:before="0" w:after="0"/>
              <w:rPr>
                <w:sz w:val="20"/>
                <w:szCs w:val="20"/>
              </w:rPr>
            </w:pPr>
            <w:r>
              <w:rPr>
                <w:sz w:val="20"/>
                <w:szCs w:val="20"/>
              </w:rPr>
              <w:t>Use solid plastering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D885F88" w14:textId="77777777" w:rsidR="00CF605B" w:rsidRDefault="00CF605B">
            <w:pPr>
              <w:pStyle w:val="VCAAtablecondensed"/>
              <w:spacing w:before="0" w:after="0"/>
              <w:jc w:val="center"/>
              <w:rPr>
                <w:sz w:val="20"/>
                <w:szCs w:val="20"/>
              </w:rPr>
            </w:pPr>
            <w:r>
              <w:rPr>
                <w:sz w:val="20"/>
                <w:szCs w:val="20"/>
              </w:rPr>
              <w:t>80</w:t>
            </w:r>
          </w:p>
        </w:tc>
      </w:tr>
      <w:tr w:rsidR="00CF605B" w14:paraId="2C866F73"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F2F8177" w14:textId="77777777" w:rsidR="00CF605B" w:rsidRDefault="00CF605B">
            <w:pPr>
              <w:pStyle w:val="VCAAtablecondensed"/>
              <w:spacing w:before="0" w:after="0"/>
              <w:rPr>
                <w:sz w:val="20"/>
                <w:szCs w:val="20"/>
              </w:rPr>
            </w:pPr>
            <w:r>
              <w:rPr>
                <w:b/>
                <w:color w:val="000000"/>
                <w:sz w:val="20"/>
                <w:szCs w:val="20"/>
              </w:rPr>
              <w:t xml:space="preserve">Elective Group D: Wall and Floor Tiling </w:t>
            </w:r>
            <w:r>
              <w:rPr>
                <w:bCs/>
                <w:color w:val="000000"/>
                <w:sz w:val="20"/>
                <w:szCs w:val="20"/>
              </w:rPr>
              <w:t xml:space="preserve">(maximum of </w:t>
            </w:r>
            <w:r>
              <w:rPr>
                <w:b/>
                <w:color w:val="000000"/>
                <w:sz w:val="20"/>
                <w:szCs w:val="20"/>
              </w:rPr>
              <w:t>ONE</w:t>
            </w:r>
            <w:r>
              <w:rPr>
                <w:bCs/>
                <w:color w:val="000000"/>
                <w:sz w:val="20"/>
                <w:szCs w:val="20"/>
              </w:rPr>
              <w:t xml:space="preserve"> unit from this group)</w:t>
            </w:r>
          </w:p>
        </w:tc>
      </w:tr>
      <w:tr w:rsidR="00CF605B" w14:paraId="73C6889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C6E519D" w14:textId="77777777" w:rsidR="00CF605B" w:rsidRDefault="00CF605B">
            <w:pPr>
              <w:pStyle w:val="VCAAtablecondensed"/>
              <w:spacing w:before="0" w:after="0"/>
              <w:rPr>
                <w:sz w:val="20"/>
                <w:szCs w:val="20"/>
              </w:rPr>
            </w:pPr>
            <w:r>
              <w:rPr>
                <w:sz w:val="20"/>
                <w:szCs w:val="20"/>
              </w:rPr>
              <w:t>CPCCCM2013</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3DCEC5" w14:textId="77777777" w:rsidR="00CF605B" w:rsidRDefault="00CF605B">
            <w:pPr>
              <w:pStyle w:val="VCAAtablecondensed"/>
              <w:spacing w:before="0" w:after="0"/>
              <w:rPr>
                <w:sz w:val="20"/>
                <w:szCs w:val="20"/>
              </w:rPr>
            </w:pPr>
            <w:r>
              <w:rPr>
                <w:sz w:val="20"/>
                <w:szCs w:val="20"/>
              </w:rPr>
              <w:t>Undertake basic installation of wall tiles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325A7F" w14:textId="77777777" w:rsidR="00CF605B" w:rsidRDefault="00CF605B">
            <w:pPr>
              <w:pStyle w:val="VCAAtablecondensed"/>
              <w:spacing w:before="0" w:after="0"/>
              <w:jc w:val="center"/>
              <w:rPr>
                <w:sz w:val="20"/>
                <w:szCs w:val="20"/>
              </w:rPr>
            </w:pPr>
            <w:r>
              <w:rPr>
                <w:sz w:val="20"/>
                <w:szCs w:val="20"/>
              </w:rPr>
              <w:t>120</w:t>
            </w:r>
          </w:p>
        </w:tc>
      </w:tr>
      <w:tr w:rsidR="00CF605B" w14:paraId="6449A77E"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72C327" w14:textId="77777777" w:rsidR="00CF605B" w:rsidRDefault="00CF605B">
            <w:pPr>
              <w:pStyle w:val="VCAAtablecondensed"/>
              <w:spacing w:before="0" w:after="0"/>
              <w:rPr>
                <w:sz w:val="20"/>
                <w:szCs w:val="20"/>
              </w:rPr>
            </w:pPr>
            <w:r>
              <w:rPr>
                <w:sz w:val="20"/>
                <w:szCs w:val="20"/>
              </w:rPr>
              <w:t>CPCCWF2002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B56EEF" w14:textId="77777777" w:rsidR="00CF605B" w:rsidRDefault="00CF605B">
            <w:pPr>
              <w:pStyle w:val="VCAAtablecondensed"/>
              <w:spacing w:before="0" w:after="0"/>
              <w:rPr>
                <w:sz w:val="20"/>
                <w:szCs w:val="20"/>
              </w:rPr>
            </w:pPr>
            <w:r>
              <w:rPr>
                <w:sz w:val="20"/>
                <w:szCs w:val="20"/>
              </w:rPr>
              <w:t>Use wall and floor tiling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6D9067" w14:textId="77777777" w:rsidR="00CF605B" w:rsidRDefault="00CF605B">
            <w:pPr>
              <w:pStyle w:val="VCAAtablecondensed"/>
              <w:spacing w:before="0" w:after="0"/>
              <w:jc w:val="center"/>
              <w:rPr>
                <w:sz w:val="20"/>
                <w:szCs w:val="20"/>
              </w:rPr>
            </w:pPr>
            <w:r>
              <w:rPr>
                <w:sz w:val="20"/>
                <w:szCs w:val="20"/>
              </w:rPr>
              <w:t>96</w:t>
            </w:r>
          </w:p>
        </w:tc>
      </w:tr>
      <w:tr w:rsidR="00CF605B" w14:paraId="644712CA"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AB7226" w14:textId="77777777" w:rsidR="00CF605B" w:rsidRDefault="00CF605B">
            <w:pPr>
              <w:pStyle w:val="VCAAtablecondensed"/>
              <w:spacing w:before="0" w:after="0"/>
              <w:rPr>
                <w:sz w:val="20"/>
                <w:szCs w:val="20"/>
              </w:rPr>
            </w:pPr>
            <w:r>
              <w:rPr>
                <w:b/>
                <w:color w:val="000000"/>
                <w:sz w:val="20"/>
                <w:szCs w:val="20"/>
              </w:rPr>
              <w:t xml:space="preserve">Elective Group E: Waterproofing </w:t>
            </w:r>
            <w:r>
              <w:rPr>
                <w:bCs/>
                <w:color w:val="000000"/>
                <w:sz w:val="20"/>
                <w:szCs w:val="20"/>
              </w:rPr>
              <w:t xml:space="preserve">(maximum of </w:t>
            </w:r>
            <w:r>
              <w:rPr>
                <w:b/>
                <w:color w:val="000000"/>
                <w:sz w:val="20"/>
                <w:szCs w:val="20"/>
              </w:rPr>
              <w:t>ONE</w:t>
            </w:r>
            <w:r>
              <w:rPr>
                <w:bCs/>
                <w:color w:val="000000"/>
                <w:sz w:val="20"/>
                <w:szCs w:val="20"/>
              </w:rPr>
              <w:t xml:space="preserve"> unit from this group)</w:t>
            </w:r>
          </w:p>
        </w:tc>
      </w:tr>
      <w:tr w:rsidR="00CF605B" w14:paraId="1C9F7FF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A8BA4F" w14:textId="77777777" w:rsidR="00CF605B" w:rsidRDefault="00CF605B">
            <w:pPr>
              <w:pStyle w:val="VCAAtablecondensed"/>
              <w:spacing w:before="0" w:after="0"/>
              <w:rPr>
                <w:sz w:val="20"/>
                <w:szCs w:val="20"/>
              </w:rPr>
            </w:pPr>
            <w:r>
              <w:rPr>
                <w:sz w:val="20"/>
                <w:szCs w:val="20"/>
              </w:rPr>
              <w:t>CPCCWP2001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0023E6" w14:textId="77777777" w:rsidR="00CF605B" w:rsidRDefault="00CF605B">
            <w:pPr>
              <w:pStyle w:val="VCAAtablecondensed"/>
              <w:spacing w:before="0" w:after="0"/>
              <w:rPr>
                <w:sz w:val="20"/>
                <w:szCs w:val="20"/>
              </w:rPr>
            </w:pPr>
            <w:r>
              <w:rPr>
                <w:sz w:val="20"/>
                <w:szCs w:val="20"/>
              </w:rPr>
              <w:t>Handle waterproofing materials and components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16DCEB2" w14:textId="77777777" w:rsidR="00CF605B" w:rsidRDefault="00CF605B">
            <w:pPr>
              <w:pStyle w:val="VCAAtablecondensed"/>
              <w:spacing w:before="0" w:after="0"/>
              <w:jc w:val="center"/>
              <w:rPr>
                <w:sz w:val="20"/>
                <w:szCs w:val="20"/>
              </w:rPr>
            </w:pPr>
            <w:r>
              <w:rPr>
                <w:sz w:val="20"/>
                <w:szCs w:val="20"/>
              </w:rPr>
              <w:t>24</w:t>
            </w:r>
          </w:p>
        </w:tc>
      </w:tr>
      <w:tr w:rsidR="00CF605B" w14:paraId="36E7E9E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7E20207" w14:textId="4601C09A" w:rsidR="00CF605B" w:rsidRDefault="00CF605B" w:rsidP="001C2743">
            <w:pPr>
              <w:pStyle w:val="VCAAtablecondensed"/>
              <w:spacing w:before="0" w:after="0"/>
            </w:pPr>
            <w:r>
              <w:rPr>
                <w:sz w:val="20"/>
                <w:szCs w:val="20"/>
              </w:rPr>
              <w:t>CPCCWP2002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74A88D" w14:textId="77777777" w:rsidR="00CF605B" w:rsidRDefault="00CF605B">
            <w:pPr>
              <w:pStyle w:val="VCAAtablecondensed"/>
              <w:spacing w:before="0" w:after="0"/>
              <w:rPr>
                <w:sz w:val="20"/>
                <w:szCs w:val="20"/>
              </w:rPr>
            </w:pPr>
            <w:r>
              <w:rPr>
                <w:sz w:val="20"/>
                <w:szCs w:val="20"/>
              </w:rPr>
              <w:t>Use waterproofing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72F32D" w14:textId="77777777" w:rsidR="00CF605B" w:rsidRDefault="00CF605B">
            <w:pPr>
              <w:pStyle w:val="VCAAtablecondensed"/>
              <w:spacing w:before="0" w:after="0"/>
              <w:jc w:val="center"/>
              <w:rPr>
                <w:sz w:val="20"/>
                <w:szCs w:val="20"/>
              </w:rPr>
            </w:pPr>
            <w:r>
              <w:rPr>
                <w:sz w:val="20"/>
                <w:szCs w:val="20"/>
              </w:rPr>
              <w:t>60</w:t>
            </w:r>
          </w:p>
        </w:tc>
      </w:tr>
      <w:tr w:rsidR="00CF605B" w14:paraId="2FCE5FED"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A05139D" w14:textId="77777777" w:rsidR="00CF605B" w:rsidRDefault="00CF605B">
            <w:pPr>
              <w:pStyle w:val="VCAAtablecondensed"/>
              <w:spacing w:before="0" w:after="0"/>
              <w:rPr>
                <w:sz w:val="20"/>
                <w:szCs w:val="20"/>
              </w:rPr>
            </w:pPr>
            <w:r>
              <w:rPr>
                <w:b/>
                <w:color w:val="000000"/>
                <w:sz w:val="20"/>
                <w:szCs w:val="20"/>
              </w:rPr>
              <w:lastRenderedPageBreak/>
              <w:t xml:space="preserve">Elective Group F: Joinery </w:t>
            </w:r>
            <w:r>
              <w:rPr>
                <w:bCs/>
                <w:color w:val="000000"/>
                <w:sz w:val="20"/>
                <w:szCs w:val="20"/>
              </w:rPr>
              <w:t xml:space="preserve">(maximum of </w:t>
            </w:r>
            <w:r>
              <w:rPr>
                <w:b/>
                <w:color w:val="000000"/>
                <w:sz w:val="20"/>
                <w:szCs w:val="20"/>
              </w:rPr>
              <w:t>ONE</w:t>
            </w:r>
            <w:r>
              <w:rPr>
                <w:bCs/>
                <w:color w:val="000000"/>
                <w:sz w:val="20"/>
                <w:szCs w:val="20"/>
              </w:rPr>
              <w:t xml:space="preserve"> unit from this group)</w:t>
            </w:r>
          </w:p>
        </w:tc>
      </w:tr>
      <w:tr w:rsidR="00CF605B" w14:paraId="62562A1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B42E489" w14:textId="77777777" w:rsidR="00CF605B" w:rsidRDefault="00CF605B">
            <w:pPr>
              <w:pStyle w:val="VCAAtablecondensed"/>
              <w:spacing w:before="0" w:after="0"/>
              <w:rPr>
                <w:sz w:val="20"/>
                <w:szCs w:val="20"/>
              </w:rPr>
            </w:pPr>
            <w:r>
              <w:rPr>
                <w:sz w:val="20"/>
                <w:szCs w:val="20"/>
              </w:rPr>
              <w:t>CPCCJN2001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4622A6" w14:textId="77777777" w:rsidR="00CF605B" w:rsidRDefault="00CF605B">
            <w:pPr>
              <w:pStyle w:val="VCAAtablecondensed"/>
              <w:spacing w:before="0" w:after="0"/>
              <w:rPr>
                <w:sz w:val="20"/>
                <w:szCs w:val="20"/>
              </w:rPr>
            </w:pPr>
            <w:r>
              <w:rPr>
                <w:sz w:val="20"/>
                <w:szCs w:val="20"/>
              </w:rPr>
              <w:t>Assemble components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DAC3410" w14:textId="77777777" w:rsidR="00CF605B" w:rsidRDefault="00CF605B">
            <w:pPr>
              <w:pStyle w:val="VCAAtablecondensed"/>
              <w:spacing w:before="0" w:after="0"/>
              <w:jc w:val="center"/>
              <w:rPr>
                <w:sz w:val="20"/>
                <w:szCs w:val="20"/>
              </w:rPr>
            </w:pPr>
            <w:r>
              <w:rPr>
                <w:sz w:val="20"/>
                <w:szCs w:val="20"/>
              </w:rPr>
              <w:t>32</w:t>
            </w:r>
          </w:p>
        </w:tc>
      </w:tr>
      <w:tr w:rsidR="00CF605B" w14:paraId="3B67F4C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99C438" w14:textId="77777777" w:rsidR="00CF605B" w:rsidRDefault="00CF605B">
            <w:pPr>
              <w:pStyle w:val="VCAAtablecondensed"/>
              <w:spacing w:before="0" w:after="0"/>
              <w:rPr>
                <w:sz w:val="20"/>
                <w:szCs w:val="20"/>
              </w:rPr>
            </w:pPr>
            <w:r>
              <w:rPr>
                <w:sz w:val="20"/>
                <w:szCs w:val="20"/>
              </w:rPr>
              <w:t>CPCCJN3004</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C096898" w14:textId="77777777" w:rsidR="00CF605B" w:rsidRDefault="00CF605B">
            <w:pPr>
              <w:pStyle w:val="VCAAtablecondensed"/>
              <w:spacing w:before="0" w:after="0"/>
              <w:rPr>
                <w:sz w:val="20"/>
                <w:szCs w:val="20"/>
              </w:rPr>
            </w:pPr>
            <w:r>
              <w:rPr>
                <w:sz w:val="20"/>
                <w:szCs w:val="20"/>
              </w:rPr>
              <w:t>Manufacture and assemble joinery components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FE574C" w14:textId="77777777" w:rsidR="00CF605B" w:rsidRDefault="00CF605B">
            <w:pPr>
              <w:pStyle w:val="VCAAtablecondensed"/>
              <w:spacing w:before="0" w:after="0"/>
              <w:jc w:val="center"/>
              <w:rPr>
                <w:sz w:val="20"/>
                <w:szCs w:val="20"/>
              </w:rPr>
            </w:pPr>
            <w:r>
              <w:rPr>
                <w:sz w:val="20"/>
                <w:szCs w:val="20"/>
              </w:rPr>
              <w:t>40</w:t>
            </w:r>
          </w:p>
        </w:tc>
      </w:tr>
      <w:tr w:rsidR="00CF605B" w14:paraId="35EFC0D7"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261491" w14:textId="77777777" w:rsidR="00CF605B" w:rsidRDefault="00CF605B">
            <w:pPr>
              <w:pStyle w:val="VCAAtablecondensed"/>
              <w:spacing w:before="0" w:after="0"/>
              <w:rPr>
                <w:sz w:val="20"/>
                <w:szCs w:val="20"/>
              </w:rPr>
            </w:pPr>
            <w:r>
              <w:rPr>
                <w:b/>
                <w:color w:val="000000"/>
                <w:sz w:val="20"/>
                <w:szCs w:val="20"/>
              </w:rPr>
              <w:t xml:space="preserve">Elective Group G: Stonemasonry </w:t>
            </w:r>
            <w:r>
              <w:rPr>
                <w:bCs/>
                <w:color w:val="000000"/>
                <w:sz w:val="20"/>
                <w:szCs w:val="20"/>
              </w:rPr>
              <w:t xml:space="preserve">(maximum of </w:t>
            </w:r>
            <w:r>
              <w:rPr>
                <w:b/>
                <w:color w:val="000000"/>
                <w:sz w:val="20"/>
                <w:szCs w:val="20"/>
              </w:rPr>
              <w:t>ONE</w:t>
            </w:r>
            <w:r>
              <w:rPr>
                <w:bCs/>
                <w:color w:val="000000"/>
                <w:sz w:val="20"/>
                <w:szCs w:val="20"/>
              </w:rPr>
              <w:t xml:space="preserve"> unit from this group)</w:t>
            </w:r>
          </w:p>
        </w:tc>
      </w:tr>
      <w:tr w:rsidR="00CF605B" w14:paraId="2D3755D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C5BA7E" w14:textId="77777777" w:rsidR="00CF605B" w:rsidRDefault="00CF605B">
            <w:pPr>
              <w:pStyle w:val="VCAAtablecondensed"/>
              <w:spacing w:before="0" w:after="0"/>
              <w:rPr>
                <w:sz w:val="20"/>
                <w:szCs w:val="20"/>
              </w:rPr>
            </w:pPr>
            <w:r>
              <w:rPr>
                <w:sz w:val="20"/>
                <w:szCs w:val="20"/>
              </w:rPr>
              <w:t>CPCCST2006</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1904B11" w14:textId="77777777" w:rsidR="00CF605B" w:rsidRDefault="00CF605B">
            <w:pPr>
              <w:pStyle w:val="VCAAtablecondensed"/>
              <w:spacing w:before="0" w:after="0"/>
              <w:rPr>
                <w:sz w:val="20"/>
                <w:szCs w:val="20"/>
              </w:rPr>
            </w:pPr>
            <w:r>
              <w:rPr>
                <w:sz w:val="20"/>
                <w:szCs w:val="20"/>
              </w:rPr>
              <w:t>Identify and use stone products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9C961A" w14:textId="77777777" w:rsidR="00CF605B" w:rsidRDefault="00CF605B">
            <w:pPr>
              <w:pStyle w:val="VCAAtablecondensed"/>
              <w:spacing w:before="0" w:after="0"/>
              <w:jc w:val="center"/>
              <w:rPr>
                <w:sz w:val="20"/>
                <w:szCs w:val="20"/>
              </w:rPr>
            </w:pPr>
            <w:r>
              <w:rPr>
                <w:sz w:val="20"/>
                <w:szCs w:val="20"/>
              </w:rPr>
              <w:t>12</w:t>
            </w:r>
          </w:p>
        </w:tc>
      </w:tr>
      <w:tr w:rsidR="00CF605B" w14:paraId="67C9A75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E5C0C6" w14:textId="77777777" w:rsidR="00CF605B" w:rsidRDefault="00CF605B">
            <w:pPr>
              <w:pStyle w:val="VCAAtablecondensed"/>
              <w:spacing w:before="0" w:after="0"/>
              <w:rPr>
                <w:sz w:val="20"/>
                <w:szCs w:val="20"/>
              </w:rPr>
            </w:pPr>
            <w:r>
              <w:rPr>
                <w:sz w:val="20"/>
                <w:szCs w:val="20"/>
              </w:rPr>
              <w:t>CPCCST2007</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F213C55" w14:textId="77777777" w:rsidR="00CF605B" w:rsidRDefault="00CF605B">
            <w:pPr>
              <w:pStyle w:val="VCAAtablecondensed"/>
              <w:spacing w:before="0" w:after="0"/>
              <w:rPr>
                <w:sz w:val="20"/>
                <w:szCs w:val="20"/>
              </w:rPr>
            </w:pPr>
            <w:r>
              <w:rPr>
                <w:sz w:val="20"/>
                <w:szCs w:val="20"/>
              </w:rPr>
              <w:t xml:space="preserve">Use stonemasonry tools, </w:t>
            </w:r>
            <w:proofErr w:type="gramStart"/>
            <w:r>
              <w:rPr>
                <w:sz w:val="20"/>
                <w:szCs w:val="20"/>
              </w:rPr>
              <w:t>plant</w:t>
            </w:r>
            <w:proofErr w:type="gramEnd"/>
            <w:r>
              <w:rPr>
                <w:sz w:val="20"/>
                <w:szCs w:val="20"/>
              </w:rPr>
              <w:t xml:space="preserve">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9143889" w14:textId="77777777" w:rsidR="00CF605B" w:rsidRDefault="00CF605B">
            <w:pPr>
              <w:pStyle w:val="VCAAtablecondensed"/>
              <w:spacing w:before="0" w:after="0"/>
              <w:jc w:val="center"/>
              <w:rPr>
                <w:sz w:val="20"/>
                <w:szCs w:val="20"/>
              </w:rPr>
            </w:pPr>
            <w:r>
              <w:rPr>
                <w:sz w:val="20"/>
                <w:szCs w:val="20"/>
              </w:rPr>
              <w:t>95</w:t>
            </w:r>
          </w:p>
        </w:tc>
      </w:tr>
      <w:tr w:rsidR="00CF605B" w14:paraId="2D86870A"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2506E6" w14:textId="77777777" w:rsidR="00CF605B" w:rsidRDefault="00CF605B">
            <w:pPr>
              <w:pStyle w:val="VCAAtablecondensed"/>
              <w:spacing w:before="0" w:after="0"/>
              <w:rPr>
                <w:sz w:val="20"/>
                <w:szCs w:val="20"/>
              </w:rPr>
            </w:pPr>
            <w:r>
              <w:rPr>
                <w:b/>
                <w:bCs/>
                <w:sz w:val="20"/>
                <w:szCs w:val="20"/>
              </w:rPr>
              <w:t>Elective Group H: Painting and Decorating</w:t>
            </w:r>
            <w:r>
              <w:rPr>
                <w:sz w:val="20"/>
                <w:szCs w:val="20"/>
              </w:rPr>
              <w:t xml:space="preserve"> (maximum of </w:t>
            </w:r>
            <w:r>
              <w:rPr>
                <w:b/>
                <w:bCs/>
                <w:sz w:val="20"/>
                <w:szCs w:val="20"/>
              </w:rPr>
              <w:t>ONE</w:t>
            </w:r>
            <w:r>
              <w:rPr>
                <w:sz w:val="20"/>
                <w:szCs w:val="20"/>
              </w:rPr>
              <w:t xml:space="preserve"> unit from this group)</w:t>
            </w:r>
          </w:p>
        </w:tc>
      </w:tr>
      <w:tr w:rsidR="00CF605B" w14:paraId="2399C2CB"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F74A2D" w14:textId="77777777" w:rsidR="00CF605B" w:rsidRDefault="00CF605B">
            <w:pPr>
              <w:pStyle w:val="VCAAtablecondensed"/>
              <w:spacing w:before="0" w:after="0"/>
              <w:rPr>
                <w:sz w:val="20"/>
                <w:szCs w:val="20"/>
              </w:rPr>
            </w:pPr>
            <w:r>
              <w:rPr>
                <w:sz w:val="20"/>
                <w:szCs w:val="20"/>
              </w:rPr>
              <w:t>CPCCPD2011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E55505" w14:textId="77777777" w:rsidR="00CF605B" w:rsidRDefault="00CF605B">
            <w:pPr>
              <w:pStyle w:val="VCAAtablecondensed"/>
              <w:spacing w:before="0" w:after="0"/>
              <w:rPr>
                <w:sz w:val="20"/>
                <w:szCs w:val="20"/>
              </w:rPr>
            </w:pPr>
            <w:r>
              <w:rPr>
                <w:sz w:val="20"/>
                <w:szCs w:val="20"/>
              </w:rPr>
              <w:t>Handle and store painting and decorating materials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FB9541" w14:textId="77777777" w:rsidR="00CF605B" w:rsidRDefault="00CF605B">
            <w:pPr>
              <w:pStyle w:val="VCAAtablecondensed"/>
              <w:spacing w:before="0" w:after="0"/>
              <w:jc w:val="center"/>
              <w:rPr>
                <w:sz w:val="20"/>
                <w:szCs w:val="20"/>
              </w:rPr>
            </w:pPr>
            <w:r>
              <w:rPr>
                <w:sz w:val="20"/>
                <w:szCs w:val="20"/>
              </w:rPr>
              <w:t>16</w:t>
            </w:r>
          </w:p>
        </w:tc>
      </w:tr>
      <w:tr w:rsidR="00CF605B" w14:paraId="453EAA5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D2B9F7" w14:textId="77777777" w:rsidR="00CF605B" w:rsidRDefault="00CF605B">
            <w:pPr>
              <w:pStyle w:val="VCAAtablecondensed"/>
              <w:spacing w:before="0" w:after="0"/>
              <w:rPr>
                <w:sz w:val="20"/>
                <w:szCs w:val="20"/>
              </w:rPr>
            </w:pPr>
            <w:r>
              <w:rPr>
                <w:sz w:val="20"/>
                <w:szCs w:val="20"/>
              </w:rPr>
              <w:t>CPCCPD2012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B3518DE" w14:textId="77777777" w:rsidR="00CF605B" w:rsidRDefault="00CF605B">
            <w:pPr>
              <w:pStyle w:val="VCAAtablecondensed"/>
              <w:spacing w:before="0" w:after="0"/>
              <w:rPr>
                <w:sz w:val="20"/>
                <w:szCs w:val="20"/>
              </w:rPr>
            </w:pPr>
            <w:r>
              <w:rPr>
                <w:sz w:val="20"/>
                <w:szCs w:val="20"/>
              </w:rPr>
              <w:t>Use painting and decorating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07B1D9" w14:textId="77777777" w:rsidR="00CF605B" w:rsidRDefault="00CF605B">
            <w:pPr>
              <w:pStyle w:val="VCAAtablecondensed"/>
              <w:spacing w:before="0" w:after="0"/>
              <w:jc w:val="center"/>
              <w:rPr>
                <w:sz w:val="20"/>
                <w:szCs w:val="20"/>
              </w:rPr>
            </w:pPr>
            <w:r>
              <w:rPr>
                <w:sz w:val="20"/>
                <w:szCs w:val="20"/>
              </w:rPr>
              <w:t>80</w:t>
            </w:r>
          </w:p>
        </w:tc>
      </w:tr>
      <w:tr w:rsidR="00CF605B" w14:paraId="2927E0E4"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18F97D" w14:textId="77777777" w:rsidR="00CF605B" w:rsidRDefault="00CF605B">
            <w:pPr>
              <w:pStyle w:val="VCAAtablecondensed"/>
              <w:spacing w:before="0" w:after="0"/>
              <w:rPr>
                <w:b/>
                <w:bCs/>
                <w:sz w:val="20"/>
                <w:szCs w:val="20"/>
              </w:rPr>
            </w:pPr>
            <w:r>
              <w:rPr>
                <w:b/>
                <w:bCs/>
                <w:sz w:val="20"/>
                <w:szCs w:val="20"/>
              </w:rPr>
              <w:t xml:space="preserve">Elective Group I: General elective units  </w:t>
            </w:r>
          </w:p>
        </w:tc>
      </w:tr>
      <w:tr w:rsidR="00CF605B" w14:paraId="7356E92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EB524E" w14:textId="77777777" w:rsidR="00CF605B" w:rsidRDefault="00CF605B">
            <w:pPr>
              <w:pStyle w:val="VCAAtablecondensed"/>
              <w:spacing w:before="0" w:after="0"/>
              <w:rPr>
                <w:sz w:val="20"/>
                <w:szCs w:val="20"/>
              </w:rPr>
            </w:pPr>
            <w:r>
              <w:rPr>
                <w:sz w:val="20"/>
                <w:szCs w:val="20"/>
              </w:rPr>
              <w:t>CPCCCM1011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C1857A" w14:textId="77777777" w:rsidR="00CF605B" w:rsidRDefault="00CF605B">
            <w:pPr>
              <w:pStyle w:val="VCAAtablecondensed"/>
              <w:spacing w:before="0" w:after="0"/>
              <w:rPr>
                <w:sz w:val="20"/>
                <w:szCs w:val="20"/>
              </w:rPr>
            </w:pPr>
            <w:r>
              <w:rPr>
                <w:sz w:val="20"/>
                <w:szCs w:val="20"/>
              </w:rPr>
              <w:t>Undertake basic estimation and costing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2A7F00" w14:textId="77777777" w:rsidR="00CF605B" w:rsidRDefault="00CF605B">
            <w:pPr>
              <w:pStyle w:val="VCAAtablecondensed"/>
              <w:spacing w:before="0" w:after="0"/>
              <w:jc w:val="center"/>
              <w:rPr>
                <w:sz w:val="20"/>
                <w:szCs w:val="20"/>
              </w:rPr>
            </w:pPr>
            <w:r>
              <w:rPr>
                <w:sz w:val="20"/>
                <w:szCs w:val="20"/>
              </w:rPr>
              <w:t>16</w:t>
            </w:r>
          </w:p>
        </w:tc>
      </w:tr>
      <w:tr w:rsidR="00CF605B" w14:paraId="177C631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3A97CA" w14:textId="77777777" w:rsidR="00CF605B" w:rsidRDefault="00CF605B">
            <w:pPr>
              <w:pStyle w:val="VCAAtablecondensed"/>
              <w:spacing w:before="0" w:after="0"/>
              <w:rPr>
                <w:sz w:val="20"/>
                <w:szCs w:val="20"/>
              </w:rPr>
            </w:pPr>
            <w:r>
              <w:rPr>
                <w:sz w:val="20"/>
                <w:szCs w:val="20"/>
              </w:rPr>
              <w:t>CPCCCM2004</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DE0384" w14:textId="77777777" w:rsidR="00CF605B" w:rsidRDefault="00CF605B">
            <w:pPr>
              <w:pStyle w:val="VCAAtablecondensed"/>
              <w:spacing w:before="0" w:after="0"/>
              <w:rPr>
                <w:sz w:val="20"/>
                <w:szCs w:val="20"/>
              </w:rPr>
            </w:pPr>
            <w:r>
              <w:rPr>
                <w:sz w:val="20"/>
                <w:szCs w:val="20"/>
              </w:rPr>
              <w:t>Handle construction materials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399E58" w14:textId="77777777" w:rsidR="00CF605B" w:rsidRDefault="00CF605B">
            <w:pPr>
              <w:pStyle w:val="VCAAtablecondensed"/>
              <w:spacing w:before="0" w:after="0"/>
              <w:jc w:val="center"/>
              <w:rPr>
                <w:sz w:val="20"/>
                <w:szCs w:val="20"/>
              </w:rPr>
            </w:pPr>
            <w:r>
              <w:rPr>
                <w:sz w:val="20"/>
                <w:szCs w:val="20"/>
              </w:rPr>
              <w:t>16</w:t>
            </w:r>
          </w:p>
        </w:tc>
      </w:tr>
      <w:tr w:rsidR="00CF605B" w14:paraId="4078DAF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F17FDC" w14:textId="77777777" w:rsidR="00CF605B" w:rsidRDefault="00CF605B">
            <w:pPr>
              <w:pStyle w:val="VCAAtablecondensed"/>
              <w:spacing w:before="0" w:after="0"/>
              <w:rPr>
                <w:sz w:val="20"/>
                <w:szCs w:val="20"/>
              </w:rPr>
            </w:pPr>
            <w:r>
              <w:rPr>
                <w:sz w:val="20"/>
                <w:szCs w:val="20"/>
              </w:rPr>
              <w:t>CPCCCM2006</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C2D7FD" w14:textId="77777777" w:rsidR="00CF605B" w:rsidRDefault="00CF605B">
            <w:pPr>
              <w:pStyle w:val="VCAAtablecondensed"/>
              <w:spacing w:before="0" w:after="0"/>
              <w:rPr>
                <w:sz w:val="20"/>
                <w:szCs w:val="20"/>
              </w:rPr>
            </w:pPr>
            <w:r>
              <w:rPr>
                <w:sz w:val="20"/>
                <w:szCs w:val="20"/>
              </w:rPr>
              <w:t>Apply basic levelling procedures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DE4E02D" w14:textId="77777777" w:rsidR="00CF605B" w:rsidRDefault="00CF605B">
            <w:pPr>
              <w:pStyle w:val="VCAAtablecondensed"/>
              <w:spacing w:before="0" w:after="0"/>
              <w:jc w:val="center"/>
              <w:rPr>
                <w:sz w:val="20"/>
                <w:szCs w:val="20"/>
              </w:rPr>
            </w:pPr>
            <w:r>
              <w:rPr>
                <w:sz w:val="20"/>
                <w:szCs w:val="20"/>
              </w:rPr>
              <w:t>8</w:t>
            </w:r>
          </w:p>
        </w:tc>
      </w:tr>
      <w:tr w:rsidR="00CF605B" w14:paraId="73ED03D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7750D8B" w14:textId="77777777" w:rsidR="00CF605B" w:rsidRDefault="00CF605B">
            <w:pPr>
              <w:pStyle w:val="VCAAtablecondensed"/>
              <w:spacing w:before="0" w:after="0"/>
              <w:rPr>
                <w:sz w:val="20"/>
                <w:szCs w:val="20"/>
              </w:rPr>
            </w:pPr>
            <w:r>
              <w:rPr>
                <w:sz w:val="20"/>
                <w:szCs w:val="20"/>
              </w:rPr>
              <w:t>CPCCCM2009</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958933" w14:textId="77777777" w:rsidR="00CF605B" w:rsidRDefault="00CF605B">
            <w:pPr>
              <w:pStyle w:val="VCAAtablecondensed"/>
              <w:spacing w:before="0" w:after="0"/>
              <w:rPr>
                <w:sz w:val="20"/>
                <w:szCs w:val="20"/>
              </w:rPr>
            </w:pPr>
            <w:r>
              <w:rPr>
                <w:sz w:val="20"/>
                <w:szCs w:val="20"/>
              </w:rPr>
              <w:t>Carry out basic demolition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3BD6588" w14:textId="77777777" w:rsidR="00CF605B" w:rsidRDefault="00CF605B">
            <w:pPr>
              <w:pStyle w:val="VCAAtablecondensed"/>
              <w:spacing w:before="0" w:after="0"/>
              <w:jc w:val="center"/>
              <w:rPr>
                <w:sz w:val="20"/>
                <w:szCs w:val="20"/>
              </w:rPr>
            </w:pPr>
            <w:r>
              <w:rPr>
                <w:sz w:val="20"/>
                <w:szCs w:val="20"/>
              </w:rPr>
              <w:t>32</w:t>
            </w:r>
          </w:p>
        </w:tc>
      </w:tr>
      <w:tr w:rsidR="00CF605B" w14:paraId="3D5DF24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B975D2" w14:textId="77777777" w:rsidR="00CF605B" w:rsidRDefault="00CF605B">
            <w:pPr>
              <w:pStyle w:val="VCAAtablecondensed"/>
              <w:spacing w:before="0" w:after="0"/>
              <w:rPr>
                <w:sz w:val="20"/>
                <w:szCs w:val="20"/>
              </w:rPr>
            </w:pPr>
            <w:r>
              <w:rPr>
                <w:sz w:val="20"/>
                <w:szCs w:val="20"/>
              </w:rPr>
              <w:t>CPCCCM2012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E9D8F8" w14:textId="77777777" w:rsidR="00CF605B" w:rsidRDefault="00CF605B">
            <w:pPr>
              <w:pStyle w:val="VCAAtablecondensed"/>
              <w:spacing w:before="0" w:after="0"/>
              <w:rPr>
                <w:sz w:val="20"/>
                <w:szCs w:val="20"/>
              </w:rPr>
            </w:pPr>
            <w:r>
              <w:rPr>
                <w:sz w:val="20"/>
                <w:szCs w:val="20"/>
              </w:rPr>
              <w:t>Work safely at heights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35A092" w14:textId="77777777" w:rsidR="00CF605B" w:rsidRDefault="00CF605B">
            <w:pPr>
              <w:pStyle w:val="VCAAtablecondensed"/>
              <w:spacing w:before="0" w:after="0"/>
              <w:jc w:val="center"/>
              <w:rPr>
                <w:sz w:val="20"/>
                <w:szCs w:val="20"/>
              </w:rPr>
            </w:pPr>
            <w:r>
              <w:rPr>
                <w:sz w:val="20"/>
                <w:szCs w:val="20"/>
              </w:rPr>
              <w:t>8</w:t>
            </w:r>
          </w:p>
        </w:tc>
      </w:tr>
      <w:tr w:rsidR="00CF605B" w14:paraId="78F752B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239322" w14:textId="77777777" w:rsidR="00CF605B" w:rsidRDefault="00CF605B">
            <w:pPr>
              <w:pStyle w:val="VCAAtablecondensed"/>
              <w:spacing w:before="0" w:after="0"/>
              <w:rPr>
                <w:sz w:val="20"/>
                <w:szCs w:val="20"/>
              </w:rPr>
            </w:pPr>
            <w:r>
              <w:rPr>
                <w:sz w:val="20"/>
                <w:szCs w:val="20"/>
              </w:rPr>
              <w:t>CPCCCO2013</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D0724A" w14:textId="77777777" w:rsidR="00CF605B" w:rsidRDefault="00CF605B">
            <w:pPr>
              <w:pStyle w:val="VCAAtablecondensed"/>
              <w:spacing w:before="0" w:after="0"/>
              <w:rPr>
                <w:sz w:val="20"/>
                <w:szCs w:val="20"/>
              </w:rPr>
            </w:pPr>
            <w:r>
              <w:rPr>
                <w:sz w:val="20"/>
                <w:szCs w:val="20"/>
              </w:rPr>
              <w:t>Carry out concreting to simple forms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BD7326" w14:textId="77777777" w:rsidR="00CF605B" w:rsidRDefault="00CF605B">
            <w:pPr>
              <w:pStyle w:val="VCAAtablecondensed"/>
              <w:spacing w:before="0" w:after="0"/>
              <w:jc w:val="center"/>
              <w:rPr>
                <w:sz w:val="20"/>
                <w:szCs w:val="20"/>
              </w:rPr>
            </w:pPr>
            <w:r>
              <w:rPr>
                <w:sz w:val="20"/>
                <w:szCs w:val="20"/>
              </w:rPr>
              <w:t>20</w:t>
            </w:r>
          </w:p>
        </w:tc>
      </w:tr>
      <w:tr w:rsidR="00CF605B" w14:paraId="78866BA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2D357C" w14:textId="77777777" w:rsidR="00CF605B" w:rsidRDefault="00CF605B">
            <w:pPr>
              <w:pStyle w:val="VCAAtablecondensed"/>
              <w:spacing w:before="0" w:after="0"/>
              <w:rPr>
                <w:sz w:val="20"/>
                <w:szCs w:val="20"/>
              </w:rPr>
            </w:pPr>
            <w:r>
              <w:rPr>
                <w:sz w:val="20"/>
                <w:szCs w:val="20"/>
              </w:rPr>
              <w:t>CPCCJN3100</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69AB64" w14:textId="77777777" w:rsidR="00CF605B" w:rsidRDefault="00CF605B">
            <w:pPr>
              <w:pStyle w:val="VCAAtablecondensed"/>
              <w:spacing w:before="0" w:after="0"/>
              <w:rPr>
                <w:sz w:val="20"/>
                <w:szCs w:val="20"/>
              </w:rPr>
            </w:pPr>
            <w:r>
              <w:rPr>
                <w:sz w:val="20"/>
                <w:szCs w:val="20"/>
              </w:rPr>
              <w:t>Process materials to produce components using static machines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E0F0E5" w14:textId="77777777" w:rsidR="00CF605B" w:rsidRDefault="00CF605B">
            <w:pPr>
              <w:pStyle w:val="VCAAtablecondensed"/>
              <w:spacing w:before="0" w:after="0"/>
              <w:jc w:val="center"/>
              <w:rPr>
                <w:sz w:val="20"/>
                <w:szCs w:val="20"/>
              </w:rPr>
            </w:pPr>
            <w:r>
              <w:rPr>
                <w:sz w:val="20"/>
                <w:szCs w:val="20"/>
              </w:rPr>
              <w:t>56</w:t>
            </w:r>
          </w:p>
        </w:tc>
      </w:tr>
      <w:tr w:rsidR="00CF605B" w14:paraId="791F9C2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DD36DE" w14:textId="77777777" w:rsidR="00CF605B" w:rsidRDefault="00CF605B">
            <w:pPr>
              <w:pStyle w:val="VCAAtablecondensed"/>
              <w:spacing w:before="0" w:after="0"/>
              <w:rPr>
                <w:sz w:val="20"/>
                <w:szCs w:val="20"/>
              </w:rPr>
            </w:pPr>
            <w:r>
              <w:rPr>
                <w:sz w:val="20"/>
                <w:szCs w:val="20"/>
              </w:rPr>
              <w:t>CPCCPD3021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8EC1E2" w14:textId="77777777" w:rsidR="00CF605B" w:rsidRDefault="00CF605B">
            <w:pPr>
              <w:pStyle w:val="VCAAtablecondensed"/>
              <w:spacing w:before="0" w:after="0"/>
              <w:rPr>
                <w:sz w:val="20"/>
                <w:szCs w:val="20"/>
              </w:rPr>
            </w:pPr>
            <w:r>
              <w:rPr>
                <w:sz w:val="20"/>
                <w:szCs w:val="20"/>
              </w:rPr>
              <w:t>Prepare existing coated surface for painting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B0CFC5" w14:textId="77777777" w:rsidR="00CF605B" w:rsidRDefault="00CF605B">
            <w:pPr>
              <w:pStyle w:val="VCAAtablecondensed"/>
              <w:spacing w:before="0" w:after="0"/>
              <w:jc w:val="center"/>
              <w:rPr>
                <w:sz w:val="20"/>
                <w:szCs w:val="20"/>
              </w:rPr>
            </w:pPr>
            <w:r>
              <w:rPr>
                <w:sz w:val="20"/>
                <w:szCs w:val="20"/>
              </w:rPr>
              <w:t>30</w:t>
            </w:r>
          </w:p>
        </w:tc>
      </w:tr>
      <w:tr w:rsidR="00CF605B" w14:paraId="4742C5AB"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B620B7" w14:textId="77777777" w:rsidR="00CF605B" w:rsidRDefault="00CF605B">
            <w:pPr>
              <w:pStyle w:val="VCAAtablecondensed"/>
              <w:spacing w:before="0" w:after="0"/>
              <w:rPr>
                <w:sz w:val="20"/>
                <w:szCs w:val="20"/>
              </w:rPr>
            </w:pPr>
            <w:r>
              <w:rPr>
                <w:sz w:val="20"/>
                <w:szCs w:val="20"/>
              </w:rPr>
              <w:t>CPCCPD3022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11EE44" w14:textId="77777777" w:rsidR="00CF605B" w:rsidRDefault="00CF605B">
            <w:pPr>
              <w:pStyle w:val="VCAAtablecondensed"/>
              <w:spacing w:before="0" w:after="0"/>
              <w:rPr>
                <w:sz w:val="20"/>
                <w:szCs w:val="20"/>
              </w:rPr>
            </w:pPr>
            <w:r>
              <w:rPr>
                <w:sz w:val="20"/>
                <w:szCs w:val="20"/>
              </w:rPr>
              <w:t>Apply paint by brush and roller</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EE5BC2" w14:textId="77777777" w:rsidR="00CF605B" w:rsidRDefault="00CF605B">
            <w:pPr>
              <w:pStyle w:val="VCAAtablecondensed"/>
              <w:spacing w:before="0" w:after="0"/>
              <w:jc w:val="center"/>
              <w:rPr>
                <w:sz w:val="20"/>
                <w:szCs w:val="20"/>
              </w:rPr>
            </w:pPr>
            <w:r>
              <w:rPr>
                <w:sz w:val="20"/>
                <w:szCs w:val="20"/>
              </w:rPr>
              <w:t>100</w:t>
            </w:r>
          </w:p>
        </w:tc>
      </w:tr>
      <w:tr w:rsidR="00CF605B" w14:paraId="5CA6F32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A617B0" w14:textId="77777777" w:rsidR="00CF605B" w:rsidRDefault="00CF605B">
            <w:pPr>
              <w:pStyle w:val="VCAAtablecondensed"/>
              <w:spacing w:before="0" w:after="0"/>
              <w:rPr>
                <w:sz w:val="20"/>
                <w:szCs w:val="20"/>
              </w:rPr>
            </w:pPr>
            <w:r>
              <w:rPr>
                <w:sz w:val="20"/>
                <w:szCs w:val="20"/>
              </w:rPr>
              <w:t>CPCCSH2003</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9E79F0A" w14:textId="77777777" w:rsidR="00CF605B" w:rsidRDefault="00CF605B">
            <w:pPr>
              <w:pStyle w:val="VCAAtablecondensed"/>
              <w:spacing w:before="0" w:after="0"/>
              <w:rPr>
                <w:sz w:val="20"/>
                <w:szCs w:val="20"/>
              </w:rPr>
            </w:pPr>
            <w:r>
              <w:rPr>
                <w:sz w:val="20"/>
                <w:szCs w:val="20"/>
              </w:rPr>
              <w:t>Apply and install sealant and sealant devices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CD363F" w14:textId="77777777" w:rsidR="00CF605B" w:rsidRDefault="00CF605B">
            <w:pPr>
              <w:pStyle w:val="VCAAtablecondensed"/>
              <w:spacing w:before="0" w:after="0"/>
              <w:jc w:val="center"/>
              <w:rPr>
                <w:sz w:val="20"/>
                <w:szCs w:val="20"/>
              </w:rPr>
            </w:pPr>
            <w:r>
              <w:rPr>
                <w:sz w:val="20"/>
                <w:szCs w:val="20"/>
              </w:rPr>
              <w:t>16</w:t>
            </w:r>
          </w:p>
        </w:tc>
      </w:tr>
      <w:tr w:rsidR="00CF605B" w14:paraId="7068B55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BCA876B" w14:textId="77777777" w:rsidR="00CF605B" w:rsidRDefault="00CF605B">
            <w:pPr>
              <w:pStyle w:val="VCAAtablecondensed"/>
              <w:spacing w:before="0" w:after="0"/>
              <w:rPr>
                <w:sz w:val="20"/>
                <w:szCs w:val="20"/>
              </w:rPr>
            </w:pPr>
            <w:r>
              <w:rPr>
                <w:sz w:val="20"/>
                <w:szCs w:val="20"/>
              </w:rPr>
              <w:t>CPCCSP2003</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B9D774" w14:textId="77777777" w:rsidR="00CF605B" w:rsidRDefault="00CF605B">
            <w:pPr>
              <w:pStyle w:val="VCAAtablecondensed"/>
              <w:spacing w:before="0" w:after="0"/>
              <w:rPr>
                <w:sz w:val="20"/>
                <w:szCs w:val="20"/>
              </w:rPr>
            </w:pPr>
            <w:r>
              <w:rPr>
                <w:sz w:val="20"/>
                <w:szCs w:val="20"/>
              </w:rPr>
              <w:t>Prepare surfaces for plastering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B8B7733" w14:textId="77777777" w:rsidR="00CF605B" w:rsidRDefault="00CF605B">
            <w:pPr>
              <w:pStyle w:val="VCAAtablecondensed"/>
              <w:spacing w:before="0" w:after="0"/>
              <w:jc w:val="center"/>
              <w:rPr>
                <w:sz w:val="20"/>
                <w:szCs w:val="20"/>
              </w:rPr>
            </w:pPr>
            <w:r>
              <w:rPr>
                <w:sz w:val="20"/>
                <w:szCs w:val="20"/>
              </w:rPr>
              <w:t>40</w:t>
            </w:r>
          </w:p>
        </w:tc>
      </w:tr>
      <w:tr w:rsidR="00CF605B" w14:paraId="4D3DE86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C00E3CD" w14:textId="77777777" w:rsidR="00CF605B" w:rsidRDefault="00CF605B">
            <w:pPr>
              <w:pStyle w:val="VCAAtablecondensed"/>
              <w:spacing w:before="0" w:after="0"/>
              <w:rPr>
                <w:sz w:val="20"/>
                <w:szCs w:val="20"/>
              </w:rPr>
            </w:pPr>
            <w:r>
              <w:rPr>
                <w:sz w:val="20"/>
                <w:szCs w:val="20"/>
              </w:rPr>
              <w:t>CPCCWF3004</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302795" w14:textId="77777777" w:rsidR="00CF605B" w:rsidRDefault="00CF605B">
            <w:pPr>
              <w:pStyle w:val="VCAAtablecondensed"/>
              <w:spacing w:before="0" w:after="0"/>
              <w:rPr>
                <w:sz w:val="20"/>
                <w:szCs w:val="20"/>
              </w:rPr>
            </w:pPr>
            <w:r>
              <w:rPr>
                <w:sz w:val="20"/>
                <w:szCs w:val="20"/>
              </w:rPr>
              <w:t>Repair wall and floor tiling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6B5F8F" w14:textId="77777777" w:rsidR="00CF605B" w:rsidRDefault="00CF605B">
            <w:pPr>
              <w:pStyle w:val="VCAAtablecondensed"/>
              <w:spacing w:before="0" w:after="0"/>
              <w:jc w:val="center"/>
              <w:rPr>
                <w:sz w:val="20"/>
                <w:szCs w:val="20"/>
              </w:rPr>
            </w:pPr>
            <w:r>
              <w:rPr>
                <w:sz w:val="20"/>
                <w:szCs w:val="20"/>
              </w:rPr>
              <w:t>40</w:t>
            </w:r>
          </w:p>
        </w:tc>
      </w:tr>
      <w:tr w:rsidR="00CF605B" w14:paraId="74CA727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08E5F8" w14:textId="77777777" w:rsidR="00CF605B" w:rsidRDefault="00CF605B">
            <w:pPr>
              <w:pStyle w:val="VCAAtablecondensed"/>
              <w:spacing w:before="0" w:after="0"/>
              <w:rPr>
                <w:sz w:val="20"/>
                <w:szCs w:val="20"/>
              </w:rPr>
            </w:pPr>
            <w:r>
              <w:rPr>
                <w:sz w:val="20"/>
                <w:szCs w:val="20"/>
              </w:rPr>
              <w:t>CPCPCM2043</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6B4A49" w14:textId="77777777" w:rsidR="00CF605B" w:rsidRDefault="00CF605B">
            <w:pPr>
              <w:pStyle w:val="VCAAtablecondensed"/>
              <w:spacing w:before="0" w:after="0"/>
              <w:rPr>
                <w:sz w:val="20"/>
                <w:szCs w:val="20"/>
              </w:rPr>
            </w:pPr>
            <w:r>
              <w:rPr>
                <w:sz w:val="20"/>
                <w:szCs w:val="20"/>
              </w:rPr>
              <w:t>Carry out WHS requirements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0DC1A3" w14:textId="77777777" w:rsidR="00CF605B" w:rsidRDefault="00CF605B">
            <w:pPr>
              <w:pStyle w:val="VCAAtablecondensed"/>
              <w:spacing w:before="0" w:after="0"/>
              <w:jc w:val="center"/>
              <w:rPr>
                <w:sz w:val="20"/>
                <w:szCs w:val="20"/>
              </w:rPr>
            </w:pPr>
            <w:r>
              <w:rPr>
                <w:sz w:val="20"/>
                <w:szCs w:val="20"/>
              </w:rPr>
              <w:t>50</w:t>
            </w:r>
          </w:p>
        </w:tc>
      </w:tr>
      <w:tr w:rsidR="00CF605B" w14:paraId="15BFFAC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9525EE" w14:textId="77777777" w:rsidR="00CF605B" w:rsidRDefault="00CF605B">
            <w:pPr>
              <w:pStyle w:val="VCAAtablecondensed"/>
              <w:spacing w:before="0" w:after="0"/>
              <w:rPr>
                <w:sz w:val="20"/>
                <w:szCs w:val="20"/>
              </w:rPr>
            </w:pPr>
            <w:r>
              <w:rPr>
                <w:sz w:val="20"/>
                <w:szCs w:val="20"/>
              </w:rPr>
              <w:t>CPCPRF2022</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DCDD07" w14:textId="77777777" w:rsidR="00CF605B" w:rsidRDefault="00CF605B">
            <w:pPr>
              <w:pStyle w:val="VCAAtablecondensed"/>
              <w:spacing w:before="0" w:after="0"/>
              <w:rPr>
                <w:sz w:val="20"/>
                <w:szCs w:val="20"/>
              </w:rPr>
            </w:pPr>
            <w:r>
              <w:rPr>
                <w:sz w:val="20"/>
                <w:szCs w:val="20"/>
              </w:rPr>
              <w:t>Select and install roof sheeting and wall cladding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18068C" w14:textId="77777777" w:rsidR="00CF605B" w:rsidRDefault="00CF605B">
            <w:pPr>
              <w:pStyle w:val="VCAAtablecondensed"/>
              <w:spacing w:before="0" w:after="0"/>
              <w:jc w:val="center"/>
              <w:rPr>
                <w:sz w:val="20"/>
                <w:szCs w:val="20"/>
              </w:rPr>
            </w:pPr>
            <w:r>
              <w:rPr>
                <w:sz w:val="20"/>
                <w:szCs w:val="20"/>
              </w:rPr>
              <w:t>30</w:t>
            </w:r>
          </w:p>
        </w:tc>
      </w:tr>
      <w:tr w:rsidR="00CF605B" w14:paraId="5C73663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103AC69" w14:textId="77777777" w:rsidR="00CF605B" w:rsidRDefault="00CF605B">
            <w:pPr>
              <w:pStyle w:val="VCAAtablecondensed"/>
              <w:spacing w:before="0" w:after="0"/>
              <w:rPr>
                <w:sz w:val="20"/>
                <w:szCs w:val="20"/>
              </w:rPr>
            </w:pPr>
            <w:r>
              <w:rPr>
                <w:sz w:val="20"/>
                <w:szCs w:val="20"/>
              </w:rPr>
              <w:t>MEM05050</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F9FA03" w14:textId="77777777" w:rsidR="00CF605B" w:rsidRDefault="00CF605B">
            <w:pPr>
              <w:pStyle w:val="VCAAtablecondensed"/>
              <w:spacing w:before="0" w:after="0"/>
              <w:rPr>
                <w:sz w:val="20"/>
                <w:szCs w:val="20"/>
              </w:rPr>
            </w:pPr>
            <w:r>
              <w:rPr>
                <w:sz w:val="20"/>
                <w:szCs w:val="20"/>
              </w:rPr>
              <w:t>Perform routine gas metal arc welding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F8EB9C" w14:textId="77777777" w:rsidR="00CF605B" w:rsidRDefault="00CF605B">
            <w:pPr>
              <w:pStyle w:val="VCAAtablecondensed"/>
              <w:spacing w:before="0" w:after="0"/>
              <w:jc w:val="center"/>
              <w:rPr>
                <w:sz w:val="20"/>
                <w:szCs w:val="20"/>
              </w:rPr>
            </w:pPr>
            <w:r>
              <w:rPr>
                <w:sz w:val="20"/>
                <w:szCs w:val="20"/>
              </w:rPr>
              <w:t>20</w:t>
            </w:r>
          </w:p>
        </w:tc>
      </w:tr>
      <w:tr w:rsidR="00CF605B" w14:paraId="74C2D4C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2542CB" w14:textId="77777777" w:rsidR="00CF605B" w:rsidRDefault="00CF605B">
            <w:pPr>
              <w:pStyle w:val="VCAAtablecondensed"/>
              <w:spacing w:before="0" w:after="0"/>
              <w:rPr>
                <w:sz w:val="20"/>
                <w:szCs w:val="20"/>
              </w:rPr>
            </w:pPr>
            <w:r>
              <w:rPr>
                <w:sz w:val="20"/>
                <w:szCs w:val="20"/>
              </w:rPr>
              <w:t>MEM11011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A8042F4" w14:textId="77777777" w:rsidR="00CF605B" w:rsidRDefault="00CF605B">
            <w:pPr>
              <w:pStyle w:val="VCAAtablecondensed"/>
              <w:spacing w:before="0" w:after="0"/>
              <w:rPr>
                <w:sz w:val="20"/>
                <w:szCs w:val="20"/>
              </w:rPr>
            </w:pPr>
            <w:r>
              <w:rPr>
                <w:sz w:val="20"/>
                <w:szCs w:val="20"/>
              </w:rPr>
              <w:t>Undertake manual handling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958959" w14:textId="77777777" w:rsidR="00CF605B" w:rsidRDefault="00CF605B">
            <w:pPr>
              <w:pStyle w:val="VCAAtablecondensed"/>
              <w:spacing w:before="0" w:after="0"/>
              <w:jc w:val="center"/>
              <w:rPr>
                <w:sz w:val="20"/>
                <w:szCs w:val="20"/>
              </w:rPr>
            </w:pPr>
            <w:r>
              <w:rPr>
                <w:sz w:val="20"/>
                <w:szCs w:val="20"/>
              </w:rPr>
              <w:t>20</w:t>
            </w:r>
          </w:p>
        </w:tc>
      </w:tr>
      <w:tr w:rsidR="00CF605B" w14:paraId="6CC76FD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16AA286" w14:textId="77777777" w:rsidR="00CF605B" w:rsidRDefault="00CF605B">
            <w:pPr>
              <w:pStyle w:val="VCAAtablecondensed"/>
              <w:spacing w:before="0" w:after="0"/>
              <w:rPr>
                <w:sz w:val="20"/>
                <w:szCs w:val="20"/>
              </w:rPr>
            </w:pPr>
            <w:r>
              <w:rPr>
                <w:sz w:val="20"/>
                <w:szCs w:val="20"/>
              </w:rPr>
              <w:t>MEM13015</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E9D7CE" w14:textId="77777777" w:rsidR="00CF605B" w:rsidRDefault="00CF605B">
            <w:pPr>
              <w:pStyle w:val="VCAAtablecondensed"/>
              <w:spacing w:before="0" w:after="0"/>
              <w:rPr>
                <w:sz w:val="20"/>
                <w:szCs w:val="20"/>
              </w:rPr>
            </w:pPr>
            <w:r>
              <w:rPr>
                <w:sz w:val="20"/>
                <w:szCs w:val="20"/>
              </w:rPr>
              <w:t>Work safely and effectively in manufacturing and engineering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08CDAF" w14:textId="77777777" w:rsidR="00CF605B" w:rsidRDefault="00CF605B">
            <w:pPr>
              <w:pStyle w:val="VCAAtablecondensed"/>
              <w:spacing w:before="0" w:after="0"/>
              <w:jc w:val="center"/>
              <w:rPr>
                <w:sz w:val="20"/>
                <w:szCs w:val="20"/>
              </w:rPr>
            </w:pPr>
            <w:r>
              <w:rPr>
                <w:sz w:val="20"/>
                <w:szCs w:val="20"/>
              </w:rPr>
              <w:t>40</w:t>
            </w:r>
          </w:p>
        </w:tc>
      </w:tr>
      <w:tr w:rsidR="00CF605B" w14:paraId="61F1C1A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A1B6174" w14:textId="77777777" w:rsidR="00CF605B" w:rsidRDefault="00CF605B">
            <w:pPr>
              <w:pStyle w:val="VCAAtablecondensed"/>
              <w:spacing w:before="0" w:after="0"/>
              <w:rPr>
                <w:sz w:val="20"/>
                <w:szCs w:val="20"/>
              </w:rPr>
            </w:pPr>
            <w:r>
              <w:rPr>
                <w:sz w:val="20"/>
                <w:szCs w:val="20"/>
              </w:rPr>
              <w:t>MEM16006</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768378" w14:textId="77777777" w:rsidR="00CF605B" w:rsidRDefault="00CF605B">
            <w:pPr>
              <w:pStyle w:val="VCAAtablecondensed"/>
              <w:spacing w:before="0" w:after="0"/>
              <w:rPr>
                <w:sz w:val="20"/>
                <w:szCs w:val="20"/>
              </w:rPr>
            </w:pPr>
            <w:proofErr w:type="spellStart"/>
            <w:r>
              <w:rPr>
                <w:sz w:val="20"/>
                <w:szCs w:val="20"/>
              </w:rPr>
              <w:t>Organise</w:t>
            </w:r>
            <w:proofErr w:type="spellEnd"/>
            <w:r>
              <w:rPr>
                <w:sz w:val="20"/>
                <w:szCs w:val="20"/>
              </w:rPr>
              <w:t xml:space="preserve"> and communicate information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9E74C0" w14:textId="77777777" w:rsidR="00CF605B" w:rsidRDefault="00CF605B">
            <w:pPr>
              <w:pStyle w:val="VCAAtablecondensed"/>
              <w:spacing w:before="0" w:after="0"/>
              <w:jc w:val="center"/>
              <w:rPr>
                <w:sz w:val="20"/>
                <w:szCs w:val="20"/>
              </w:rPr>
            </w:pPr>
            <w:r>
              <w:rPr>
                <w:sz w:val="20"/>
                <w:szCs w:val="20"/>
              </w:rPr>
              <w:t>20</w:t>
            </w:r>
          </w:p>
        </w:tc>
      </w:tr>
      <w:tr w:rsidR="00CF605B" w14:paraId="1670DE6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9E8CE5" w14:textId="77777777" w:rsidR="00CF605B" w:rsidRDefault="00CF605B">
            <w:pPr>
              <w:pStyle w:val="VCAAtablecondensed"/>
              <w:spacing w:before="0" w:after="0"/>
              <w:rPr>
                <w:sz w:val="20"/>
                <w:szCs w:val="20"/>
              </w:rPr>
            </w:pPr>
            <w:r>
              <w:rPr>
                <w:sz w:val="20"/>
                <w:szCs w:val="20"/>
              </w:rPr>
              <w:t>RIICCM210E</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8FD846" w14:textId="77777777" w:rsidR="00CF605B" w:rsidRDefault="00CF605B">
            <w:pPr>
              <w:pStyle w:val="VCAAtablecondensed"/>
              <w:spacing w:before="0" w:after="0"/>
              <w:rPr>
                <w:sz w:val="20"/>
                <w:szCs w:val="20"/>
              </w:rPr>
            </w:pPr>
            <w:r>
              <w:rPr>
                <w:sz w:val="20"/>
                <w:szCs w:val="20"/>
              </w:rPr>
              <w:t>Install trench support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68E048" w14:textId="77777777" w:rsidR="00CF605B" w:rsidRDefault="00CF605B">
            <w:pPr>
              <w:pStyle w:val="VCAAtablecondensed"/>
              <w:spacing w:before="0" w:after="0"/>
              <w:jc w:val="center"/>
              <w:rPr>
                <w:sz w:val="20"/>
                <w:szCs w:val="20"/>
              </w:rPr>
            </w:pPr>
            <w:r>
              <w:rPr>
                <w:sz w:val="20"/>
                <w:szCs w:val="20"/>
              </w:rPr>
              <w:t>16</w:t>
            </w:r>
          </w:p>
        </w:tc>
      </w:tr>
      <w:tr w:rsidR="00CF605B" w14:paraId="532DEEA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310203C" w14:textId="77777777" w:rsidR="00CF605B" w:rsidRDefault="00CF605B">
            <w:pPr>
              <w:pStyle w:val="VCAAtablecondensed"/>
              <w:spacing w:before="0" w:after="0"/>
              <w:rPr>
                <w:sz w:val="20"/>
                <w:szCs w:val="20"/>
              </w:rPr>
            </w:pPr>
            <w:r>
              <w:rPr>
                <w:sz w:val="20"/>
                <w:szCs w:val="20"/>
              </w:rPr>
              <w:lastRenderedPageBreak/>
              <w:t>RIIWHS205E</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B14DFA" w14:textId="77777777" w:rsidR="00CF605B" w:rsidRDefault="00CF605B">
            <w:pPr>
              <w:pStyle w:val="VCAAtablecondensed"/>
              <w:spacing w:before="0" w:after="0"/>
              <w:rPr>
                <w:sz w:val="20"/>
                <w:szCs w:val="20"/>
              </w:rPr>
            </w:pPr>
            <w:r>
              <w:rPr>
                <w:sz w:val="20"/>
                <w:szCs w:val="20"/>
              </w:rPr>
              <w:t>Control traffic with stop-slow bat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0941CB" w14:textId="77777777" w:rsidR="00CF605B" w:rsidRDefault="00CF605B">
            <w:pPr>
              <w:pStyle w:val="VCAAtablecondensed"/>
              <w:spacing w:before="0" w:after="0"/>
              <w:jc w:val="center"/>
              <w:rPr>
                <w:sz w:val="20"/>
                <w:szCs w:val="20"/>
              </w:rPr>
            </w:pPr>
            <w:r>
              <w:rPr>
                <w:sz w:val="20"/>
                <w:szCs w:val="20"/>
              </w:rPr>
              <w:t>20</w:t>
            </w:r>
          </w:p>
        </w:tc>
      </w:tr>
      <w:tr w:rsidR="00CF605B" w14:paraId="57DC179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4293158" w14:textId="77777777" w:rsidR="00CF605B" w:rsidRDefault="00CF605B">
            <w:pPr>
              <w:pStyle w:val="VCAAtablecondensed"/>
              <w:spacing w:before="0" w:after="0"/>
              <w:rPr>
                <w:sz w:val="20"/>
                <w:szCs w:val="20"/>
              </w:rPr>
            </w:pPr>
            <w:r>
              <w:rPr>
                <w:sz w:val="20"/>
                <w:szCs w:val="20"/>
              </w:rPr>
              <w:t>RIIWMG203E</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56CB0B" w14:textId="77777777" w:rsidR="00CF605B" w:rsidRDefault="00CF605B">
            <w:pPr>
              <w:pStyle w:val="VCAAtablecondensed"/>
              <w:spacing w:before="0" w:after="0"/>
              <w:rPr>
                <w:sz w:val="20"/>
                <w:szCs w:val="20"/>
              </w:rPr>
            </w:pPr>
            <w:r>
              <w:rPr>
                <w:sz w:val="20"/>
                <w:szCs w:val="20"/>
              </w:rPr>
              <w:t>Drain and dewater civil construction sites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BB8492D" w14:textId="77777777" w:rsidR="00CF605B" w:rsidRDefault="00CF605B">
            <w:pPr>
              <w:pStyle w:val="VCAAtablecondensed"/>
              <w:spacing w:before="0" w:after="0"/>
              <w:jc w:val="center"/>
              <w:rPr>
                <w:sz w:val="20"/>
                <w:szCs w:val="20"/>
              </w:rPr>
            </w:pPr>
            <w:r>
              <w:rPr>
                <w:sz w:val="20"/>
                <w:szCs w:val="20"/>
              </w:rPr>
              <w:t>20</w:t>
            </w:r>
          </w:p>
        </w:tc>
      </w:tr>
      <w:tr w:rsidR="00CF605B" w14:paraId="37A75A3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80F5CF" w14:textId="77777777" w:rsidR="00CF605B" w:rsidRDefault="00CF605B">
            <w:pPr>
              <w:pStyle w:val="VCAAtablecondensed"/>
              <w:spacing w:before="0" w:after="0"/>
              <w:rPr>
                <w:sz w:val="20"/>
                <w:szCs w:val="20"/>
              </w:rPr>
            </w:pPr>
            <w:r>
              <w:rPr>
                <w:sz w:val="20"/>
                <w:szCs w:val="20"/>
              </w:rPr>
              <w:t>UEECD0007</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B62E1C3" w14:textId="77777777" w:rsidR="00CF605B" w:rsidRDefault="00CF605B">
            <w:pPr>
              <w:pStyle w:val="VCAAtablecondensed"/>
              <w:spacing w:before="0" w:after="0"/>
              <w:rPr>
                <w:sz w:val="20"/>
                <w:szCs w:val="20"/>
              </w:rPr>
            </w:pPr>
            <w:r>
              <w:rPr>
                <w:sz w:val="20"/>
                <w:szCs w:val="20"/>
              </w:rPr>
              <w:t xml:space="preserve">Apply work health and safety regulations, </w:t>
            </w:r>
            <w:proofErr w:type="gramStart"/>
            <w:r>
              <w:rPr>
                <w:sz w:val="20"/>
                <w:szCs w:val="20"/>
              </w:rPr>
              <w:t>codes</w:t>
            </w:r>
            <w:proofErr w:type="gramEnd"/>
            <w:r>
              <w:rPr>
                <w:sz w:val="20"/>
                <w:szCs w:val="20"/>
              </w:rPr>
              <w:t xml:space="preserve"> and practices in the workplace</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7BCE54" w14:textId="77777777" w:rsidR="00CF605B" w:rsidRDefault="00CF605B">
            <w:pPr>
              <w:pStyle w:val="VCAAtablecondensed"/>
              <w:spacing w:before="0" w:after="0"/>
              <w:jc w:val="center"/>
              <w:rPr>
                <w:sz w:val="20"/>
                <w:szCs w:val="20"/>
              </w:rPr>
            </w:pPr>
            <w:r>
              <w:rPr>
                <w:sz w:val="20"/>
                <w:szCs w:val="20"/>
              </w:rPr>
              <w:t>20</w:t>
            </w:r>
          </w:p>
        </w:tc>
      </w:tr>
      <w:tr w:rsidR="00CF605B" w14:paraId="3A924CDA"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3CA076" w14:textId="77777777" w:rsidR="00CF605B" w:rsidRDefault="00CF605B">
            <w:pPr>
              <w:pStyle w:val="VCAAtablecondensed"/>
              <w:spacing w:before="0" w:after="0"/>
              <w:rPr>
                <w:sz w:val="20"/>
                <w:szCs w:val="20"/>
              </w:rPr>
            </w:pPr>
            <w:r>
              <w:rPr>
                <w:sz w:val="20"/>
                <w:szCs w:val="20"/>
              </w:rPr>
              <w:t>UEERL0003</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2E49659" w14:textId="77777777" w:rsidR="00CF605B" w:rsidRDefault="00CF605B">
            <w:pPr>
              <w:pStyle w:val="VCAAtablecondensed"/>
              <w:spacing w:before="0" w:after="0"/>
              <w:rPr>
                <w:sz w:val="20"/>
                <w:szCs w:val="20"/>
              </w:rPr>
            </w:pPr>
            <w:r>
              <w:rPr>
                <w:sz w:val="20"/>
                <w:szCs w:val="20"/>
              </w:rPr>
              <w:t>Conduct in-service safety testing of electrical cord connected equipment and cord assemblies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68B91C" w14:textId="77777777" w:rsidR="00CF605B" w:rsidRDefault="00CF605B">
            <w:pPr>
              <w:pStyle w:val="VCAAtablecondensed"/>
              <w:spacing w:before="0" w:after="0"/>
              <w:jc w:val="center"/>
              <w:rPr>
                <w:sz w:val="20"/>
                <w:szCs w:val="20"/>
              </w:rPr>
            </w:pPr>
            <w:r>
              <w:rPr>
                <w:sz w:val="20"/>
                <w:szCs w:val="20"/>
              </w:rPr>
              <w:t>20</w:t>
            </w:r>
          </w:p>
        </w:tc>
      </w:tr>
      <w:tr w:rsidR="00CF605B" w14:paraId="6C5B29F4"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9B0D55" w14:textId="77777777" w:rsidR="00CF605B" w:rsidRDefault="00CF605B">
            <w:pPr>
              <w:pStyle w:val="VCAAtablecondensed"/>
              <w:spacing w:before="0" w:after="0"/>
              <w:rPr>
                <w:b/>
                <w:bCs/>
                <w:sz w:val="20"/>
                <w:szCs w:val="20"/>
              </w:rPr>
            </w:pPr>
            <w:r>
              <w:rPr>
                <w:b/>
                <w:bCs/>
                <w:sz w:val="20"/>
                <w:szCs w:val="20"/>
              </w:rPr>
              <w:t>Elective Group J: Imported electives</w:t>
            </w:r>
          </w:p>
        </w:tc>
      </w:tr>
      <w:tr w:rsidR="00CF605B" w14:paraId="36D84C1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6558B3" w14:textId="77777777" w:rsidR="00CF605B" w:rsidRDefault="00CF605B">
            <w:pPr>
              <w:pStyle w:val="VCAAtablecondensed"/>
              <w:spacing w:before="0" w:after="0"/>
              <w:rPr>
                <w:sz w:val="20"/>
                <w:szCs w:val="20"/>
              </w:rPr>
            </w:pPr>
            <w:r>
              <w:rPr>
                <w:sz w:val="20"/>
                <w:szCs w:val="20"/>
              </w:rPr>
              <w:t>CPCCOM2001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088399" w14:textId="77777777" w:rsidR="00CF605B" w:rsidRDefault="00CF605B">
            <w:pPr>
              <w:pStyle w:val="VCAAtablecondensed"/>
              <w:spacing w:before="0" w:after="0"/>
              <w:rPr>
                <w:sz w:val="20"/>
                <w:szCs w:val="20"/>
              </w:rPr>
            </w:pPr>
            <w:r>
              <w:rPr>
                <w:sz w:val="20"/>
                <w:szCs w:val="20"/>
              </w:rPr>
              <w:t>Read and interpret plans and specifications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AD63BF" w14:textId="77777777" w:rsidR="00CF605B" w:rsidRDefault="00CF605B">
            <w:pPr>
              <w:pStyle w:val="VCAAtablecondensed"/>
              <w:spacing w:before="0" w:after="0"/>
              <w:jc w:val="center"/>
              <w:rPr>
                <w:sz w:val="20"/>
                <w:szCs w:val="20"/>
              </w:rPr>
            </w:pPr>
            <w:r>
              <w:rPr>
                <w:sz w:val="20"/>
                <w:szCs w:val="20"/>
              </w:rPr>
              <w:t>36</w:t>
            </w:r>
          </w:p>
        </w:tc>
      </w:tr>
      <w:tr w:rsidR="00CF605B" w14:paraId="1599C45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ECB114" w14:textId="77777777" w:rsidR="00CF605B" w:rsidRDefault="00CF605B">
            <w:pPr>
              <w:pStyle w:val="VCAAtablecondensed"/>
              <w:spacing w:before="0" w:after="0"/>
              <w:rPr>
                <w:sz w:val="20"/>
                <w:szCs w:val="20"/>
              </w:rPr>
            </w:pPr>
            <w:r>
              <w:rPr>
                <w:sz w:val="20"/>
                <w:szCs w:val="20"/>
              </w:rPr>
              <w:t>CPCCWHS1001</w:t>
            </w:r>
          </w:p>
        </w:tc>
        <w:tc>
          <w:tcPr>
            <w:tcW w:w="6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521D1C" w14:textId="77777777" w:rsidR="00CF605B" w:rsidRDefault="00CF605B">
            <w:pPr>
              <w:pStyle w:val="VCAAtablecondensed"/>
              <w:spacing w:before="0" w:after="0"/>
              <w:rPr>
                <w:sz w:val="20"/>
                <w:szCs w:val="20"/>
              </w:rPr>
            </w:pPr>
            <w:r>
              <w:rPr>
                <w:sz w:val="20"/>
                <w:szCs w:val="20"/>
              </w:rPr>
              <w:t>Prepare to work safely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33BB01" w14:textId="77777777" w:rsidR="00CF605B" w:rsidRDefault="00CF605B">
            <w:pPr>
              <w:pStyle w:val="VCAAtablecondensed"/>
              <w:spacing w:before="0" w:after="0"/>
              <w:jc w:val="center"/>
              <w:rPr>
                <w:sz w:val="20"/>
                <w:szCs w:val="20"/>
              </w:rPr>
            </w:pPr>
            <w:r>
              <w:rPr>
                <w:sz w:val="20"/>
                <w:szCs w:val="20"/>
              </w:rPr>
              <w:t>6</w:t>
            </w:r>
          </w:p>
        </w:tc>
      </w:tr>
      <w:tr w:rsidR="00CF605B" w14:paraId="61E747E9"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1DACBEE" w14:textId="4CB13EC5" w:rsidR="00CF605B" w:rsidRDefault="00CF605B" w:rsidP="001C2743">
            <w:pPr>
              <w:pStyle w:val="VCAAtablecondensed"/>
              <w:spacing w:before="0" w:after="0"/>
              <w:jc w:val="right"/>
            </w:pPr>
            <w:r>
              <w:rPr>
                <w:b/>
                <w:color w:val="000000"/>
                <w:sz w:val="20"/>
                <w:szCs w:val="20"/>
              </w:rPr>
              <w:t>Minimum elective units subtotal</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1CE4986" w14:textId="77777777" w:rsidR="00CF605B" w:rsidRDefault="00CF605B">
            <w:pPr>
              <w:pStyle w:val="VCAAtablecondensed"/>
              <w:spacing w:before="0" w:after="0"/>
              <w:jc w:val="center"/>
              <w:rPr>
                <w:b/>
                <w:sz w:val="20"/>
                <w:szCs w:val="20"/>
              </w:rPr>
            </w:pPr>
            <w:r>
              <w:rPr>
                <w:b/>
                <w:sz w:val="20"/>
                <w:szCs w:val="20"/>
              </w:rPr>
              <w:t>240</w:t>
            </w:r>
          </w:p>
        </w:tc>
      </w:tr>
      <w:tr w:rsidR="00CF605B" w14:paraId="0885877D"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BE9243" w14:textId="77777777" w:rsidR="00CF605B" w:rsidRDefault="00CF605B">
            <w:pPr>
              <w:pStyle w:val="VCAAtablecondensed"/>
              <w:spacing w:before="0" w:after="0"/>
              <w:jc w:val="right"/>
              <w:rPr>
                <w:sz w:val="20"/>
                <w:szCs w:val="20"/>
              </w:rPr>
            </w:pPr>
            <w:r>
              <w:rPr>
                <w:b/>
                <w:bCs/>
                <w:color w:val="000000"/>
                <w:sz w:val="20"/>
                <w:szCs w:val="20"/>
              </w:rPr>
              <w:t>Minimum total for VCE VET Units 1 to 4</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FDCBF0" w14:textId="77777777" w:rsidR="00CF605B" w:rsidRDefault="00CF605B">
            <w:pPr>
              <w:pStyle w:val="VCAAtablecondensed"/>
              <w:spacing w:before="0" w:after="0"/>
              <w:jc w:val="center"/>
              <w:rPr>
                <w:b/>
                <w:sz w:val="20"/>
                <w:szCs w:val="20"/>
              </w:rPr>
            </w:pPr>
            <w:r>
              <w:rPr>
                <w:b/>
                <w:sz w:val="20"/>
                <w:szCs w:val="20"/>
              </w:rPr>
              <w:t>360</w:t>
            </w:r>
          </w:p>
        </w:tc>
      </w:tr>
    </w:tbl>
    <w:p w14:paraId="05AB8877" w14:textId="77777777" w:rsidR="00CF605B" w:rsidRDefault="00CF605B" w:rsidP="00CF605B">
      <w:r>
        <w:br w:type="page"/>
      </w:r>
    </w:p>
    <w:p w14:paraId="209EE1FC" w14:textId="77777777" w:rsidR="00CF605B" w:rsidRDefault="00CF605B" w:rsidP="00CF605B">
      <w:pPr>
        <w:pStyle w:val="VCAAHeading3"/>
      </w:pPr>
      <w:bookmarkStart w:id="47" w:name="_Toc160529514"/>
      <w:r>
        <w:lastRenderedPageBreak/>
        <w:t>22338VIC Certificate II in Building and Construction Pre-apprenticeship (Version 2) – CONTINUING STUDENTS ONLY</w:t>
      </w:r>
      <w:bookmarkEnd w:id="4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6804"/>
        <w:gridCol w:w="1474"/>
      </w:tblGrid>
      <w:tr w:rsidR="00CF605B" w14:paraId="079A556D" w14:textId="77777777" w:rsidTr="001C2743">
        <w:trPr>
          <w:trHeight w:val="340"/>
          <w:tblHeader/>
        </w:trPr>
        <w:tc>
          <w:tcPr>
            <w:tcW w:w="1928" w:type="dxa"/>
            <w:tcBorders>
              <w:top w:val="single" w:sz="4" w:space="0" w:color="auto"/>
              <w:left w:val="single" w:sz="4" w:space="0" w:color="auto"/>
              <w:bottom w:val="single" w:sz="4" w:space="0" w:color="auto"/>
              <w:right w:val="single" w:sz="4" w:space="0" w:color="FFFFFF" w:themeColor="background1"/>
            </w:tcBorders>
            <w:shd w:val="clear" w:color="auto" w:fill="0F7EB4"/>
            <w:tcMar>
              <w:top w:w="57" w:type="dxa"/>
              <w:left w:w="108" w:type="dxa"/>
              <w:bottom w:w="57" w:type="dxa"/>
              <w:right w:w="108" w:type="dxa"/>
            </w:tcMar>
            <w:vAlign w:val="center"/>
            <w:hideMark/>
          </w:tcPr>
          <w:p w14:paraId="0A504AD8" w14:textId="77777777" w:rsidR="00CF605B" w:rsidRDefault="00CF605B">
            <w:pPr>
              <w:pStyle w:val="VCAAtablecondensed"/>
              <w:spacing w:before="0" w:after="0"/>
              <w:rPr>
                <w:b/>
                <w:color w:val="FFFFFF" w:themeColor="background1"/>
                <w:sz w:val="20"/>
                <w:szCs w:val="20"/>
              </w:rPr>
            </w:pPr>
            <w:r>
              <w:rPr>
                <w:b/>
                <w:color w:val="FFFFFF" w:themeColor="background1"/>
                <w:sz w:val="20"/>
                <w:szCs w:val="20"/>
              </w:rPr>
              <w:t>Code</w:t>
            </w:r>
          </w:p>
        </w:tc>
        <w:tc>
          <w:tcPr>
            <w:tcW w:w="680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F7EB4"/>
            <w:tcMar>
              <w:top w:w="57" w:type="dxa"/>
              <w:left w:w="108" w:type="dxa"/>
              <w:bottom w:w="57" w:type="dxa"/>
              <w:right w:w="108" w:type="dxa"/>
            </w:tcMar>
            <w:vAlign w:val="center"/>
            <w:hideMark/>
          </w:tcPr>
          <w:p w14:paraId="4553E479" w14:textId="77777777" w:rsidR="00CF605B" w:rsidRDefault="00CF605B">
            <w:pPr>
              <w:pStyle w:val="VCAAtablecondensed"/>
              <w:spacing w:before="0" w:after="0"/>
              <w:rPr>
                <w:b/>
                <w:color w:val="FFFFFF" w:themeColor="background1"/>
                <w:sz w:val="20"/>
                <w:szCs w:val="20"/>
              </w:rPr>
            </w:pPr>
            <w:r>
              <w:rPr>
                <w:b/>
                <w:color w:val="FFFFFF" w:themeColor="background1"/>
                <w:sz w:val="20"/>
                <w:szCs w:val="20"/>
              </w:rPr>
              <w:t>Unit title</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0F7EB4"/>
            <w:tcMar>
              <w:top w:w="57" w:type="dxa"/>
              <w:left w:w="108" w:type="dxa"/>
              <w:bottom w:w="57" w:type="dxa"/>
              <w:right w:w="108" w:type="dxa"/>
            </w:tcMar>
            <w:vAlign w:val="center"/>
            <w:hideMark/>
          </w:tcPr>
          <w:p w14:paraId="3E70C74B" w14:textId="77777777" w:rsidR="00CF605B" w:rsidRDefault="00CF605B">
            <w:pPr>
              <w:pStyle w:val="VCAAtablecondensed"/>
              <w:spacing w:before="0" w:after="0"/>
              <w:jc w:val="center"/>
              <w:rPr>
                <w:b/>
                <w:color w:val="FFFFFF" w:themeColor="background1"/>
                <w:sz w:val="20"/>
                <w:szCs w:val="20"/>
              </w:rPr>
            </w:pPr>
            <w:r>
              <w:rPr>
                <w:b/>
                <w:color w:val="FFFFFF" w:themeColor="background1"/>
                <w:sz w:val="20"/>
                <w:szCs w:val="20"/>
              </w:rPr>
              <w:t>Nominal hours</w:t>
            </w:r>
          </w:p>
        </w:tc>
      </w:tr>
      <w:tr w:rsidR="00CF605B" w14:paraId="1863E6A1"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CBED85" w14:textId="77777777" w:rsidR="00CF605B" w:rsidRDefault="00CF605B">
            <w:pPr>
              <w:pStyle w:val="VCAAtablecondensed"/>
              <w:spacing w:before="0" w:after="0"/>
              <w:rPr>
                <w:sz w:val="20"/>
                <w:szCs w:val="20"/>
              </w:rPr>
            </w:pPr>
            <w:r>
              <w:rPr>
                <w:b/>
                <w:color w:val="000000"/>
                <w:sz w:val="20"/>
                <w:szCs w:val="20"/>
              </w:rPr>
              <w:t>Units 1 to 4</w:t>
            </w:r>
          </w:p>
        </w:tc>
      </w:tr>
      <w:tr w:rsidR="00CF605B" w14:paraId="70670F4C"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9363C3" w14:textId="77777777" w:rsidR="00CF605B" w:rsidRDefault="00CF605B">
            <w:pPr>
              <w:pStyle w:val="VCAAtablecondensed"/>
              <w:spacing w:before="0" w:after="0"/>
              <w:rPr>
                <w:sz w:val="20"/>
                <w:szCs w:val="20"/>
              </w:rPr>
            </w:pPr>
            <w:r>
              <w:rPr>
                <w:b/>
                <w:color w:val="000000"/>
                <w:sz w:val="20"/>
                <w:szCs w:val="20"/>
              </w:rPr>
              <w:t>Compulsory units</w:t>
            </w:r>
          </w:p>
        </w:tc>
      </w:tr>
      <w:tr w:rsidR="00CF605B" w14:paraId="157DBA5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CC2C02F" w14:textId="77777777" w:rsidR="00CF605B" w:rsidRDefault="00CF605B">
            <w:pPr>
              <w:pStyle w:val="VCAAtablecondensed"/>
              <w:spacing w:before="0" w:after="0"/>
              <w:rPr>
                <w:color w:val="000000"/>
                <w:sz w:val="20"/>
                <w:szCs w:val="20"/>
              </w:rPr>
            </w:pPr>
            <w:r>
              <w:rPr>
                <w:sz w:val="20"/>
                <w:szCs w:val="20"/>
              </w:rPr>
              <w:t>CPCCCM1012A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53A25E" w14:textId="77777777" w:rsidR="00CF605B" w:rsidRDefault="00CF605B">
            <w:pPr>
              <w:pStyle w:val="VCAAtablecondensed"/>
              <w:spacing w:before="0" w:after="0"/>
              <w:rPr>
                <w:color w:val="000000"/>
                <w:sz w:val="20"/>
                <w:szCs w:val="20"/>
              </w:rPr>
            </w:pPr>
            <w:r>
              <w:rPr>
                <w:sz w:val="20"/>
                <w:szCs w:val="20"/>
              </w:rPr>
              <w:t>Work effectively and sustainably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188BB14" w14:textId="77777777" w:rsidR="00CF605B" w:rsidRDefault="00CF605B">
            <w:pPr>
              <w:pStyle w:val="VCAAtablecondensed"/>
              <w:spacing w:before="0" w:after="0"/>
              <w:jc w:val="center"/>
              <w:rPr>
                <w:color w:val="000000"/>
                <w:sz w:val="20"/>
                <w:szCs w:val="20"/>
              </w:rPr>
            </w:pPr>
            <w:r>
              <w:rPr>
                <w:sz w:val="20"/>
                <w:szCs w:val="20"/>
              </w:rPr>
              <w:t>20</w:t>
            </w:r>
          </w:p>
        </w:tc>
      </w:tr>
      <w:tr w:rsidR="00CF605B" w14:paraId="1CCCBDD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619D48" w14:textId="77777777" w:rsidR="00CF605B" w:rsidRDefault="00CF605B">
            <w:pPr>
              <w:pStyle w:val="VCAAtablecondensed"/>
              <w:spacing w:before="0" w:after="0"/>
              <w:rPr>
                <w:sz w:val="20"/>
                <w:szCs w:val="20"/>
              </w:rPr>
            </w:pPr>
            <w:r>
              <w:rPr>
                <w:sz w:val="20"/>
                <w:szCs w:val="20"/>
              </w:rPr>
              <w:t>CPCCCM1014A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DB7D31" w14:textId="77777777" w:rsidR="00CF605B" w:rsidRDefault="00CF605B">
            <w:pPr>
              <w:pStyle w:val="VCAAtablecondensed"/>
              <w:spacing w:before="0" w:after="0"/>
              <w:rPr>
                <w:sz w:val="20"/>
                <w:szCs w:val="20"/>
              </w:rPr>
            </w:pPr>
            <w:r>
              <w:rPr>
                <w:sz w:val="20"/>
                <w:szCs w:val="20"/>
              </w:rPr>
              <w:t>Conduct workplace communication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5E96D1" w14:textId="77777777" w:rsidR="00CF605B" w:rsidRDefault="00CF605B">
            <w:pPr>
              <w:pStyle w:val="VCAAtablecondensed"/>
              <w:spacing w:before="0" w:after="0"/>
              <w:jc w:val="center"/>
              <w:rPr>
                <w:sz w:val="20"/>
                <w:szCs w:val="20"/>
              </w:rPr>
            </w:pPr>
            <w:r>
              <w:rPr>
                <w:sz w:val="20"/>
                <w:szCs w:val="20"/>
              </w:rPr>
              <w:t>20</w:t>
            </w:r>
          </w:p>
        </w:tc>
      </w:tr>
      <w:tr w:rsidR="00CF605B" w14:paraId="669D1A8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9BF336" w14:textId="77777777" w:rsidR="00CF605B" w:rsidRDefault="00CF605B">
            <w:pPr>
              <w:pStyle w:val="VCAAtablecondensed"/>
              <w:spacing w:before="0" w:after="0"/>
              <w:rPr>
                <w:sz w:val="20"/>
                <w:szCs w:val="20"/>
              </w:rPr>
            </w:pPr>
            <w:r>
              <w:rPr>
                <w:sz w:val="20"/>
                <w:szCs w:val="20"/>
              </w:rPr>
              <w:t>CPCCCM1015A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ACE6675" w14:textId="77777777" w:rsidR="00CF605B" w:rsidRDefault="00CF605B">
            <w:pPr>
              <w:pStyle w:val="VCAAtablecondensed"/>
              <w:spacing w:before="0" w:after="0"/>
              <w:rPr>
                <w:sz w:val="20"/>
                <w:szCs w:val="20"/>
              </w:rPr>
            </w:pPr>
            <w:r>
              <w:rPr>
                <w:sz w:val="20"/>
                <w:szCs w:val="20"/>
              </w:rPr>
              <w:t>Carry out measurements and calculations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3DA2D8" w14:textId="77777777" w:rsidR="00CF605B" w:rsidRDefault="00CF605B">
            <w:pPr>
              <w:pStyle w:val="VCAAtablecondensed"/>
              <w:spacing w:before="0" w:after="0"/>
              <w:jc w:val="center"/>
              <w:rPr>
                <w:sz w:val="20"/>
                <w:szCs w:val="20"/>
              </w:rPr>
            </w:pPr>
            <w:r>
              <w:rPr>
                <w:sz w:val="20"/>
                <w:szCs w:val="20"/>
              </w:rPr>
              <w:t>20</w:t>
            </w:r>
          </w:p>
        </w:tc>
      </w:tr>
      <w:tr w:rsidR="00CF605B" w14:paraId="4B6A94E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4106425" w14:textId="77777777" w:rsidR="00CF605B" w:rsidRDefault="00CF605B">
            <w:pPr>
              <w:pStyle w:val="VCAAtablecondensed"/>
              <w:spacing w:before="0" w:after="0"/>
              <w:rPr>
                <w:sz w:val="20"/>
                <w:szCs w:val="20"/>
              </w:rPr>
            </w:pPr>
            <w:r>
              <w:rPr>
                <w:sz w:val="20"/>
                <w:szCs w:val="20"/>
              </w:rPr>
              <w:t>CPCCCM2006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DEBFDF" w14:textId="77777777" w:rsidR="00CF605B" w:rsidRDefault="00CF605B">
            <w:pPr>
              <w:pStyle w:val="VCAAtablecondensed"/>
              <w:spacing w:before="0" w:after="0"/>
              <w:rPr>
                <w:sz w:val="20"/>
                <w:szCs w:val="20"/>
              </w:rPr>
            </w:pPr>
            <w:r>
              <w:rPr>
                <w:sz w:val="20"/>
                <w:szCs w:val="20"/>
              </w:rPr>
              <w:t>Apply basic levelling procedures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73C573" w14:textId="77777777" w:rsidR="00CF605B" w:rsidRDefault="00CF605B">
            <w:pPr>
              <w:pStyle w:val="VCAAtablecondensed"/>
              <w:spacing w:before="0" w:after="0"/>
              <w:jc w:val="center"/>
              <w:rPr>
                <w:sz w:val="20"/>
                <w:szCs w:val="20"/>
              </w:rPr>
            </w:pPr>
            <w:r>
              <w:rPr>
                <w:sz w:val="20"/>
                <w:szCs w:val="20"/>
              </w:rPr>
              <w:t>8</w:t>
            </w:r>
          </w:p>
        </w:tc>
      </w:tr>
      <w:tr w:rsidR="00CF605B" w14:paraId="71E95C9B"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E06B97" w14:textId="77777777" w:rsidR="00CF605B" w:rsidRDefault="00CF605B">
            <w:pPr>
              <w:pStyle w:val="VCAAtablecondensed"/>
              <w:spacing w:before="0" w:after="0"/>
              <w:rPr>
                <w:sz w:val="20"/>
                <w:szCs w:val="20"/>
              </w:rPr>
            </w:pPr>
            <w:r>
              <w:rPr>
                <w:sz w:val="20"/>
                <w:szCs w:val="20"/>
              </w:rPr>
              <w:t>CPCCOHS2001A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68C66BC" w14:textId="77777777" w:rsidR="00CF605B" w:rsidRDefault="00CF605B">
            <w:pPr>
              <w:pStyle w:val="VCAAtablecondensed"/>
              <w:spacing w:before="0" w:after="0"/>
              <w:rPr>
                <w:sz w:val="20"/>
                <w:szCs w:val="20"/>
              </w:rPr>
            </w:pPr>
            <w:r>
              <w:rPr>
                <w:sz w:val="20"/>
                <w:szCs w:val="20"/>
              </w:rPr>
              <w:t>Apply OHS requirements, policies, and procedures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4DFCD5" w14:textId="77777777" w:rsidR="00CF605B" w:rsidRDefault="00CF605B">
            <w:pPr>
              <w:pStyle w:val="VCAAtablecondensed"/>
              <w:spacing w:before="0" w:after="0"/>
              <w:jc w:val="center"/>
              <w:rPr>
                <w:sz w:val="20"/>
                <w:szCs w:val="20"/>
              </w:rPr>
            </w:pPr>
            <w:r>
              <w:rPr>
                <w:sz w:val="20"/>
                <w:szCs w:val="20"/>
              </w:rPr>
              <w:t>20</w:t>
            </w:r>
          </w:p>
        </w:tc>
      </w:tr>
      <w:tr w:rsidR="00CF605B" w14:paraId="4E89D94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928F5C" w14:textId="77777777" w:rsidR="00CF605B" w:rsidRDefault="00CF605B">
            <w:pPr>
              <w:pStyle w:val="VCAAtablecondensed"/>
              <w:spacing w:before="0" w:after="0"/>
              <w:rPr>
                <w:sz w:val="20"/>
                <w:szCs w:val="20"/>
              </w:rPr>
            </w:pPr>
            <w:r>
              <w:rPr>
                <w:sz w:val="20"/>
                <w:szCs w:val="20"/>
              </w:rPr>
              <w:t>CPCCWHS1001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928960" w14:textId="77777777" w:rsidR="00CF605B" w:rsidRDefault="00CF605B">
            <w:pPr>
              <w:pStyle w:val="VCAAtablecondensed"/>
              <w:spacing w:before="0" w:after="0"/>
              <w:rPr>
                <w:sz w:val="20"/>
                <w:szCs w:val="20"/>
              </w:rPr>
            </w:pPr>
            <w:r>
              <w:rPr>
                <w:sz w:val="20"/>
                <w:szCs w:val="20"/>
              </w:rPr>
              <w:t>Prepare to work safely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ACF041" w14:textId="77777777" w:rsidR="00CF605B" w:rsidRDefault="00CF605B">
            <w:pPr>
              <w:pStyle w:val="VCAAtablecondensed"/>
              <w:spacing w:before="0" w:after="0"/>
              <w:jc w:val="center"/>
              <w:rPr>
                <w:sz w:val="20"/>
                <w:szCs w:val="20"/>
              </w:rPr>
            </w:pPr>
            <w:r>
              <w:rPr>
                <w:sz w:val="20"/>
                <w:szCs w:val="20"/>
              </w:rPr>
              <w:t>6</w:t>
            </w:r>
          </w:p>
        </w:tc>
      </w:tr>
      <w:tr w:rsidR="00CF605B" w14:paraId="60180A3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61A009" w14:textId="77777777" w:rsidR="00CF605B" w:rsidRDefault="00CF605B">
            <w:pPr>
              <w:pStyle w:val="VCAAtablecondensed"/>
              <w:spacing w:before="0" w:after="0"/>
              <w:rPr>
                <w:sz w:val="20"/>
                <w:szCs w:val="20"/>
              </w:rPr>
            </w:pPr>
            <w:r>
              <w:rPr>
                <w:sz w:val="20"/>
                <w:szCs w:val="20"/>
              </w:rPr>
              <w:t>HLTAID010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1453CEE" w14:textId="77777777" w:rsidR="00CF605B" w:rsidRDefault="00CF605B">
            <w:pPr>
              <w:pStyle w:val="VCAAtablecondensed"/>
              <w:spacing w:before="0" w:after="0"/>
              <w:rPr>
                <w:sz w:val="20"/>
                <w:szCs w:val="20"/>
              </w:rPr>
            </w:pPr>
            <w:r>
              <w:rPr>
                <w:sz w:val="20"/>
                <w:szCs w:val="20"/>
              </w:rPr>
              <w:t>Provide basic emergency life support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3F511F" w14:textId="77777777" w:rsidR="00CF605B" w:rsidRDefault="00CF605B">
            <w:pPr>
              <w:pStyle w:val="VCAAtablecondensed"/>
              <w:spacing w:before="0" w:after="0"/>
              <w:jc w:val="center"/>
              <w:rPr>
                <w:sz w:val="20"/>
                <w:szCs w:val="20"/>
              </w:rPr>
            </w:pPr>
            <w:r>
              <w:rPr>
                <w:sz w:val="20"/>
                <w:szCs w:val="20"/>
              </w:rPr>
              <w:t>12</w:t>
            </w:r>
          </w:p>
        </w:tc>
      </w:tr>
      <w:tr w:rsidR="00CF605B" w14:paraId="1CACB84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4CFF22" w14:textId="77777777" w:rsidR="00CF605B" w:rsidRDefault="00CF605B">
            <w:pPr>
              <w:pStyle w:val="VCAAtablecondensed"/>
              <w:spacing w:before="0" w:after="0"/>
              <w:rPr>
                <w:sz w:val="20"/>
                <w:szCs w:val="20"/>
              </w:rPr>
            </w:pPr>
            <w:r>
              <w:rPr>
                <w:sz w:val="20"/>
                <w:szCs w:val="20"/>
              </w:rPr>
              <w:t>VU22014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E46756" w14:textId="77777777" w:rsidR="00CF605B" w:rsidRDefault="00CF605B">
            <w:pPr>
              <w:pStyle w:val="VCAAtablecondensed"/>
              <w:spacing w:before="0" w:after="0"/>
              <w:rPr>
                <w:sz w:val="20"/>
                <w:szCs w:val="20"/>
              </w:rPr>
            </w:pPr>
            <w:r>
              <w:rPr>
                <w:sz w:val="20"/>
                <w:szCs w:val="20"/>
              </w:rPr>
              <w:t>Prepare for work in the building and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5D199E" w14:textId="77777777" w:rsidR="00CF605B" w:rsidRDefault="00CF605B">
            <w:pPr>
              <w:pStyle w:val="VCAAtablecondensed"/>
              <w:spacing w:before="0" w:after="0"/>
              <w:jc w:val="center"/>
              <w:rPr>
                <w:sz w:val="20"/>
                <w:szCs w:val="20"/>
              </w:rPr>
            </w:pPr>
            <w:r>
              <w:rPr>
                <w:sz w:val="20"/>
                <w:szCs w:val="20"/>
              </w:rPr>
              <w:t>16</w:t>
            </w:r>
          </w:p>
        </w:tc>
      </w:tr>
      <w:tr w:rsidR="00CF605B" w14:paraId="09370B8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25B177" w14:textId="77777777" w:rsidR="00CF605B" w:rsidRDefault="00CF605B">
            <w:pPr>
              <w:pStyle w:val="VCAAtablecondensed"/>
              <w:spacing w:before="0" w:after="0"/>
              <w:rPr>
                <w:sz w:val="20"/>
                <w:szCs w:val="20"/>
              </w:rPr>
            </w:pPr>
            <w:r>
              <w:rPr>
                <w:sz w:val="20"/>
                <w:szCs w:val="20"/>
              </w:rPr>
              <w:t>VU22015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615F4E1" w14:textId="77777777" w:rsidR="00CF605B" w:rsidRDefault="00CF605B">
            <w:pPr>
              <w:pStyle w:val="VCAAtablecondensed"/>
              <w:spacing w:before="0" w:after="0"/>
              <w:rPr>
                <w:sz w:val="20"/>
                <w:szCs w:val="20"/>
              </w:rPr>
            </w:pPr>
            <w:r>
              <w:rPr>
                <w:sz w:val="20"/>
                <w:szCs w:val="20"/>
              </w:rPr>
              <w:t>Interpret and apply basic plans and drawings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601CA1" w14:textId="77777777" w:rsidR="00CF605B" w:rsidRDefault="00CF605B">
            <w:pPr>
              <w:pStyle w:val="VCAAtablecondensed"/>
              <w:spacing w:before="0" w:after="0"/>
              <w:jc w:val="center"/>
              <w:rPr>
                <w:sz w:val="20"/>
                <w:szCs w:val="20"/>
              </w:rPr>
            </w:pPr>
            <w:r>
              <w:rPr>
                <w:sz w:val="20"/>
                <w:szCs w:val="20"/>
              </w:rPr>
              <w:t>25</w:t>
            </w:r>
          </w:p>
        </w:tc>
      </w:tr>
      <w:tr w:rsidR="00CF605B" w14:paraId="6659372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FC1247D" w14:textId="77777777" w:rsidR="00CF605B" w:rsidRDefault="00CF605B">
            <w:pPr>
              <w:pStyle w:val="VCAAtablecondensed"/>
              <w:spacing w:before="0" w:after="0"/>
              <w:rPr>
                <w:sz w:val="20"/>
                <w:szCs w:val="20"/>
              </w:rPr>
            </w:pPr>
            <w:r>
              <w:rPr>
                <w:sz w:val="20"/>
                <w:szCs w:val="20"/>
              </w:rPr>
              <w:t>VU22016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A193F8" w14:textId="77777777" w:rsidR="00CF605B" w:rsidRDefault="00CF605B">
            <w:pPr>
              <w:pStyle w:val="VCAAtablecondensed"/>
              <w:spacing w:before="0" w:after="0"/>
              <w:rPr>
                <w:sz w:val="20"/>
                <w:szCs w:val="20"/>
              </w:rPr>
            </w:pPr>
            <w:r>
              <w:rPr>
                <w:sz w:val="20"/>
                <w:szCs w:val="20"/>
              </w:rPr>
              <w:t>Erect and safely use working platforms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B672A8" w14:textId="77777777" w:rsidR="00CF605B" w:rsidRDefault="00CF605B">
            <w:pPr>
              <w:pStyle w:val="VCAAtablecondensed"/>
              <w:spacing w:before="0" w:after="0"/>
              <w:jc w:val="center"/>
              <w:rPr>
                <w:sz w:val="20"/>
                <w:szCs w:val="20"/>
              </w:rPr>
            </w:pPr>
            <w:r>
              <w:rPr>
                <w:sz w:val="20"/>
                <w:szCs w:val="20"/>
              </w:rPr>
              <w:t>24</w:t>
            </w:r>
          </w:p>
        </w:tc>
      </w:tr>
      <w:tr w:rsidR="00CF605B" w14:paraId="465E6BD3"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A69045" w14:textId="77777777" w:rsidR="00CF605B" w:rsidRDefault="00CF605B">
            <w:pPr>
              <w:pStyle w:val="VCAAtablecondensed"/>
              <w:spacing w:before="0" w:after="0"/>
              <w:jc w:val="right"/>
              <w:rPr>
                <w:sz w:val="20"/>
                <w:szCs w:val="20"/>
              </w:rPr>
            </w:pPr>
            <w:r>
              <w:rPr>
                <w:b/>
                <w:color w:val="000000"/>
                <w:sz w:val="20"/>
                <w:szCs w:val="20"/>
              </w:rPr>
              <w:t>Compulsory units subtotal</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BF94F28" w14:textId="77777777" w:rsidR="00CF605B" w:rsidRDefault="00CF605B">
            <w:pPr>
              <w:pStyle w:val="VCAAtablecondensed"/>
              <w:spacing w:before="0" w:after="0"/>
              <w:jc w:val="center"/>
              <w:rPr>
                <w:b/>
                <w:sz w:val="20"/>
                <w:szCs w:val="20"/>
              </w:rPr>
            </w:pPr>
            <w:r>
              <w:rPr>
                <w:b/>
                <w:sz w:val="20"/>
                <w:szCs w:val="20"/>
              </w:rPr>
              <w:t>171</w:t>
            </w:r>
          </w:p>
        </w:tc>
      </w:tr>
      <w:tr w:rsidR="00CF605B" w14:paraId="6009F97E"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5B63A2" w14:textId="77777777" w:rsidR="00CF605B" w:rsidRDefault="00CF605B">
            <w:pPr>
              <w:pStyle w:val="VCAAtablecondensed"/>
              <w:spacing w:before="0" w:after="0"/>
              <w:rPr>
                <w:b/>
                <w:sz w:val="20"/>
                <w:szCs w:val="20"/>
              </w:rPr>
            </w:pPr>
            <w:r>
              <w:rPr>
                <w:b/>
                <w:color w:val="000000"/>
                <w:sz w:val="20"/>
                <w:szCs w:val="20"/>
              </w:rPr>
              <w:t>Elective units</w:t>
            </w:r>
          </w:p>
        </w:tc>
      </w:tr>
      <w:tr w:rsidR="00CF605B" w14:paraId="1EF9605B"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9B54716" w14:textId="77777777" w:rsidR="00CF605B" w:rsidRDefault="00CF605B" w:rsidP="00CF605B">
            <w:pPr>
              <w:pStyle w:val="VCAAtablecondensed"/>
              <w:numPr>
                <w:ilvl w:val="0"/>
                <w:numId w:val="28"/>
              </w:numPr>
              <w:spacing w:before="0" w:after="0"/>
              <w:ind w:left="360"/>
              <w:rPr>
                <w:rFonts w:eastAsia="Calibri"/>
                <w:color w:val="000000"/>
                <w:sz w:val="20"/>
                <w:szCs w:val="20"/>
              </w:rPr>
            </w:pPr>
            <w:r>
              <w:rPr>
                <w:rFonts w:eastAsia="Calibri"/>
                <w:color w:val="000000"/>
                <w:sz w:val="20"/>
                <w:szCs w:val="20"/>
              </w:rPr>
              <w:t xml:space="preserve">To </w:t>
            </w:r>
            <w:r>
              <w:rPr>
                <w:color w:val="000000"/>
                <w:sz w:val="20"/>
                <w:szCs w:val="20"/>
              </w:rPr>
              <w:t xml:space="preserve">achieve the award of 22338VIC Certificate II in Building and Construction Pre-apprenticeship (Version 2), complete all units of competency from </w:t>
            </w:r>
            <w:r>
              <w:rPr>
                <w:b/>
                <w:bCs/>
                <w:color w:val="000000"/>
                <w:sz w:val="20"/>
                <w:szCs w:val="20"/>
              </w:rPr>
              <w:t>ONE</w:t>
            </w:r>
            <w:r>
              <w:rPr>
                <w:color w:val="000000"/>
                <w:sz w:val="20"/>
                <w:szCs w:val="20"/>
              </w:rPr>
              <w:t xml:space="preserve"> selected trade stream.</w:t>
            </w:r>
          </w:p>
          <w:p w14:paraId="3A7521E9" w14:textId="77777777" w:rsidR="00CF605B" w:rsidRDefault="00CF605B" w:rsidP="00CF605B">
            <w:pPr>
              <w:pStyle w:val="VCAAtablecondensed"/>
              <w:numPr>
                <w:ilvl w:val="0"/>
                <w:numId w:val="28"/>
              </w:numPr>
              <w:spacing w:before="0" w:after="0"/>
              <w:ind w:left="360"/>
              <w:rPr>
                <w:rFonts w:eastAsia="Calibri"/>
                <w:color w:val="000000"/>
                <w:sz w:val="18"/>
                <w:szCs w:val="18"/>
              </w:rPr>
            </w:pPr>
            <w:r>
              <w:rPr>
                <w:sz w:val="20"/>
                <w:szCs w:val="20"/>
              </w:rPr>
              <w:t>electives may be selected from multiple trade streams to provide up to a maximum of six VCE VET units of credit.</w:t>
            </w:r>
          </w:p>
          <w:p w14:paraId="3AA2B87E" w14:textId="77777777" w:rsidR="00CF605B" w:rsidRDefault="00CF605B" w:rsidP="00CF605B">
            <w:pPr>
              <w:pStyle w:val="VCAAtablecondensed"/>
              <w:numPr>
                <w:ilvl w:val="0"/>
                <w:numId w:val="28"/>
              </w:numPr>
              <w:spacing w:before="0" w:after="0"/>
              <w:ind w:left="360"/>
              <w:rPr>
                <w:rFonts w:eastAsia="Calibri"/>
                <w:color w:val="000000"/>
                <w:sz w:val="18"/>
                <w:szCs w:val="18"/>
              </w:rPr>
            </w:pPr>
            <w:r>
              <w:rPr>
                <w:color w:val="000000"/>
                <w:sz w:val="20"/>
                <w:szCs w:val="20"/>
              </w:rPr>
              <w:t xml:space="preserve">For further information on packaging rules, visit: </w:t>
            </w:r>
            <w:hyperlink r:id="rId30" w:history="1">
              <w:r>
                <w:rPr>
                  <w:rStyle w:val="Hyperlink"/>
                </w:rPr>
                <w:t>www.education.vic.gov.au/Documents/training/providers/rto/curr22338VIC%20buildingandconstruction.pdf</w:t>
              </w:r>
            </w:hyperlink>
          </w:p>
          <w:p w14:paraId="0F8C933E" w14:textId="77777777" w:rsidR="00CF605B" w:rsidRDefault="00CF605B">
            <w:pPr>
              <w:pStyle w:val="VCAAtablecondensed"/>
              <w:spacing w:before="0" w:after="0"/>
              <w:rPr>
                <w:b/>
                <w:sz w:val="20"/>
                <w:szCs w:val="20"/>
              </w:rPr>
            </w:pPr>
          </w:p>
        </w:tc>
      </w:tr>
      <w:tr w:rsidR="00CF605B" w14:paraId="6D2834A6"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F24AB0" w14:textId="77777777" w:rsidR="00CF605B" w:rsidRDefault="00CF605B">
            <w:pPr>
              <w:pStyle w:val="VCAAtablecondensed"/>
              <w:spacing w:before="0" w:after="0"/>
              <w:rPr>
                <w:b/>
                <w:color w:val="000000"/>
                <w:sz w:val="20"/>
                <w:szCs w:val="20"/>
              </w:rPr>
            </w:pPr>
            <w:r>
              <w:rPr>
                <w:b/>
                <w:color w:val="000000"/>
                <w:sz w:val="20"/>
                <w:szCs w:val="20"/>
              </w:rPr>
              <w:t>Elective Group A: Bricklaying</w:t>
            </w:r>
          </w:p>
        </w:tc>
      </w:tr>
      <w:tr w:rsidR="00CF605B" w14:paraId="5AC42F7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A78C808" w14:textId="77777777" w:rsidR="00CF605B" w:rsidRDefault="00CF605B">
            <w:pPr>
              <w:pStyle w:val="VCAAtablecondensed"/>
              <w:spacing w:before="0" w:after="0"/>
              <w:rPr>
                <w:sz w:val="20"/>
                <w:szCs w:val="20"/>
              </w:rPr>
            </w:pPr>
            <w:r>
              <w:rPr>
                <w:sz w:val="20"/>
                <w:szCs w:val="20"/>
              </w:rPr>
              <w:t>VU22017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9E9AF8" w14:textId="77777777" w:rsidR="00CF605B" w:rsidRDefault="00CF605B">
            <w:pPr>
              <w:pStyle w:val="VCAAtablecondensed"/>
              <w:spacing w:before="0" w:after="0"/>
              <w:rPr>
                <w:sz w:val="20"/>
                <w:szCs w:val="20"/>
              </w:rPr>
            </w:pPr>
            <w:r>
              <w:rPr>
                <w:sz w:val="20"/>
                <w:szCs w:val="20"/>
              </w:rPr>
              <w:t>Identify and handle bricklaying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DAC018C" w14:textId="77777777" w:rsidR="00CF605B" w:rsidRDefault="00CF605B">
            <w:pPr>
              <w:pStyle w:val="VCAAtablecondensed"/>
              <w:spacing w:before="0" w:after="0"/>
              <w:jc w:val="center"/>
              <w:rPr>
                <w:sz w:val="20"/>
                <w:szCs w:val="20"/>
              </w:rPr>
            </w:pPr>
            <w:r>
              <w:rPr>
                <w:sz w:val="20"/>
                <w:szCs w:val="20"/>
              </w:rPr>
              <w:t>76</w:t>
            </w:r>
          </w:p>
        </w:tc>
      </w:tr>
      <w:tr w:rsidR="00CF605B" w14:paraId="3B86A9C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5D3594" w14:textId="77777777" w:rsidR="00CF605B" w:rsidRDefault="00CF605B">
            <w:pPr>
              <w:pStyle w:val="VCAAtablecondensed"/>
              <w:spacing w:before="0" w:after="0"/>
              <w:rPr>
                <w:sz w:val="20"/>
                <w:szCs w:val="20"/>
              </w:rPr>
            </w:pPr>
            <w:r>
              <w:rPr>
                <w:sz w:val="20"/>
                <w:szCs w:val="20"/>
              </w:rPr>
              <w:t>VU22018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DD50B3" w14:textId="77777777" w:rsidR="00CF605B" w:rsidRDefault="00CF605B">
            <w:pPr>
              <w:pStyle w:val="VCAAtablecondensed"/>
              <w:spacing w:before="0" w:after="0"/>
              <w:rPr>
                <w:sz w:val="20"/>
                <w:szCs w:val="20"/>
              </w:rPr>
            </w:pPr>
            <w:r>
              <w:rPr>
                <w:sz w:val="20"/>
                <w:szCs w:val="20"/>
              </w:rPr>
              <w:t>Apply basic bricklaying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6DA603" w14:textId="77777777" w:rsidR="00CF605B" w:rsidRDefault="00CF605B">
            <w:pPr>
              <w:pStyle w:val="VCAAtablecondensed"/>
              <w:spacing w:before="0" w:after="0"/>
              <w:jc w:val="center"/>
              <w:rPr>
                <w:sz w:val="20"/>
                <w:szCs w:val="20"/>
              </w:rPr>
            </w:pPr>
            <w:r>
              <w:rPr>
                <w:sz w:val="20"/>
                <w:szCs w:val="20"/>
              </w:rPr>
              <w:t>126</w:t>
            </w:r>
          </w:p>
        </w:tc>
      </w:tr>
      <w:tr w:rsidR="00CF605B" w14:paraId="26B5203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2B9487" w14:textId="77777777" w:rsidR="00CF605B" w:rsidRDefault="00CF605B">
            <w:pPr>
              <w:pStyle w:val="VCAAtablecondensed"/>
              <w:spacing w:before="0" w:after="0"/>
              <w:rPr>
                <w:sz w:val="20"/>
                <w:szCs w:val="20"/>
              </w:rPr>
            </w:pPr>
            <w:r>
              <w:rPr>
                <w:sz w:val="20"/>
                <w:szCs w:val="20"/>
              </w:rPr>
              <w:t>VU22019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AEDCE17" w14:textId="77777777" w:rsidR="00CF605B" w:rsidRDefault="00CF605B">
            <w:pPr>
              <w:pStyle w:val="VCAAtablecondensed"/>
              <w:spacing w:before="0" w:after="0"/>
              <w:rPr>
                <w:sz w:val="20"/>
                <w:szCs w:val="20"/>
              </w:rPr>
            </w:pPr>
            <w:r>
              <w:rPr>
                <w:sz w:val="20"/>
                <w:szCs w:val="20"/>
              </w:rPr>
              <w:t>Apply brick veneer construction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083A66" w14:textId="77777777" w:rsidR="00CF605B" w:rsidRDefault="00CF605B">
            <w:pPr>
              <w:pStyle w:val="VCAAtablecondensed"/>
              <w:spacing w:before="0" w:after="0"/>
              <w:jc w:val="center"/>
              <w:rPr>
                <w:sz w:val="20"/>
                <w:szCs w:val="20"/>
              </w:rPr>
            </w:pPr>
            <w:r>
              <w:rPr>
                <w:sz w:val="20"/>
                <w:szCs w:val="20"/>
              </w:rPr>
              <w:t>80</w:t>
            </w:r>
          </w:p>
        </w:tc>
      </w:tr>
      <w:tr w:rsidR="00CF605B" w14:paraId="04446ED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DA1AA90" w14:textId="77777777" w:rsidR="00CF605B" w:rsidRDefault="00CF605B">
            <w:pPr>
              <w:pStyle w:val="VCAAtablecondensed"/>
              <w:spacing w:before="0" w:after="0"/>
              <w:rPr>
                <w:sz w:val="20"/>
                <w:szCs w:val="20"/>
              </w:rPr>
            </w:pPr>
            <w:r>
              <w:rPr>
                <w:sz w:val="20"/>
                <w:szCs w:val="20"/>
              </w:rPr>
              <w:t>VU22020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18FBDB" w14:textId="77777777" w:rsidR="00CF605B" w:rsidRDefault="00CF605B">
            <w:pPr>
              <w:pStyle w:val="VCAAtablecondensed"/>
              <w:spacing w:before="0" w:after="0"/>
              <w:rPr>
                <w:sz w:val="20"/>
                <w:szCs w:val="20"/>
              </w:rPr>
            </w:pPr>
            <w:r>
              <w:rPr>
                <w:sz w:val="20"/>
                <w:szCs w:val="20"/>
              </w:rPr>
              <w:t>Apply cavity brick construction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82B41B" w14:textId="77777777" w:rsidR="00CF605B" w:rsidRDefault="00CF605B">
            <w:pPr>
              <w:pStyle w:val="VCAAtablecondensed"/>
              <w:spacing w:before="0" w:after="0"/>
              <w:jc w:val="center"/>
              <w:rPr>
                <w:sz w:val="20"/>
                <w:szCs w:val="20"/>
              </w:rPr>
            </w:pPr>
            <w:r>
              <w:rPr>
                <w:sz w:val="20"/>
                <w:szCs w:val="20"/>
              </w:rPr>
              <w:t>80</w:t>
            </w:r>
          </w:p>
        </w:tc>
      </w:tr>
      <w:tr w:rsidR="00CF605B" w14:paraId="0863D08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5BF6E8" w14:textId="77777777" w:rsidR="00CF605B" w:rsidRDefault="00CF605B">
            <w:pPr>
              <w:pStyle w:val="VCAAtablecondensed"/>
              <w:spacing w:before="0" w:after="0"/>
              <w:rPr>
                <w:sz w:val="20"/>
                <w:szCs w:val="20"/>
              </w:rPr>
            </w:pPr>
            <w:r>
              <w:rPr>
                <w:sz w:val="20"/>
                <w:szCs w:val="20"/>
              </w:rPr>
              <w:t>VU22021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1BF7D9" w14:textId="77777777" w:rsidR="00CF605B" w:rsidRDefault="00CF605B">
            <w:pPr>
              <w:pStyle w:val="VCAAtablecondensed"/>
              <w:spacing w:before="0" w:after="0"/>
              <w:rPr>
                <w:sz w:val="20"/>
                <w:szCs w:val="20"/>
              </w:rPr>
            </w:pPr>
            <w:r>
              <w:rPr>
                <w:sz w:val="20"/>
                <w:szCs w:val="20"/>
              </w:rPr>
              <w:t>Apply masonry blockwork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002A4F" w14:textId="77777777" w:rsidR="00CF605B" w:rsidRDefault="00CF605B">
            <w:pPr>
              <w:pStyle w:val="VCAAtablecondensed"/>
              <w:spacing w:before="0" w:after="0"/>
              <w:jc w:val="center"/>
              <w:rPr>
                <w:sz w:val="20"/>
                <w:szCs w:val="20"/>
              </w:rPr>
            </w:pPr>
            <w:r>
              <w:rPr>
                <w:sz w:val="20"/>
                <w:szCs w:val="20"/>
              </w:rPr>
              <w:t>50</w:t>
            </w:r>
          </w:p>
        </w:tc>
      </w:tr>
      <w:tr w:rsidR="00CF605B" w14:paraId="4C7412DD"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436484" w14:textId="77777777" w:rsidR="00CF605B" w:rsidRDefault="00CF605B">
            <w:pPr>
              <w:pStyle w:val="VCAAtablecondensed"/>
              <w:spacing w:before="0" w:after="0"/>
              <w:rPr>
                <w:sz w:val="20"/>
                <w:szCs w:val="20"/>
              </w:rPr>
            </w:pPr>
            <w:r>
              <w:rPr>
                <w:b/>
                <w:color w:val="000000"/>
                <w:sz w:val="20"/>
                <w:szCs w:val="20"/>
              </w:rPr>
              <w:t>Elective Group B: Carpentry</w:t>
            </w:r>
          </w:p>
        </w:tc>
      </w:tr>
      <w:tr w:rsidR="00CF605B" w14:paraId="68D761E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048C51" w14:textId="77777777" w:rsidR="00CF605B" w:rsidRDefault="00CF605B">
            <w:pPr>
              <w:pStyle w:val="VCAAtablecondensed"/>
              <w:spacing w:before="0" w:after="0"/>
              <w:rPr>
                <w:sz w:val="20"/>
                <w:szCs w:val="20"/>
              </w:rPr>
            </w:pPr>
            <w:r>
              <w:rPr>
                <w:sz w:val="20"/>
                <w:szCs w:val="20"/>
              </w:rPr>
              <w:t>VU22022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87C5B5" w14:textId="77777777" w:rsidR="00CF605B" w:rsidRDefault="00CF605B">
            <w:pPr>
              <w:pStyle w:val="VCAAtablecondensed"/>
              <w:spacing w:before="0" w:after="0"/>
              <w:rPr>
                <w:sz w:val="20"/>
                <w:szCs w:val="20"/>
              </w:rPr>
            </w:pPr>
            <w:r>
              <w:rPr>
                <w:sz w:val="20"/>
                <w:szCs w:val="20"/>
              </w:rPr>
              <w:t>Identify and handle carpentry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B89920" w14:textId="77777777" w:rsidR="00CF605B" w:rsidRDefault="00CF605B">
            <w:pPr>
              <w:pStyle w:val="VCAAtablecondensed"/>
              <w:spacing w:before="0" w:after="0"/>
              <w:jc w:val="center"/>
              <w:rPr>
                <w:sz w:val="20"/>
                <w:szCs w:val="20"/>
              </w:rPr>
            </w:pPr>
            <w:r>
              <w:rPr>
                <w:sz w:val="20"/>
                <w:szCs w:val="20"/>
              </w:rPr>
              <w:t>100</w:t>
            </w:r>
          </w:p>
        </w:tc>
      </w:tr>
      <w:tr w:rsidR="00CF605B" w14:paraId="24B7BF2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D2B4F4" w14:textId="77777777" w:rsidR="00CF605B" w:rsidRDefault="00CF605B">
            <w:pPr>
              <w:pStyle w:val="VCAAtablecondensed"/>
              <w:spacing w:before="0" w:after="0"/>
              <w:rPr>
                <w:sz w:val="20"/>
                <w:szCs w:val="20"/>
              </w:rPr>
            </w:pPr>
            <w:r>
              <w:rPr>
                <w:sz w:val="20"/>
                <w:szCs w:val="20"/>
              </w:rPr>
              <w:t>VU22023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74C1AC" w14:textId="77777777" w:rsidR="00CF605B" w:rsidRDefault="00CF605B">
            <w:pPr>
              <w:pStyle w:val="VCAAtablecondensed"/>
              <w:spacing w:before="0" w:after="0"/>
              <w:rPr>
                <w:sz w:val="20"/>
                <w:szCs w:val="20"/>
              </w:rPr>
            </w:pPr>
            <w:r>
              <w:rPr>
                <w:sz w:val="20"/>
                <w:szCs w:val="20"/>
              </w:rPr>
              <w:t>Perform basic setting out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1368C79" w14:textId="77777777" w:rsidR="00CF605B" w:rsidRDefault="00CF605B">
            <w:pPr>
              <w:pStyle w:val="VCAAtablecondensed"/>
              <w:spacing w:before="0" w:after="0"/>
              <w:jc w:val="center"/>
              <w:rPr>
                <w:sz w:val="20"/>
                <w:szCs w:val="20"/>
              </w:rPr>
            </w:pPr>
            <w:r>
              <w:rPr>
                <w:sz w:val="20"/>
                <w:szCs w:val="20"/>
              </w:rPr>
              <w:t>24</w:t>
            </w:r>
          </w:p>
        </w:tc>
      </w:tr>
      <w:tr w:rsidR="00CF605B" w14:paraId="2C40D62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2CC955" w14:textId="77777777" w:rsidR="00CF605B" w:rsidRDefault="00CF605B">
            <w:pPr>
              <w:pStyle w:val="VCAAtablecondensed"/>
              <w:spacing w:before="0" w:after="0"/>
              <w:rPr>
                <w:sz w:val="20"/>
                <w:szCs w:val="20"/>
              </w:rPr>
            </w:pPr>
            <w:r>
              <w:rPr>
                <w:sz w:val="20"/>
                <w:szCs w:val="20"/>
              </w:rPr>
              <w:lastRenderedPageBreak/>
              <w:t>VU22024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348D85" w14:textId="77777777" w:rsidR="00CF605B" w:rsidRDefault="00CF605B">
            <w:pPr>
              <w:pStyle w:val="VCAAtablecondensed"/>
              <w:spacing w:before="0" w:after="0"/>
              <w:rPr>
                <w:sz w:val="20"/>
                <w:szCs w:val="20"/>
              </w:rPr>
            </w:pPr>
            <w:r>
              <w:rPr>
                <w:sz w:val="20"/>
                <w:szCs w:val="20"/>
              </w:rPr>
              <w:t>Construct basic sub-floor</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25FBFC" w14:textId="77777777" w:rsidR="00CF605B" w:rsidRDefault="00CF605B">
            <w:pPr>
              <w:pStyle w:val="VCAAtablecondensed"/>
              <w:spacing w:before="0" w:after="0"/>
              <w:jc w:val="center"/>
              <w:rPr>
                <w:sz w:val="20"/>
                <w:szCs w:val="20"/>
              </w:rPr>
            </w:pPr>
            <w:r>
              <w:rPr>
                <w:sz w:val="20"/>
                <w:szCs w:val="20"/>
              </w:rPr>
              <w:t>48</w:t>
            </w:r>
          </w:p>
        </w:tc>
      </w:tr>
      <w:tr w:rsidR="00CF605B" w14:paraId="37045E7E"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E6372D3" w14:textId="77777777" w:rsidR="00CF605B" w:rsidRDefault="00CF605B">
            <w:pPr>
              <w:pStyle w:val="VCAAtablecondensed"/>
              <w:spacing w:before="0" w:after="0"/>
              <w:rPr>
                <w:sz w:val="20"/>
                <w:szCs w:val="20"/>
              </w:rPr>
            </w:pPr>
            <w:r>
              <w:rPr>
                <w:sz w:val="20"/>
                <w:szCs w:val="20"/>
              </w:rPr>
              <w:t>VU22025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38E364" w14:textId="77777777" w:rsidR="00CF605B" w:rsidRDefault="00CF605B">
            <w:pPr>
              <w:pStyle w:val="VCAAtablecondensed"/>
              <w:spacing w:before="0" w:after="0"/>
              <w:rPr>
                <w:sz w:val="20"/>
                <w:szCs w:val="20"/>
              </w:rPr>
            </w:pPr>
            <w:r>
              <w:rPr>
                <w:sz w:val="20"/>
                <w:szCs w:val="20"/>
              </w:rPr>
              <w:t>Construct basic wall frames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784BE5" w14:textId="77777777" w:rsidR="00CF605B" w:rsidRDefault="00CF605B">
            <w:pPr>
              <w:pStyle w:val="VCAAtablecondensed"/>
              <w:spacing w:before="0" w:after="0"/>
              <w:jc w:val="center"/>
              <w:rPr>
                <w:sz w:val="20"/>
                <w:szCs w:val="20"/>
              </w:rPr>
            </w:pPr>
            <w:r>
              <w:rPr>
                <w:sz w:val="20"/>
                <w:szCs w:val="20"/>
              </w:rPr>
              <w:t>48</w:t>
            </w:r>
          </w:p>
        </w:tc>
      </w:tr>
      <w:tr w:rsidR="00CF605B" w14:paraId="59D6886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DA9DA7F" w14:textId="77777777" w:rsidR="00CF605B" w:rsidRDefault="00CF605B">
            <w:pPr>
              <w:pStyle w:val="VCAAtablecondensed"/>
              <w:spacing w:before="0" w:after="0"/>
              <w:rPr>
                <w:sz w:val="20"/>
                <w:szCs w:val="20"/>
              </w:rPr>
            </w:pPr>
            <w:r>
              <w:rPr>
                <w:sz w:val="20"/>
                <w:szCs w:val="20"/>
              </w:rPr>
              <w:t>VU22026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3001FE" w14:textId="77777777" w:rsidR="00CF605B" w:rsidRDefault="00CF605B">
            <w:pPr>
              <w:pStyle w:val="VCAAtablecondensed"/>
              <w:spacing w:before="0" w:after="0"/>
              <w:rPr>
                <w:sz w:val="20"/>
                <w:szCs w:val="20"/>
              </w:rPr>
            </w:pPr>
            <w:r>
              <w:rPr>
                <w:sz w:val="20"/>
                <w:szCs w:val="20"/>
              </w:rPr>
              <w:t>Construct a basic roof frame</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4C94E88" w14:textId="77777777" w:rsidR="00CF605B" w:rsidRDefault="00CF605B">
            <w:pPr>
              <w:pStyle w:val="VCAAtablecondensed"/>
              <w:spacing w:before="0" w:after="0"/>
              <w:jc w:val="center"/>
              <w:rPr>
                <w:sz w:val="20"/>
                <w:szCs w:val="20"/>
              </w:rPr>
            </w:pPr>
            <w:r>
              <w:rPr>
                <w:sz w:val="20"/>
                <w:szCs w:val="20"/>
              </w:rPr>
              <w:t>40</w:t>
            </w:r>
          </w:p>
        </w:tc>
      </w:tr>
      <w:tr w:rsidR="00CF605B" w14:paraId="6E2DF69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3BBED2" w14:textId="77777777" w:rsidR="00CF605B" w:rsidRDefault="00CF605B">
            <w:pPr>
              <w:pStyle w:val="VCAAtablecondensed"/>
              <w:spacing w:before="0" w:after="0"/>
              <w:rPr>
                <w:sz w:val="20"/>
                <w:szCs w:val="20"/>
              </w:rPr>
            </w:pPr>
            <w:r>
              <w:rPr>
                <w:sz w:val="20"/>
                <w:szCs w:val="20"/>
              </w:rPr>
              <w:t>VU22027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D144B3E" w14:textId="77777777" w:rsidR="00CF605B" w:rsidRDefault="00CF605B">
            <w:pPr>
              <w:pStyle w:val="VCAAtablecondensed"/>
              <w:spacing w:before="0" w:after="0"/>
              <w:rPr>
                <w:sz w:val="20"/>
                <w:szCs w:val="20"/>
              </w:rPr>
            </w:pPr>
            <w:r>
              <w:rPr>
                <w:sz w:val="20"/>
                <w:szCs w:val="20"/>
              </w:rPr>
              <w:t>Install basic external cladding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9751E7" w14:textId="77777777" w:rsidR="00CF605B" w:rsidRDefault="00CF605B">
            <w:pPr>
              <w:pStyle w:val="VCAAtablecondensed"/>
              <w:spacing w:before="0" w:after="0"/>
              <w:jc w:val="center"/>
              <w:rPr>
                <w:sz w:val="20"/>
                <w:szCs w:val="20"/>
              </w:rPr>
            </w:pPr>
            <w:r>
              <w:rPr>
                <w:sz w:val="20"/>
                <w:szCs w:val="20"/>
              </w:rPr>
              <w:t>24</w:t>
            </w:r>
          </w:p>
        </w:tc>
      </w:tr>
      <w:tr w:rsidR="00CF605B" w14:paraId="5DA138C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59D95E" w14:textId="77777777" w:rsidR="00CF605B" w:rsidRDefault="00CF605B">
            <w:pPr>
              <w:pStyle w:val="VCAAtablecondensed"/>
              <w:spacing w:before="0" w:after="0"/>
              <w:rPr>
                <w:sz w:val="20"/>
                <w:szCs w:val="20"/>
              </w:rPr>
            </w:pPr>
            <w:r>
              <w:rPr>
                <w:sz w:val="20"/>
                <w:szCs w:val="20"/>
              </w:rPr>
              <w:t>VU22028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F4D52C" w14:textId="77777777" w:rsidR="00CF605B" w:rsidRDefault="00CF605B">
            <w:pPr>
              <w:pStyle w:val="VCAAtablecondensed"/>
              <w:spacing w:before="0" w:after="0"/>
              <w:rPr>
                <w:sz w:val="20"/>
                <w:szCs w:val="20"/>
              </w:rPr>
            </w:pPr>
            <w:r>
              <w:rPr>
                <w:sz w:val="20"/>
                <w:szCs w:val="20"/>
              </w:rPr>
              <w:t>Install basic window and door frames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CA2D3BA" w14:textId="77777777" w:rsidR="00CF605B" w:rsidRDefault="00CF605B">
            <w:pPr>
              <w:pStyle w:val="VCAAtablecondensed"/>
              <w:spacing w:before="0" w:after="0"/>
              <w:jc w:val="center"/>
              <w:rPr>
                <w:sz w:val="20"/>
                <w:szCs w:val="20"/>
              </w:rPr>
            </w:pPr>
            <w:r>
              <w:rPr>
                <w:sz w:val="20"/>
                <w:szCs w:val="20"/>
              </w:rPr>
              <w:t>24</w:t>
            </w:r>
          </w:p>
        </w:tc>
      </w:tr>
      <w:tr w:rsidR="00CF605B" w14:paraId="6621393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D0BD23C" w14:textId="77777777" w:rsidR="00CF605B" w:rsidRDefault="00CF605B">
            <w:pPr>
              <w:pStyle w:val="VCAAtablecondensed"/>
              <w:spacing w:before="0" w:after="0"/>
              <w:rPr>
                <w:sz w:val="20"/>
                <w:szCs w:val="20"/>
              </w:rPr>
            </w:pPr>
            <w:r>
              <w:rPr>
                <w:sz w:val="20"/>
                <w:szCs w:val="20"/>
              </w:rPr>
              <w:t>VU22029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8CF428" w14:textId="77777777" w:rsidR="00CF605B" w:rsidRDefault="00CF605B">
            <w:pPr>
              <w:pStyle w:val="VCAAtablecondensed"/>
              <w:spacing w:before="0" w:after="0"/>
              <w:rPr>
                <w:sz w:val="20"/>
                <w:szCs w:val="20"/>
              </w:rPr>
            </w:pPr>
            <w:r>
              <w:rPr>
                <w:sz w:val="20"/>
                <w:szCs w:val="20"/>
              </w:rPr>
              <w:t>Install interior fixings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7F6A63" w14:textId="77777777" w:rsidR="00CF605B" w:rsidRDefault="00CF605B">
            <w:pPr>
              <w:pStyle w:val="VCAAtablecondensed"/>
              <w:spacing w:before="0" w:after="0"/>
              <w:jc w:val="center"/>
              <w:rPr>
                <w:sz w:val="20"/>
                <w:szCs w:val="20"/>
              </w:rPr>
            </w:pPr>
            <w:r>
              <w:rPr>
                <w:sz w:val="20"/>
                <w:szCs w:val="20"/>
              </w:rPr>
              <w:t>40</w:t>
            </w:r>
          </w:p>
        </w:tc>
      </w:tr>
      <w:tr w:rsidR="00CF605B" w14:paraId="5D6B236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9D10B5" w14:textId="77777777" w:rsidR="00CF605B" w:rsidRDefault="00CF605B">
            <w:pPr>
              <w:pStyle w:val="VCAAtablecondensed"/>
              <w:spacing w:before="0" w:after="0"/>
              <w:rPr>
                <w:sz w:val="20"/>
                <w:szCs w:val="20"/>
              </w:rPr>
            </w:pPr>
            <w:r>
              <w:rPr>
                <w:sz w:val="20"/>
                <w:szCs w:val="20"/>
              </w:rPr>
              <w:t>VU22030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96B0CA" w14:textId="77777777" w:rsidR="00CF605B" w:rsidRDefault="00CF605B">
            <w:pPr>
              <w:pStyle w:val="VCAAtablecondensed"/>
              <w:spacing w:before="0" w:after="0"/>
              <w:rPr>
                <w:sz w:val="20"/>
                <w:szCs w:val="20"/>
              </w:rPr>
            </w:pPr>
            <w:r>
              <w:rPr>
                <w:sz w:val="20"/>
                <w:szCs w:val="20"/>
              </w:rPr>
              <w:t>Carry out basic demolition for timber structures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0928B3" w14:textId="77777777" w:rsidR="00CF605B" w:rsidRDefault="00CF605B">
            <w:pPr>
              <w:pStyle w:val="VCAAtablecondensed"/>
              <w:spacing w:before="0" w:after="0"/>
              <w:jc w:val="center"/>
              <w:rPr>
                <w:sz w:val="20"/>
                <w:szCs w:val="20"/>
              </w:rPr>
            </w:pPr>
            <w:r>
              <w:rPr>
                <w:sz w:val="20"/>
                <w:szCs w:val="20"/>
              </w:rPr>
              <w:t>20</w:t>
            </w:r>
          </w:p>
        </w:tc>
      </w:tr>
      <w:tr w:rsidR="00CF605B" w14:paraId="597BC4F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23A3873" w14:textId="77777777" w:rsidR="00CF605B" w:rsidRDefault="00CF605B">
            <w:pPr>
              <w:pStyle w:val="VCAAtablecondensed"/>
              <w:spacing w:before="0" w:after="0"/>
              <w:rPr>
                <w:sz w:val="20"/>
                <w:szCs w:val="20"/>
              </w:rPr>
            </w:pPr>
            <w:r>
              <w:rPr>
                <w:sz w:val="20"/>
                <w:szCs w:val="20"/>
              </w:rPr>
              <w:t>VU22031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9494A8" w14:textId="77777777" w:rsidR="00CF605B" w:rsidRDefault="00CF605B">
            <w:pPr>
              <w:pStyle w:val="VCAAtablecondensed"/>
              <w:spacing w:before="0" w:after="0"/>
              <w:rPr>
                <w:sz w:val="20"/>
                <w:szCs w:val="20"/>
              </w:rPr>
            </w:pPr>
            <w:r>
              <w:rPr>
                <w:sz w:val="20"/>
                <w:szCs w:val="20"/>
              </w:rPr>
              <w:t>Construct basic formwork for concreting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17B4B1" w14:textId="77777777" w:rsidR="00CF605B" w:rsidRDefault="00CF605B">
            <w:pPr>
              <w:pStyle w:val="VCAAtablecondensed"/>
              <w:spacing w:before="0" w:after="0"/>
              <w:jc w:val="center"/>
              <w:rPr>
                <w:sz w:val="20"/>
                <w:szCs w:val="20"/>
              </w:rPr>
            </w:pPr>
            <w:r>
              <w:rPr>
                <w:sz w:val="20"/>
                <w:szCs w:val="20"/>
              </w:rPr>
              <w:t>40</w:t>
            </w:r>
          </w:p>
        </w:tc>
      </w:tr>
      <w:tr w:rsidR="00CF605B" w14:paraId="3FB2ADF0"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C400953" w14:textId="77777777" w:rsidR="00CF605B" w:rsidRDefault="00CF605B">
            <w:pPr>
              <w:pStyle w:val="VCAAtablecondensed"/>
              <w:spacing w:before="0" w:after="0"/>
              <w:rPr>
                <w:sz w:val="20"/>
                <w:szCs w:val="20"/>
              </w:rPr>
            </w:pPr>
            <w:r>
              <w:rPr>
                <w:b/>
                <w:color w:val="000000"/>
                <w:sz w:val="20"/>
                <w:szCs w:val="20"/>
              </w:rPr>
              <w:t>Elective Group C: Painting and Decorating</w:t>
            </w:r>
          </w:p>
        </w:tc>
      </w:tr>
      <w:tr w:rsidR="00CF605B" w14:paraId="58DEB17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C7A289" w14:textId="77777777" w:rsidR="00CF605B" w:rsidRDefault="00CF605B">
            <w:pPr>
              <w:pStyle w:val="VCAAtablecondensed"/>
              <w:spacing w:before="0" w:after="0"/>
              <w:rPr>
                <w:sz w:val="20"/>
                <w:szCs w:val="20"/>
              </w:rPr>
            </w:pPr>
            <w:r>
              <w:rPr>
                <w:sz w:val="20"/>
                <w:szCs w:val="20"/>
              </w:rPr>
              <w:t>VU22032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B32D26" w14:textId="77777777" w:rsidR="00CF605B" w:rsidRDefault="00CF605B">
            <w:pPr>
              <w:pStyle w:val="VCAAtablecondensed"/>
              <w:spacing w:before="0" w:after="0"/>
              <w:rPr>
                <w:sz w:val="20"/>
                <w:szCs w:val="20"/>
              </w:rPr>
            </w:pPr>
            <w:r>
              <w:rPr>
                <w:sz w:val="20"/>
                <w:szCs w:val="20"/>
              </w:rPr>
              <w:t>Identify and handle painting and decorating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D7DA4E" w14:textId="77777777" w:rsidR="00CF605B" w:rsidRDefault="00CF605B">
            <w:pPr>
              <w:pStyle w:val="VCAAtablecondensed"/>
              <w:spacing w:before="0" w:after="0"/>
              <w:jc w:val="center"/>
              <w:rPr>
                <w:sz w:val="20"/>
                <w:szCs w:val="20"/>
              </w:rPr>
            </w:pPr>
            <w:r>
              <w:rPr>
                <w:sz w:val="20"/>
                <w:szCs w:val="20"/>
              </w:rPr>
              <w:t>80</w:t>
            </w:r>
          </w:p>
        </w:tc>
      </w:tr>
      <w:tr w:rsidR="00CF605B" w14:paraId="6C2F7C6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24ACE83" w14:textId="77777777" w:rsidR="00CF605B" w:rsidRDefault="00CF605B">
            <w:pPr>
              <w:pStyle w:val="VCAAtablecondensed"/>
              <w:spacing w:before="0" w:after="0"/>
              <w:rPr>
                <w:sz w:val="20"/>
                <w:szCs w:val="20"/>
              </w:rPr>
            </w:pPr>
            <w:r>
              <w:rPr>
                <w:sz w:val="20"/>
                <w:szCs w:val="20"/>
              </w:rPr>
              <w:t>VU22033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AE15ED7" w14:textId="77777777" w:rsidR="00CF605B" w:rsidRDefault="00CF605B">
            <w:pPr>
              <w:pStyle w:val="VCAAtablecondensed"/>
              <w:spacing w:before="0" w:after="0"/>
              <w:rPr>
                <w:sz w:val="20"/>
                <w:szCs w:val="20"/>
              </w:rPr>
            </w:pPr>
            <w:r>
              <w:rPr>
                <w:sz w:val="20"/>
                <w:szCs w:val="20"/>
              </w:rPr>
              <w:t>Apply basic surface preparation skills for painting and decorating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0043A1" w14:textId="77777777" w:rsidR="00CF605B" w:rsidRDefault="00CF605B">
            <w:pPr>
              <w:pStyle w:val="VCAAtablecondensed"/>
              <w:spacing w:before="0" w:after="0"/>
              <w:jc w:val="center"/>
              <w:rPr>
                <w:sz w:val="20"/>
                <w:szCs w:val="20"/>
              </w:rPr>
            </w:pPr>
            <w:r>
              <w:rPr>
                <w:sz w:val="20"/>
                <w:szCs w:val="20"/>
              </w:rPr>
              <w:t>60</w:t>
            </w:r>
          </w:p>
        </w:tc>
      </w:tr>
      <w:tr w:rsidR="00CF605B" w14:paraId="0954279E"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C4AAF9" w14:textId="77777777" w:rsidR="00CF605B" w:rsidRDefault="00CF605B">
            <w:pPr>
              <w:pStyle w:val="VCAAtablecondensed"/>
              <w:spacing w:before="0" w:after="0"/>
              <w:rPr>
                <w:sz w:val="20"/>
                <w:szCs w:val="20"/>
              </w:rPr>
            </w:pPr>
            <w:r>
              <w:rPr>
                <w:sz w:val="20"/>
                <w:szCs w:val="20"/>
              </w:rPr>
              <w:t>VU22034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E002C6" w14:textId="77777777" w:rsidR="00CF605B" w:rsidRDefault="00CF605B">
            <w:pPr>
              <w:pStyle w:val="VCAAtablecondensed"/>
              <w:spacing w:before="0" w:after="0"/>
              <w:rPr>
                <w:sz w:val="20"/>
                <w:szCs w:val="20"/>
              </w:rPr>
            </w:pPr>
            <w:r>
              <w:rPr>
                <w:sz w:val="20"/>
                <w:szCs w:val="20"/>
              </w:rPr>
              <w:t xml:space="preserve">Mix basic paint </w:t>
            </w:r>
            <w:proofErr w:type="spellStart"/>
            <w:r>
              <w:rPr>
                <w:sz w:val="20"/>
                <w:szCs w:val="20"/>
              </w:rPr>
              <w:t>colours</w:t>
            </w:r>
            <w:proofErr w:type="spellEnd"/>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D74A8F" w14:textId="77777777" w:rsidR="00CF605B" w:rsidRDefault="00CF605B">
            <w:pPr>
              <w:pStyle w:val="VCAAtablecondensed"/>
              <w:spacing w:before="0" w:after="0"/>
              <w:jc w:val="center"/>
              <w:rPr>
                <w:sz w:val="20"/>
                <w:szCs w:val="20"/>
              </w:rPr>
            </w:pPr>
            <w:r>
              <w:rPr>
                <w:sz w:val="20"/>
                <w:szCs w:val="20"/>
              </w:rPr>
              <w:t>20</w:t>
            </w:r>
          </w:p>
        </w:tc>
      </w:tr>
      <w:tr w:rsidR="00CF605B" w14:paraId="68E24CF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C809FCD" w14:textId="77777777" w:rsidR="00CF605B" w:rsidRDefault="00CF605B">
            <w:pPr>
              <w:pStyle w:val="VCAAtablecondensed"/>
              <w:spacing w:before="0" w:after="0"/>
              <w:rPr>
                <w:sz w:val="20"/>
                <w:szCs w:val="20"/>
              </w:rPr>
            </w:pPr>
            <w:r>
              <w:rPr>
                <w:sz w:val="20"/>
                <w:szCs w:val="20"/>
              </w:rPr>
              <w:t>VU22035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7F7FA5" w14:textId="77777777" w:rsidR="00CF605B" w:rsidRDefault="00CF605B">
            <w:pPr>
              <w:pStyle w:val="VCAAtablecondensed"/>
              <w:spacing w:before="0" w:after="0"/>
              <w:rPr>
                <w:sz w:val="20"/>
                <w:szCs w:val="20"/>
              </w:rPr>
            </w:pPr>
            <w:r>
              <w:rPr>
                <w:sz w:val="20"/>
                <w:szCs w:val="20"/>
              </w:rPr>
              <w:t>Develop basic paint application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50C6AA" w14:textId="77777777" w:rsidR="00CF605B" w:rsidRDefault="00CF605B">
            <w:pPr>
              <w:pStyle w:val="VCAAtablecondensed"/>
              <w:spacing w:before="0" w:after="0"/>
              <w:jc w:val="center"/>
              <w:rPr>
                <w:sz w:val="20"/>
                <w:szCs w:val="20"/>
              </w:rPr>
            </w:pPr>
            <w:r>
              <w:rPr>
                <w:sz w:val="20"/>
                <w:szCs w:val="20"/>
              </w:rPr>
              <w:t>140</w:t>
            </w:r>
          </w:p>
        </w:tc>
      </w:tr>
      <w:tr w:rsidR="00CF605B" w14:paraId="10904BB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B04899" w14:textId="77777777" w:rsidR="00CF605B" w:rsidRDefault="00CF605B">
            <w:pPr>
              <w:pStyle w:val="VCAAtablecondensed"/>
              <w:spacing w:before="0" w:after="0"/>
              <w:rPr>
                <w:sz w:val="20"/>
                <w:szCs w:val="20"/>
              </w:rPr>
            </w:pPr>
            <w:r>
              <w:rPr>
                <w:sz w:val="20"/>
                <w:szCs w:val="20"/>
              </w:rPr>
              <w:t>VU22036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1DDE263" w14:textId="77777777" w:rsidR="00CF605B" w:rsidRDefault="00CF605B">
            <w:pPr>
              <w:pStyle w:val="VCAAtablecondensed"/>
              <w:spacing w:before="0" w:after="0"/>
              <w:rPr>
                <w:sz w:val="20"/>
                <w:szCs w:val="20"/>
              </w:rPr>
            </w:pPr>
            <w:r>
              <w:rPr>
                <w:sz w:val="20"/>
                <w:szCs w:val="20"/>
              </w:rPr>
              <w:t>Develop basic timber staining and clear finishing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42AA68" w14:textId="77777777" w:rsidR="00CF605B" w:rsidRDefault="00CF605B">
            <w:pPr>
              <w:pStyle w:val="VCAAtablecondensed"/>
              <w:spacing w:before="0" w:after="0"/>
              <w:jc w:val="center"/>
              <w:rPr>
                <w:sz w:val="20"/>
                <w:szCs w:val="20"/>
              </w:rPr>
            </w:pPr>
            <w:r>
              <w:rPr>
                <w:sz w:val="20"/>
                <w:szCs w:val="20"/>
              </w:rPr>
              <w:t>30</w:t>
            </w:r>
          </w:p>
        </w:tc>
      </w:tr>
      <w:tr w:rsidR="00CF605B" w14:paraId="18088EEB"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B4C56F" w14:textId="77777777" w:rsidR="00CF605B" w:rsidRDefault="00CF605B">
            <w:pPr>
              <w:pStyle w:val="VCAAtablecondensed"/>
              <w:spacing w:before="0" w:after="0"/>
              <w:rPr>
                <w:sz w:val="20"/>
                <w:szCs w:val="20"/>
              </w:rPr>
            </w:pPr>
            <w:r>
              <w:rPr>
                <w:sz w:val="20"/>
                <w:szCs w:val="20"/>
              </w:rPr>
              <w:t>VU22037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06D7AA" w14:textId="77777777" w:rsidR="00CF605B" w:rsidRDefault="00CF605B">
            <w:pPr>
              <w:pStyle w:val="VCAAtablecondensed"/>
              <w:spacing w:before="0" w:after="0"/>
              <w:rPr>
                <w:sz w:val="20"/>
                <w:szCs w:val="20"/>
              </w:rPr>
            </w:pPr>
            <w:r>
              <w:rPr>
                <w:sz w:val="20"/>
                <w:szCs w:val="20"/>
              </w:rPr>
              <w:t>Develop basic protective metal coating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8C7245" w14:textId="77777777" w:rsidR="00CF605B" w:rsidRDefault="00CF605B">
            <w:pPr>
              <w:pStyle w:val="VCAAtablecondensed"/>
              <w:spacing w:before="0" w:after="0"/>
              <w:jc w:val="center"/>
              <w:rPr>
                <w:sz w:val="20"/>
                <w:szCs w:val="20"/>
              </w:rPr>
            </w:pPr>
            <w:r>
              <w:rPr>
                <w:sz w:val="20"/>
                <w:szCs w:val="20"/>
              </w:rPr>
              <w:t>30</w:t>
            </w:r>
          </w:p>
        </w:tc>
      </w:tr>
      <w:tr w:rsidR="00CF605B" w14:paraId="2227831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B5F9CA6" w14:textId="77777777" w:rsidR="00CF605B" w:rsidRDefault="00CF605B">
            <w:pPr>
              <w:pStyle w:val="VCAAtablecondensed"/>
              <w:spacing w:before="0" w:after="0"/>
              <w:rPr>
                <w:sz w:val="20"/>
                <w:szCs w:val="20"/>
              </w:rPr>
            </w:pPr>
            <w:r>
              <w:rPr>
                <w:sz w:val="20"/>
                <w:szCs w:val="20"/>
              </w:rPr>
              <w:t>VU22038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094686" w14:textId="77777777" w:rsidR="00CF605B" w:rsidRDefault="00CF605B">
            <w:pPr>
              <w:pStyle w:val="VCAAtablecondensed"/>
              <w:spacing w:before="0" w:after="0"/>
              <w:rPr>
                <w:sz w:val="20"/>
                <w:szCs w:val="20"/>
              </w:rPr>
            </w:pPr>
            <w:r>
              <w:rPr>
                <w:sz w:val="20"/>
                <w:szCs w:val="20"/>
              </w:rPr>
              <w:t>Apply basic spray-painting application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E361B1" w14:textId="77777777" w:rsidR="00CF605B" w:rsidRDefault="00CF605B">
            <w:pPr>
              <w:pStyle w:val="VCAAtablecondensed"/>
              <w:spacing w:before="0" w:after="0"/>
              <w:jc w:val="center"/>
              <w:rPr>
                <w:sz w:val="20"/>
                <w:szCs w:val="20"/>
              </w:rPr>
            </w:pPr>
            <w:r>
              <w:rPr>
                <w:sz w:val="20"/>
                <w:szCs w:val="20"/>
              </w:rPr>
              <w:t>30</w:t>
            </w:r>
          </w:p>
        </w:tc>
      </w:tr>
      <w:tr w:rsidR="00CF605B" w14:paraId="06C050A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DBECC1" w14:textId="77777777" w:rsidR="00CF605B" w:rsidRDefault="00CF605B">
            <w:pPr>
              <w:pStyle w:val="VCAAtablecondensed"/>
              <w:spacing w:before="0" w:after="0"/>
              <w:rPr>
                <w:sz w:val="20"/>
                <w:szCs w:val="20"/>
              </w:rPr>
            </w:pPr>
            <w:r>
              <w:rPr>
                <w:sz w:val="20"/>
                <w:szCs w:val="20"/>
              </w:rPr>
              <w:t>VU22039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169030" w14:textId="77777777" w:rsidR="00CF605B" w:rsidRDefault="00CF605B">
            <w:pPr>
              <w:pStyle w:val="VCAAtablecondensed"/>
              <w:spacing w:before="0" w:after="0"/>
              <w:rPr>
                <w:sz w:val="20"/>
                <w:szCs w:val="20"/>
              </w:rPr>
            </w:pPr>
            <w:r>
              <w:rPr>
                <w:sz w:val="20"/>
                <w:szCs w:val="20"/>
              </w:rPr>
              <w:t>Apply basic wallpaper</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A666BE" w14:textId="77777777" w:rsidR="00CF605B" w:rsidRDefault="00CF605B">
            <w:pPr>
              <w:pStyle w:val="VCAAtablecondensed"/>
              <w:spacing w:before="0" w:after="0"/>
              <w:jc w:val="center"/>
              <w:rPr>
                <w:sz w:val="20"/>
                <w:szCs w:val="20"/>
              </w:rPr>
            </w:pPr>
            <w:r>
              <w:rPr>
                <w:sz w:val="20"/>
                <w:szCs w:val="20"/>
              </w:rPr>
              <w:t>20</w:t>
            </w:r>
          </w:p>
        </w:tc>
      </w:tr>
      <w:tr w:rsidR="00CF605B" w14:paraId="34DD6B03"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E3EBE5" w14:textId="77777777" w:rsidR="00CF605B" w:rsidRDefault="00CF605B">
            <w:pPr>
              <w:pStyle w:val="VCAAtablecondensed"/>
              <w:spacing w:before="0" w:after="0"/>
              <w:rPr>
                <w:sz w:val="20"/>
                <w:szCs w:val="20"/>
              </w:rPr>
            </w:pPr>
            <w:r>
              <w:rPr>
                <w:b/>
                <w:color w:val="000000"/>
                <w:sz w:val="20"/>
                <w:szCs w:val="20"/>
              </w:rPr>
              <w:t>Elective Group D: Wall and Ceiling Lining</w:t>
            </w:r>
          </w:p>
        </w:tc>
      </w:tr>
      <w:tr w:rsidR="00CF605B" w14:paraId="389EEC7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D5F1C1F" w14:textId="77777777" w:rsidR="00CF605B" w:rsidRDefault="00CF605B">
            <w:pPr>
              <w:pStyle w:val="VCAAtablecondensed"/>
              <w:spacing w:before="0" w:after="0"/>
              <w:rPr>
                <w:sz w:val="20"/>
                <w:szCs w:val="20"/>
              </w:rPr>
            </w:pPr>
            <w:r>
              <w:rPr>
                <w:sz w:val="20"/>
                <w:szCs w:val="20"/>
              </w:rPr>
              <w:t>VU22040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4C6966C" w14:textId="77777777" w:rsidR="00CF605B" w:rsidRDefault="00CF605B">
            <w:pPr>
              <w:pStyle w:val="VCAAtablecondensed"/>
              <w:spacing w:before="0" w:after="0"/>
              <w:rPr>
                <w:sz w:val="20"/>
                <w:szCs w:val="20"/>
              </w:rPr>
            </w:pPr>
            <w:r>
              <w:rPr>
                <w:sz w:val="20"/>
                <w:szCs w:val="20"/>
              </w:rPr>
              <w:t>Identify and handle wall and ceiling lining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18579D0" w14:textId="77777777" w:rsidR="00CF605B" w:rsidRDefault="00CF605B">
            <w:pPr>
              <w:pStyle w:val="VCAAtablecondensed"/>
              <w:spacing w:before="0" w:after="0"/>
              <w:jc w:val="center"/>
              <w:rPr>
                <w:sz w:val="20"/>
                <w:szCs w:val="20"/>
              </w:rPr>
            </w:pPr>
            <w:r>
              <w:rPr>
                <w:sz w:val="20"/>
                <w:szCs w:val="20"/>
              </w:rPr>
              <w:t>100</w:t>
            </w:r>
          </w:p>
        </w:tc>
      </w:tr>
      <w:tr w:rsidR="00CF605B" w14:paraId="2861B32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E26B25" w14:textId="77777777" w:rsidR="00CF605B" w:rsidRDefault="00CF605B">
            <w:pPr>
              <w:pStyle w:val="VCAAtablecondensed"/>
              <w:spacing w:before="0" w:after="0"/>
              <w:rPr>
                <w:sz w:val="20"/>
                <w:szCs w:val="20"/>
              </w:rPr>
            </w:pPr>
            <w:r>
              <w:rPr>
                <w:sz w:val="20"/>
                <w:szCs w:val="20"/>
              </w:rPr>
              <w:t>VU22041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354314" w14:textId="77777777" w:rsidR="00CF605B" w:rsidRDefault="00CF605B">
            <w:pPr>
              <w:pStyle w:val="VCAAtablecondensed"/>
              <w:spacing w:before="0" w:after="0"/>
              <w:rPr>
                <w:sz w:val="20"/>
                <w:szCs w:val="20"/>
              </w:rPr>
            </w:pPr>
            <w:r>
              <w:rPr>
                <w:sz w:val="20"/>
                <w:szCs w:val="20"/>
              </w:rPr>
              <w:t>Apply wall and ceiling lining installation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5B51E5" w14:textId="77777777" w:rsidR="00CF605B" w:rsidRDefault="00CF605B">
            <w:pPr>
              <w:pStyle w:val="VCAAtablecondensed"/>
              <w:spacing w:before="0" w:after="0"/>
              <w:jc w:val="center"/>
              <w:rPr>
                <w:sz w:val="20"/>
                <w:szCs w:val="20"/>
              </w:rPr>
            </w:pPr>
            <w:r>
              <w:rPr>
                <w:sz w:val="20"/>
                <w:szCs w:val="20"/>
              </w:rPr>
              <w:t>150</w:t>
            </w:r>
          </w:p>
        </w:tc>
      </w:tr>
      <w:tr w:rsidR="00CF605B" w14:paraId="03E9810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22CDD6" w14:textId="77777777" w:rsidR="00CF605B" w:rsidRDefault="00CF605B">
            <w:pPr>
              <w:pStyle w:val="VCAAtablecondensed"/>
              <w:spacing w:before="0" w:after="0"/>
              <w:rPr>
                <w:sz w:val="20"/>
                <w:szCs w:val="20"/>
              </w:rPr>
            </w:pPr>
            <w:r>
              <w:rPr>
                <w:sz w:val="20"/>
                <w:szCs w:val="20"/>
              </w:rPr>
              <w:t>VU22042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3F6F73" w14:textId="77777777" w:rsidR="00CF605B" w:rsidRDefault="00CF605B">
            <w:pPr>
              <w:pStyle w:val="VCAAtablecondensed"/>
              <w:spacing w:before="0" w:after="0"/>
              <w:rPr>
                <w:sz w:val="20"/>
                <w:szCs w:val="20"/>
              </w:rPr>
            </w:pPr>
            <w:r>
              <w:rPr>
                <w:sz w:val="20"/>
                <w:szCs w:val="20"/>
              </w:rPr>
              <w:t>Install basic suspension ceilings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A3470D" w14:textId="77777777" w:rsidR="00CF605B" w:rsidRDefault="00CF605B">
            <w:pPr>
              <w:pStyle w:val="VCAAtablecondensed"/>
              <w:spacing w:before="0" w:after="0"/>
              <w:jc w:val="center"/>
              <w:rPr>
                <w:sz w:val="20"/>
                <w:szCs w:val="20"/>
              </w:rPr>
            </w:pPr>
            <w:r>
              <w:rPr>
                <w:sz w:val="20"/>
                <w:szCs w:val="20"/>
              </w:rPr>
              <w:t>32</w:t>
            </w:r>
          </w:p>
        </w:tc>
      </w:tr>
      <w:tr w:rsidR="00CF605B" w14:paraId="3CE6C13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0707EA" w14:textId="77777777" w:rsidR="00CF605B" w:rsidRDefault="00CF605B">
            <w:pPr>
              <w:pStyle w:val="VCAAtablecondensed"/>
              <w:spacing w:before="0" w:after="0"/>
              <w:rPr>
                <w:sz w:val="20"/>
                <w:szCs w:val="20"/>
              </w:rPr>
            </w:pPr>
            <w:r>
              <w:rPr>
                <w:sz w:val="20"/>
                <w:szCs w:val="20"/>
              </w:rPr>
              <w:t>VU22043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8C75BD9" w14:textId="77777777" w:rsidR="00CF605B" w:rsidRDefault="00CF605B">
            <w:pPr>
              <w:pStyle w:val="VCAAtablecondensed"/>
              <w:spacing w:before="0" w:after="0"/>
              <w:rPr>
                <w:sz w:val="20"/>
                <w:szCs w:val="20"/>
              </w:rPr>
            </w:pPr>
            <w:r>
              <w:rPr>
                <w:sz w:val="20"/>
                <w:szCs w:val="20"/>
              </w:rPr>
              <w:t>Apply basic wall and ceiling lining stopping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1B6462" w14:textId="77777777" w:rsidR="00CF605B" w:rsidRDefault="00CF605B">
            <w:pPr>
              <w:pStyle w:val="VCAAtablecondensed"/>
              <w:spacing w:before="0" w:after="0"/>
              <w:jc w:val="center"/>
              <w:rPr>
                <w:sz w:val="20"/>
                <w:szCs w:val="20"/>
              </w:rPr>
            </w:pPr>
            <w:r>
              <w:rPr>
                <w:sz w:val="20"/>
                <w:szCs w:val="20"/>
              </w:rPr>
              <w:t>80</w:t>
            </w:r>
          </w:p>
        </w:tc>
      </w:tr>
      <w:tr w:rsidR="00CF605B" w14:paraId="77AA64D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8E5A7A" w14:textId="77777777" w:rsidR="00CF605B" w:rsidRDefault="00CF605B">
            <w:pPr>
              <w:pStyle w:val="VCAAtablecondensed"/>
              <w:spacing w:before="0" w:after="0"/>
              <w:rPr>
                <w:sz w:val="20"/>
                <w:szCs w:val="20"/>
              </w:rPr>
            </w:pPr>
            <w:r>
              <w:rPr>
                <w:sz w:val="20"/>
                <w:szCs w:val="20"/>
              </w:rPr>
              <w:t>VU22044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F31E6D2" w14:textId="77777777" w:rsidR="00CF605B" w:rsidRDefault="00CF605B">
            <w:pPr>
              <w:pStyle w:val="VCAAtablecondensed"/>
              <w:spacing w:before="0" w:after="0"/>
              <w:rPr>
                <w:sz w:val="20"/>
                <w:szCs w:val="20"/>
              </w:rPr>
            </w:pPr>
            <w:r>
              <w:rPr>
                <w:sz w:val="20"/>
                <w:szCs w:val="20"/>
              </w:rPr>
              <w:t>Construct basic archways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70BA5D" w14:textId="77777777" w:rsidR="00CF605B" w:rsidRDefault="00CF605B">
            <w:pPr>
              <w:pStyle w:val="VCAAtablecondensed"/>
              <w:spacing w:before="0" w:after="0"/>
              <w:jc w:val="center"/>
              <w:rPr>
                <w:sz w:val="20"/>
                <w:szCs w:val="20"/>
              </w:rPr>
            </w:pPr>
            <w:r>
              <w:rPr>
                <w:sz w:val="20"/>
                <w:szCs w:val="20"/>
              </w:rPr>
              <w:t>32</w:t>
            </w:r>
          </w:p>
        </w:tc>
      </w:tr>
      <w:tr w:rsidR="00CF605B" w14:paraId="3ED4609A"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EB6AE3" w14:textId="77777777" w:rsidR="00CF605B" w:rsidRDefault="00CF605B">
            <w:pPr>
              <w:pStyle w:val="VCAAtablecondensed"/>
              <w:spacing w:before="0" w:after="0"/>
              <w:rPr>
                <w:sz w:val="20"/>
                <w:szCs w:val="20"/>
              </w:rPr>
            </w:pPr>
            <w:r>
              <w:rPr>
                <w:sz w:val="20"/>
                <w:szCs w:val="20"/>
              </w:rPr>
              <w:t>VU22058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707E21" w14:textId="77777777" w:rsidR="00CF605B" w:rsidRDefault="00CF605B">
            <w:pPr>
              <w:pStyle w:val="VCAAtablecondensed"/>
              <w:spacing w:before="0" w:after="0"/>
              <w:rPr>
                <w:sz w:val="20"/>
                <w:szCs w:val="20"/>
              </w:rPr>
            </w:pPr>
            <w:r>
              <w:rPr>
                <w:sz w:val="20"/>
                <w:szCs w:val="20"/>
              </w:rPr>
              <w:t>Produce basic castings and run castings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A36E89" w14:textId="77777777" w:rsidR="00CF605B" w:rsidRDefault="00CF605B">
            <w:pPr>
              <w:pStyle w:val="VCAAtablecondensed"/>
              <w:spacing w:before="0" w:after="0"/>
              <w:jc w:val="center"/>
              <w:rPr>
                <w:sz w:val="20"/>
                <w:szCs w:val="20"/>
              </w:rPr>
            </w:pPr>
            <w:r>
              <w:rPr>
                <w:sz w:val="20"/>
                <w:szCs w:val="20"/>
              </w:rPr>
              <w:t>50</w:t>
            </w:r>
          </w:p>
        </w:tc>
      </w:tr>
      <w:tr w:rsidR="00CF605B" w14:paraId="09A1253E"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8ABDD2" w14:textId="77777777" w:rsidR="00CF605B" w:rsidRDefault="00CF605B">
            <w:pPr>
              <w:pStyle w:val="VCAAtablecondensed"/>
              <w:spacing w:before="0" w:after="0"/>
              <w:rPr>
                <w:sz w:val="20"/>
                <w:szCs w:val="20"/>
              </w:rPr>
            </w:pPr>
            <w:r>
              <w:rPr>
                <w:b/>
                <w:color w:val="000000"/>
                <w:sz w:val="20"/>
                <w:szCs w:val="20"/>
              </w:rPr>
              <w:t>Elective Group E: Wall and Floor Tiling</w:t>
            </w:r>
          </w:p>
        </w:tc>
      </w:tr>
      <w:tr w:rsidR="00CF605B" w14:paraId="5ED0B93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61E6A0F" w14:textId="77777777" w:rsidR="00CF605B" w:rsidRDefault="00CF605B">
            <w:pPr>
              <w:pStyle w:val="VCAAtablecondensed"/>
              <w:spacing w:before="0" w:after="0"/>
              <w:rPr>
                <w:sz w:val="20"/>
                <w:szCs w:val="20"/>
              </w:rPr>
            </w:pPr>
            <w:r>
              <w:rPr>
                <w:sz w:val="20"/>
                <w:szCs w:val="20"/>
              </w:rPr>
              <w:t>VU22045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D76D35" w14:textId="77777777" w:rsidR="00CF605B" w:rsidRDefault="00CF605B">
            <w:pPr>
              <w:pStyle w:val="VCAAtablecondensed"/>
              <w:spacing w:before="0" w:after="0"/>
              <w:rPr>
                <w:sz w:val="20"/>
                <w:szCs w:val="20"/>
              </w:rPr>
            </w:pPr>
            <w:r>
              <w:rPr>
                <w:sz w:val="20"/>
                <w:szCs w:val="20"/>
              </w:rPr>
              <w:t>Identify and handle wall and floor tiling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856716" w14:textId="77777777" w:rsidR="00CF605B" w:rsidRDefault="00CF605B">
            <w:pPr>
              <w:pStyle w:val="VCAAtablecondensed"/>
              <w:spacing w:before="0" w:after="0"/>
              <w:jc w:val="center"/>
              <w:rPr>
                <w:sz w:val="20"/>
                <w:szCs w:val="20"/>
              </w:rPr>
            </w:pPr>
            <w:r>
              <w:rPr>
                <w:sz w:val="20"/>
                <w:szCs w:val="20"/>
              </w:rPr>
              <w:t>100</w:t>
            </w:r>
          </w:p>
        </w:tc>
      </w:tr>
      <w:tr w:rsidR="00CF605B" w14:paraId="6B3E53E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5E677F" w14:textId="77777777" w:rsidR="00CF605B" w:rsidRDefault="00CF605B">
            <w:pPr>
              <w:pStyle w:val="VCAAtablecondensed"/>
              <w:spacing w:before="0" w:after="0"/>
              <w:rPr>
                <w:sz w:val="20"/>
                <w:szCs w:val="20"/>
              </w:rPr>
            </w:pPr>
            <w:r>
              <w:rPr>
                <w:sz w:val="20"/>
                <w:szCs w:val="20"/>
              </w:rPr>
              <w:t>VU22046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B537EC" w14:textId="77777777" w:rsidR="00CF605B" w:rsidRDefault="00CF605B">
            <w:pPr>
              <w:pStyle w:val="VCAAtablecondensed"/>
              <w:spacing w:before="0" w:after="0"/>
              <w:rPr>
                <w:sz w:val="20"/>
                <w:szCs w:val="20"/>
              </w:rPr>
            </w:pPr>
            <w:r>
              <w:rPr>
                <w:sz w:val="20"/>
                <w:szCs w:val="20"/>
              </w:rPr>
              <w:t>Apply substrate preparation techniques for tiling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2F28D5" w14:textId="77777777" w:rsidR="00CF605B" w:rsidRDefault="00CF605B">
            <w:pPr>
              <w:pStyle w:val="VCAAtablecondensed"/>
              <w:spacing w:before="0" w:after="0"/>
              <w:jc w:val="center"/>
              <w:rPr>
                <w:sz w:val="20"/>
                <w:szCs w:val="20"/>
              </w:rPr>
            </w:pPr>
            <w:r>
              <w:rPr>
                <w:sz w:val="20"/>
                <w:szCs w:val="20"/>
              </w:rPr>
              <w:t>40</w:t>
            </w:r>
          </w:p>
        </w:tc>
      </w:tr>
      <w:tr w:rsidR="00CF605B" w14:paraId="7E742B2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1250381" w14:textId="77777777" w:rsidR="00CF605B" w:rsidRDefault="00CF605B">
            <w:pPr>
              <w:pStyle w:val="VCAAtablecondensed"/>
              <w:spacing w:before="0" w:after="0"/>
              <w:rPr>
                <w:sz w:val="20"/>
                <w:szCs w:val="20"/>
              </w:rPr>
            </w:pPr>
            <w:r>
              <w:rPr>
                <w:sz w:val="20"/>
                <w:szCs w:val="20"/>
              </w:rPr>
              <w:t>VU22047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045631" w14:textId="77777777" w:rsidR="00CF605B" w:rsidRDefault="00CF605B">
            <w:pPr>
              <w:pStyle w:val="VCAAtablecondensed"/>
              <w:spacing w:before="0" w:after="0"/>
              <w:rPr>
                <w:sz w:val="20"/>
                <w:szCs w:val="20"/>
              </w:rPr>
            </w:pPr>
            <w:r>
              <w:rPr>
                <w:sz w:val="20"/>
                <w:szCs w:val="20"/>
              </w:rPr>
              <w:t>Develop basic wall tiling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6B3F9D" w14:textId="77777777" w:rsidR="00CF605B" w:rsidRDefault="00CF605B">
            <w:pPr>
              <w:pStyle w:val="VCAAtablecondensed"/>
              <w:spacing w:before="0" w:after="0"/>
              <w:jc w:val="center"/>
              <w:rPr>
                <w:sz w:val="20"/>
                <w:szCs w:val="20"/>
              </w:rPr>
            </w:pPr>
            <w:r>
              <w:rPr>
                <w:sz w:val="20"/>
                <w:szCs w:val="20"/>
              </w:rPr>
              <w:t>128</w:t>
            </w:r>
          </w:p>
        </w:tc>
      </w:tr>
      <w:tr w:rsidR="00CF605B" w14:paraId="053938C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A824B9" w14:textId="77777777" w:rsidR="00CF605B" w:rsidRDefault="00CF605B">
            <w:pPr>
              <w:pStyle w:val="VCAAtablecondensed"/>
              <w:spacing w:before="0" w:after="0"/>
              <w:rPr>
                <w:sz w:val="20"/>
                <w:szCs w:val="20"/>
              </w:rPr>
            </w:pPr>
            <w:r>
              <w:rPr>
                <w:sz w:val="20"/>
                <w:szCs w:val="20"/>
              </w:rPr>
              <w:t>VU22048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95B7D4" w14:textId="77777777" w:rsidR="00CF605B" w:rsidRDefault="00CF605B">
            <w:pPr>
              <w:pStyle w:val="VCAAtablecondensed"/>
              <w:spacing w:before="0" w:after="0"/>
              <w:rPr>
                <w:sz w:val="20"/>
                <w:szCs w:val="20"/>
              </w:rPr>
            </w:pPr>
            <w:r>
              <w:rPr>
                <w:sz w:val="20"/>
                <w:szCs w:val="20"/>
              </w:rPr>
              <w:t>Develop basic floor tiling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BA2C10" w14:textId="77777777" w:rsidR="00CF605B" w:rsidRDefault="00CF605B">
            <w:pPr>
              <w:pStyle w:val="VCAAtablecondensed"/>
              <w:spacing w:before="0" w:after="0"/>
              <w:jc w:val="center"/>
              <w:rPr>
                <w:sz w:val="20"/>
                <w:szCs w:val="20"/>
              </w:rPr>
            </w:pPr>
            <w:r>
              <w:rPr>
                <w:sz w:val="20"/>
                <w:szCs w:val="20"/>
              </w:rPr>
              <w:t>128</w:t>
            </w:r>
          </w:p>
        </w:tc>
      </w:tr>
      <w:tr w:rsidR="00CF605B" w14:paraId="16F3F627"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450C40" w14:textId="77777777" w:rsidR="00CF605B" w:rsidRDefault="00CF605B">
            <w:pPr>
              <w:pStyle w:val="VCAAtablecondensed"/>
              <w:spacing w:before="0" w:after="0"/>
              <w:rPr>
                <w:sz w:val="20"/>
                <w:szCs w:val="20"/>
              </w:rPr>
            </w:pPr>
            <w:r>
              <w:rPr>
                <w:b/>
                <w:color w:val="000000"/>
                <w:sz w:val="20"/>
                <w:szCs w:val="20"/>
              </w:rPr>
              <w:lastRenderedPageBreak/>
              <w:t>Elective Group F: Solid Plastering</w:t>
            </w:r>
          </w:p>
        </w:tc>
      </w:tr>
      <w:tr w:rsidR="00CF605B" w14:paraId="7EDC55E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36F63C" w14:textId="77777777" w:rsidR="00CF605B" w:rsidRDefault="00CF605B">
            <w:pPr>
              <w:pStyle w:val="VCAAtablecondensed"/>
              <w:spacing w:before="0" w:after="0"/>
              <w:rPr>
                <w:sz w:val="20"/>
                <w:szCs w:val="20"/>
              </w:rPr>
            </w:pPr>
            <w:r>
              <w:rPr>
                <w:sz w:val="20"/>
                <w:szCs w:val="20"/>
              </w:rPr>
              <w:t>CPCCSP2003A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911AE3" w14:textId="77777777" w:rsidR="00CF605B" w:rsidRDefault="00CF605B">
            <w:pPr>
              <w:pStyle w:val="VCAAtablecondensed"/>
              <w:spacing w:before="0" w:after="0"/>
              <w:rPr>
                <w:sz w:val="20"/>
                <w:szCs w:val="20"/>
              </w:rPr>
            </w:pPr>
            <w:r>
              <w:rPr>
                <w:sz w:val="20"/>
                <w:szCs w:val="20"/>
              </w:rPr>
              <w:t>Prepare surfaces for plastering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C14E0E" w14:textId="77777777" w:rsidR="00CF605B" w:rsidRDefault="00CF605B">
            <w:pPr>
              <w:pStyle w:val="VCAAtablecondensed"/>
              <w:spacing w:before="0" w:after="0"/>
              <w:jc w:val="center"/>
              <w:rPr>
                <w:sz w:val="20"/>
                <w:szCs w:val="20"/>
              </w:rPr>
            </w:pPr>
            <w:r>
              <w:rPr>
                <w:sz w:val="20"/>
                <w:szCs w:val="20"/>
              </w:rPr>
              <w:t>40</w:t>
            </w:r>
          </w:p>
        </w:tc>
      </w:tr>
      <w:tr w:rsidR="00CF605B" w14:paraId="089B27EB"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D7C765" w14:textId="77777777" w:rsidR="00CF605B" w:rsidRDefault="00CF605B">
            <w:pPr>
              <w:pStyle w:val="VCAAtablecondensed"/>
              <w:spacing w:before="0" w:after="0"/>
              <w:rPr>
                <w:sz w:val="20"/>
                <w:szCs w:val="20"/>
              </w:rPr>
            </w:pPr>
            <w:r>
              <w:rPr>
                <w:sz w:val="20"/>
                <w:szCs w:val="20"/>
              </w:rPr>
              <w:t>VU22049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09571E" w14:textId="77777777" w:rsidR="00CF605B" w:rsidRDefault="00CF605B">
            <w:pPr>
              <w:pStyle w:val="VCAAtablecondensed"/>
              <w:spacing w:before="0" w:after="0"/>
              <w:rPr>
                <w:sz w:val="20"/>
                <w:szCs w:val="20"/>
              </w:rPr>
            </w:pPr>
            <w:r>
              <w:rPr>
                <w:sz w:val="20"/>
                <w:szCs w:val="20"/>
              </w:rPr>
              <w:t>Identify and handle solid plastering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5FE32D" w14:textId="77777777" w:rsidR="00CF605B" w:rsidRDefault="00CF605B">
            <w:pPr>
              <w:pStyle w:val="VCAAtablecondensed"/>
              <w:spacing w:before="0" w:after="0"/>
              <w:jc w:val="center"/>
              <w:rPr>
                <w:sz w:val="20"/>
                <w:szCs w:val="20"/>
              </w:rPr>
            </w:pPr>
            <w:r>
              <w:rPr>
                <w:sz w:val="20"/>
                <w:szCs w:val="20"/>
              </w:rPr>
              <w:t>80</w:t>
            </w:r>
          </w:p>
        </w:tc>
      </w:tr>
      <w:tr w:rsidR="00CF605B" w14:paraId="135DA4C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570B6F" w14:textId="77777777" w:rsidR="00CF605B" w:rsidRDefault="00CF605B">
            <w:pPr>
              <w:pStyle w:val="VCAAtablecondensed"/>
              <w:spacing w:before="0" w:after="0"/>
              <w:rPr>
                <w:sz w:val="20"/>
                <w:szCs w:val="20"/>
              </w:rPr>
            </w:pPr>
            <w:r>
              <w:rPr>
                <w:sz w:val="20"/>
                <w:szCs w:val="20"/>
              </w:rPr>
              <w:t>VU22050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5E697A" w14:textId="77777777" w:rsidR="00CF605B" w:rsidRDefault="00CF605B">
            <w:pPr>
              <w:pStyle w:val="VCAAtablecondensed"/>
              <w:spacing w:before="0" w:after="0"/>
              <w:rPr>
                <w:sz w:val="20"/>
                <w:szCs w:val="20"/>
              </w:rPr>
            </w:pPr>
            <w:r>
              <w:rPr>
                <w:sz w:val="20"/>
                <w:szCs w:val="20"/>
              </w:rPr>
              <w:t>Apply cement rendering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016A74" w14:textId="77777777" w:rsidR="00CF605B" w:rsidRDefault="00CF605B">
            <w:pPr>
              <w:pStyle w:val="VCAAtablecondensed"/>
              <w:spacing w:before="0" w:after="0"/>
              <w:jc w:val="center"/>
              <w:rPr>
                <w:sz w:val="20"/>
                <w:szCs w:val="20"/>
              </w:rPr>
            </w:pPr>
            <w:r>
              <w:rPr>
                <w:sz w:val="20"/>
                <w:szCs w:val="20"/>
              </w:rPr>
              <w:t>100</w:t>
            </w:r>
          </w:p>
        </w:tc>
      </w:tr>
      <w:tr w:rsidR="00CF605B" w14:paraId="3911B9A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884350" w14:textId="77777777" w:rsidR="00CF605B" w:rsidRDefault="00CF605B">
            <w:pPr>
              <w:pStyle w:val="VCAAtablecondensed"/>
              <w:spacing w:before="0" w:after="0"/>
              <w:rPr>
                <w:sz w:val="20"/>
                <w:szCs w:val="20"/>
              </w:rPr>
            </w:pPr>
            <w:r>
              <w:rPr>
                <w:sz w:val="20"/>
                <w:szCs w:val="20"/>
              </w:rPr>
              <w:t>VU22051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8B0AB0" w14:textId="77777777" w:rsidR="00CF605B" w:rsidRDefault="00CF605B">
            <w:pPr>
              <w:pStyle w:val="VCAAtablecondensed"/>
              <w:spacing w:before="0" w:after="0"/>
              <w:rPr>
                <w:sz w:val="20"/>
                <w:szCs w:val="20"/>
              </w:rPr>
            </w:pPr>
            <w:r>
              <w:rPr>
                <w:sz w:val="20"/>
                <w:szCs w:val="20"/>
              </w:rPr>
              <w:t>Apply acrylic rendering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25C55F" w14:textId="77777777" w:rsidR="00CF605B" w:rsidRDefault="00CF605B">
            <w:pPr>
              <w:pStyle w:val="VCAAtablecondensed"/>
              <w:spacing w:before="0" w:after="0"/>
              <w:jc w:val="center"/>
              <w:rPr>
                <w:sz w:val="20"/>
                <w:szCs w:val="20"/>
              </w:rPr>
            </w:pPr>
            <w:r>
              <w:rPr>
                <w:sz w:val="20"/>
                <w:szCs w:val="20"/>
              </w:rPr>
              <w:t>100</w:t>
            </w:r>
          </w:p>
        </w:tc>
      </w:tr>
      <w:tr w:rsidR="00CF605B" w14:paraId="2EF27B2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0B59E2" w14:textId="77777777" w:rsidR="00CF605B" w:rsidRDefault="00CF605B">
            <w:pPr>
              <w:pStyle w:val="VCAAtablecondensed"/>
              <w:spacing w:before="0" w:after="0"/>
              <w:rPr>
                <w:sz w:val="20"/>
                <w:szCs w:val="20"/>
              </w:rPr>
            </w:pPr>
            <w:r>
              <w:rPr>
                <w:sz w:val="20"/>
                <w:szCs w:val="20"/>
              </w:rPr>
              <w:t>VU22052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8431BA" w14:textId="77777777" w:rsidR="00CF605B" w:rsidRDefault="00CF605B">
            <w:pPr>
              <w:pStyle w:val="VCAAtablecondensed"/>
              <w:spacing w:before="0" w:after="0"/>
              <w:rPr>
                <w:sz w:val="20"/>
                <w:szCs w:val="20"/>
              </w:rPr>
            </w:pPr>
            <w:r>
              <w:rPr>
                <w:sz w:val="20"/>
                <w:szCs w:val="20"/>
              </w:rPr>
              <w:t>Apply finishing coats for solid plastering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74ABDF" w14:textId="77777777" w:rsidR="00CF605B" w:rsidRDefault="00CF605B">
            <w:pPr>
              <w:pStyle w:val="VCAAtablecondensed"/>
              <w:spacing w:before="0" w:after="0"/>
              <w:jc w:val="center"/>
              <w:rPr>
                <w:sz w:val="20"/>
                <w:szCs w:val="20"/>
              </w:rPr>
            </w:pPr>
            <w:r>
              <w:rPr>
                <w:sz w:val="20"/>
                <w:szCs w:val="20"/>
              </w:rPr>
              <w:t>60</w:t>
            </w:r>
          </w:p>
        </w:tc>
      </w:tr>
      <w:tr w:rsidR="00CF605B" w14:paraId="66A2CDD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6B6BCC" w14:textId="77777777" w:rsidR="00CF605B" w:rsidRDefault="00CF605B">
            <w:pPr>
              <w:pStyle w:val="VCAAtablecondensed"/>
              <w:spacing w:before="0" w:after="0"/>
              <w:rPr>
                <w:sz w:val="20"/>
                <w:szCs w:val="20"/>
              </w:rPr>
            </w:pPr>
            <w:r>
              <w:rPr>
                <w:sz w:val="20"/>
                <w:szCs w:val="20"/>
              </w:rPr>
              <w:t>VU22053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1348C6" w14:textId="77777777" w:rsidR="00CF605B" w:rsidRDefault="00CF605B">
            <w:pPr>
              <w:pStyle w:val="VCAAtablecondensed"/>
              <w:spacing w:before="0" w:after="0"/>
              <w:rPr>
                <w:sz w:val="20"/>
                <w:szCs w:val="20"/>
              </w:rPr>
            </w:pPr>
            <w:r>
              <w:rPr>
                <w:sz w:val="20"/>
                <w:szCs w:val="20"/>
              </w:rPr>
              <w:t>Apply basic restoration and renovation techniques to solid plastering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1DBC1B4" w14:textId="77777777" w:rsidR="00CF605B" w:rsidRDefault="00CF605B">
            <w:pPr>
              <w:pStyle w:val="VCAAtablecondensed"/>
              <w:spacing w:before="0" w:after="0"/>
              <w:jc w:val="center"/>
              <w:rPr>
                <w:sz w:val="20"/>
                <w:szCs w:val="20"/>
              </w:rPr>
            </w:pPr>
            <w:r>
              <w:rPr>
                <w:sz w:val="20"/>
                <w:szCs w:val="20"/>
              </w:rPr>
              <w:t>40</w:t>
            </w:r>
          </w:p>
        </w:tc>
      </w:tr>
      <w:tr w:rsidR="00CF605B" w14:paraId="61E3F563"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BF7479" w14:textId="77777777" w:rsidR="00CF605B" w:rsidRDefault="00CF605B">
            <w:pPr>
              <w:pStyle w:val="VCAAtablecondensed"/>
              <w:spacing w:before="0" w:after="0"/>
              <w:rPr>
                <w:sz w:val="20"/>
                <w:szCs w:val="20"/>
              </w:rPr>
            </w:pPr>
            <w:r>
              <w:rPr>
                <w:b/>
                <w:color w:val="000000"/>
                <w:sz w:val="20"/>
                <w:szCs w:val="20"/>
              </w:rPr>
              <w:t>Elective Group G: Stonemasonry</w:t>
            </w:r>
          </w:p>
        </w:tc>
      </w:tr>
      <w:tr w:rsidR="00CF605B" w14:paraId="2C4138E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149AFFC" w14:textId="77777777" w:rsidR="00CF605B" w:rsidRDefault="00CF605B">
            <w:pPr>
              <w:pStyle w:val="VCAAtablecondensed"/>
              <w:spacing w:before="0" w:after="0"/>
              <w:rPr>
                <w:sz w:val="20"/>
                <w:szCs w:val="20"/>
              </w:rPr>
            </w:pPr>
            <w:r>
              <w:rPr>
                <w:sz w:val="20"/>
                <w:szCs w:val="20"/>
              </w:rPr>
              <w:t>CPCCST2004A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F101EF" w14:textId="77777777" w:rsidR="00CF605B" w:rsidRDefault="00CF605B">
            <w:pPr>
              <w:pStyle w:val="VCAAtablecondensed"/>
              <w:spacing w:before="0" w:after="0"/>
              <w:rPr>
                <w:sz w:val="20"/>
                <w:szCs w:val="20"/>
              </w:rPr>
            </w:pPr>
            <w:r>
              <w:rPr>
                <w:sz w:val="20"/>
                <w:szCs w:val="20"/>
              </w:rPr>
              <w:t>Lay stone</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2E3E7D1" w14:textId="77777777" w:rsidR="00CF605B" w:rsidRDefault="00CF605B">
            <w:pPr>
              <w:pStyle w:val="VCAAtablecondensed"/>
              <w:spacing w:before="0" w:after="0"/>
              <w:jc w:val="center"/>
              <w:rPr>
                <w:sz w:val="20"/>
                <w:szCs w:val="20"/>
              </w:rPr>
            </w:pPr>
            <w:r>
              <w:rPr>
                <w:sz w:val="20"/>
                <w:szCs w:val="20"/>
              </w:rPr>
              <w:t>40</w:t>
            </w:r>
          </w:p>
        </w:tc>
      </w:tr>
      <w:tr w:rsidR="00CF605B" w14:paraId="2471EF2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306D00" w14:textId="77777777" w:rsidR="00CF605B" w:rsidRDefault="00CF605B">
            <w:pPr>
              <w:pStyle w:val="VCAAtablecondensed"/>
              <w:spacing w:before="0" w:after="0"/>
              <w:rPr>
                <w:sz w:val="20"/>
                <w:szCs w:val="20"/>
              </w:rPr>
            </w:pPr>
            <w:r>
              <w:rPr>
                <w:sz w:val="20"/>
                <w:szCs w:val="20"/>
              </w:rPr>
              <w:t>CPCCST2006A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D2819A" w14:textId="77777777" w:rsidR="00CF605B" w:rsidRDefault="00CF605B">
            <w:pPr>
              <w:pStyle w:val="VCAAtablecondensed"/>
              <w:spacing w:before="0" w:after="0"/>
              <w:rPr>
                <w:sz w:val="20"/>
                <w:szCs w:val="20"/>
              </w:rPr>
            </w:pPr>
            <w:r>
              <w:rPr>
                <w:sz w:val="20"/>
                <w:szCs w:val="20"/>
              </w:rPr>
              <w:t>Identify and use stone products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C2BA4E" w14:textId="77777777" w:rsidR="00CF605B" w:rsidRDefault="00CF605B">
            <w:pPr>
              <w:pStyle w:val="VCAAtablecondensed"/>
              <w:spacing w:before="0" w:after="0"/>
              <w:jc w:val="center"/>
              <w:rPr>
                <w:sz w:val="20"/>
                <w:szCs w:val="20"/>
              </w:rPr>
            </w:pPr>
            <w:r>
              <w:rPr>
                <w:sz w:val="20"/>
                <w:szCs w:val="20"/>
              </w:rPr>
              <w:t>12</w:t>
            </w:r>
          </w:p>
        </w:tc>
      </w:tr>
      <w:tr w:rsidR="00CF605B" w14:paraId="0F59CDA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1F029BF" w14:textId="77777777" w:rsidR="00CF605B" w:rsidRDefault="00CF605B">
            <w:pPr>
              <w:pStyle w:val="VCAAtablecondensed"/>
              <w:spacing w:before="0" w:after="0"/>
              <w:rPr>
                <w:sz w:val="20"/>
                <w:szCs w:val="20"/>
              </w:rPr>
            </w:pPr>
            <w:r>
              <w:rPr>
                <w:sz w:val="20"/>
                <w:szCs w:val="20"/>
              </w:rPr>
              <w:t>CPCCST3003A</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7E4CEB" w14:textId="77777777" w:rsidR="00CF605B" w:rsidRDefault="00CF605B">
            <w:pPr>
              <w:pStyle w:val="VCAAtablecondensed"/>
              <w:spacing w:before="0" w:after="0"/>
              <w:rPr>
                <w:sz w:val="20"/>
                <w:szCs w:val="20"/>
              </w:rPr>
            </w:pPr>
            <w:r>
              <w:rPr>
                <w:sz w:val="20"/>
                <w:szCs w:val="20"/>
              </w:rPr>
              <w:t>Split stone manually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59A69E" w14:textId="77777777" w:rsidR="00CF605B" w:rsidRDefault="00CF605B">
            <w:pPr>
              <w:pStyle w:val="VCAAtablecondensed"/>
              <w:spacing w:before="0" w:after="0"/>
              <w:jc w:val="center"/>
              <w:rPr>
                <w:sz w:val="20"/>
                <w:szCs w:val="20"/>
              </w:rPr>
            </w:pPr>
            <w:r>
              <w:rPr>
                <w:sz w:val="20"/>
                <w:szCs w:val="20"/>
              </w:rPr>
              <w:t>20</w:t>
            </w:r>
          </w:p>
        </w:tc>
      </w:tr>
      <w:tr w:rsidR="00CF605B" w14:paraId="2E220F3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33403E6" w14:textId="77777777" w:rsidR="00CF605B" w:rsidRDefault="00CF605B">
            <w:pPr>
              <w:pStyle w:val="VCAAtablecondensed"/>
              <w:spacing w:before="0" w:after="0"/>
              <w:rPr>
                <w:sz w:val="20"/>
                <w:szCs w:val="20"/>
              </w:rPr>
            </w:pPr>
            <w:r>
              <w:rPr>
                <w:sz w:val="20"/>
                <w:szCs w:val="20"/>
              </w:rPr>
              <w:t>VU22054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863BCF" w14:textId="77777777" w:rsidR="00CF605B" w:rsidRDefault="00CF605B">
            <w:pPr>
              <w:pStyle w:val="VCAAtablecondensed"/>
              <w:spacing w:before="0" w:after="0"/>
              <w:rPr>
                <w:sz w:val="20"/>
                <w:szCs w:val="20"/>
              </w:rPr>
            </w:pPr>
            <w:r>
              <w:rPr>
                <w:sz w:val="20"/>
                <w:szCs w:val="20"/>
              </w:rPr>
              <w:t>Identify and handle stonemasonry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1B16951" w14:textId="77777777" w:rsidR="00CF605B" w:rsidRDefault="00CF605B">
            <w:pPr>
              <w:pStyle w:val="VCAAtablecondensed"/>
              <w:spacing w:before="0" w:after="0"/>
              <w:jc w:val="center"/>
              <w:rPr>
                <w:sz w:val="20"/>
                <w:szCs w:val="20"/>
              </w:rPr>
            </w:pPr>
            <w:r>
              <w:rPr>
                <w:sz w:val="20"/>
                <w:szCs w:val="20"/>
              </w:rPr>
              <w:t>100</w:t>
            </w:r>
          </w:p>
        </w:tc>
      </w:tr>
      <w:tr w:rsidR="00CF605B" w14:paraId="3CE8D45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AF3D39" w14:textId="77777777" w:rsidR="00CF605B" w:rsidRDefault="00CF605B">
            <w:pPr>
              <w:pStyle w:val="VCAAtablecondensed"/>
              <w:spacing w:before="0" w:after="0"/>
              <w:rPr>
                <w:sz w:val="20"/>
                <w:szCs w:val="20"/>
              </w:rPr>
            </w:pPr>
            <w:r>
              <w:rPr>
                <w:sz w:val="20"/>
                <w:szCs w:val="20"/>
              </w:rPr>
              <w:t>VU22055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CCC9809" w14:textId="77777777" w:rsidR="00CF605B" w:rsidRDefault="00CF605B">
            <w:pPr>
              <w:pStyle w:val="VCAAtablecondensed"/>
              <w:spacing w:before="0" w:after="0"/>
              <w:rPr>
                <w:sz w:val="20"/>
                <w:szCs w:val="20"/>
              </w:rPr>
            </w:pPr>
            <w:r>
              <w:rPr>
                <w:sz w:val="20"/>
                <w:szCs w:val="20"/>
              </w:rPr>
              <w:t>Machine and finish stone</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FF17381" w14:textId="77777777" w:rsidR="00CF605B" w:rsidRDefault="00CF605B">
            <w:pPr>
              <w:pStyle w:val="VCAAtablecondensed"/>
              <w:spacing w:before="0" w:after="0"/>
              <w:jc w:val="center"/>
              <w:rPr>
                <w:sz w:val="20"/>
                <w:szCs w:val="20"/>
              </w:rPr>
            </w:pPr>
            <w:r>
              <w:rPr>
                <w:sz w:val="20"/>
                <w:szCs w:val="20"/>
              </w:rPr>
              <w:t>105</w:t>
            </w:r>
          </w:p>
        </w:tc>
      </w:tr>
      <w:tr w:rsidR="00CF605B" w14:paraId="0049F37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27A59D" w14:textId="77777777" w:rsidR="00CF605B" w:rsidRDefault="00CF605B">
            <w:pPr>
              <w:pStyle w:val="VCAAtablecondensed"/>
              <w:spacing w:before="0" w:after="0"/>
              <w:rPr>
                <w:sz w:val="20"/>
                <w:szCs w:val="20"/>
              </w:rPr>
            </w:pPr>
            <w:r>
              <w:rPr>
                <w:sz w:val="20"/>
                <w:szCs w:val="20"/>
              </w:rPr>
              <w:t>VU22056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0949DB" w14:textId="77777777" w:rsidR="00CF605B" w:rsidRDefault="00CF605B">
            <w:pPr>
              <w:pStyle w:val="VCAAtablecondensed"/>
              <w:spacing w:before="0" w:after="0"/>
              <w:rPr>
                <w:sz w:val="20"/>
                <w:szCs w:val="20"/>
              </w:rPr>
            </w:pPr>
            <w:r>
              <w:rPr>
                <w:sz w:val="20"/>
                <w:szCs w:val="20"/>
              </w:rPr>
              <w:t>Construct concrete footing and formwork for monumental installation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633DE3" w14:textId="77777777" w:rsidR="00CF605B" w:rsidRDefault="00CF605B">
            <w:pPr>
              <w:pStyle w:val="VCAAtablecondensed"/>
              <w:spacing w:before="0" w:after="0"/>
              <w:jc w:val="center"/>
              <w:rPr>
                <w:sz w:val="20"/>
                <w:szCs w:val="20"/>
              </w:rPr>
            </w:pPr>
            <w:r>
              <w:rPr>
                <w:sz w:val="20"/>
                <w:szCs w:val="20"/>
              </w:rPr>
              <w:t>50</w:t>
            </w:r>
          </w:p>
        </w:tc>
      </w:tr>
      <w:tr w:rsidR="00CF605B" w14:paraId="2C1D9DC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0D4F48" w14:textId="77777777" w:rsidR="00CF605B" w:rsidRDefault="00CF605B">
            <w:pPr>
              <w:pStyle w:val="VCAAtablecondensed"/>
              <w:spacing w:before="0" w:after="0"/>
              <w:rPr>
                <w:sz w:val="20"/>
                <w:szCs w:val="20"/>
              </w:rPr>
            </w:pPr>
            <w:r>
              <w:rPr>
                <w:sz w:val="20"/>
                <w:szCs w:val="20"/>
              </w:rPr>
              <w:t>VU22057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9A74218" w14:textId="77777777" w:rsidR="00CF605B" w:rsidRDefault="00CF605B">
            <w:pPr>
              <w:pStyle w:val="VCAAtablecondensed"/>
              <w:spacing w:before="0" w:after="0"/>
              <w:rPr>
                <w:sz w:val="20"/>
                <w:szCs w:val="20"/>
              </w:rPr>
            </w:pPr>
            <w:r>
              <w:rPr>
                <w:sz w:val="20"/>
                <w:szCs w:val="20"/>
              </w:rPr>
              <w:t>Install prepared monument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9F58C6" w14:textId="77777777" w:rsidR="00CF605B" w:rsidRDefault="00CF605B">
            <w:pPr>
              <w:pStyle w:val="VCAAtablecondensed"/>
              <w:spacing w:before="0" w:after="0"/>
              <w:jc w:val="center"/>
              <w:rPr>
                <w:sz w:val="20"/>
                <w:szCs w:val="20"/>
              </w:rPr>
            </w:pPr>
            <w:r>
              <w:rPr>
                <w:sz w:val="20"/>
                <w:szCs w:val="20"/>
              </w:rPr>
              <w:t>50</w:t>
            </w:r>
          </w:p>
        </w:tc>
      </w:tr>
      <w:tr w:rsidR="00CF605B" w14:paraId="5D4A1C9A"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3A292B" w14:textId="77777777" w:rsidR="00CF605B" w:rsidRDefault="00CF605B">
            <w:pPr>
              <w:pStyle w:val="VCAAtablecondensed"/>
              <w:spacing w:before="0" w:after="0"/>
              <w:rPr>
                <w:sz w:val="20"/>
                <w:szCs w:val="20"/>
              </w:rPr>
            </w:pPr>
            <w:r>
              <w:rPr>
                <w:b/>
                <w:bCs/>
                <w:sz w:val="20"/>
                <w:szCs w:val="20"/>
              </w:rPr>
              <w:t>Elective Group H: Joinery/Shoplifting/</w:t>
            </w:r>
            <w:proofErr w:type="spellStart"/>
            <w:r>
              <w:rPr>
                <w:b/>
                <w:bCs/>
                <w:sz w:val="20"/>
                <w:szCs w:val="20"/>
              </w:rPr>
              <w:t>Stairbuilding</w:t>
            </w:r>
            <w:proofErr w:type="spellEnd"/>
          </w:p>
        </w:tc>
      </w:tr>
      <w:tr w:rsidR="00CF605B" w14:paraId="20A6684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3832CF" w14:textId="77777777" w:rsidR="00CF605B" w:rsidRDefault="00CF605B">
            <w:pPr>
              <w:pStyle w:val="VCAAtablecondensed"/>
              <w:spacing w:before="0" w:after="0"/>
              <w:rPr>
                <w:sz w:val="20"/>
                <w:szCs w:val="20"/>
              </w:rPr>
            </w:pPr>
            <w:r>
              <w:rPr>
                <w:sz w:val="20"/>
                <w:szCs w:val="20"/>
              </w:rPr>
              <w:t>CUAACD303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021A80" w14:textId="77777777" w:rsidR="00CF605B" w:rsidRDefault="00CF605B">
            <w:pPr>
              <w:pStyle w:val="VCAAtablecondensed"/>
              <w:spacing w:before="0" w:after="0"/>
              <w:rPr>
                <w:sz w:val="20"/>
                <w:szCs w:val="20"/>
              </w:rPr>
            </w:pPr>
            <w:r>
              <w:rPr>
                <w:sz w:val="20"/>
                <w:szCs w:val="20"/>
              </w:rPr>
              <w:t>Produce technical drawings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DBF582C" w14:textId="77777777" w:rsidR="00CF605B" w:rsidRDefault="00CF605B">
            <w:pPr>
              <w:pStyle w:val="VCAAtablecondensed"/>
              <w:spacing w:before="0" w:after="0"/>
              <w:jc w:val="center"/>
              <w:rPr>
                <w:sz w:val="20"/>
                <w:szCs w:val="20"/>
              </w:rPr>
            </w:pPr>
            <w:r>
              <w:rPr>
                <w:sz w:val="20"/>
                <w:szCs w:val="20"/>
              </w:rPr>
              <w:t>50</w:t>
            </w:r>
          </w:p>
        </w:tc>
      </w:tr>
      <w:tr w:rsidR="00CF605B" w14:paraId="1D72EE3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FA380B" w14:textId="77777777" w:rsidR="00CF605B" w:rsidRDefault="00CF605B">
            <w:pPr>
              <w:pStyle w:val="VCAAtablecondensed"/>
              <w:spacing w:before="0" w:after="0"/>
              <w:rPr>
                <w:sz w:val="20"/>
                <w:szCs w:val="20"/>
              </w:rPr>
            </w:pPr>
            <w:r>
              <w:rPr>
                <w:sz w:val="20"/>
                <w:szCs w:val="20"/>
              </w:rPr>
              <w:t>VU22022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44BAD6" w14:textId="77777777" w:rsidR="00CF605B" w:rsidRDefault="00CF605B">
            <w:pPr>
              <w:pStyle w:val="VCAAtablecondensed"/>
              <w:spacing w:before="0" w:after="0"/>
              <w:rPr>
                <w:sz w:val="20"/>
                <w:szCs w:val="20"/>
              </w:rPr>
            </w:pPr>
            <w:r>
              <w:rPr>
                <w:sz w:val="20"/>
                <w:szCs w:val="20"/>
              </w:rPr>
              <w:t>Identify and handle carpentry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C09076" w14:textId="77777777" w:rsidR="00CF605B" w:rsidRDefault="00CF605B">
            <w:pPr>
              <w:pStyle w:val="VCAAtablecondensed"/>
              <w:spacing w:before="0" w:after="0"/>
              <w:jc w:val="center"/>
              <w:rPr>
                <w:sz w:val="20"/>
                <w:szCs w:val="20"/>
              </w:rPr>
            </w:pPr>
            <w:r>
              <w:rPr>
                <w:sz w:val="20"/>
                <w:szCs w:val="20"/>
              </w:rPr>
              <w:t>100</w:t>
            </w:r>
          </w:p>
        </w:tc>
      </w:tr>
      <w:tr w:rsidR="00CF605B" w14:paraId="37B9805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29644F" w14:textId="77777777" w:rsidR="00CF605B" w:rsidRDefault="00CF605B">
            <w:pPr>
              <w:pStyle w:val="VCAAtablecondensed"/>
              <w:spacing w:before="0" w:after="0"/>
              <w:rPr>
                <w:sz w:val="20"/>
                <w:szCs w:val="20"/>
              </w:rPr>
            </w:pPr>
            <w:r>
              <w:rPr>
                <w:sz w:val="20"/>
                <w:szCs w:val="20"/>
              </w:rPr>
              <w:t>VU22059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FA0A9C" w14:textId="77777777" w:rsidR="00CF605B" w:rsidRDefault="00CF605B">
            <w:pPr>
              <w:pStyle w:val="VCAAtablecondensed"/>
              <w:spacing w:before="0" w:after="0"/>
              <w:rPr>
                <w:sz w:val="20"/>
                <w:szCs w:val="20"/>
              </w:rPr>
            </w:pPr>
            <w:r>
              <w:rPr>
                <w:sz w:val="20"/>
                <w:szCs w:val="20"/>
              </w:rPr>
              <w:t>Use aluminum sections for fabrication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E75C954" w14:textId="77777777" w:rsidR="00CF605B" w:rsidRDefault="00CF605B">
            <w:pPr>
              <w:pStyle w:val="VCAAtablecondensed"/>
              <w:spacing w:before="0" w:after="0"/>
              <w:jc w:val="center"/>
              <w:rPr>
                <w:sz w:val="20"/>
                <w:szCs w:val="20"/>
              </w:rPr>
            </w:pPr>
            <w:r>
              <w:rPr>
                <w:sz w:val="20"/>
                <w:szCs w:val="20"/>
              </w:rPr>
              <w:t>40</w:t>
            </w:r>
          </w:p>
        </w:tc>
      </w:tr>
      <w:tr w:rsidR="00CF605B" w14:paraId="72C906A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27E82DE" w14:textId="77777777" w:rsidR="00CF605B" w:rsidRDefault="00CF605B">
            <w:pPr>
              <w:pStyle w:val="VCAAtablecondensed"/>
              <w:spacing w:before="0" w:after="0"/>
              <w:rPr>
                <w:sz w:val="20"/>
                <w:szCs w:val="20"/>
              </w:rPr>
            </w:pPr>
            <w:r>
              <w:rPr>
                <w:sz w:val="20"/>
                <w:szCs w:val="20"/>
              </w:rPr>
              <w:t>VU22060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6F6DFE" w14:textId="77777777" w:rsidR="00CF605B" w:rsidRDefault="00CF605B">
            <w:pPr>
              <w:pStyle w:val="VCAAtablecondensed"/>
              <w:spacing w:before="0" w:after="0"/>
              <w:rPr>
                <w:sz w:val="20"/>
                <w:szCs w:val="20"/>
              </w:rPr>
            </w:pPr>
            <w:r>
              <w:rPr>
                <w:sz w:val="20"/>
                <w:szCs w:val="20"/>
              </w:rPr>
              <w:t>Operate basic static machines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FDB7FF8" w14:textId="77777777" w:rsidR="00CF605B" w:rsidRDefault="00CF605B">
            <w:pPr>
              <w:pStyle w:val="VCAAtablecondensed"/>
              <w:spacing w:before="0" w:after="0"/>
              <w:jc w:val="center"/>
              <w:rPr>
                <w:sz w:val="20"/>
                <w:szCs w:val="20"/>
              </w:rPr>
            </w:pPr>
            <w:r>
              <w:rPr>
                <w:sz w:val="20"/>
                <w:szCs w:val="20"/>
              </w:rPr>
              <w:t>60</w:t>
            </w:r>
          </w:p>
        </w:tc>
      </w:tr>
      <w:tr w:rsidR="00CF605B" w14:paraId="481312A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10883D" w14:textId="77777777" w:rsidR="00CF605B" w:rsidRDefault="00CF605B">
            <w:pPr>
              <w:pStyle w:val="VCAAtablecondensed"/>
              <w:spacing w:before="0" w:after="0"/>
              <w:rPr>
                <w:sz w:val="20"/>
                <w:szCs w:val="20"/>
              </w:rPr>
            </w:pPr>
            <w:r>
              <w:rPr>
                <w:sz w:val="20"/>
                <w:szCs w:val="20"/>
              </w:rPr>
              <w:t>VU22061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6474ABB" w14:textId="77777777" w:rsidR="00CF605B" w:rsidRDefault="00CF605B">
            <w:pPr>
              <w:pStyle w:val="VCAAtablecondensed"/>
              <w:spacing w:before="0" w:after="0"/>
              <w:rPr>
                <w:sz w:val="20"/>
                <w:szCs w:val="20"/>
              </w:rPr>
            </w:pPr>
            <w:r>
              <w:rPr>
                <w:sz w:val="20"/>
                <w:szCs w:val="20"/>
              </w:rPr>
              <w:t>Carry out basic construction processes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0A8EBE" w14:textId="77777777" w:rsidR="00CF605B" w:rsidRDefault="00CF605B">
            <w:pPr>
              <w:pStyle w:val="VCAAtablecondensed"/>
              <w:spacing w:before="0" w:after="0"/>
              <w:jc w:val="center"/>
              <w:rPr>
                <w:sz w:val="20"/>
                <w:szCs w:val="20"/>
              </w:rPr>
            </w:pPr>
            <w:r>
              <w:rPr>
                <w:sz w:val="20"/>
                <w:szCs w:val="20"/>
              </w:rPr>
              <w:t>90</w:t>
            </w:r>
          </w:p>
        </w:tc>
      </w:tr>
      <w:tr w:rsidR="00CF605B" w14:paraId="4B77163A"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C02FDF" w14:textId="77777777" w:rsidR="00CF605B" w:rsidRDefault="00CF605B">
            <w:pPr>
              <w:pStyle w:val="VCAAtablecondensed"/>
              <w:spacing w:before="0" w:after="0"/>
              <w:rPr>
                <w:sz w:val="20"/>
                <w:szCs w:val="20"/>
              </w:rPr>
            </w:pPr>
            <w:r>
              <w:rPr>
                <w:sz w:val="20"/>
                <w:szCs w:val="20"/>
              </w:rPr>
              <w:t>VU22062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DF93A41" w14:textId="77777777" w:rsidR="00CF605B" w:rsidRDefault="00CF605B">
            <w:pPr>
              <w:pStyle w:val="VCAAtablecondensed"/>
              <w:spacing w:before="0" w:after="0"/>
              <w:rPr>
                <w:sz w:val="20"/>
                <w:szCs w:val="20"/>
              </w:rPr>
            </w:pPr>
            <w:r>
              <w:rPr>
                <w:sz w:val="20"/>
                <w:szCs w:val="20"/>
              </w:rPr>
              <w:t>Construct basic doors and windows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3CAAF3" w14:textId="77777777" w:rsidR="00CF605B" w:rsidRDefault="00CF605B">
            <w:pPr>
              <w:pStyle w:val="VCAAtablecondensed"/>
              <w:spacing w:before="0" w:after="0"/>
              <w:jc w:val="center"/>
              <w:rPr>
                <w:sz w:val="20"/>
                <w:szCs w:val="20"/>
              </w:rPr>
            </w:pPr>
            <w:r>
              <w:rPr>
                <w:sz w:val="20"/>
                <w:szCs w:val="20"/>
              </w:rPr>
              <w:t>40</w:t>
            </w:r>
          </w:p>
        </w:tc>
      </w:tr>
      <w:tr w:rsidR="00CF605B" w14:paraId="5A63DFEE"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9C82EB" w14:textId="77777777" w:rsidR="00CF605B" w:rsidRDefault="00CF605B">
            <w:pPr>
              <w:pStyle w:val="VCAAtablecondensed"/>
              <w:spacing w:before="0" w:after="0"/>
              <w:rPr>
                <w:sz w:val="20"/>
                <w:szCs w:val="20"/>
              </w:rPr>
            </w:pPr>
            <w:r>
              <w:rPr>
                <w:sz w:val="20"/>
                <w:szCs w:val="20"/>
              </w:rPr>
              <w:t>VU22063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572EAA" w14:textId="77777777" w:rsidR="00CF605B" w:rsidRDefault="00CF605B">
            <w:pPr>
              <w:pStyle w:val="VCAAtablecondensed"/>
              <w:spacing w:before="0" w:after="0"/>
              <w:rPr>
                <w:sz w:val="20"/>
                <w:szCs w:val="20"/>
              </w:rPr>
            </w:pPr>
            <w:r>
              <w:rPr>
                <w:sz w:val="20"/>
                <w:szCs w:val="20"/>
              </w:rPr>
              <w:t>Construct a basic shopfitting display unit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A5F98F" w14:textId="77777777" w:rsidR="00CF605B" w:rsidRDefault="00CF605B">
            <w:pPr>
              <w:pStyle w:val="VCAAtablecondensed"/>
              <w:spacing w:before="0" w:after="0"/>
              <w:jc w:val="center"/>
              <w:rPr>
                <w:sz w:val="20"/>
                <w:szCs w:val="20"/>
              </w:rPr>
            </w:pPr>
            <w:r>
              <w:rPr>
                <w:sz w:val="20"/>
                <w:szCs w:val="20"/>
              </w:rPr>
              <w:t>40</w:t>
            </w:r>
          </w:p>
        </w:tc>
      </w:tr>
      <w:tr w:rsidR="00CF605B" w14:paraId="1FA145A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928667" w14:textId="77777777" w:rsidR="00CF605B" w:rsidRDefault="00CF605B">
            <w:pPr>
              <w:pStyle w:val="VCAAtablecondensed"/>
              <w:spacing w:before="0" w:after="0"/>
              <w:rPr>
                <w:sz w:val="20"/>
                <w:szCs w:val="20"/>
              </w:rPr>
            </w:pPr>
            <w:r>
              <w:rPr>
                <w:sz w:val="20"/>
                <w:szCs w:val="20"/>
              </w:rPr>
              <w:t>VU22064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3AE832" w14:textId="77777777" w:rsidR="00CF605B" w:rsidRDefault="00CF605B">
            <w:pPr>
              <w:pStyle w:val="VCAAtablecondensed"/>
              <w:spacing w:before="0" w:after="0"/>
              <w:rPr>
                <w:sz w:val="20"/>
                <w:szCs w:val="20"/>
              </w:rPr>
            </w:pPr>
            <w:r>
              <w:rPr>
                <w:sz w:val="20"/>
                <w:szCs w:val="20"/>
              </w:rPr>
              <w:t>Construct a basic stair</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EAAAA5" w14:textId="77777777" w:rsidR="00CF605B" w:rsidRDefault="00CF605B">
            <w:pPr>
              <w:pStyle w:val="VCAAtablecondensed"/>
              <w:spacing w:before="0" w:after="0"/>
              <w:jc w:val="center"/>
              <w:rPr>
                <w:sz w:val="20"/>
                <w:szCs w:val="20"/>
              </w:rPr>
            </w:pPr>
            <w:r>
              <w:rPr>
                <w:sz w:val="20"/>
                <w:szCs w:val="20"/>
              </w:rPr>
              <w:t>40</w:t>
            </w:r>
          </w:p>
        </w:tc>
      </w:tr>
      <w:tr w:rsidR="00CF605B" w14:paraId="4E18CCE9"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FAA723" w14:textId="77777777" w:rsidR="00CF605B" w:rsidRDefault="00CF605B">
            <w:pPr>
              <w:pStyle w:val="VCAAtablecondensed"/>
              <w:spacing w:before="0" w:after="0"/>
              <w:jc w:val="right"/>
              <w:rPr>
                <w:sz w:val="20"/>
                <w:szCs w:val="20"/>
              </w:rPr>
            </w:pPr>
            <w:r>
              <w:rPr>
                <w:b/>
                <w:color w:val="000000"/>
                <w:sz w:val="20"/>
                <w:szCs w:val="20"/>
              </w:rPr>
              <w:t>Minimum elective units subtotal</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EAA06A" w14:textId="77777777" w:rsidR="00CF605B" w:rsidRDefault="00CF605B">
            <w:pPr>
              <w:pStyle w:val="VCAAtablecondensed"/>
              <w:spacing w:before="0" w:after="0"/>
              <w:jc w:val="center"/>
              <w:rPr>
                <w:b/>
                <w:sz w:val="20"/>
                <w:szCs w:val="20"/>
              </w:rPr>
            </w:pPr>
            <w:r>
              <w:rPr>
                <w:b/>
                <w:sz w:val="20"/>
                <w:szCs w:val="20"/>
              </w:rPr>
              <w:t>189</w:t>
            </w:r>
          </w:p>
        </w:tc>
      </w:tr>
      <w:tr w:rsidR="00CF605B" w14:paraId="6AC18791"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79EEA6" w14:textId="77777777" w:rsidR="00CF605B" w:rsidRDefault="00CF605B">
            <w:pPr>
              <w:pStyle w:val="VCAAtablecondensed"/>
              <w:spacing w:before="0" w:after="0"/>
              <w:jc w:val="right"/>
              <w:rPr>
                <w:sz w:val="20"/>
                <w:szCs w:val="20"/>
              </w:rPr>
            </w:pPr>
            <w:r>
              <w:rPr>
                <w:b/>
                <w:bCs/>
                <w:color w:val="000000"/>
                <w:sz w:val="20"/>
                <w:szCs w:val="20"/>
              </w:rPr>
              <w:t>Minimum total for VCE VET Units 1 to 4</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C50E46" w14:textId="77777777" w:rsidR="00CF605B" w:rsidRDefault="00CF605B">
            <w:pPr>
              <w:pStyle w:val="VCAAtablecondensed"/>
              <w:spacing w:before="0" w:after="0"/>
              <w:jc w:val="center"/>
              <w:rPr>
                <w:b/>
                <w:sz w:val="20"/>
                <w:szCs w:val="20"/>
              </w:rPr>
            </w:pPr>
            <w:r>
              <w:rPr>
                <w:b/>
                <w:sz w:val="20"/>
                <w:szCs w:val="20"/>
              </w:rPr>
              <w:t>360</w:t>
            </w:r>
          </w:p>
        </w:tc>
      </w:tr>
    </w:tbl>
    <w:p w14:paraId="1D7AB459" w14:textId="77777777" w:rsidR="00CF605B" w:rsidRDefault="00CF605B" w:rsidP="00CF605B">
      <w:pPr>
        <w:rPr>
          <w:rFonts w:ascii="Arial" w:hAnsi="Arial" w:cs="Arial"/>
          <w:color w:val="0F7EB4"/>
          <w:sz w:val="40"/>
          <w:szCs w:val="28"/>
        </w:rPr>
      </w:pPr>
      <w:r>
        <w:br w:type="page"/>
      </w:r>
    </w:p>
    <w:p w14:paraId="076578AD" w14:textId="77777777" w:rsidR="00CF605B" w:rsidRDefault="00CF605B" w:rsidP="00CF605B">
      <w:pPr>
        <w:pStyle w:val="VCAAHeading3"/>
      </w:pPr>
      <w:bookmarkStart w:id="48" w:name="_Toc160529515"/>
      <w:r>
        <w:lastRenderedPageBreak/>
        <w:t>22614VIC Certificate II in Building and Construction Pre-apprenticeship (Version 1) – NEW ENROLMENTS</w:t>
      </w:r>
      <w:bookmarkEnd w:id="48"/>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6804"/>
        <w:gridCol w:w="1474"/>
      </w:tblGrid>
      <w:tr w:rsidR="00CF605B" w14:paraId="43CB3A46" w14:textId="77777777" w:rsidTr="001C2743">
        <w:trPr>
          <w:trHeight w:val="340"/>
          <w:tblHeader/>
        </w:trPr>
        <w:tc>
          <w:tcPr>
            <w:tcW w:w="1928" w:type="dxa"/>
            <w:tcBorders>
              <w:top w:val="single" w:sz="4" w:space="0" w:color="auto"/>
              <w:left w:val="single" w:sz="4" w:space="0" w:color="auto"/>
              <w:bottom w:val="single" w:sz="4" w:space="0" w:color="auto"/>
              <w:right w:val="single" w:sz="4" w:space="0" w:color="FFFFFF" w:themeColor="background1"/>
            </w:tcBorders>
            <w:shd w:val="clear" w:color="auto" w:fill="0F7EB4"/>
            <w:tcMar>
              <w:top w:w="57" w:type="dxa"/>
              <w:left w:w="108" w:type="dxa"/>
              <w:bottom w:w="57" w:type="dxa"/>
              <w:right w:w="108" w:type="dxa"/>
            </w:tcMar>
            <w:vAlign w:val="center"/>
            <w:hideMark/>
          </w:tcPr>
          <w:p w14:paraId="5AD33D1E" w14:textId="77777777" w:rsidR="00CF605B" w:rsidRDefault="00CF605B">
            <w:pPr>
              <w:pStyle w:val="VCAAtablecondensed"/>
              <w:spacing w:before="0" w:after="0"/>
              <w:rPr>
                <w:b/>
                <w:color w:val="FFFFFF" w:themeColor="background1"/>
                <w:sz w:val="20"/>
                <w:szCs w:val="20"/>
              </w:rPr>
            </w:pPr>
            <w:r>
              <w:rPr>
                <w:b/>
                <w:color w:val="FFFFFF" w:themeColor="background1"/>
                <w:sz w:val="20"/>
                <w:szCs w:val="20"/>
              </w:rPr>
              <w:t>Code</w:t>
            </w:r>
          </w:p>
        </w:tc>
        <w:tc>
          <w:tcPr>
            <w:tcW w:w="680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F7EB4"/>
            <w:tcMar>
              <w:top w:w="57" w:type="dxa"/>
              <w:left w:w="108" w:type="dxa"/>
              <w:bottom w:w="57" w:type="dxa"/>
              <w:right w:w="108" w:type="dxa"/>
            </w:tcMar>
            <w:vAlign w:val="center"/>
            <w:hideMark/>
          </w:tcPr>
          <w:p w14:paraId="74DC918B" w14:textId="77777777" w:rsidR="00CF605B" w:rsidRDefault="00CF605B">
            <w:pPr>
              <w:pStyle w:val="VCAAtablecondensed"/>
              <w:spacing w:before="0" w:after="0"/>
              <w:rPr>
                <w:b/>
                <w:color w:val="FFFFFF" w:themeColor="background1"/>
                <w:sz w:val="20"/>
                <w:szCs w:val="20"/>
              </w:rPr>
            </w:pPr>
            <w:r>
              <w:rPr>
                <w:b/>
                <w:color w:val="FFFFFF" w:themeColor="background1"/>
                <w:sz w:val="20"/>
                <w:szCs w:val="20"/>
              </w:rPr>
              <w:t>Unit title</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0F7EB4"/>
            <w:tcMar>
              <w:top w:w="57" w:type="dxa"/>
              <w:left w:w="108" w:type="dxa"/>
              <w:bottom w:w="57" w:type="dxa"/>
              <w:right w:w="108" w:type="dxa"/>
            </w:tcMar>
            <w:vAlign w:val="center"/>
            <w:hideMark/>
          </w:tcPr>
          <w:p w14:paraId="4CC8860B" w14:textId="77777777" w:rsidR="00CF605B" w:rsidRDefault="00CF605B">
            <w:pPr>
              <w:pStyle w:val="VCAAtablecondensed"/>
              <w:spacing w:before="0" w:after="0"/>
              <w:jc w:val="center"/>
              <w:rPr>
                <w:b/>
                <w:color w:val="FFFFFF" w:themeColor="background1"/>
                <w:sz w:val="20"/>
                <w:szCs w:val="20"/>
              </w:rPr>
            </w:pPr>
            <w:r>
              <w:rPr>
                <w:b/>
                <w:color w:val="FFFFFF" w:themeColor="background1"/>
                <w:sz w:val="20"/>
                <w:szCs w:val="20"/>
              </w:rPr>
              <w:t>Nominal hours</w:t>
            </w:r>
          </w:p>
        </w:tc>
      </w:tr>
      <w:tr w:rsidR="00CF605B" w14:paraId="738531BF"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8766F2" w14:textId="77777777" w:rsidR="00CF605B" w:rsidRDefault="00CF605B">
            <w:pPr>
              <w:pStyle w:val="VCAAtablecondensed"/>
              <w:spacing w:before="0" w:after="0"/>
              <w:rPr>
                <w:sz w:val="20"/>
                <w:szCs w:val="20"/>
              </w:rPr>
            </w:pPr>
            <w:r>
              <w:rPr>
                <w:b/>
                <w:color w:val="000000"/>
                <w:sz w:val="20"/>
                <w:szCs w:val="20"/>
              </w:rPr>
              <w:t>Units 1 to 4</w:t>
            </w:r>
          </w:p>
        </w:tc>
      </w:tr>
      <w:tr w:rsidR="00CF605B" w14:paraId="3AB17BD0"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D25270" w14:textId="77777777" w:rsidR="00CF605B" w:rsidRDefault="00CF605B">
            <w:pPr>
              <w:pStyle w:val="VCAAtablecondensed"/>
              <w:spacing w:before="0" w:after="0"/>
              <w:rPr>
                <w:sz w:val="20"/>
                <w:szCs w:val="20"/>
              </w:rPr>
            </w:pPr>
            <w:r>
              <w:rPr>
                <w:b/>
                <w:color w:val="000000"/>
                <w:sz w:val="20"/>
                <w:szCs w:val="20"/>
              </w:rPr>
              <w:t>Compulsory units</w:t>
            </w:r>
          </w:p>
        </w:tc>
      </w:tr>
      <w:tr w:rsidR="00CF605B" w14:paraId="3263D93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E7AE55" w14:textId="77777777" w:rsidR="00CF605B" w:rsidRDefault="00CF605B">
            <w:pPr>
              <w:pStyle w:val="VCAAtablecondensed"/>
              <w:spacing w:before="0" w:after="0"/>
              <w:rPr>
                <w:color w:val="000000"/>
                <w:sz w:val="20"/>
                <w:szCs w:val="20"/>
              </w:rPr>
            </w:pPr>
            <w:r>
              <w:rPr>
                <w:sz w:val="20"/>
                <w:szCs w:val="18"/>
              </w:rPr>
              <w:t>CPCCOM1014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17CF90" w14:textId="77777777" w:rsidR="00CF605B" w:rsidRDefault="00CF605B">
            <w:pPr>
              <w:pStyle w:val="VCAAtablecondensed"/>
              <w:spacing w:before="0" w:after="0"/>
              <w:rPr>
                <w:color w:val="000000"/>
                <w:sz w:val="20"/>
                <w:szCs w:val="20"/>
              </w:rPr>
            </w:pPr>
            <w:r>
              <w:rPr>
                <w:sz w:val="20"/>
                <w:szCs w:val="18"/>
              </w:rPr>
              <w:t>Conduct workplace communication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82BB9B" w14:textId="77777777" w:rsidR="00CF605B" w:rsidRDefault="00CF605B">
            <w:pPr>
              <w:pStyle w:val="VCAAtablecondensed"/>
              <w:spacing w:before="0" w:after="0"/>
              <w:jc w:val="center"/>
              <w:rPr>
                <w:color w:val="000000"/>
                <w:sz w:val="20"/>
                <w:szCs w:val="20"/>
              </w:rPr>
            </w:pPr>
            <w:r>
              <w:rPr>
                <w:sz w:val="20"/>
                <w:szCs w:val="18"/>
              </w:rPr>
              <w:t>20</w:t>
            </w:r>
          </w:p>
        </w:tc>
      </w:tr>
      <w:tr w:rsidR="00CF605B" w14:paraId="2861FA3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B8FE2E7" w14:textId="77777777" w:rsidR="00CF605B" w:rsidRDefault="00CF605B">
            <w:pPr>
              <w:pStyle w:val="VCAAtablecondensed"/>
              <w:spacing w:before="0" w:after="0"/>
              <w:rPr>
                <w:sz w:val="20"/>
                <w:szCs w:val="20"/>
              </w:rPr>
            </w:pPr>
            <w:r>
              <w:rPr>
                <w:sz w:val="20"/>
                <w:szCs w:val="18"/>
              </w:rPr>
              <w:t xml:space="preserve">CPCCOM1015 </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007C71" w14:textId="77777777" w:rsidR="00CF605B" w:rsidRDefault="00CF605B">
            <w:pPr>
              <w:pStyle w:val="VCAAtablecondensed"/>
              <w:spacing w:before="0" w:after="0"/>
              <w:rPr>
                <w:sz w:val="20"/>
                <w:szCs w:val="20"/>
              </w:rPr>
            </w:pPr>
            <w:r>
              <w:rPr>
                <w:sz w:val="20"/>
                <w:szCs w:val="18"/>
              </w:rPr>
              <w:t>Carry out measurements and calculations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FB2C5FB" w14:textId="77777777" w:rsidR="00CF605B" w:rsidRDefault="00CF605B">
            <w:pPr>
              <w:pStyle w:val="VCAAtablecondensed"/>
              <w:spacing w:before="0" w:after="0"/>
              <w:jc w:val="center"/>
              <w:rPr>
                <w:sz w:val="20"/>
                <w:szCs w:val="20"/>
              </w:rPr>
            </w:pPr>
            <w:r>
              <w:rPr>
                <w:sz w:val="20"/>
                <w:szCs w:val="18"/>
              </w:rPr>
              <w:t>20</w:t>
            </w:r>
          </w:p>
        </w:tc>
      </w:tr>
      <w:tr w:rsidR="00CF605B" w14:paraId="59BC79B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1C9B7A6" w14:textId="77777777" w:rsidR="00CF605B" w:rsidRDefault="00CF605B">
            <w:pPr>
              <w:pStyle w:val="VCAAtablecondensed"/>
              <w:spacing w:before="0" w:after="0"/>
              <w:rPr>
                <w:sz w:val="20"/>
                <w:szCs w:val="20"/>
              </w:rPr>
            </w:pPr>
            <w:r>
              <w:rPr>
                <w:w w:val="104"/>
                <w:sz w:val="20"/>
                <w:szCs w:val="18"/>
              </w:rPr>
              <w:t>CPCCCM2006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972BB4" w14:textId="77777777" w:rsidR="00CF605B" w:rsidRDefault="00CF605B">
            <w:pPr>
              <w:pStyle w:val="VCAAtablecondensed"/>
              <w:spacing w:before="0" w:after="0"/>
              <w:rPr>
                <w:sz w:val="20"/>
                <w:szCs w:val="20"/>
              </w:rPr>
            </w:pPr>
            <w:r>
              <w:rPr>
                <w:w w:val="104"/>
                <w:sz w:val="20"/>
                <w:szCs w:val="18"/>
              </w:rPr>
              <w:t>Apply basic levelling procedures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C746E69" w14:textId="77777777" w:rsidR="00CF605B" w:rsidRDefault="00CF605B">
            <w:pPr>
              <w:pStyle w:val="VCAAtablecondensed"/>
              <w:spacing w:before="0" w:after="0"/>
              <w:jc w:val="center"/>
              <w:rPr>
                <w:sz w:val="20"/>
                <w:szCs w:val="20"/>
              </w:rPr>
            </w:pPr>
            <w:r>
              <w:rPr>
                <w:sz w:val="20"/>
                <w:szCs w:val="18"/>
              </w:rPr>
              <w:t>8</w:t>
            </w:r>
          </w:p>
        </w:tc>
      </w:tr>
      <w:tr w:rsidR="00CF605B" w14:paraId="0BC7B56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95B3C7" w14:textId="77777777" w:rsidR="00CF605B" w:rsidRDefault="00CF605B">
            <w:pPr>
              <w:pStyle w:val="VCAAtablecondensed"/>
              <w:spacing w:before="0" w:after="0"/>
              <w:rPr>
                <w:sz w:val="20"/>
                <w:szCs w:val="20"/>
              </w:rPr>
            </w:pPr>
            <w:r>
              <w:rPr>
                <w:sz w:val="20"/>
                <w:szCs w:val="18"/>
              </w:rPr>
              <w:t>CPCCWHS2001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1E9469" w14:textId="77777777" w:rsidR="00CF605B" w:rsidRDefault="00CF605B">
            <w:pPr>
              <w:pStyle w:val="VCAAtablecondensed"/>
              <w:spacing w:before="0" w:after="0"/>
              <w:rPr>
                <w:sz w:val="20"/>
                <w:szCs w:val="20"/>
              </w:rPr>
            </w:pPr>
            <w:r>
              <w:rPr>
                <w:sz w:val="20"/>
                <w:szCs w:val="18"/>
              </w:rPr>
              <w:t xml:space="preserve">Apply WHS requirements, </w:t>
            </w:r>
            <w:proofErr w:type="gramStart"/>
            <w:r>
              <w:rPr>
                <w:sz w:val="20"/>
                <w:szCs w:val="18"/>
              </w:rPr>
              <w:t>policies</w:t>
            </w:r>
            <w:proofErr w:type="gramEnd"/>
            <w:r>
              <w:rPr>
                <w:sz w:val="20"/>
                <w:szCs w:val="18"/>
              </w:rPr>
              <w:t xml:space="preserve"> and procedures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30660B" w14:textId="77777777" w:rsidR="00CF605B" w:rsidRDefault="00CF605B">
            <w:pPr>
              <w:pStyle w:val="VCAAtablecondensed"/>
              <w:spacing w:before="0" w:after="0"/>
              <w:jc w:val="center"/>
              <w:rPr>
                <w:sz w:val="20"/>
                <w:szCs w:val="20"/>
              </w:rPr>
            </w:pPr>
            <w:r>
              <w:rPr>
                <w:sz w:val="20"/>
                <w:szCs w:val="18"/>
              </w:rPr>
              <w:t>20</w:t>
            </w:r>
          </w:p>
        </w:tc>
      </w:tr>
      <w:tr w:rsidR="00CF605B" w14:paraId="6D18B77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86D835" w14:textId="77777777" w:rsidR="00CF605B" w:rsidRDefault="00CF605B">
            <w:pPr>
              <w:pStyle w:val="VCAAtablecondensed"/>
              <w:spacing w:before="0" w:after="0"/>
              <w:rPr>
                <w:sz w:val="20"/>
                <w:szCs w:val="20"/>
              </w:rPr>
            </w:pPr>
            <w:r>
              <w:rPr>
                <w:sz w:val="20"/>
                <w:szCs w:val="18"/>
              </w:rPr>
              <w:t>CPCWHS1001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212E09" w14:textId="77777777" w:rsidR="00CF605B" w:rsidRDefault="00CF605B">
            <w:pPr>
              <w:pStyle w:val="VCAAtablecondensed"/>
              <w:spacing w:before="0" w:after="0"/>
              <w:rPr>
                <w:sz w:val="20"/>
                <w:szCs w:val="20"/>
              </w:rPr>
            </w:pPr>
            <w:r>
              <w:rPr>
                <w:sz w:val="20"/>
                <w:szCs w:val="18"/>
              </w:rPr>
              <w:t>Prepare to work safely in the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F005BC" w14:textId="77777777" w:rsidR="00CF605B" w:rsidRDefault="00CF605B">
            <w:pPr>
              <w:pStyle w:val="VCAAtablecondensed"/>
              <w:spacing w:before="0" w:after="0"/>
              <w:jc w:val="center"/>
              <w:rPr>
                <w:sz w:val="20"/>
                <w:szCs w:val="20"/>
              </w:rPr>
            </w:pPr>
            <w:r>
              <w:rPr>
                <w:sz w:val="20"/>
                <w:szCs w:val="18"/>
              </w:rPr>
              <w:t>6</w:t>
            </w:r>
          </w:p>
        </w:tc>
      </w:tr>
      <w:tr w:rsidR="00CF605B" w14:paraId="688D941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424217" w14:textId="77777777" w:rsidR="00CF605B" w:rsidRDefault="00CF605B">
            <w:pPr>
              <w:pStyle w:val="VCAAtablecondensed"/>
              <w:spacing w:before="0" w:after="0"/>
              <w:rPr>
                <w:sz w:val="20"/>
                <w:szCs w:val="20"/>
              </w:rPr>
            </w:pPr>
            <w:r>
              <w:rPr>
                <w:sz w:val="20"/>
                <w:szCs w:val="18"/>
              </w:rPr>
              <w:t>HLTAID010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EE56AE" w14:textId="77777777" w:rsidR="00CF605B" w:rsidRDefault="00CF605B">
            <w:pPr>
              <w:pStyle w:val="VCAAtablecondensed"/>
              <w:spacing w:before="0" w:after="0"/>
              <w:rPr>
                <w:sz w:val="20"/>
                <w:szCs w:val="20"/>
              </w:rPr>
            </w:pPr>
            <w:r>
              <w:rPr>
                <w:sz w:val="20"/>
                <w:szCs w:val="18"/>
              </w:rPr>
              <w:t>Provide basic emergency life support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2802162" w14:textId="77777777" w:rsidR="00CF605B" w:rsidRDefault="00CF605B">
            <w:pPr>
              <w:pStyle w:val="VCAAtablecondensed"/>
              <w:spacing w:before="0" w:after="0"/>
              <w:jc w:val="center"/>
              <w:rPr>
                <w:sz w:val="20"/>
                <w:szCs w:val="20"/>
              </w:rPr>
            </w:pPr>
            <w:r>
              <w:rPr>
                <w:sz w:val="20"/>
                <w:szCs w:val="18"/>
              </w:rPr>
              <w:t>12</w:t>
            </w:r>
          </w:p>
        </w:tc>
      </w:tr>
      <w:tr w:rsidR="00CF605B" w14:paraId="41EFA51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769730" w14:textId="77777777" w:rsidR="00CF605B" w:rsidRDefault="00CF605B">
            <w:pPr>
              <w:pStyle w:val="VCAAtablecondensed"/>
              <w:spacing w:before="0" w:after="0"/>
              <w:rPr>
                <w:sz w:val="20"/>
                <w:szCs w:val="20"/>
              </w:rPr>
            </w:pPr>
            <w:r>
              <w:rPr>
                <w:sz w:val="20"/>
                <w:szCs w:val="18"/>
              </w:rPr>
              <w:t>VU23312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92D0B2" w14:textId="77777777" w:rsidR="00CF605B" w:rsidRDefault="00CF605B">
            <w:pPr>
              <w:pStyle w:val="VCAAtablecondensed"/>
              <w:spacing w:before="0" w:after="0"/>
              <w:rPr>
                <w:sz w:val="20"/>
                <w:szCs w:val="20"/>
              </w:rPr>
            </w:pPr>
            <w:r>
              <w:rPr>
                <w:sz w:val="20"/>
                <w:szCs w:val="18"/>
              </w:rPr>
              <w:t>Prepare for work in the building and construction industry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5D28B5" w14:textId="77777777" w:rsidR="00CF605B" w:rsidRDefault="00CF605B">
            <w:pPr>
              <w:pStyle w:val="VCAAtablecondensed"/>
              <w:spacing w:before="0" w:after="0"/>
              <w:jc w:val="center"/>
              <w:rPr>
                <w:sz w:val="20"/>
                <w:szCs w:val="20"/>
              </w:rPr>
            </w:pPr>
            <w:r>
              <w:rPr>
                <w:sz w:val="20"/>
                <w:szCs w:val="18"/>
              </w:rPr>
              <w:t>18</w:t>
            </w:r>
          </w:p>
        </w:tc>
      </w:tr>
      <w:tr w:rsidR="00CF605B" w14:paraId="56D008B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19DF898" w14:textId="77777777" w:rsidR="00CF605B" w:rsidRDefault="00CF605B">
            <w:pPr>
              <w:pStyle w:val="VCAAtablecondensed"/>
              <w:spacing w:before="0" w:after="0"/>
              <w:rPr>
                <w:sz w:val="20"/>
                <w:szCs w:val="20"/>
              </w:rPr>
            </w:pPr>
            <w:r>
              <w:rPr>
                <w:sz w:val="20"/>
                <w:szCs w:val="18"/>
              </w:rPr>
              <w:t>VU23313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569564" w14:textId="77777777" w:rsidR="00CF605B" w:rsidRDefault="00CF605B">
            <w:pPr>
              <w:pStyle w:val="VCAAtablecondensed"/>
              <w:spacing w:before="0" w:after="0"/>
              <w:rPr>
                <w:sz w:val="20"/>
                <w:szCs w:val="20"/>
              </w:rPr>
            </w:pPr>
            <w:r>
              <w:rPr>
                <w:sz w:val="20"/>
                <w:szCs w:val="18"/>
              </w:rPr>
              <w:t>Interpret and apply basic plans and drawings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AE03AE" w14:textId="77777777" w:rsidR="00CF605B" w:rsidRDefault="00CF605B">
            <w:pPr>
              <w:pStyle w:val="VCAAtablecondensed"/>
              <w:spacing w:before="0" w:after="0"/>
              <w:jc w:val="center"/>
              <w:rPr>
                <w:sz w:val="20"/>
                <w:szCs w:val="20"/>
              </w:rPr>
            </w:pPr>
            <w:r>
              <w:rPr>
                <w:sz w:val="20"/>
                <w:szCs w:val="18"/>
              </w:rPr>
              <w:t>25</w:t>
            </w:r>
          </w:p>
        </w:tc>
      </w:tr>
      <w:tr w:rsidR="00CF605B" w14:paraId="0CDD013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EA7061" w14:textId="77777777" w:rsidR="00CF605B" w:rsidRDefault="00CF605B">
            <w:pPr>
              <w:pStyle w:val="VCAAtablecondensed"/>
              <w:spacing w:before="0" w:after="0"/>
              <w:rPr>
                <w:sz w:val="20"/>
                <w:szCs w:val="20"/>
              </w:rPr>
            </w:pPr>
            <w:r>
              <w:rPr>
                <w:sz w:val="20"/>
                <w:szCs w:val="18"/>
              </w:rPr>
              <w:t>VU23314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DE5F94E" w14:textId="77777777" w:rsidR="00CF605B" w:rsidRDefault="00CF605B">
            <w:pPr>
              <w:pStyle w:val="VCAAtablecondensed"/>
              <w:spacing w:before="0" w:after="0"/>
              <w:rPr>
                <w:sz w:val="20"/>
                <w:szCs w:val="20"/>
              </w:rPr>
            </w:pPr>
            <w:r>
              <w:rPr>
                <w:sz w:val="20"/>
                <w:szCs w:val="18"/>
              </w:rPr>
              <w:t>Erect and safely use working platforms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99E46D" w14:textId="77777777" w:rsidR="00CF605B" w:rsidRDefault="00CF605B">
            <w:pPr>
              <w:pStyle w:val="VCAAtablecondensed"/>
              <w:spacing w:before="0" w:after="0"/>
              <w:jc w:val="center"/>
              <w:rPr>
                <w:sz w:val="20"/>
                <w:szCs w:val="20"/>
              </w:rPr>
            </w:pPr>
            <w:r>
              <w:rPr>
                <w:sz w:val="20"/>
                <w:szCs w:val="18"/>
              </w:rPr>
              <w:t>24</w:t>
            </w:r>
          </w:p>
        </w:tc>
      </w:tr>
      <w:tr w:rsidR="00CF605B" w14:paraId="738C66B4"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83753E" w14:textId="77777777" w:rsidR="00CF605B" w:rsidRDefault="00CF605B">
            <w:pPr>
              <w:pStyle w:val="VCAAtablecondensed"/>
              <w:spacing w:before="0" w:after="0"/>
              <w:jc w:val="right"/>
              <w:rPr>
                <w:sz w:val="20"/>
                <w:szCs w:val="20"/>
              </w:rPr>
            </w:pPr>
            <w:r>
              <w:rPr>
                <w:b/>
                <w:color w:val="000000"/>
                <w:sz w:val="20"/>
                <w:szCs w:val="20"/>
              </w:rPr>
              <w:t>Compulsory units subtotal</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358717" w14:textId="77777777" w:rsidR="00CF605B" w:rsidRDefault="00CF605B">
            <w:pPr>
              <w:pStyle w:val="VCAAtablecondensed"/>
              <w:spacing w:before="0" w:after="0"/>
              <w:jc w:val="center"/>
              <w:rPr>
                <w:b/>
                <w:sz w:val="20"/>
                <w:szCs w:val="20"/>
              </w:rPr>
            </w:pPr>
            <w:r>
              <w:rPr>
                <w:b/>
                <w:sz w:val="20"/>
                <w:szCs w:val="20"/>
              </w:rPr>
              <w:t>153</w:t>
            </w:r>
          </w:p>
        </w:tc>
      </w:tr>
      <w:tr w:rsidR="00CF605B" w14:paraId="5EA84C50"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C4CF037" w14:textId="77777777" w:rsidR="00CF605B" w:rsidRDefault="00CF605B">
            <w:pPr>
              <w:pStyle w:val="VCAAtablecondensed"/>
              <w:spacing w:before="0" w:after="0"/>
              <w:rPr>
                <w:b/>
                <w:sz w:val="20"/>
                <w:szCs w:val="20"/>
              </w:rPr>
            </w:pPr>
            <w:r>
              <w:rPr>
                <w:b/>
                <w:color w:val="000000"/>
                <w:sz w:val="20"/>
                <w:szCs w:val="20"/>
              </w:rPr>
              <w:t>Elective units</w:t>
            </w:r>
          </w:p>
        </w:tc>
      </w:tr>
      <w:tr w:rsidR="00CF605B" w14:paraId="11C8E3D4"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9848D46" w14:textId="77777777" w:rsidR="00CF605B" w:rsidRDefault="00CF605B" w:rsidP="00CF605B">
            <w:pPr>
              <w:pStyle w:val="VCAAtablecondensed"/>
              <w:numPr>
                <w:ilvl w:val="0"/>
                <w:numId w:val="28"/>
              </w:numPr>
              <w:spacing w:before="0" w:after="0"/>
              <w:ind w:left="360"/>
              <w:rPr>
                <w:rFonts w:eastAsia="Calibri"/>
                <w:color w:val="000000"/>
                <w:sz w:val="20"/>
                <w:szCs w:val="20"/>
              </w:rPr>
            </w:pPr>
            <w:r>
              <w:rPr>
                <w:rFonts w:eastAsia="Calibri"/>
                <w:color w:val="000000"/>
                <w:sz w:val="20"/>
                <w:szCs w:val="20"/>
              </w:rPr>
              <w:t xml:space="preserve">To </w:t>
            </w:r>
            <w:r>
              <w:rPr>
                <w:color w:val="000000"/>
                <w:sz w:val="20"/>
                <w:szCs w:val="20"/>
              </w:rPr>
              <w:t xml:space="preserve">achieve the award of 22614VIC Certificate II in Building and Construction Pre-apprenticeship (Version 1), complete all units of competency from </w:t>
            </w:r>
            <w:r>
              <w:rPr>
                <w:b/>
                <w:bCs/>
                <w:color w:val="000000"/>
                <w:sz w:val="20"/>
                <w:szCs w:val="20"/>
              </w:rPr>
              <w:t>ONE</w:t>
            </w:r>
            <w:r>
              <w:rPr>
                <w:color w:val="000000"/>
                <w:sz w:val="20"/>
                <w:szCs w:val="20"/>
              </w:rPr>
              <w:t xml:space="preserve"> selected trade stream.</w:t>
            </w:r>
          </w:p>
          <w:p w14:paraId="6D2CAC11" w14:textId="77777777" w:rsidR="00CF605B" w:rsidRDefault="00CF605B" w:rsidP="00CF605B">
            <w:pPr>
              <w:pStyle w:val="VCAAtablecondensed"/>
              <w:numPr>
                <w:ilvl w:val="0"/>
                <w:numId w:val="28"/>
              </w:numPr>
              <w:spacing w:before="0" w:after="0"/>
              <w:ind w:left="360"/>
              <w:rPr>
                <w:rFonts w:eastAsia="Calibri"/>
                <w:color w:val="000000"/>
                <w:sz w:val="18"/>
                <w:szCs w:val="18"/>
              </w:rPr>
            </w:pPr>
            <w:r>
              <w:rPr>
                <w:sz w:val="20"/>
                <w:szCs w:val="20"/>
              </w:rPr>
              <w:t>electives may be selected from multiple trade streams to provide up to a maximum of six VCE VET units of credit.</w:t>
            </w:r>
          </w:p>
          <w:p w14:paraId="65D1E8E8" w14:textId="77777777" w:rsidR="00CF605B" w:rsidRDefault="00CF605B" w:rsidP="00CF605B">
            <w:pPr>
              <w:pStyle w:val="VCAAtablecondensed"/>
              <w:numPr>
                <w:ilvl w:val="0"/>
                <w:numId w:val="28"/>
              </w:numPr>
              <w:spacing w:before="0" w:after="0"/>
              <w:ind w:left="360"/>
              <w:rPr>
                <w:rFonts w:eastAsia="Calibri"/>
                <w:color w:val="000000"/>
                <w:sz w:val="18"/>
                <w:szCs w:val="18"/>
              </w:rPr>
            </w:pPr>
            <w:r>
              <w:rPr>
                <w:color w:val="000000"/>
                <w:sz w:val="20"/>
                <w:szCs w:val="20"/>
              </w:rPr>
              <w:t xml:space="preserve">For further information on packaging rules, visit: </w:t>
            </w:r>
            <w:hyperlink r:id="rId31" w:history="1">
              <w:r>
                <w:rPr>
                  <w:rStyle w:val="Hyperlink"/>
                  <w:sz w:val="20"/>
                  <w:szCs w:val="20"/>
                </w:rPr>
                <w:t>www.education.vic.gov.au/Documents/training/providers/rto/22614VIC_current.pdf</w:t>
              </w:r>
            </w:hyperlink>
            <w:r>
              <w:rPr>
                <w:color w:val="000000"/>
                <w:sz w:val="20"/>
                <w:szCs w:val="20"/>
              </w:rPr>
              <w:t xml:space="preserve"> </w:t>
            </w:r>
          </w:p>
          <w:p w14:paraId="40E0F94D" w14:textId="77777777" w:rsidR="00CF605B" w:rsidRDefault="00CF605B">
            <w:pPr>
              <w:pStyle w:val="VCAAtablecondensed"/>
              <w:spacing w:before="0" w:after="0"/>
              <w:rPr>
                <w:b/>
                <w:sz w:val="20"/>
                <w:szCs w:val="20"/>
              </w:rPr>
            </w:pPr>
          </w:p>
        </w:tc>
      </w:tr>
      <w:tr w:rsidR="00CF605B" w14:paraId="3A37261D"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2D90239" w14:textId="77777777" w:rsidR="00CF605B" w:rsidRDefault="00CF605B">
            <w:pPr>
              <w:pStyle w:val="VCAAtablecondensed"/>
              <w:spacing w:before="0" w:after="0"/>
              <w:rPr>
                <w:b/>
                <w:bCs/>
                <w:color w:val="000000"/>
                <w:sz w:val="20"/>
                <w:szCs w:val="20"/>
                <w:highlight w:val="yellow"/>
              </w:rPr>
            </w:pPr>
            <w:r>
              <w:rPr>
                <w:b/>
                <w:bCs/>
                <w:color w:val="000000"/>
                <w:sz w:val="20"/>
                <w:szCs w:val="20"/>
              </w:rPr>
              <w:t>TRADE STREAMS</w:t>
            </w:r>
          </w:p>
        </w:tc>
      </w:tr>
      <w:tr w:rsidR="00CF605B" w14:paraId="44E4ABC1"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BE0577" w14:textId="77777777" w:rsidR="00CF605B" w:rsidRDefault="00CF605B">
            <w:pPr>
              <w:pStyle w:val="VCAAtablecondensed"/>
              <w:spacing w:before="0" w:after="0"/>
              <w:rPr>
                <w:b/>
                <w:color w:val="000000"/>
                <w:sz w:val="20"/>
                <w:szCs w:val="20"/>
              </w:rPr>
            </w:pPr>
            <w:r>
              <w:rPr>
                <w:b/>
                <w:color w:val="000000"/>
                <w:sz w:val="20"/>
                <w:szCs w:val="20"/>
              </w:rPr>
              <w:t>Elective Group A: Bricklaying</w:t>
            </w:r>
          </w:p>
        </w:tc>
      </w:tr>
      <w:tr w:rsidR="00CF605B" w14:paraId="288B33E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9DD8F8" w14:textId="77777777" w:rsidR="00CF605B" w:rsidRDefault="00CF605B">
            <w:pPr>
              <w:pStyle w:val="VCAAtablecondensed"/>
              <w:spacing w:before="0" w:after="0"/>
              <w:rPr>
                <w:sz w:val="20"/>
                <w:szCs w:val="20"/>
              </w:rPr>
            </w:pPr>
            <w:r>
              <w:rPr>
                <w:sz w:val="20"/>
                <w:szCs w:val="18"/>
              </w:rPr>
              <w:t>VU23315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994B02" w14:textId="77777777" w:rsidR="00CF605B" w:rsidRDefault="00CF605B">
            <w:pPr>
              <w:pStyle w:val="VCAAtablecondensed"/>
              <w:spacing w:before="0" w:after="0"/>
              <w:rPr>
                <w:sz w:val="20"/>
                <w:szCs w:val="20"/>
              </w:rPr>
            </w:pPr>
            <w:r>
              <w:rPr>
                <w:sz w:val="20"/>
                <w:szCs w:val="18"/>
              </w:rPr>
              <w:t>Identify and handle bricklaying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DF45F1" w14:textId="77777777" w:rsidR="00CF605B" w:rsidRDefault="00CF605B">
            <w:pPr>
              <w:pStyle w:val="VCAAtablecondensed"/>
              <w:spacing w:before="0" w:after="0"/>
              <w:jc w:val="center"/>
              <w:rPr>
                <w:sz w:val="20"/>
                <w:szCs w:val="20"/>
              </w:rPr>
            </w:pPr>
            <w:r>
              <w:rPr>
                <w:sz w:val="20"/>
                <w:szCs w:val="18"/>
              </w:rPr>
              <w:t>76</w:t>
            </w:r>
          </w:p>
        </w:tc>
      </w:tr>
      <w:tr w:rsidR="00CF605B" w14:paraId="53C4ED7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53CADC" w14:textId="77777777" w:rsidR="00CF605B" w:rsidRDefault="00CF605B">
            <w:pPr>
              <w:pStyle w:val="VCAAtablecondensed"/>
              <w:spacing w:before="0" w:after="0"/>
              <w:rPr>
                <w:sz w:val="20"/>
                <w:szCs w:val="20"/>
              </w:rPr>
            </w:pPr>
            <w:r>
              <w:rPr>
                <w:sz w:val="20"/>
                <w:szCs w:val="18"/>
              </w:rPr>
              <w:t>VU23316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9A49DD" w14:textId="77777777" w:rsidR="00CF605B" w:rsidRDefault="00CF605B">
            <w:pPr>
              <w:pStyle w:val="VCAAtablecondensed"/>
              <w:spacing w:before="0" w:after="0"/>
              <w:rPr>
                <w:sz w:val="20"/>
                <w:szCs w:val="20"/>
              </w:rPr>
            </w:pPr>
            <w:r>
              <w:rPr>
                <w:sz w:val="20"/>
                <w:szCs w:val="18"/>
              </w:rPr>
              <w:t>Apply basic bricklaying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6108B82" w14:textId="77777777" w:rsidR="00CF605B" w:rsidRDefault="00CF605B">
            <w:pPr>
              <w:pStyle w:val="VCAAtablecondensed"/>
              <w:spacing w:before="0" w:after="0"/>
              <w:jc w:val="center"/>
              <w:rPr>
                <w:sz w:val="20"/>
                <w:szCs w:val="20"/>
              </w:rPr>
            </w:pPr>
            <w:r>
              <w:rPr>
                <w:sz w:val="20"/>
                <w:szCs w:val="18"/>
              </w:rPr>
              <w:t>126</w:t>
            </w:r>
          </w:p>
        </w:tc>
      </w:tr>
      <w:tr w:rsidR="00CF605B" w14:paraId="1EF579AB"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D6D602" w14:textId="77777777" w:rsidR="00CF605B" w:rsidRDefault="00CF605B">
            <w:pPr>
              <w:pStyle w:val="VCAAtablecondensed"/>
              <w:spacing w:before="0" w:after="0"/>
              <w:rPr>
                <w:sz w:val="20"/>
                <w:szCs w:val="20"/>
              </w:rPr>
            </w:pPr>
            <w:r>
              <w:rPr>
                <w:sz w:val="20"/>
                <w:szCs w:val="18"/>
              </w:rPr>
              <w:t>VU23317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DCD429" w14:textId="77777777" w:rsidR="00CF605B" w:rsidRDefault="00CF605B">
            <w:pPr>
              <w:pStyle w:val="VCAAtablecondensed"/>
              <w:spacing w:before="0" w:after="0"/>
              <w:rPr>
                <w:sz w:val="20"/>
                <w:szCs w:val="20"/>
              </w:rPr>
            </w:pPr>
            <w:r>
              <w:rPr>
                <w:sz w:val="20"/>
                <w:szCs w:val="18"/>
              </w:rPr>
              <w:t>Apply brick veneer construction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C3DCAC" w14:textId="77777777" w:rsidR="00CF605B" w:rsidRDefault="00CF605B">
            <w:pPr>
              <w:pStyle w:val="VCAAtablecondensed"/>
              <w:spacing w:before="0" w:after="0"/>
              <w:jc w:val="center"/>
              <w:rPr>
                <w:sz w:val="20"/>
                <w:szCs w:val="20"/>
              </w:rPr>
            </w:pPr>
            <w:r>
              <w:rPr>
                <w:sz w:val="20"/>
                <w:szCs w:val="18"/>
              </w:rPr>
              <w:t>80</w:t>
            </w:r>
          </w:p>
        </w:tc>
      </w:tr>
      <w:tr w:rsidR="00CF605B" w14:paraId="75F06FC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496987" w14:textId="77777777" w:rsidR="00CF605B" w:rsidRDefault="00CF605B">
            <w:pPr>
              <w:pStyle w:val="VCAAtablecondensed"/>
              <w:spacing w:before="0" w:after="0"/>
              <w:rPr>
                <w:sz w:val="20"/>
                <w:szCs w:val="20"/>
              </w:rPr>
            </w:pPr>
            <w:r>
              <w:rPr>
                <w:sz w:val="20"/>
                <w:szCs w:val="18"/>
              </w:rPr>
              <w:t>VU23318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623E69" w14:textId="77777777" w:rsidR="00CF605B" w:rsidRDefault="00CF605B">
            <w:pPr>
              <w:pStyle w:val="VCAAtablecondensed"/>
              <w:spacing w:before="0" w:after="0"/>
              <w:rPr>
                <w:sz w:val="20"/>
                <w:szCs w:val="20"/>
              </w:rPr>
            </w:pPr>
            <w:r>
              <w:rPr>
                <w:sz w:val="20"/>
                <w:szCs w:val="18"/>
              </w:rPr>
              <w:t>Apply cavity brick construction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D014CEA" w14:textId="77777777" w:rsidR="00CF605B" w:rsidRDefault="00CF605B">
            <w:pPr>
              <w:pStyle w:val="VCAAtablecondensed"/>
              <w:spacing w:before="0" w:after="0"/>
              <w:jc w:val="center"/>
              <w:rPr>
                <w:sz w:val="20"/>
                <w:szCs w:val="20"/>
              </w:rPr>
            </w:pPr>
            <w:r>
              <w:rPr>
                <w:sz w:val="20"/>
                <w:szCs w:val="18"/>
              </w:rPr>
              <w:t>80</w:t>
            </w:r>
          </w:p>
        </w:tc>
      </w:tr>
      <w:tr w:rsidR="00CF605B" w14:paraId="329D6AF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FCAC57" w14:textId="77777777" w:rsidR="00CF605B" w:rsidRDefault="00CF605B">
            <w:pPr>
              <w:pStyle w:val="VCAAtablecondensed"/>
              <w:spacing w:before="0" w:after="0"/>
              <w:rPr>
                <w:sz w:val="20"/>
                <w:szCs w:val="20"/>
              </w:rPr>
            </w:pPr>
            <w:r>
              <w:rPr>
                <w:sz w:val="20"/>
                <w:szCs w:val="18"/>
              </w:rPr>
              <w:t>VU23319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6C3C14" w14:textId="77777777" w:rsidR="00CF605B" w:rsidRDefault="00CF605B">
            <w:pPr>
              <w:pStyle w:val="VCAAtablecondensed"/>
              <w:spacing w:before="0" w:after="0"/>
              <w:rPr>
                <w:sz w:val="20"/>
                <w:szCs w:val="20"/>
              </w:rPr>
            </w:pPr>
            <w:r>
              <w:rPr>
                <w:sz w:val="20"/>
                <w:szCs w:val="18"/>
              </w:rPr>
              <w:t>Apply masonry blockwork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49A720" w14:textId="77777777" w:rsidR="00CF605B" w:rsidRDefault="00CF605B">
            <w:pPr>
              <w:pStyle w:val="VCAAtablecondensed"/>
              <w:spacing w:before="0" w:after="0"/>
              <w:jc w:val="center"/>
              <w:rPr>
                <w:sz w:val="20"/>
                <w:szCs w:val="20"/>
              </w:rPr>
            </w:pPr>
            <w:r>
              <w:rPr>
                <w:sz w:val="20"/>
                <w:szCs w:val="18"/>
              </w:rPr>
              <w:t>50</w:t>
            </w:r>
          </w:p>
        </w:tc>
      </w:tr>
      <w:tr w:rsidR="00CF605B" w14:paraId="2FB8ADB4"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1E491F" w14:textId="77777777" w:rsidR="00CF605B" w:rsidRDefault="00CF605B">
            <w:pPr>
              <w:pStyle w:val="VCAAtablecondensed"/>
              <w:spacing w:before="0" w:after="0"/>
              <w:jc w:val="right"/>
              <w:rPr>
                <w:b/>
                <w:bCs/>
                <w:sz w:val="20"/>
                <w:szCs w:val="18"/>
              </w:rPr>
            </w:pPr>
            <w:r>
              <w:rPr>
                <w:b/>
                <w:bCs/>
                <w:sz w:val="20"/>
                <w:szCs w:val="18"/>
              </w:rPr>
              <w:t>Total bricklaying stream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E8029B" w14:textId="77777777" w:rsidR="00CF605B" w:rsidRDefault="00CF605B">
            <w:pPr>
              <w:pStyle w:val="VCAAtablecondensed"/>
              <w:spacing w:before="0" w:after="0"/>
              <w:jc w:val="center"/>
              <w:rPr>
                <w:b/>
                <w:bCs/>
                <w:sz w:val="20"/>
                <w:szCs w:val="18"/>
              </w:rPr>
            </w:pPr>
            <w:r>
              <w:rPr>
                <w:b/>
                <w:bCs/>
                <w:sz w:val="20"/>
                <w:szCs w:val="18"/>
              </w:rPr>
              <w:t>412</w:t>
            </w:r>
          </w:p>
        </w:tc>
      </w:tr>
      <w:tr w:rsidR="00CF605B" w14:paraId="45615C0D"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ECB179" w14:textId="77777777" w:rsidR="00CF605B" w:rsidRDefault="00CF605B">
            <w:pPr>
              <w:pStyle w:val="VCAAtablecondensed"/>
              <w:spacing w:before="0" w:after="0"/>
              <w:rPr>
                <w:sz w:val="20"/>
                <w:szCs w:val="20"/>
              </w:rPr>
            </w:pPr>
            <w:r>
              <w:rPr>
                <w:b/>
                <w:color w:val="000000"/>
                <w:sz w:val="20"/>
                <w:szCs w:val="20"/>
              </w:rPr>
              <w:t>Elective Group B: Carpentry</w:t>
            </w:r>
          </w:p>
        </w:tc>
      </w:tr>
      <w:tr w:rsidR="00CF605B" w14:paraId="3003071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154A8B" w14:textId="77777777" w:rsidR="00CF605B" w:rsidRDefault="00CF605B">
            <w:pPr>
              <w:pStyle w:val="VCAAtablecondensed"/>
              <w:spacing w:before="0" w:after="0"/>
              <w:rPr>
                <w:sz w:val="20"/>
                <w:szCs w:val="20"/>
              </w:rPr>
            </w:pPr>
            <w:r>
              <w:rPr>
                <w:sz w:val="20"/>
                <w:szCs w:val="18"/>
              </w:rPr>
              <w:t>VU23320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D99EF3" w14:textId="77777777" w:rsidR="00CF605B" w:rsidRDefault="00CF605B">
            <w:pPr>
              <w:pStyle w:val="VCAAtablecondensed"/>
              <w:spacing w:before="0" w:after="0"/>
              <w:rPr>
                <w:sz w:val="20"/>
                <w:szCs w:val="20"/>
              </w:rPr>
            </w:pPr>
            <w:r>
              <w:rPr>
                <w:sz w:val="20"/>
                <w:szCs w:val="18"/>
              </w:rPr>
              <w:t>Identify and handle carpentry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1B38BB3" w14:textId="77777777" w:rsidR="00CF605B" w:rsidRDefault="00CF605B">
            <w:pPr>
              <w:pStyle w:val="VCAAtablecondensed"/>
              <w:spacing w:before="0" w:after="0"/>
              <w:jc w:val="center"/>
              <w:rPr>
                <w:sz w:val="20"/>
                <w:szCs w:val="20"/>
              </w:rPr>
            </w:pPr>
            <w:r>
              <w:rPr>
                <w:sz w:val="20"/>
                <w:szCs w:val="18"/>
              </w:rPr>
              <w:t>100</w:t>
            </w:r>
          </w:p>
        </w:tc>
      </w:tr>
      <w:tr w:rsidR="00CF605B" w14:paraId="1DDA1E9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3354D1" w14:textId="77777777" w:rsidR="00CF605B" w:rsidRDefault="00CF605B">
            <w:pPr>
              <w:pStyle w:val="VCAAtablecondensed"/>
              <w:spacing w:before="0" w:after="0"/>
              <w:rPr>
                <w:sz w:val="20"/>
                <w:szCs w:val="20"/>
              </w:rPr>
            </w:pPr>
            <w:r>
              <w:rPr>
                <w:sz w:val="20"/>
                <w:szCs w:val="18"/>
              </w:rPr>
              <w:t>VU23321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49CBDC" w14:textId="77777777" w:rsidR="00CF605B" w:rsidRDefault="00CF605B">
            <w:pPr>
              <w:pStyle w:val="VCAAtablecondensed"/>
              <w:spacing w:before="0" w:after="0"/>
              <w:rPr>
                <w:sz w:val="20"/>
                <w:szCs w:val="20"/>
              </w:rPr>
            </w:pPr>
            <w:r>
              <w:rPr>
                <w:sz w:val="20"/>
                <w:szCs w:val="18"/>
              </w:rPr>
              <w:t>Perform basic setting out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1EB386" w14:textId="77777777" w:rsidR="00CF605B" w:rsidRDefault="00CF605B">
            <w:pPr>
              <w:pStyle w:val="VCAAtablecondensed"/>
              <w:spacing w:before="0" w:after="0"/>
              <w:jc w:val="center"/>
              <w:rPr>
                <w:sz w:val="20"/>
                <w:szCs w:val="20"/>
              </w:rPr>
            </w:pPr>
            <w:r>
              <w:rPr>
                <w:sz w:val="20"/>
                <w:szCs w:val="18"/>
              </w:rPr>
              <w:t>24</w:t>
            </w:r>
          </w:p>
        </w:tc>
      </w:tr>
      <w:tr w:rsidR="00CF605B" w14:paraId="4FC799B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D3FA31" w14:textId="77777777" w:rsidR="00CF605B" w:rsidRDefault="00CF605B">
            <w:pPr>
              <w:pStyle w:val="VCAAtablecondensed"/>
              <w:spacing w:before="0" w:after="0"/>
              <w:rPr>
                <w:sz w:val="20"/>
                <w:szCs w:val="20"/>
              </w:rPr>
            </w:pPr>
            <w:r>
              <w:rPr>
                <w:sz w:val="20"/>
                <w:szCs w:val="18"/>
              </w:rPr>
              <w:lastRenderedPageBreak/>
              <w:t>VU23322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6320F42" w14:textId="77777777" w:rsidR="00CF605B" w:rsidRDefault="00CF605B">
            <w:pPr>
              <w:pStyle w:val="VCAAtablecondensed"/>
              <w:spacing w:before="0" w:after="0"/>
              <w:rPr>
                <w:sz w:val="20"/>
                <w:szCs w:val="20"/>
              </w:rPr>
            </w:pPr>
            <w:r>
              <w:rPr>
                <w:sz w:val="20"/>
                <w:szCs w:val="18"/>
              </w:rPr>
              <w:t>Construct basic sub-floor</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800834" w14:textId="77777777" w:rsidR="00CF605B" w:rsidRDefault="00CF605B">
            <w:pPr>
              <w:pStyle w:val="VCAAtablecondensed"/>
              <w:spacing w:before="0" w:after="0"/>
              <w:jc w:val="center"/>
              <w:rPr>
                <w:sz w:val="20"/>
                <w:szCs w:val="20"/>
              </w:rPr>
            </w:pPr>
            <w:r>
              <w:rPr>
                <w:sz w:val="20"/>
                <w:szCs w:val="18"/>
              </w:rPr>
              <w:t>48</w:t>
            </w:r>
          </w:p>
        </w:tc>
      </w:tr>
      <w:tr w:rsidR="00CF605B" w14:paraId="036EFB4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5FFD3C" w14:textId="77777777" w:rsidR="00CF605B" w:rsidRDefault="00CF605B">
            <w:pPr>
              <w:pStyle w:val="VCAAtablecondensed"/>
              <w:spacing w:before="0" w:after="0"/>
              <w:rPr>
                <w:sz w:val="20"/>
                <w:szCs w:val="20"/>
              </w:rPr>
            </w:pPr>
            <w:r>
              <w:rPr>
                <w:sz w:val="20"/>
                <w:szCs w:val="18"/>
              </w:rPr>
              <w:t>VU23323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82A9C8" w14:textId="77777777" w:rsidR="00CF605B" w:rsidRDefault="00CF605B">
            <w:pPr>
              <w:pStyle w:val="VCAAtablecondensed"/>
              <w:spacing w:before="0" w:after="0"/>
              <w:rPr>
                <w:sz w:val="20"/>
                <w:szCs w:val="20"/>
              </w:rPr>
            </w:pPr>
            <w:r>
              <w:rPr>
                <w:sz w:val="20"/>
                <w:szCs w:val="18"/>
              </w:rPr>
              <w:t>Construct basic wall frames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B84655" w14:textId="77777777" w:rsidR="00CF605B" w:rsidRDefault="00CF605B">
            <w:pPr>
              <w:pStyle w:val="VCAAtablecondensed"/>
              <w:spacing w:before="0" w:after="0"/>
              <w:jc w:val="center"/>
              <w:rPr>
                <w:sz w:val="20"/>
                <w:szCs w:val="20"/>
              </w:rPr>
            </w:pPr>
            <w:r>
              <w:rPr>
                <w:sz w:val="20"/>
                <w:szCs w:val="18"/>
              </w:rPr>
              <w:t>48</w:t>
            </w:r>
          </w:p>
        </w:tc>
      </w:tr>
      <w:tr w:rsidR="00CF605B" w14:paraId="08B3306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AAA8CF" w14:textId="77777777" w:rsidR="00CF605B" w:rsidRDefault="00CF605B">
            <w:pPr>
              <w:pStyle w:val="VCAAtablecondensed"/>
              <w:spacing w:before="0" w:after="0"/>
              <w:rPr>
                <w:sz w:val="20"/>
                <w:szCs w:val="20"/>
              </w:rPr>
            </w:pPr>
            <w:r>
              <w:rPr>
                <w:sz w:val="20"/>
                <w:szCs w:val="18"/>
              </w:rPr>
              <w:t>VU23324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1AFB1E" w14:textId="77777777" w:rsidR="00CF605B" w:rsidRDefault="00CF605B">
            <w:pPr>
              <w:pStyle w:val="VCAAtablecondensed"/>
              <w:spacing w:before="0" w:after="0"/>
              <w:rPr>
                <w:sz w:val="20"/>
                <w:szCs w:val="20"/>
              </w:rPr>
            </w:pPr>
            <w:r>
              <w:rPr>
                <w:sz w:val="20"/>
                <w:szCs w:val="18"/>
              </w:rPr>
              <w:t>Construct a basic roof frame</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2099A6" w14:textId="77777777" w:rsidR="00CF605B" w:rsidRDefault="00CF605B">
            <w:pPr>
              <w:pStyle w:val="VCAAtablecondensed"/>
              <w:spacing w:before="0" w:after="0"/>
              <w:jc w:val="center"/>
              <w:rPr>
                <w:sz w:val="20"/>
                <w:szCs w:val="20"/>
              </w:rPr>
            </w:pPr>
            <w:r>
              <w:rPr>
                <w:sz w:val="20"/>
                <w:szCs w:val="18"/>
              </w:rPr>
              <w:t>40</w:t>
            </w:r>
          </w:p>
        </w:tc>
      </w:tr>
      <w:tr w:rsidR="00CF605B" w14:paraId="55DA3E9E"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4E16AC1" w14:textId="46C1F883" w:rsidR="00CF605B" w:rsidRDefault="00CF605B" w:rsidP="001C2743">
            <w:pPr>
              <w:pStyle w:val="VCAAtablecondensed"/>
              <w:spacing w:before="0" w:after="0"/>
            </w:pPr>
            <w:r>
              <w:rPr>
                <w:sz w:val="20"/>
                <w:szCs w:val="18"/>
              </w:rPr>
              <w:t>VU23325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C93C30" w14:textId="77777777" w:rsidR="00CF605B" w:rsidRDefault="00CF605B">
            <w:pPr>
              <w:pStyle w:val="VCAAtablecondensed"/>
              <w:spacing w:before="0" w:after="0"/>
              <w:rPr>
                <w:sz w:val="20"/>
                <w:szCs w:val="20"/>
              </w:rPr>
            </w:pPr>
            <w:r>
              <w:rPr>
                <w:sz w:val="20"/>
                <w:szCs w:val="18"/>
              </w:rPr>
              <w:t xml:space="preserve">Install basic external cladding </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16E19E" w14:textId="77777777" w:rsidR="00CF605B" w:rsidRDefault="00CF605B">
            <w:pPr>
              <w:pStyle w:val="VCAAtablecondensed"/>
              <w:spacing w:before="0" w:after="0"/>
              <w:jc w:val="center"/>
              <w:rPr>
                <w:sz w:val="20"/>
                <w:szCs w:val="20"/>
              </w:rPr>
            </w:pPr>
            <w:r>
              <w:rPr>
                <w:sz w:val="20"/>
                <w:szCs w:val="18"/>
              </w:rPr>
              <w:t>24</w:t>
            </w:r>
          </w:p>
        </w:tc>
      </w:tr>
      <w:tr w:rsidR="00CF605B" w14:paraId="75FB76D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A11388" w14:textId="77777777" w:rsidR="00CF605B" w:rsidRDefault="00CF605B">
            <w:pPr>
              <w:pStyle w:val="VCAAtablecondensed"/>
              <w:spacing w:before="0" w:after="0"/>
              <w:rPr>
                <w:sz w:val="20"/>
                <w:szCs w:val="20"/>
              </w:rPr>
            </w:pPr>
            <w:r>
              <w:rPr>
                <w:sz w:val="20"/>
                <w:szCs w:val="18"/>
              </w:rPr>
              <w:t>VU23326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7723F8" w14:textId="77777777" w:rsidR="00CF605B" w:rsidRDefault="00CF605B">
            <w:pPr>
              <w:pStyle w:val="VCAAtablecondensed"/>
              <w:spacing w:before="0" w:after="0"/>
              <w:rPr>
                <w:sz w:val="20"/>
                <w:szCs w:val="20"/>
              </w:rPr>
            </w:pPr>
            <w:r>
              <w:rPr>
                <w:sz w:val="20"/>
                <w:szCs w:val="18"/>
              </w:rPr>
              <w:t>Install basic window and door frames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BABB996" w14:textId="77777777" w:rsidR="00CF605B" w:rsidRDefault="00CF605B">
            <w:pPr>
              <w:pStyle w:val="VCAAtablecondensed"/>
              <w:spacing w:before="0" w:after="0"/>
              <w:jc w:val="center"/>
              <w:rPr>
                <w:sz w:val="20"/>
                <w:szCs w:val="20"/>
              </w:rPr>
            </w:pPr>
            <w:r>
              <w:rPr>
                <w:sz w:val="20"/>
                <w:szCs w:val="18"/>
              </w:rPr>
              <w:t>24</w:t>
            </w:r>
          </w:p>
        </w:tc>
      </w:tr>
      <w:tr w:rsidR="00CF605B" w14:paraId="7D273DD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0A537E" w14:textId="77777777" w:rsidR="00CF605B" w:rsidRDefault="00CF605B">
            <w:pPr>
              <w:pStyle w:val="VCAAtablecondensed"/>
              <w:spacing w:before="0" w:after="0"/>
              <w:rPr>
                <w:sz w:val="20"/>
                <w:szCs w:val="20"/>
              </w:rPr>
            </w:pPr>
            <w:r>
              <w:rPr>
                <w:sz w:val="20"/>
                <w:szCs w:val="18"/>
              </w:rPr>
              <w:t>VU23327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31F6B1" w14:textId="77777777" w:rsidR="00CF605B" w:rsidRDefault="00CF605B">
            <w:pPr>
              <w:pStyle w:val="VCAAtablecondensed"/>
              <w:spacing w:before="0" w:after="0"/>
              <w:rPr>
                <w:sz w:val="20"/>
                <w:szCs w:val="20"/>
              </w:rPr>
            </w:pPr>
            <w:r>
              <w:rPr>
                <w:sz w:val="20"/>
                <w:szCs w:val="18"/>
              </w:rPr>
              <w:t>Install interior fixings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D1D00D" w14:textId="77777777" w:rsidR="00CF605B" w:rsidRDefault="00CF605B">
            <w:pPr>
              <w:pStyle w:val="VCAAtablecondensed"/>
              <w:spacing w:before="0" w:after="0"/>
              <w:jc w:val="center"/>
              <w:rPr>
                <w:sz w:val="20"/>
                <w:szCs w:val="20"/>
              </w:rPr>
            </w:pPr>
            <w:r>
              <w:rPr>
                <w:sz w:val="20"/>
                <w:szCs w:val="18"/>
              </w:rPr>
              <w:t>40</w:t>
            </w:r>
          </w:p>
        </w:tc>
      </w:tr>
      <w:tr w:rsidR="00CF605B" w14:paraId="601BE31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7C4702" w14:textId="77777777" w:rsidR="00CF605B" w:rsidRDefault="00CF605B">
            <w:pPr>
              <w:pStyle w:val="VCAAtablecondensed"/>
              <w:spacing w:before="0" w:after="0"/>
              <w:rPr>
                <w:sz w:val="20"/>
                <w:szCs w:val="20"/>
              </w:rPr>
            </w:pPr>
            <w:r>
              <w:rPr>
                <w:sz w:val="20"/>
                <w:szCs w:val="18"/>
              </w:rPr>
              <w:t>VU23328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BCF2C3" w14:textId="77777777" w:rsidR="00CF605B" w:rsidRDefault="00CF605B">
            <w:pPr>
              <w:pStyle w:val="VCAAtablecondensed"/>
              <w:spacing w:before="0" w:after="0"/>
              <w:rPr>
                <w:sz w:val="20"/>
                <w:szCs w:val="20"/>
              </w:rPr>
            </w:pPr>
            <w:r>
              <w:rPr>
                <w:sz w:val="20"/>
                <w:szCs w:val="18"/>
              </w:rPr>
              <w:t>Dismantle basic timber structures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BA1747" w14:textId="77777777" w:rsidR="00CF605B" w:rsidRDefault="00CF605B">
            <w:pPr>
              <w:pStyle w:val="VCAAtablecondensed"/>
              <w:spacing w:before="0" w:after="0"/>
              <w:jc w:val="center"/>
              <w:rPr>
                <w:sz w:val="20"/>
                <w:szCs w:val="20"/>
              </w:rPr>
            </w:pPr>
            <w:r>
              <w:rPr>
                <w:sz w:val="20"/>
                <w:szCs w:val="18"/>
              </w:rPr>
              <w:t>20</w:t>
            </w:r>
          </w:p>
        </w:tc>
      </w:tr>
      <w:tr w:rsidR="00CF605B" w14:paraId="006F209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E4FE6B" w14:textId="77777777" w:rsidR="00CF605B" w:rsidRDefault="00CF605B">
            <w:pPr>
              <w:pStyle w:val="VCAAtablecondensed"/>
              <w:spacing w:before="0" w:after="0"/>
              <w:rPr>
                <w:sz w:val="20"/>
                <w:szCs w:val="20"/>
              </w:rPr>
            </w:pPr>
            <w:r>
              <w:rPr>
                <w:sz w:val="20"/>
                <w:szCs w:val="18"/>
              </w:rPr>
              <w:t>VU23329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0126C2" w14:textId="77777777" w:rsidR="00CF605B" w:rsidRDefault="00CF605B">
            <w:pPr>
              <w:pStyle w:val="VCAAtablecondensed"/>
              <w:spacing w:before="0" w:after="0"/>
              <w:rPr>
                <w:sz w:val="20"/>
                <w:szCs w:val="20"/>
              </w:rPr>
            </w:pPr>
            <w:r>
              <w:rPr>
                <w:sz w:val="20"/>
                <w:szCs w:val="18"/>
              </w:rPr>
              <w:t>Construct basic formwork for concreting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38E326" w14:textId="77777777" w:rsidR="00CF605B" w:rsidRDefault="00CF605B">
            <w:pPr>
              <w:pStyle w:val="VCAAtablecondensed"/>
              <w:spacing w:before="0" w:after="0"/>
              <w:jc w:val="center"/>
              <w:rPr>
                <w:sz w:val="20"/>
                <w:szCs w:val="20"/>
              </w:rPr>
            </w:pPr>
            <w:r>
              <w:rPr>
                <w:sz w:val="20"/>
                <w:szCs w:val="18"/>
              </w:rPr>
              <w:t>40</w:t>
            </w:r>
          </w:p>
        </w:tc>
      </w:tr>
      <w:tr w:rsidR="00CF605B" w14:paraId="11EBF74A"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4311F5" w14:textId="77777777" w:rsidR="00CF605B" w:rsidRDefault="00CF605B">
            <w:pPr>
              <w:pStyle w:val="VCAAtablecondensed"/>
              <w:spacing w:before="0" w:after="0"/>
              <w:jc w:val="right"/>
              <w:rPr>
                <w:b/>
                <w:bCs/>
                <w:sz w:val="20"/>
                <w:szCs w:val="18"/>
              </w:rPr>
            </w:pPr>
            <w:r>
              <w:rPr>
                <w:b/>
                <w:bCs/>
                <w:sz w:val="20"/>
                <w:szCs w:val="18"/>
              </w:rPr>
              <w:t>Total carpentry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14C590" w14:textId="77777777" w:rsidR="00CF605B" w:rsidRDefault="00CF605B">
            <w:pPr>
              <w:pStyle w:val="VCAAtablecondensed"/>
              <w:spacing w:before="0" w:after="0"/>
              <w:jc w:val="center"/>
              <w:rPr>
                <w:b/>
                <w:bCs/>
                <w:sz w:val="20"/>
                <w:szCs w:val="18"/>
              </w:rPr>
            </w:pPr>
            <w:r>
              <w:rPr>
                <w:b/>
                <w:bCs/>
                <w:sz w:val="20"/>
                <w:szCs w:val="18"/>
              </w:rPr>
              <w:t>408</w:t>
            </w:r>
          </w:p>
        </w:tc>
      </w:tr>
      <w:tr w:rsidR="00CF605B" w14:paraId="09B73EFB"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47A7A6C" w14:textId="77777777" w:rsidR="00CF605B" w:rsidRDefault="00CF605B">
            <w:pPr>
              <w:pStyle w:val="VCAAtablecondensed"/>
              <w:spacing w:before="0" w:after="0"/>
              <w:rPr>
                <w:sz w:val="20"/>
                <w:szCs w:val="20"/>
              </w:rPr>
            </w:pPr>
            <w:r>
              <w:rPr>
                <w:b/>
                <w:color w:val="000000"/>
                <w:sz w:val="20"/>
                <w:szCs w:val="20"/>
              </w:rPr>
              <w:t>Elective Group C: Painting and Decorating</w:t>
            </w:r>
          </w:p>
        </w:tc>
      </w:tr>
      <w:tr w:rsidR="00CF605B" w14:paraId="52EED2D6"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F7CA12" w14:textId="77777777" w:rsidR="00CF605B" w:rsidRDefault="00CF605B">
            <w:pPr>
              <w:pStyle w:val="VCAAtablecondensed"/>
              <w:spacing w:before="0" w:after="0"/>
              <w:rPr>
                <w:sz w:val="20"/>
                <w:szCs w:val="20"/>
              </w:rPr>
            </w:pPr>
            <w:r>
              <w:rPr>
                <w:sz w:val="20"/>
                <w:szCs w:val="18"/>
              </w:rPr>
              <w:t>VU23330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0FF8CC" w14:textId="77777777" w:rsidR="00CF605B" w:rsidRDefault="00CF605B">
            <w:pPr>
              <w:pStyle w:val="VCAAtablecondensed"/>
              <w:spacing w:before="0" w:after="0"/>
              <w:rPr>
                <w:sz w:val="20"/>
                <w:szCs w:val="20"/>
              </w:rPr>
            </w:pPr>
            <w:r>
              <w:rPr>
                <w:sz w:val="20"/>
                <w:szCs w:val="18"/>
              </w:rPr>
              <w:t>Identify and handle painting and decorating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C85EEF" w14:textId="77777777" w:rsidR="00CF605B" w:rsidRDefault="00CF605B">
            <w:pPr>
              <w:pStyle w:val="VCAAtablecondensed"/>
              <w:spacing w:before="0" w:after="0"/>
              <w:jc w:val="center"/>
              <w:rPr>
                <w:sz w:val="20"/>
                <w:szCs w:val="20"/>
              </w:rPr>
            </w:pPr>
            <w:r>
              <w:rPr>
                <w:sz w:val="20"/>
                <w:szCs w:val="18"/>
              </w:rPr>
              <w:t>80</w:t>
            </w:r>
          </w:p>
        </w:tc>
      </w:tr>
      <w:tr w:rsidR="00CF605B" w14:paraId="05B9753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1B37AE" w14:textId="77777777" w:rsidR="00CF605B" w:rsidRDefault="00CF605B">
            <w:pPr>
              <w:pStyle w:val="VCAAtablecondensed"/>
              <w:spacing w:before="0" w:after="0"/>
              <w:rPr>
                <w:sz w:val="20"/>
                <w:szCs w:val="20"/>
              </w:rPr>
            </w:pPr>
            <w:r>
              <w:rPr>
                <w:sz w:val="20"/>
                <w:szCs w:val="18"/>
              </w:rPr>
              <w:t>VU23331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33E32E" w14:textId="77777777" w:rsidR="00CF605B" w:rsidRDefault="00CF605B">
            <w:pPr>
              <w:pStyle w:val="VCAAtablecondensed"/>
              <w:spacing w:before="0" w:after="0"/>
              <w:rPr>
                <w:sz w:val="20"/>
                <w:szCs w:val="20"/>
              </w:rPr>
            </w:pPr>
            <w:r>
              <w:rPr>
                <w:sz w:val="20"/>
                <w:szCs w:val="18"/>
              </w:rPr>
              <w:t>Apply basic surface preparation skills for painting and decorating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9F34CD" w14:textId="77777777" w:rsidR="00CF605B" w:rsidRDefault="00CF605B">
            <w:pPr>
              <w:pStyle w:val="VCAAtablecondensed"/>
              <w:spacing w:before="0" w:after="0"/>
              <w:jc w:val="center"/>
              <w:rPr>
                <w:sz w:val="20"/>
                <w:szCs w:val="20"/>
              </w:rPr>
            </w:pPr>
            <w:r>
              <w:rPr>
                <w:sz w:val="20"/>
                <w:szCs w:val="18"/>
              </w:rPr>
              <w:t>60</w:t>
            </w:r>
          </w:p>
        </w:tc>
      </w:tr>
      <w:tr w:rsidR="00CF605B" w14:paraId="79EB777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6D18EAD" w14:textId="77777777" w:rsidR="00CF605B" w:rsidRDefault="00CF605B">
            <w:pPr>
              <w:pStyle w:val="VCAAtablecondensed"/>
              <w:spacing w:before="0" w:after="0"/>
              <w:rPr>
                <w:sz w:val="20"/>
                <w:szCs w:val="20"/>
              </w:rPr>
            </w:pPr>
            <w:r>
              <w:rPr>
                <w:sz w:val="20"/>
                <w:szCs w:val="18"/>
              </w:rPr>
              <w:t>VU23332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5B4D54" w14:textId="77777777" w:rsidR="00CF605B" w:rsidRDefault="00CF605B">
            <w:pPr>
              <w:pStyle w:val="VCAAtablecondensed"/>
              <w:spacing w:before="0" w:after="0"/>
              <w:rPr>
                <w:sz w:val="20"/>
                <w:szCs w:val="20"/>
              </w:rPr>
            </w:pPr>
            <w:r>
              <w:rPr>
                <w:sz w:val="20"/>
                <w:szCs w:val="18"/>
              </w:rPr>
              <w:t xml:space="preserve">Mix basic paint </w:t>
            </w:r>
            <w:proofErr w:type="spellStart"/>
            <w:r>
              <w:rPr>
                <w:sz w:val="20"/>
                <w:szCs w:val="18"/>
              </w:rPr>
              <w:t>colours</w:t>
            </w:r>
            <w:proofErr w:type="spellEnd"/>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9B2581E" w14:textId="77777777" w:rsidR="00CF605B" w:rsidRDefault="00CF605B">
            <w:pPr>
              <w:pStyle w:val="VCAAtablecondensed"/>
              <w:spacing w:before="0" w:after="0"/>
              <w:jc w:val="center"/>
              <w:rPr>
                <w:sz w:val="20"/>
                <w:szCs w:val="20"/>
              </w:rPr>
            </w:pPr>
            <w:r>
              <w:rPr>
                <w:sz w:val="20"/>
                <w:szCs w:val="18"/>
              </w:rPr>
              <w:t>20</w:t>
            </w:r>
          </w:p>
        </w:tc>
      </w:tr>
      <w:tr w:rsidR="00CF605B" w14:paraId="56269FC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535178" w14:textId="77777777" w:rsidR="00CF605B" w:rsidRDefault="00CF605B">
            <w:pPr>
              <w:pStyle w:val="VCAAtablecondensed"/>
              <w:spacing w:before="0" w:after="0"/>
              <w:rPr>
                <w:sz w:val="20"/>
                <w:szCs w:val="20"/>
              </w:rPr>
            </w:pPr>
            <w:r>
              <w:rPr>
                <w:sz w:val="20"/>
                <w:szCs w:val="18"/>
              </w:rPr>
              <w:t>VU23333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C6953D0" w14:textId="77777777" w:rsidR="00CF605B" w:rsidRDefault="00CF605B">
            <w:pPr>
              <w:pStyle w:val="VCAAtablecondensed"/>
              <w:spacing w:before="0" w:after="0"/>
              <w:rPr>
                <w:sz w:val="20"/>
                <w:szCs w:val="20"/>
              </w:rPr>
            </w:pPr>
            <w:r>
              <w:rPr>
                <w:sz w:val="20"/>
                <w:szCs w:val="18"/>
              </w:rPr>
              <w:t>Develop basic paint application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FC14FFF" w14:textId="77777777" w:rsidR="00CF605B" w:rsidRDefault="00CF605B">
            <w:pPr>
              <w:pStyle w:val="VCAAtablecondensed"/>
              <w:spacing w:before="0" w:after="0"/>
              <w:jc w:val="center"/>
              <w:rPr>
                <w:sz w:val="20"/>
                <w:szCs w:val="20"/>
              </w:rPr>
            </w:pPr>
            <w:r>
              <w:rPr>
                <w:sz w:val="20"/>
                <w:szCs w:val="18"/>
              </w:rPr>
              <w:t>140</w:t>
            </w:r>
          </w:p>
        </w:tc>
      </w:tr>
      <w:tr w:rsidR="00CF605B" w14:paraId="57CF87A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CDAE8E" w14:textId="77777777" w:rsidR="00CF605B" w:rsidRDefault="00CF605B">
            <w:pPr>
              <w:pStyle w:val="VCAAtablecondensed"/>
              <w:spacing w:before="0" w:after="0"/>
              <w:rPr>
                <w:sz w:val="20"/>
                <w:szCs w:val="20"/>
              </w:rPr>
            </w:pPr>
            <w:r>
              <w:rPr>
                <w:sz w:val="20"/>
                <w:szCs w:val="18"/>
              </w:rPr>
              <w:t>VU23334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AE35B5" w14:textId="77777777" w:rsidR="00CF605B" w:rsidRDefault="00CF605B">
            <w:pPr>
              <w:pStyle w:val="VCAAtablecondensed"/>
              <w:spacing w:before="0" w:after="0"/>
              <w:rPr>
                <w:sz w:val="20"/>
                <w:szCs w:val="20"/>
              </w:rPr>
            </w:pPr>
            <w:r>
              <w:rPr>
                <w:sz w:val="20"/>
                <w:szCs w:val="18"/>
              </w:rPr>
              <w:t>Develop basic timber staining and clear finishing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14F3C78" w14:textId="77777777" w:rsidR="00CF605B" w:rsidRDefault="00CF605B">
            <w:pPr>
              <w:pStyle w:val="VCAAtablecondensed"/>
              <w:spacing w:before="0" w:after="0"/>
              <w:jc w:val="center"/>
              <w:rPr>
                <w:sz w:val="20"/>
                <w:szCs w:val="20"/>
              </w:rPr>
            </w:pPr>
            <w:r>
              <w:rPr>
                <w:sz w:val="20"/>
                <w:szCs w:val="18"/>
              </w:rPr>
              <w:t>30</w:t>
            </w:r>
          </w:p>
        </w:tc>
      </w:tr>
      <w:tr w:rsidR="00CF605B" w14:paraId="281EA5A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941D7C" w14:textId="77777777" w:rsidR="00CF605B" w:rsidRDefault="00CF605B">
            <w:pPr>
              <w:pStyle w:val="VCAAtablecondensed"/>
              <w:spacing w:before="0" w:after="0"/>
              <w:rPr>
                <w:sz w:val="20"/>
                <w:szCs w:val="20"/>
              </w:rPr>
            </w:pPr>
            <w:r>
              <w:rPr>
                <w:sz w:val="20"/>
                <w:szCs w:val="18"/>
              </w:rPr>
              <w:t>VU23335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3C011B" w14:textId="77777777" w:rsidR="00CF605B" w:rsidRDefault="00CF605B">
            <w:pPr>
              <w:pStyle w:val="VCAAtablecondensed"/>
              <w:spacing w:before="0" w:after="0"/>
              <w:rPr>
                <w:sz w:val="20"/>
                <w:szCs w:val="20"/>
              </w:rPr>
            </w:pPr>
            <w:r>
              <w:rPr>
                <w:sz w:val="20"/>
                <w:szCs w:val="18"/>
              </w:rPr>
              <w:t>Develop basic protective metal coating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903213B" w14:textId="77777777" w:rsidR="00CF605B" w:rsidRDefault="00CF605B">
            <w:pPr>
              <w:pStyle w:val="VCAAtablecondensed"/>
              <w:spacing w:before="0" w:after="0"/>
              <w:jc w:val="center"/>
              <w:rPr>
                <w:sz w:val="20"/>
                <w:szCs w:val="20"/>
              </w:rPr>
            </w:pPr>
            <w:r>
              <w:rPr>
                <w:sz w:val="20"/>
                <w:szCs w:val="18"/>
              </w:rPr>
              <w:t>30</w:t>
            </w:r>
          </w:p>
        </w:tc>
      </w:tr>
      <w:tr w:rsidR="00CF605B" w14:paraId="2EF8ADC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AC60258" w14:textId="77777777" w:rsidR="00CF605B" w:rsidRDefault="00CF605B">
            <w:pPr>
              <w:pStyle w:val="VCAAtablecondensed"/>
              <w:spacing w:before="0" w:after="0"/>
              <w:rPr>
                <w:sz w:val="20"/>
                <w:szCs w:val="20"/>
              </w:rPr>
            </w:pPr>
            <w:r>
              <w:rPr>
                <w:sz w:val="20"/>
                <w:szCs w:val="18"/>
              </w:rPr>
              <w:t>VU23336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54ADA1" w14:textId="77777777" w:rsidR="00CF605B" w:rsidRDefault="00CF605B">
            <w:pPr>
              <w:pStyle w:val="VCAAtablecondensed"/>
              <w:spacing w:before="0" w:after="0"/>
              <w:rPr>
                <w:sz w:val="20"/>
                <w:szCs w:val="20"/>
              </w:rPr>
            </w:pPr>
            <w:r>
              <w:rPr>
                <w:sz w:val="20"/>
                <w:szCs w:val="18"/>
              </w:rPr>
              <w:t xml:space="preserve">Apply basic </w:t>
            </w:r>
            <w:proofErr w:type="gramStart"/>
            <w:r>
              <w:rPr>
                <w:sz w:val="20"/>
                <w:szCs w:val="18"/>
              </w:rPr>
              <w:t>spray painting</w:t>
            </w:r>
            <w:proofErr w:type="gramEnd"/>
            <w:r>
              <w:rPr>
                <w:sz w:val="20"/>
                <w:szCs w:val="18"/>
              </w:rPr>
              <w:t xml:space="preserve"> application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95D427" w14:textId="77777777" w:rsidR="00CF605B" w:rsidRDefault="00CF605B">
            <w:pPr>
              <w:pStyle w:val="VCAAtablecondensed"/>
              <w:spacing w:before="0" w:after="0"/>
              <w:jc w:val="center"/>
              <w:rPr>
                <w:sz w:val="20"/>
                <w:szCs w:val="20"/>
              </w:rPr>
            </w:pPr>
            <w:r>
              <w:rPr>
                <w:sz w:val="20"/>
                <w:szCs w:val="18"/>
              </w:rPr>
              <w:t>30</w:t>
            </w:r>
          </w:p>
        </w:tc>
      </w:tr>
      <w:tr w:rsidR="00CF605B" w14:paraId="22BF29BE"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2F0AA1" w14:textId="77777777" w:rsidR="00CF605B" w:rsidRDefault="00CF605B">
            <w:pPr>
              <w:pStyle w:val="VCAAtablecondensed"/>
              <w:spacing w:before="0" w:after="0"/>
              <w:rPr>
                <w:sz w:val="20"/>
                <w:szCs w:val="20"/>
              </w:rPr>
            </w:pPr>
            <w:r>
              <w:rPr>
                <w:sz w:val="20"/>
                <w:szCs w:val="18"/>
              </w:rPr>
              <w:t>VU23337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B76E79" w14:textId="77777777" w:rsidR="00CF605B" w:rsidRDefault="00CF605B">
            <w:pPr>
              <w:pStyle w:val="VCAAtablecondensed"/>
              <w:spacing w:before="0" w:after="0"/>
              <w:rPr>
                <w:sz w:val="20"/>
                <w:szCs w:val="20"/>
              </w:rPr>
            </w:pPr>
            <w:r>
              <w:rPr>
                <w:sz w:val="20"/>
                <w:szCs w:val="18"/>
              </w:rPr>
              <w:t>Apply basic wallpaper</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15E356" w14:textId="77777777" w:rsidR="00CF605B" w:rsidRDefault="00CF605B">
            <w:pPr>
              <w:pStyle w:val="VCAAtablecondensed"/>
              <w:spacing w:before="0" w:after="0"/>
              <w:jc w:val="center"/>
              <w:rPr>
                <w:sz w:val="20"/>
                <w:szCs w:val="20"/>
              </w:rPr>
            </w:pPr>
            <w:r>
              <w:rPr>
                <w:sz w:val="20"/>
                <w:szCs w:val="18"/>
              </w:rPr>
              <w:t>20</w:t>
            </w:r>
          </w:p>
        </w:tc>
      </w:tr>
      <w:tr w:rsidR="00CF605B" w14:paraId="06C56C08"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B12D26" w14:textId="77777777" w:rsidR="00CF605B" w:rsidRDefault="00CF605B">
            <w:pPr>
              <w:pStyle w:val="VCAAtablecondensed"/>
              <w:spacing w:before="0" w:after="0"/>
              <w:jc w:val="right"/>
              <w:rPr>
                <w:b/>
                <w:bCs/>
                <w:sz w:val="20"/>
                <w:szCs w:val="18"/>
              </w:rPr>
            </w:pPr>
            <w:r>
              <w:rPr>
                <w:b/>
                <w:bCs/>
                <w:sz w:val="20"/>
                <w:szCs w:val="18"/>
              </w:rPr>
              <w:t>Total painting and decorating stream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1DDD74" w14:textId="77777777" w:rsidR="00CF605B" w:rsidRDefault="00CF605B">
            <w:pPr>
              <w:pStyle w:val="VCAAtablecondensed"/>
              <w:spacing w:before="0" w:after="0"/>
              <w:jc w:val="center"/>
              <w:rPr>
                <w:b/>
                <w:bCs/>
                <w:sz w:val="20"/>
                <w:szCs w:val="18"/>
              </w:rPr>
            </w:pPr>
            <w:r>
              <w:rPr>
                <w:b/>
                <w:bCs/>
                <w:sz w:val="20"/>
                <w:szCs w:val="18"/>
              </w:rPr>
              <w:t>410</w:t>
            </w:r>
          </w:p>
        </w:tc>
      </w:tr>
      <w:tr w:rsidR="00CF605B" w14:paraId="26C4875C"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CE2DEB" w14:textId="77777777" w:rsidR="00CF605B" w:rsidRDefault="00CF605B">
            <w:pPr>
              <w:pStyle w:val="VCAAtablecondensed"/>
              <w:spacing w:before="0" w:after="0"/>
              <w:rPr>
                <w:sz w:val="20"/>
                <w:szCs w:val="20"/>
              </w:rPr>
            </w:pPr>
            <w:r>
              <w:rPr>
                <w:b/>
                <w:color w:val="000000"/>
                <w:sz w:val="20"/>
                <w:szCs w:val="20"/>
              </w:rPr>
              <w:t>Elective Group D: Wall and Ceiling Lining</w:t>
            </w:r>
          </w:p>
        </w:tc>
      </w:tr>
      <w:tr w:rsidR="00CF605B" w14:paraId="5192015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8998FB" w14:textId="77777777" w:rsidR="00CF605B" w:rsidRDefault="00CF605B">
            <w:pPr>
              <w:pStyle w:val="VCAAtablecondensed"/>
              <w:spacing w:before="0" w:after="0"/>
              <w:rPr>
                <w:sz w:val="20"/>
                <w:szCs w:val="20"/>
              </w:rPr>
            </w:pPr>
            <w:r>
              <w:rPr>
                <w:sz w:val="20"/>
                <w:szCs w:val="18"/>
              </w:rPr>
              <w:t>VU23338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BEB6BE" w14:textId="77777777" w:rsidR="00CF605B" w:rsidRDefault="00CF605B">
            <w:pPr>
              <w:pStyle w:val="VCAAtablecondensed"/>
              <w:spacing w:before="0" w:after="0"/>
              <w:rPr>
                <w:sz w:val="20"/>
                <w:szCs w:val="20"/>
              </w:rPr>
            </w:pPr>
            <w:r>
              <w:rPr>
                <w:sz w:val="20"/>
                <w:szCs w:val="18"/>
              </w:rPr>
              <w:t>Identify and handle wall and ceiling lining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755D89" w14:textId="77777777" w:rsidR="00CF605B" w:rsidRDefault="00CF605B">
            <w:pPr>
              <w:pStyle w:val="VCAAtablecondensed"/>
              <w:spacing w:before="0" w:after="0"/>
              <w:jc w:val="center"/>
              <w:rPr>
                <w:sz w:val="20"/>
                <w:szCs w:val="20"/>
              </w:rPr>
            </w:pPr>
            <w:r>
              <w:rPr>
                <w:sz w:val="20"/>
                <w:szCs w:val="18"/>
              </w:rPr>
              <w:t>100</w:t>
            </w:r>
          </w:p>
        </w:tc>
      </w:tr>
      <w:tr w:rsidR="00CF605B" w14:paraId="051E4FB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9499B9A" w14:textId="77777777" w:rsidR="00CF605B" w:rsidRDefault="00CF605B">
            <w:pPr>
              <w:pStyle w:val="VCAAtablecondensed"/>
              <w:spacing w:before="0" w:after="0"/>
              <w:rPr>
                <w:sz w:val="20"/>
                <w:szCs w:val="20"/>
              </w:rPr>
            </w:pPr>
            <w:r>
              <w:rPr>
                <w:sz w:val="20"/>
                <w:szCs w:val="18"/>
              </w:rPr>
              <w:t>VU23339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E3439A" w14:textId="77777777" w:rsidR="00CF605B" w:rsidRDefault="00CF605B">
            <w:pPr>
              <w:pStyle w:val="VCAAtablecondensed"/>
              <w:spacing w:before="0" w:after="0"/>
              <w:rPr>
                <w:sz w:val="20"/>
                <w:szCs w:val="20"/>
              </w:rPr>
            </w:pPr>
            <w:r>
              <w:rPr>
                <w:sz w:val="20"/>
                <w:szCs w:val="18"/>
              </w:rPr>
              <w:t>Apply wall and ceiling lining installation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A550EB" w14:textId="77777777" w:rsidR="00CF605B" w:rsidRDefault="00CF605B">
            <w:pPr>
              <w:pStyle w:val="VCAAtablecondensed"/>
              <w:spacing w:before="0" w:after="0"/>
              <w:jc w:val="center"/>
              <w:rPr>
                <w:sz w:val="20"/>
                <w:szCs w:val="20"/>
              </w:rPr>
            </w:pPr>
            <w:r>
              <w:rPr>
                <w:sz w:val="20"/>
                <w:szCs w:val="18"/>
              </w:rPr>
              <w:t>150</w:t>
            </w:r>
          </w:p>
        </w:tc>
      </w:tr>
      <w:tr w:rsidR="00CF605B" w14:paraId="533A55BF"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E5F5FA" w14:textId="77777777" w:rsidR="00CF605B" w:rsidRDefault="00CF605B">
            <w:pPr>
              <w:pStyle w:val="VCAAtablecondensed"/>
              <w:spacing w:before="0" w:after="0"/>
              <w:rPr>
                <w:sz w:val="20"/>
                <w:szCs w:val="20"/>
              </w:rPr>
            </w:pPr>
            <w:r>
              <w:rPr>
                <w:sz w:val="20"/>
                <w:szCs w:val="18"/>
              </w:rPr>
              <w:t>VU23340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1A5C5F" w14:textId="77777777" w:rsidR="00CF605B" w:rsidRDefault="00CF605B">
            <w:pPr>
              <w:pStyle w:val="VCAAtablecondensed"/>
              <w:spacing w:before="0" w:after="0"/>
              <w:rPr>
                <w:sz w:val="20"/>
                <w:szCs w:val="20"/>
              </w:rPr>
            </w:pPr>
            <w:r>
              <w:rPr>
                <w:sz w:val="20"/>
                <w:szCs w:val="18"/>
              </w:rPr>
              <w:t xml:space="preserve">Install basic suspension ceilings </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1569FB9" w14:textId="77777777" w:rsidR="00CF605B" w:rsidRDefault="00CF605B">
            <w:pPr>
              <w:pStyle w:val="VCAAtablecondensed"/>
              <w:spacing w:before="0" w:after="0"/>
              <w:jc w:val="center"/>
              <w:rPr>
                <w:sz w:val="20"/>
                <w:szCs w:val="20"/>
              </w:rPr>
            </w:pPr>
            <w:r>
              <w:rPr>
                <w:sz w:val="20"/>
                <w:szCs w:val="18"/>
              </w:rPr>
              <w:t>32</w:t>
            </w:r>
          </w:p>
        </w:tc>
      </w:tr>
      <w:tr w:rsidR="00CF605B" w14:paraId="5892E4F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F85C8C" w14:textId="77777777" w:rsidR="00CF605B" w:rsidRDefault="00CF605B">
            <w:pPr>
              <w:pStyle w:val="VCAAtablecondensed"/>
              <w:spacing w:before="0" w:after="0"/>
              <w:rPr>
                <w:sz w:val="20"/>
                <w:szCs w:val="20"/>
              </w:rPr>
            </w:pPr>
            <w:r>
              <w:rPr>
                <w:sz w:val="20"/>
                <w:szCs w:val="18"/>
              </w:rPr>
              <w:t>VU23341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0350BB" w14:textId="77777777" w:rsidR="00CF605B" w:rsidRDefault="00CF605B">
            <w:pPr>
              <w:pStyle w:val="VCAAtablecondensed"/>
              <w:spacing w:before="0" w:after="0"/>
              <w:rPr>
                <w:sz w:val="20"/>
                <w:szCs w:val="20"/>
              </w:rPr>
            </w:pPr>
            <w:r>
              <w:rPr>
                <w:sz w:val="20"/>
                <w:szCs w:val="18"/>
              </w:rPr>
              <w:t>Apply basic wall and ceiling lining stopping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3D0918" w14:textId="77777777" w:rsidR="00CF605B" w:rsidRDefault="00CF605B">
            <w:pPr>
              <w:pStyle w:val="VCAAtablecondensed"/>
              <w:spacing w:before="0" w:after="0"/>
              <w:jc w:val="center"/>
              <w:rPr>
                <w:sz w:val="20"/>
                <w:szCs w:val="20"/>
              </w:rPr>
            </w:pPr>
            <w:r>
              <w:rPr>
                <w:sz w:val="20"/>
                <w:szCs w:val="18"/>
              </w:rPr>
              <w:t>80</w:t>
            </w:r>
          </w:p>
        </w:tc>
      </w:tr>
      <w:tr w:rsidR="00CF605B" w14:paraId="4D60D55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66AC54" w14:textId="77777777" w:rsidR="00CF605B" w:rsidRDefault="00CF605B">
            <w:pPr>
              <w:pStyle w:val="VCAAtablecondensed"/>
              <w:spacing w:before="0" w:after="0"/>
              <w:rPr>
                <w:sz w:val="20"/>
                <w:szCs w:val="20"/>
              </w:rPr>
            </w:pPr>
            <w:r>
              <w:rPr>
                <w:sz w:val="20"/>
                <w:szCs w:val="18"/>
              </w:rPr>
              <w:t>VU23342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EDC8C3" w14:textId="77777777" w:rsidR="00CF605B" w:rsidRDefault="00CF605B">
            <w:pPr>
              <w:pStyle w:val="VCAAtablecondensed"/>
              <w:spacing w:before="0" w:after="0"/>
              <w:rPr>
                <w:sz w:val="20"/>
                <w:szCs w:val="20"/>
              </w:rPr>
            </w:pPr>
            <w:r>
              <w:rPr>
                <w:sz w:val="20"/>
                <w:szCs w:val="18"/>
              </w:rPr>
              <w:t>Construct basic archways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C3BCE28" w14:textId="77777777" w:rsidR="00CF605B" w:rsidRDefault="00CF605B">
            <w:pPr>
              <w:pStyle w:val="VCAAtablecondensed"/>
              <w:spacing w:before="0" w:after="0"/>
              <w:jc w:val="center"/>
              <w:rPr>
                <w:sz w:val="20"/>
                <w:szCs w:val="20"/>
              </w:rPr>
            </w:pPr>
            <w:r>
              <w:rPr>
                <w:sz w:val="20"/>
                <w:szCs w:val="18"/>
              </w:rPr>
              <w:t>32</w:t>
            </w:r>
          </w:p>
        </w:tc>
      </w:tr>
      <w:tr w:rsidR="00CF605B" w14:paraId="0FCCAB5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E50103" w14:textId="77777777" w:rsidR="00CF605B" w:rsidRDefault="00CF605B">
            <w:pPr>
              <w:pStyle w:val="VCAAtablecondensed"/>
              <w:spacing w:before="0" w:after="0"/>
              <w:rPr>
                <w:sz w:val="20"/>
                <w:szCs w:val="20"/>
              </w:rPr>
            </w:pPr>
            <w:r>
              <w:rPr>
                <w:sz w:val="20"/>
                <w:szCs w:val="18"/>
              </w:rPr>
              <w:t>VU23343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A648F7A" w14:textId="77777777" w:rsidR="00CF605B" w:rsidRDefault="00CF605B">
            <w:pPr>
              <w:pStyle w:val="VCAAtablecondensed"/>
              <w:spacing w:before="0" w:after="0"/>
              <w:rPr>
                <w:sz w:val="20"/>
                <w:szCs w:val="20"/>
              </w:rPr>
            </w:pPr>
            <w:r>
              <w:rPr>
                <w:sz w:val="20"/>
                <w:szCs w:val="18"/>
              </w:rPr>
              <w:t>Produce basic castings and run castings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E12EC9" w14:textId="77777777" w:rsidR="00CF605B" w:rsidRDefault="00CF605B">
            <w:pPr>
              <w:pStyle w:val="VCAAtablecondensed"/>
              <w:spacing w:before="0" w:after="0"/>
              <w:jc w:val="center"/>
              <w:rPr>
                <w:sz w:val="20"/>
                <w:szCs w:val="20"/>
              </w:rPr>
            </w:pPr>
            <w:r>
              <w:rPr>
                <w:sz w:val="20"/>
                <w:szCs w:val="18"/>
              </w:rPr>
              <w:t>50</w:t>
            </w:r>
          </w:p>
        </w:tc>
      </w:tr>
      <w:tr w:rsidR="00CF605B" w14:paraId="6219CC5E"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D5E5AC" w14:textId="77777777" w:rsidR="00CF605B" w:rsidRDefault="00CF605B">
            <w:pPr>
              <w:pStyle w:val="VCAAtablecondensed"/>
              <w:spacing w:before="0" w:after="0"/>
              <w:jc w:val="right"/>
              <w:rPr>
                <w:sz w:val="20"/>
                <w:szCs w:val="18"/>
              </w:rPr>
            </w:pPr>
            <w:r>
              <w:rPr>
                <w:b/>
                <w:sz w:val="20"/>
                <w:szCs w:val="18"/>
              </w:rPr>
              <w:t>Total wall and ceiling lining stream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D8D2BF" w14:textId="77777777" w:rsidR="00CF605B" w:rsidRDefault="00CF605B">
            <w:pPr>
              <w:pStyle w:val="VCAAtablecondensed"/>
              <w:spacing w:before="0" w:after="0"/>
              <w:jc w:val="center"/>
              <w:rPr>
                <w:b/>
                <w:bCs/>
                <w:sz w:val="20"/>
                <w:szCs w:val="18"/>
              </w:rPr>
            </w:pPr>
            <w:r>
              <w:rPr>
                <w:b/>
                <w:bCs/>
                <w:sz w:val="20"/>
                <w:szCs w:val="18"/>
              </w:rPr>
              <w:t>444</w:t>
            </w:r>
          </w:p>
        </w:tc>
      </w:tr>
      <w:tr w:rsidR="00CF605B" w14:paraId="39051E13"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C209F8" w14:textId="77777777" w:rsidR="00CF605B" w:rsidRDefault="00CF605B">
            <w:pPr>
              <w:pStyle w:val="VCAAtablecondensed"/>
              <w:spacing w:before="0" w:after="0"/>
              <w:rPr>
                <w:sz w:val="20"/>
                <w:szCs w:val="20"/>
              </w:rPr>
            </w:pPr>
            <w:r>
              <w:rPr>
                <w:b/>
                <w:color w:val="000000"/>
                <w:sz w:val="20"/>
                <w:szCs w:val="20"/>
              </w:rPr>
              <w:t>Elective Group E: Wall and Floor Tiling</w:t>
            </w:r>
          </w:p>
        </w:tc>
      </w:tr>
      <w:tr w:rsidR="00CF605B" w14:paraId="7BFBCBC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5F9479" w14:textId="77777777" w:rsidR="00CF605B" w:rsidRDefault="00CF605B">
            <w:pPr>
              <w:pStyle w:val="VCAAtablecondensed"/>
              <w:spacing w:before="0" w:after="0"/>
              <w:rPr>
                <w:sz w:val="20"/>
                <w:szCs w:val="20"/>
              </w:rPr>
            </w:pPr>
            <w:r>
              <w:rPr>
                <w:sz w:val="20"/>
                <w:szCs w:val="18"/>
              </w:rPr>
              <w:t>VU23344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CFAA11" w14:textId="77777777" w:rsidR="00CF605B" w:rsidRDefault="00CF605B">
            <w:pPr>
              <w:pStyle w:val="VCAAtablecondensed"/>
              <w:spacing w:before="0" w:after="0"/>
              <w:rPr>
                <w:sz w:val="20"/>
                <w:szCs w:val="20"/>
              </w:rPr>
            </w:pPr>
            <w:r>
              <w:rPr>
                <w:sz w:val="20"/>
                <w:szCs w:val="18"/>
              </w:rPr>
              <w:t>Identify and handle wall and floor tiling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6BC2C4A" w14:textId="77777777" w:rsidR="00CF605B" w:rsidRDefault="00CF605B">
            <w:pPr>
              <w:pStyle w:val="VCAAtablecondensed"/>
              <w:spacing w:before="0" w:after="0"/>
              <w:jc w:val="center"/>
              <w:rPr>
                <w:sz w:val="20"/>
                <w:szCs w:val="20"/>
              </w:rPr>
            </w:pPr>
            <w:r>
              <w:rPr>
                <w:sz w:val="20"/>
                <w:szCs w:val="18"/>
              </w:rPr>
              <w:t>100</w:t>
            </w:r>
          </w:p>
        </w:tc>
      </w:tr>
      <w:tr w:rsidR="00CF605B" w14:paraId="78F9AA2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C47FC9" w14:textId="77777777" w:rsidR="00CF605B" w:rsidRDefault="00CF605B">
            <w:pPr>
              <w:pStyle w:val="VCAAtablecondensed"/>
              <w:spacing w:before="0" w:after="0"/>
              <w:rPr>
                <w:sz w:val="20"/>
                <w:szCs w:val="20"/>
              </w:rPr>
            </w:pPr>
            <w:r>
              <w:rPr>
                <w:sz w:val="20"/>
                <w:szCs w:val="18"/>
              </w:rPr>
              <w:lastRenderedPageBreak/>
              <w:t>VU23345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66FF62" w14:textId="77777777" w:rsidR="00CF605B" w:rsidRDefault="00CF605B">
            <w:pPr>
              <w:pStyle w:val="VCAAtablecondensed"/>
              <w:spacing w:before="0" w:after="0"/>
              <w:rPr>
                <w:sz w:val="20"/>
                <w:szCs w:val="20"/>
              </w:rPr>
            </w:pPr>
            <w:r>
              <w:rPr>
                <w:sz w:val="20"/>
                <w:szCs w:val="18"/>
              </w:rPr>
              <w:t>Apply substrate preparation techniques for tiling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6049BD" w14:textId="77777777" w:rsidR="00CF605B" w:rsidRDefault="00CF605B">
            <w:pPr>
              <w:pStyle w:val="VCAAtablecondensed"/>
              <w:spacing w:before="0" w:after="0"/>
              <w:jc w:val="center"/>
              <w:rPr>
                <w:sz w:val="20"/>
                <w:szCs w:val="20"/>
              </w:rPr>
            </w:pPr>
            <w:r>
              <w:rPr>
                <w:sz w:val="20"/>
                <w:szCs w:val="18"/>
              </w:rPr>
              <w:t>40</w:t>
            </w:r>
          </w:p>
        </w:tc>
      </w:tr>
      <w:tr w:rsidR="00CF605B" w14:paraId="41064609"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0199D9" w14:textId="77777777" w:rsidR="00CF605B" w:rsidRDefault="00CF605B">
            <w:pPr>
              <w:pStyle w:val="VCAAtablecondensed"/>
              <w:spacing w:before="0" w:after="0"/>
              <w:rPr>
                <w:sz w:val="20"/>
                <w:szCs w:val="20"/>
              </w:rPr>
            </w:pPr>
            <w:r>
              <w:rPr>
                <w:sz w:val="20"/>
                <w:szCs w:val="18"/>
              </w:rPr>
              <w:t>VU23346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177E116" w14:textId="77777777" w:rsidR="00CF605B" w:rsidRDefault="00CF605B">
            <w:pPr>
              <w:pStyle w:val="VCAAtablecondensed"/>
              <w:spacing w:before="0" w:after="0"/>
              <w:rPr>
                <w:sz w:val="20"/>
                <w:szCs w:val="20"/>
              </w:rPr>
            </w:pPr>
            <w:r>
              <w:rPr>
                <w:sz w:val="20"/>
                <w:szCs w:val="18"/>
              </w:rPr>
              <w:t>Develop basic wall tiling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02FF3A" w14:textId="77777777" w:rsidR="00CF605B" w:rsidRDefault="00CF605B">
            <w:pPr>
              <w:pStyle w:val="VCAAtablecondensed"/>
              <w:spacing w:before="0" w:after="0"/>
              <w:jc w:val="center"/>
              <w:rPr>
                <w:sz w:val="20"/>
                <w:szCs w:val="20"/>
              </w:rPr>
            </w:pPr>
            <w:r>
              <w:rPr>
                <w:sz w:val="20"/>
                <w:szCs w:val="18"/>
              </w:rPr>
              <w:t>128</w:t>
            </w:r>
          </w:p>
        </w:tc>
      </w:tr>
      <w:tr w:rsidR="00CF605B" w14:paraId="12C76DE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B9ABAD" w14:textId="77777777" w:rsidR="00CF605B" w:rsidRDefault="00CF605B">
            <w:pPr>
              <w:pStyle w:val="VCAAtablecondensed"/>
              <w:spacing w:before="0" w:after="0"/>
              <w:rPr>
                <w:sz w:val="20"/>
                <w:szCs w:val="20"/>
              </w:rPr>
            </w:pPr>
            <w:r>
              <w:rPr>
                <w:sz w:val="20"/>
                <w:szCs w:val="18"/>
              </w:rPr>
              <w:t>VU23347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FBCE9B" w14:textId="77777777" w:rsidR="00CF605B" w:rsidRDefault="00CF605B">
            <w:pPr>
              <w:pStyle w:val="VCAAtablecondensed"/>
              <w:spacing w:before="0" w:after="0"/>
              <w:rPr>
                <w:sz w:val="20"/>
                <w:szCs w:val="20"/>
              </w:rPr>
            </w:pPr>
            <w:r>
              <w:rPr>
                <w:sz w:val="20"/>
                <w:szCs w:val="18"/>
              </w:rPr>
              <w:t>Develop basic floor tiling skills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320A71" w14:textId="77777777" w:rsidR="00CF605B" w:rsidRDefault="00CF605B">
            <w:pPr>
              <w:pStyle w:val="VCAAtablecondensed"/>
              <w:spacing w:before="0" w:after="0"/>
              <w:jc w:val="center"/>
              <w:rPr>
                <w:sz w:val="20"/>
                <w:szCs w:val="20"/>
              </w:rPr>
            </w:pPr>
            <w:r>
              <w:rPr>
                <w:sz w:val="20"/>
                <w:szCs w:val="18"/>
              </w:rPr>
              <w:t>128</w:t>
            </w:r>
          </w:p>
        </w:tc>
      </w:tr>
      <w:tr w:rsidR="00CF605B" w14:paraId="4D6CFA2A"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CF7955" w14:textId="77777777" w:rsidR="00CF605B" w:rsidRDefault="00CF605B">
            <w:pPr>
              <w:pStyle w:val="VCAAtablecondensed"/>
              <w:spacing w:before="0" w:after="0"/>
              <w:jc w:val="right"/>
              <w:rPr>
                <w:sz w:val="20"/>
                <w:szCs w:val="18"/>
              </w:rPr>
            </w:pPr>
            <w:r>
              <w:rPr>
                <w:b/>
                <w:sz w:val="20"/>
                <w:szCs w:val="18"/>
              </w:rPr>
              <w:t>Total wall and floor tiling stream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D6E5984" w14:textId="77777777" w:rsidR="00CF605B" w:rsidRDefault="00CF605B">
            <w:pPr>
              <w:pStyle w:val="VCAAtablecondensed"/>
              <w:spacing w:before="0" w:after="0"/>
              <w:jc w:val="center"/>
              <w:rPr>
                <w:sz w:val="20"/>
                <w:szCs w:val="18"/>
              </w:rPr>
            </w:pPr>
            <w:r>
              <w:rPr>
                <w:b/>
                <w:bCs/>
                <w:sz w:val="20"/>
                <w:szCs w:val="18"/>
              </w:rPr>
              <w:t>396</w:t>
            </w:r>
          </w:p>
        </w:tc>
      </w:tr>
      <w:tr w:rsidR="00CF605B" w14:paraId="0D6BCE58"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C5F599" w14:textId="77777777" w:rsidR="00CF605B" w:rsidRDefault="00CF605B">
            <w:pPr>
              <w:pStyle w:val="VCAAtablecondensed"/>
              <w:spacing w:before="0" w:after="0"/>
              <w:rPr>
                <w:sz w:val="20"/>
                <w:szCs w:val="20"/>
              </w:rPr>
            </w:pPr>
            <w:r>
              <w:rPr>
                <w:b/>
                <w:color w:val="000000"/>
                <w:sz w:val="20"/>
                <w:szCs w:val="20"/>
              </w:rPr>
              <w:t>Elective Group F: Solid Plastering</w:t>
            </w:r>
          </w:p>
        </w:tc>
      </w:tr>
      <w:tr w:rsidR="00CF605B" w14:paraId="6218D905"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D7BEB0" w14:textId="77777777" w:rsidR="00CF605B" w:rsidRDefault="00CF605B">
            <w:pPr>
              <w:pStyle w:val="VCAAtablecondensed"/>
              <w:spacing w:before="0" w:after="0"/>
              <w:rPr>
                <w:sz w:val="20"/>
                <w:szCs w:val="20"/>
              </w:rPr>
            </w:pPr>
            <w:r>
              <w:rPr>
                <w:sz w:val="20"/>
                <w:szCs w:val="18"/>
              </w:rPr>
              <w:t>VU23348</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BB5309" w14:textId="77777777" w:rsidR="00CF605B" w:rsidRDefault="00CF605B">
            <w:pPr>
              <w:pStyle w:val="VCAAtablecondensed"/>
              <w:spacing w:before="0" w:after="0"/>
              <w:rPr>
                <w:sz w:val="20"/>
                <w:szCs w:val="20"/>
              </w:rPr>
            </w:pPr>
            <w:r>
              <w:rPr>
                <w:sz w:val="20"/>
                <w:szCs w:val="18"/>
              </w:rPr>
              <w:t>Identify and handle solid plastering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6D45BB" w14:textId="77777777" w:rsidR="00CF605B" w:rsidRDefault="00CF605B">
            <w:pPr>
              <w:pStyle w:val="VCAAtablecondensed"/>
              <w:spacing w:before="0" w:after="0"/>
              <w:jc w:val="center"/>
              <w:rPr>
                <w:sz w:val="20"/>
                <w:szCs w:val="20"/>
              </w:rPr>
            </w:pPr>
            <w:r>
              <w:rPr>
                <w:sz w:val="20"/>
                <w:szCs w:val="18"/>
              </w:rPr>
              <w:t>80</w:t>
            </w:r>
          </w:p>
        </w:tc>
      </w:tr>
      <w:tr w:rsidR="00CF605B" w14:paraId="1625DA6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E4A7698" w14:textId="77777777" w:rsidR="00CF605B" w:rsidRDefault="00CF605B">
            <w:pPr>
              <w:pStyle w:val="VCAAtablecondensed"/>
              <w:spacing w:before="0" w:after="0"/>
              <w:rPr>
                <w:sz w:val="20"/>
                <w:szCs w:val="20"/>
              </w:rPr>
            </w:pPr>
            <w:r>
              <w:rPr>
                <w:sz w:val="20"/>
                <w:szCs w:val="18"/>
              </w:rPr>
              <w:t>CPCCSP2003</w:t>
            </w:r>
            <w:r>
              <w:rPr>
                <w:b/>
                <w:bCs/>
                <w:sz w:val="24"/>
              </w:rPr>
              <w:t>*</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B4A6FF" w14:textId="77777777" w:rsidR="00CF605B" w:rsidRDefault="00CF605B">
            <w:pPr>
              <w:pStyle w:val="VCAAtablecondensed"/>
              <w:spacing w:before="0" w:after="0"/>
              <w:rPr>
                <w:sz w:val="20"/>
                <w:szCs w:val="20"/>
              </w:rPr>
            </w:pPr>
            <w:r>
              <w:rPr>
                <w:sz w:val="20"/>
                <w:szCs w:val="18"/>
              </w:rPr>
              <w:t>Prepare surfaces for plastering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2774F30" w14:textId="77777777" w:rsidR="00CF605B" w:rsidRDefault="00CF605B">
            <w:pPr>
              <w:pStyle w:val="VCAAtablecondensed"/>
              <w:spacing w:before="0" w:after="0"/>
              <w:jc w:val="center"/>
              <w:rPr>
                <w:sz w:val="20"/>
                <w:szCs w:val="20"/>
              </w:rPr>
            </w:pPr>
            <w:r>
              <w:rPr>
                <w:sz w:val="20"/>
                <w:szCs w:val="18"/>
              </w:rPr>
              <w:t>40</w:t>
            </w:r>
          </w:p>
        </w:tc>
      </w:tr>
      <w:tr w:rsidR="00CF605B" w14:paraId="2EAEB31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376AF8" w14:textId="77777777" w:rsidR="00CF605B" w:rsidRDefault="00CF605B">
            <w:pPr>
              <w:pStyle w:val="VCAAtablecondensed"/>
              <w:spacing w:before="0" w:after="0"/>
              <w:rPr>
                <w:sz w:val="20"/>
                <w:szCs w:val="20"/>
              </w:rPr>
            </w:pPr>
            <w:r>
              <w:rPr>
                <w:sz w:val="20"/>
                <w:szCs w:val="18"/>
              </w:rPr>
              <w:t>VU23349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A0F7A9E" w14:textId="77777777" w:rsidR="00CF605B" w:rsidRDefault="00CF605B">
            <w:pPr>
              <w:pStyle w:val="VCAAtablecondensed"/>
              <w:spacing w:before="0" w:after="0"/>
              <w:rPr>
                <w:sz w:val="20"/>
                <w:szCs w:val="20"/>
              </w:rPr>
            </w:pPr>
            <w:r>
              <w:rPr>
                <w:sz w:val="20"/>
                <w:szCs w:val="18"/>
              </w:rPr>
              <w:t>Apply cement rendering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DFE706" w14:textId="77777777" w:rsidR="00CF605B" w:rsidRDefault="00CF605B">
            <w:pPr>
              <w:pStyle w:val="VCAAtablecondensed"/>
              <w:spacing w:before="0" w:after="0"/>
              <w:jc w:val="center"/>
              <w:rPr>
                <w:sz w:val="20"/>
                <w:szCs w:val="20"/>
              </w:rPr>
            </w:pPr>
            <w:r>
              <w:rPr>
                <w:sz w:val="20"/>
                <w:szCs w:val="18"/>
              </w:rPr>
              <w:t>100</w:t>
            </w:r>
          </w:p>
        </w:tc>
      </w:tr>
      <w:tr w:rsidR="00CF605B" w14:paraId="2ABAAC8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1A2284" w14:textId="77777777" w:rsidR="00CF605B" w:rsidRDefault="00CF605B">
            <w:pPr>
              <w:pStyle w:val="VCAAtablecondensed"/>
              <w:spacing w:before="0" w:after="0"/>
              <w:rPr>
                <w:sz w:val="20"/>
                <w:szCs w:val="20"/>
              </w:rPr>
            </w:pPr>
            <w:r>
              <w:rPr>
                <w:sz w:val="20"/>
                <w:szCs w:val="18"/>
              </w:rPr>
              <w:t>VU23350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AB30FE" w14:textId="77777777" w:rsidR="00CF605B" w:rsidRDefault="00CF605B">
            <w:pPr>
              <w:pStyle w:val="VCAAtablecondensed"/>
              <w:spacing w:before="0" w:after="0"/>
              <w:rPr>
                <w:sz w:val="20"/>
                <w:szCs w:val="20"/>
              </w:rPr>
            </w:pPr>
            <w:r>
              <w:rPr>
                <w:sz w:val="20"/>
                <w:szCs w:val="18"/>
              </w:rPr>
              <w:t>Apply acrylic rendering techniques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8350AC" w14:textId="77777777" w:rsidR="00CF605B" w:rsidRDefault="00CF605B">
            <w:pPr>
              <w:pStyle w:val="VCAAtablecondensed"/>
              <w:spacing w:before="0" w:after="0"/>
              <w:jc w:val="center"/>
              <w:rPr>
                <w:sz w:val="20"/>
                <w:szCs w:val="20"/>
              </w:rPr>
            </w:pPr>
            <w:r>
              <w:rPr>
                <w:sz w:val="20"/>
                <w:szCs w:val="18"/>
              </w:rPr>
              <w:t>100</w:t>
            </w:r>
          </w:p>
        </w:tc>
      </w:tr>
      <w:tr w:rsidR="00CF605B" w14:paraId="4984BFB7"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678986B" w14:textId="77777777" w:rsidR="00CF605B" w:rsidRDefault="00CF605B">
            <w:pPr>
              <w:pStyle w:val="VCAAtablecondensed"/>
              <w:spacing w:before="0" w:after="0"/>
              <w:rPr>
                <w:sz w:val="20"/>
                <w:szCs w:val="20"/>
              </w:rPr>
            </w:pPr>
            <w:r>
              <w:rPr>
                <w:sz w:val="20"/>
                <w:szCs w:val="18"/>
              </w:rPr>
              <w:t>VU23351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7C2C9E" w14:textId="77777777" w:rsidR="00CF605B" w:rsidRDefault="00CF605B">
            <w:pPr>
              <w:pStyle w:val="VCAAtablecondensed"/>
              <w:spacing w:before="0" w:after="0"/>
              <w:rPr>
                <w:sz w:val="20"/>
                <w:szCs w:val="20"/>
              </w:rPr>
            </w:pPr>
            <w:r>
              <w:rPr>
                <w:sz w:val="20"/>
                <w:szCs w:val="18"/>
              </w:rPr>
              <w:t>Apply finishing coats for solid plastering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C88AE2" w14:textId="77777777" w:rsidR="00CF605B" w:rsidRDefault="00CF605B">
            <w:pPr>
              <w:pStyle w:val="VCAAtablecondensed"/>
              <w:spacing w:before="0" w:after="0"/>
              <w:jc w:val="center"/>
              <w:rPr>
                <w:sz w:val="20"/>
                <w:szCs w:val="20"/>
              </w:rPr>
            </w:pPr>
            <w:r>
              <w:rPr>
                <w:sz w:val="20"/>
                <w:szCs w:val="18"/>
              </w:rPr>
              <w:t>60</w:t>
            </w:r>
          </w:p>
        </w:tc>
      </w:tr>
      <w:tr w:rsidR="00CF605B" w14:paraId="5833C04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BBB17E" w14:textId="77777777" w:rsidR="00CF605B" w:rsidRDefault="00CF605B">
            <w:pPr>
              <w:pStyle w:val="VCAAtablecondensed"/>
              <w:spacing w:before="0" w:after="0"/>
              <w:rPr>
                <w:sz w:val="20"/>
                <w:szCs w:val="20"/>
              </w:rPr>
            </w:pPr>
            <w:r>
              <w:rPr>
                <w:sz w:val="20"/>
                <w:szCs w:val="18"/>
              </w:rPr>
              <w:t>VU23352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94D25E" w14:textId="77777777" w:rsidR="00CF605B" w:rsidRDefault="00CF605B">
            <w:pPr>
              <w:pStyle w:val="VCAAtablecondensed"/>
              <w:spacing w:before="0" w:after="0"/>
              <w:rPr>
                <w:sz w:val="20"/>
                <w:szCs w:val="20"/>
              </w:rPr>
            </w:pPr>
            <w:r>
              <w:rPr>
                <w:sz w:val="20"/>
                <w:szCs w:val="18"/>
              </w:rPr>
              <w:t>Apply basic restoration and renovation techniques to solid plastering</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571E56" w14:textId="77777777" w:rsidR="00CF605B" w:rsidRDefault="00CF605B">
            <w:pPr>
              <w:pStyle w:val="VCAAtablecondensed"/>
              <w:spacing w:before="0" w:after="0"/>
              <w:jc w:val="center"/>
              <w:rPr>
                <w:sz w:val="20"/>
                <w:szCs w:val="20"/>
              </w:rPr>
            </w:pPr>
            <w:r>
              <w:rPr>
                <w:sz w:val="20"/>
                <w:szCs w:val="18"/>
              </w:rPr>
              <w:t>40</w:t>
            </w:r>
          </w:p>
        </w:tc>
      </w:tr>
      <w:tr w:rsidR="00CF605B" w14:paraId="416F6BFB"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653BF0" w14:textId="77777777" w:rsidR="00CF605B" w:rsidRDefault="00CF605B">
            <w:pPr>
              <w:pStyle w:val="VCAAtablecondensed"/>
              <w:spacing w:before="0" w:after="0"/>
              <w:jc w:val="right"/>
              <w:rPr>
                <w:sz w:val="20"/>
                <w:szCs w:val="18"/>
              </w:rPr>
            </w:pPr>
            <w:r>
              <w:rPr>
                <w:b/>
                <w:sz w:val="20"/>
                <w:szCs w:val="18"/>
              </w:rPr>
              <w:t>Total solid plastering stream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B94A97" w14:textId="77777777" w:rsidR="00CF605B" w:rsidRDefault="00CF605B">
            <w:pPr>
              <w:pStyle w:val="VCAAtablecondensed"/>
              <w:spacing w:before="0" w:after="0"/>
              <w:jc w:val="center"/>
              <w:rPr>
                <w:sz w:val="20"/>
                <w:szCs w:val="18"/>
              </w:rPr>
            </w:pPr>
            <w:r>
              <w:rPr>
                <w:b/>
                <w:bCs/>
                <w:sz w:val="20"/>
                <w:szCs w:val="18"/>
              </w:rPr>
              <w:t>420</w:t>
            </w:r>
          </w:p>
        </w:tc>
      </w:tr>
      <w:tr w:rsidR="00CF605B" w14:paraId="709E2053"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A8E4FF3" w14:textId="77777777" w:rsidR="00CF605B" w:rsidRDefault="00CF605B">
            <w:pPr>
              <w:pStyle w:val="VCAAtablecondensed"/>
              <w:spacing w:before="0" w:after="0"/>
              <w:rPr>
                <w:sz w:val="20"/>
                <w:szCs w:val="20"/>
              </w:rPr>
            </w:pPr>
            <w:r>
              <w:rPr>
                <w:b/>
                <w:color w:val="000000"/>
                <w:sz w:val="20"/>
                <w:szCs w:val="20"/>
              </w:rPr>
              <w:t>Elective Group G: Stonemasonry</w:t>
            </w:r>
          </w:p>
        </w:tc>
      </w:tr>
      <w:tr w:rsidR="00CF605B" w14:paraId="2009B503"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4B0470" w14:textId="77777777" w:rsidR="00CF605B" w:rsidRDefault="00CF605B">
            <w:pPr>
              <w:pStyle w:val="VCAAtablecondensed"/>
              <w:spacing w:before="0" w:after="0"/>
              <w:rPr>
                <w:sz w:val="20"/>
                <w:szCs w:val="20"/>
              </w:rPr>
            </w:pPr>
            <w:r>
              <w:rPr>
                <w:sz w:val="20"/>
                <w:szCs w:val="18"/>
              </w:rPr>
              <w:t>VU23353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1F6394B" w14:textId="77777777" w:rsidR="00CF605B" w:rsidRDefault="00CF605B">
            <w:pPr>
              <w:pStyle w:val="VCAAtablecondensed"/>
              <w:spacing w:before="0" w:after="0"/>
              <w:rPr>
                <w:sz w:val="20"/>
                <w:szCs w:val="20"/>
              </w:rPr>
            </w:pPr>
            <w:r>
              <w:rPr>
                <w:sz w:val="20"/>
                <w:szCs w:val="18"/>
              </w:rPr>
              <w:t>Identify and handle stonemasonry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00CEC9" w14:textId="77777777" w:rsidR="00CF605B" w:rsidRDefault="00CF605B">
            <w:pPr>
              <w:pStyle w:val="VCAAtablecondensed"/>
              <w:spacing w:before="0" w:after="0"/>
              <w:jc w:val="center"/>
              <w:rPr>
                <w:sz w:val="20"/>
                <w:szCs w:val="20"/>
              </w:rPr>
            </w:pPr>
            <w:r>
              <w:rPr>
                <w:sz w:val="20"/>
                <w:szCs w:val="18"/>
              </w:rPr>
              <w:t>100</w:t>
            </w:r>
          </w:p>
        </w:tc>
      </w:tr>
      <w:tr w:rsidR="00CF605B" w14:paraId="354E760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71EC36" w14:textId="77777777" w:rsidR="00CF605B" w:rsidRDefault="00CF605B">
            <w:pPr>
              <w:pStyle w:val="VCAAtablecondensed"/>
              <w:spacing w:before="0" w:after="0"/>
              <w:rPr>
                <w:sz w:val="20"/>
                <w:szCs w:val="20"/>
              </w:rPr>
            </w:pPr>
            <w:r>
              <w:rPr>
                <w:sz w:val="20"/>
                <w:szCs w:val="18"/>
              </w:rPr>
              <w:t>CPCCST2006</w:t>
            </w:r>
            <w:r>
              <w:rPr>
                <w:b/>
                <w:bCs/>
                <w:sz w:val="24"/>
              </w:rPr>
              <w:t>*</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7FAF54" w14:textId="77777777" w:rsidR="00CF605B" w:rsidRDefault="00CF605B">
            <w:pPr>
              <w:pStyle w:val="VCAAtablecondensed"/>
              <w:spacing w:before="0" w:after="0"/>
              <w:rPr>
                <w:sz w:val="20"/>
                <w:szCs w:val="20"/>
              </w:rPr>
            </w:pPr>
            <w:r>
              <w:rPr>
                <w:sz w:val="20"/>
                <w:szCs w:val="18"/>
              </w:rPr>
              <w:t>Identify and use stone products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760FF0" w14:textId="77777777" w:rsidR="00CF605B" w:rsidRDefault="00CF605B">
            <w:pPr>
              <w:pStyle w:val="VCAAtablecondensed"/>
              <w:spacing w:before="0" w:after="0"/>
              <w:jc w:val="center"/>
              <w:rPr>
                <w:sz w:val="20"/>
                <w:szCs w:val="20"/>
              </w:rPr>
            </w:pPr>
            <w:r>
              <w:rPr>
                <w:sz w:val="20"/>
                <w:szCs w:val="18"/>
              </w:rPr>
              <w:t>12</w:t>
            </w:r>
          </w:p>
        </w:tc>
      </w:tr>
      <w:tr w:rsidR="00CF605B" w14:paraId="1AA26CF1"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11DC1B" w14:textId="77777777" w:rsidR="00CF605B" w:rsidRDefault="00CF605B">
            <w:pPr>
              <w:pStyle w:val="VCAAtablecondensed"/>
              <w:spacing w:before="0" w:after="0"/>
              <w:rPr>
                <w:sz w:val="20"/>
                <w:szCs w:val="20"/>
              </w:rPr>
            </w:pPr>
            <w:r>
              <w:rPr>
                <w:sz w:val="20"/>
                <w:szCs w:val="18"/>
              </w:rPr>
              <w:t>CPCCST3003</w:t>
            </w:r>
            <w:r>
              <w:rPr>
                <w:b/>
                <w:bCs/>
                <w:sz w:val="24"/>
              </w:rPr>
              <w:t>*</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35C62F" w14:textId="77777777" w:rsidR="00CF605B" w:rsidRDefault="00CF605B">
            <w:pPr>
              <w:pStyle w:val="VCAAtablecondensed"/>
              <w:spacing w:before="0" w:after="0"/>
              <w:rPr>
                <w:sz w:val="20"/>
                <w:szCs w:val="20"/>
              </w:rPr>
            </w:pPr>
            <w:r>
              <w:rPr>
                <w:sz w:val="20"/>
                <w:szCs w:val="18"/>
              </w:rPr>
              <w:t>Split stone manually</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00D2C3" w14:textId="77777777" w:rsidR="00CF605B" w:rsidRDefault="00CF605B">
            <w:pPr>
              <w:pStyle w:val="VCAAtablecondensed"/>
              <w:spacing w:before="0" w:after="0"/>
              <w:jc w:val="center"/>
              <w:rPr>
                <w:sz w:val="20"/>
                <w:szCs w:val="20"/>
              </w:rPr>
            </w:pPr>
            <w:r>
              <w:rPr>
                <w:sz w:val="20"/>
                <w:szCs w:val="18"/>
              </w:rPr>
              <w:t>20</w:t>
            </w:r>
          </w:p>
        </w:tc>
      </w:tr>
      <w:tr w:rsidR="00CF605B" w14:paraId="0D4289D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3A14D1" w14:textId="77777777" w:rsidR="00CF605B" w:rsidRDefault="00CF605B">
            <w:pPr>
              <w:pStyle w:val="VCAAtablecondensed"/>
              <w:spacing w:before="0" w:after="0"/>
              <w:rPr>
                <w:sz w:val="20"/>
                <w:szCs w:val="20"/>
              </w:rPr>
            </w:pPr>
            <w:r>
              <w:rPr>
                <w:sz w:val="20"/>
                <w:szCs w:val="18"/>
              </w:rPr>
              <w:t>VU23354</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3D89C4" w14:textId="77777777" w:rsidR="00CF605B" w:rsidRDefault="00CF605B">
            <w:pPr>
              <w:pStyle w:val="VCAAtablecondensed"/>
              <w:spacing w:before="0" w:after="0"/>
              <w:rPr>
                <w:sz w:val="20"/>
                <w:szCs w:val="20"/>
              </w:rPr>
            </w:pPr>
            <w:r>
              <w:rPr>
                <w:sz w:val="20"/>
                <w:szCs w:val="18"/>
              </w:rPr>
              <w:t>Machine and finish stone</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DAF701" w14:textId="77777777" w:rsidR="00CF605B" w:rsidRDefault="00CF605B">
            <w:pPr>
              <w:pStyle w:val="VCAAtablecondensed"/>
              <w:spacing w:before="0" w:after="0"/>
              <w:jc w:val="center"/>
              <w:rPr>
                <w:sz w:val="20"/>
                <w:szCs w:val="20"/>
              </w:rPr>
            </w:pPr>
            <w:r>
              <w:rPr>
                <w:sz w:val="20"/>
                <w:szCs w:val="18"/>
              </w:rPr>
              <w:t>105</w:t>
            </w:r>
          </w:p>
        </w:tc>
      </w:tr>
      <w:tr w:rsidR="00CF605B" w14:paraId="1D96A7F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AE40CA" w14:textId="77777777" w:rsidR="00CF605B" w:rsidRDefault="00CF605B">
            <w:pPr>
              <w:pStyle w:val="VCAAtablecondensed"/>
              <w:spacing w:before="0" w:after="0"/>
              <w:rPr>
                <w:sz w:val="20"/>
                <w:szCs w:val="20"/>
              </w:rPr>
            </w:pPr>
            <w:r>
              <w:rPr>
                <w:sz w:val="20"/>
                <w:szCs w:val="18"/>
              </w:rPr>
              <w:t>CPCCST2004</w:t>
            </w:r>
            <w:r>
              <w:rPr>
                <w:b/>
                <w:bCs/>
                <w:sz w:val="24"/>
              </w:rPr>
              <w:t>*</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F856C1" w14:textId="77777777" w:rsidR="00CF605B" w:rsidRDefault="00CF605B">
            <w:pPr>
              <w:pStyle w:val="VCAAtablecondensed"/>
              <w:spacing w:before="0" w:after="0"/>
              <w:rPr>
                <w:sz w:val="20"/>
                <w:szCs w:val="20"/>
              </w:rPr>
            </w:pPr>
            <w:r>
              <w:rPr>
                <w:sz w:val="20"/>
                <w:szCs w:val="18"/>
              </w:rPr>
              <w:t>Lay stone</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250DFD" w14:textId="77777777" w:rsidR="00CF605B" w:rsidRDefault="00CF605B">
            <w:pPr>
              <w:pStyle w:val="VCAAtablecondensed"/>
              <w:spacing w:before="0" w:after="0"/>
              <w:jc w:val="center"/>
              <w:rPr>
                <w:sz w:val="20"/>
                <w:szCs w:val="20"/>
              </w:rPr>
            </w:pPr>
            <w:r>
              <w:rPr>
                <w:sz w:val="20"/>
                <w:szCs w:val="18"/>
              </w:rPr>
              <w:t>40</w:t>
            </w:r>
          </w:p>
        </w:tc>
      </w:tr>
      <w:tr w:rsidR="00CF605B" w14:paraId="3CE6D35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B738CD" w14:textId="77777777" w:rsidR="00CF605B" w:rsidRDefault="00CF605B">
            <w:pPr>
              <w:pStyle w:val="VCAAtablecondensed"/>
              <w:spacing w:before="0" w:after="0"/>
              <w:rPr>
                <w:sz w:val="20"/>
                <w:szCs w:val="20"/>
              </w:rPr>
            </w:pPr>
            <w:r>
              <w:rPr>
                <w:sz w:val="20"/>
                <w:szCs w:val="18"/>
              </w:rPr>
              <w:t>VU23355</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B0AEA8A" w14:textId="77777777" w:rsidR="00CF605B" w:rsidRDefault="00CF605B">
            <w:pPr>
              <w:pStyle w:val="VCAAtablecondensed"/>
              <w:spacing w:before="0" w:after="0"/>
              <w:rPr>
                <w:sz w:val="20"/>
                <w:szCs w:val="20"/>
              </w:rPr>
            </w:pPr>
            <w:r>
              <w:rPr>
                <w:sz w:val="20"/>
                <w:szCs w:val="18"/>
              </w:rPr>
              <w:t>Construct concrete footings and formwork for monumental installation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CD47059" w14:textId="77777777" w:rsidR="00CF605B" w:rsidRDefault="00CF605B">
            <w:pPr>
              <w:pStyle w:val="VCAAtablecondensed"/>
              <w:spacing w:before="0" w:after="0"/>
              <w:jc w:val="center"/>
              <w:rPr>
                <w:sz w:val="20"/>
                <w:szCs w:val="20"/>
              </w:rPr>
            </w:pPr>
            <w:r>
              <w:rPr>
                <w:sz w:val="20"/>
                <w:szCs w:val="18"/>
              </w:rPr>
              <w:t>50</w:t>
            </w:r>
          </w:p>
        </w:tc>
      </w:tr>
      <w:tr w:rsidR="00CF605B" w14:paraId="0B18EA4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473FC4" w14:textId="77777777" w:rsidR="00CF605B" w:rsidRDefault="00CF605B">
            <w:pPr>
              <w:pStyle w:val="VCAAtablecondensed"/>
              <w:spacing w:before="0" w:after="0"/>
              <w:rPr>
                <w:sz w:val="20"/>
                <w:szCs w:val="20"/>
              </w:rPr>
            </w:pPr>
            <w:r>
              <w:rPr>
                <w:sz w:val="20"/>
                <w:szCs w:val="18"/>
              </w:rPr>
              <w:t>VU23356</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66501F" w14:textId="77777777" w:rsidR="00CF605B" w:rsidRDefault="00CF605B">
            <w:pPr>
              <w:pStyle w:val="VCAAtablecondensed"/>
              <w:spacing w:before="0" w:after="0"/>
              <w:rPr>
                <w:sz w:val="20"/>
                <w:szCs w:val="20"/>
              </w:rPr>
            </w:pPr>
            <w:r>
              <w:rPr>
                <w:sz w:val="20"/>
                <w:szCs w:val="18"/>
              </w:rPr>
              <w:t>Install prepared monument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61C69F1" w14:textId="77777777" w:rsidR="00CF605B" w:rsidRDefault="00CF605B">
            <w:pPr>
              <w:pStyle w:val="VCAAtablecondensed"/>
              <w:spacing w:before="0" w:after="0"/>
              <w:jc w:val="center"/>
              <w:rPr>
                <w:sz w:val="20"/>
                <w:szCs w:val="20"/>
              </w:rPr>
            </w:pPr>
            <w:r>
              <w:rPr>
                <w:sz w:val="20"/>
                <w:szCs w:val="18"/>
              </w:rPr>
              <w:t>50</w:t>
            </w:r>
          </w:p>
        </w:tc>
      </w:tr>
      <w:tr w:rsidR="00CF605B" w14:paraId="23D751E8"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DFF085" w14:textId="77777777" w:rsidR="00CF605B" w:rsidRDefault="00CF605B">
            <w:pPr>
              <w:pStyle w:val="VCAAtablecondensed"/>
              <w:spacing w:before="0" w:after="0"/>
              <w:jc w:val="right"/>
              <w:rPr>
                <w:sz w:val="20"/>
                <w:szCs w:val="18"/>
              </w:rPr>
            </w:pPr>
            <w:r>
              <w:rPr>
                <w:b/>
                <w:sz w:val="20"/>
                <w:szCs w:val="18"/>
              </w:rPr>
              <w:t>Total stonemasonry stream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B1AF28A" w14:textId="77777777" w:rsidR="00CF605B" w:rsidRDefault="00CF605B">
            <w:pPr>
              <w:pStyle w:val="VCAAtablecondensed"/>
              <w:spacing w:before="0" w:after="0"/>
              <w:jc w:val="center"/>
              <w:rPr>
                <w:sz w:val="20"/>
                <w:szCs w:val="18"/>
              </w:rPr>
            </w:pPr>
            <w:r>
              <w:rPr>
                <w:b/>
                <w:bCs/>
                <w:sz w:val="20"/>
                <w:szCs w:val="18"/>
              </w:rPr>
              <w:t>377</w:t>
            </w:r>
          </w:p>
        </w:tc>
      </w:tr>
      <w:tr w:rsidR="00CF605B" w14:paraId="112FD52D" w14:textId="77777777" w:rsidTr="001C2743">
        <w:trPr>
          <w:trHeight w:val="340"/>
        </w:trPr>
        <w:tc>
          <w:tcPr>
            <w:tcW w:w="147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6DE67C" w14:textId="77777777" w:rsidR="00CF605B" w:rsidRDefault="00CF605B">
            <w:pPr>
              <w:pStyle w:val="VCAAtablecondensed"/>
              <w:spacing w:before="0" w:after="0"/>
              <w:rPr>
                <w:sz w:val="20"/>
                <w:szCs w:val="20"/>
              </w:rPr>
            </w:pPr>
            <w:r>
              <w:rPr>
                <w:b/>
                <w:bCs/>
                <w:sz w:val="20"/>
                <w:szCs w:val="20"/>
              </w:rPr>
              <w:t>Elective Group H: Joinery/Shoplifting/Stair building</w:t>
            </w:r>
          </w:p>
        </w:tc>
      </w:tr>
      <w:tr w:rsidR="00CF605B" w14:paraId="14261754"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11E6AD" w14:textId="77777777" w:rsidR="00CF605B" w:rsidRDefault="00CF605B">
            <w:pPr>
              <w:pStyle w:val="VCAAtablecondensed"/>
              <w:spacing w:before="0" w:after="0"/>
              <w:rPr>
                <w:sz w:val="20"/>
                <w:szCs w:val="20"/>
              </w:rPr>
            </w:pPr>
            <w:r>
              <w:rPr>
                <w:sz w:val="20"/>
                <w:szCs w:val="18"/>
              </w:rPr>
              <w:t>VU23320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CB780E" w14:textId="77777777" w:rsidR="00CF605B" w:rsidRDefault="00CF605B">
            <w:pPr>
              <w:pStyle w:val="VCAAtablecondensed"/>
              <w:spacing w:before="0" w:after="0"/>
              <w:rPr>
                <w:sz w:val="20"/>
                <w:szCs w:val="20"/>
              </w:rPr>
            </w:pPr>
            <w:r>
              <w:rPr>
                <w:sz w:val="20"/>
                <w:szCs w:val="18"/>
              </w:rPr>
              <w:t>Identify and handle carpentry tools and equipment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C978A4" w14:textId="77777777" w:rsidR="00CF605B" w:rsidRDefault="00CF605B">
            <w:pPr>
              <w:pStyle w:val="VCAAtablecondensed"/>
              <w:spacing w:before="0" w:after="0"/>
              <w:jc w:val="center"/>
              <w:rPr>
                <w:sz w:val="20"/>
                <w:szCs w:val="20"/>
              </w:rPr>
            </w:pPr>
            <w:r>
              <w:rPr>
                <w:sz w:val="20"/>
                <w:szCs w:val="18"/>
              </w:rPr>
              <w:t>100</w:t>
            </w:r>
          </w:p>
        </w:tc>
      </w:tr>
      <w:tr w:rsidR="00CF605B" w14:paraId="7A95D93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59ACA3" w14:textId="77777777" w:rsidR="00CF605B" w:rsidRDefault="00CF605B">
            <w:pPr>
              <w:pStyle w:val="VCAAtablecondensed"/>
              <w:spacing w:before="0" w:after="0"/>
              <w:rPr>
                <w:sz w:val="20"/>
                <w:szCs w:val="20"/>
              </w:rPr>
            </w:pPr>
            <w:r>
              <w:rPr>
                <w:sz w:val="20"/>
                <w:szCs w:val="18"/>
              </w:rPr>
              <w:t>CUAACD313</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F40A8C1" w14:textId="77777777" w:rsidR="00CF605B" w:rsidRDefault="00CF605B">
            <w:pPr>
              <w:pStyle w:val="VCAAtablecondensed"/>
              <w:spacing w:before="0" w:after="0"/>
              <w:rPr>
                <w:sz w:val="20"/>
                <w:szCs w:val="20"/>
              </w:rPr>
            </w:pPr>
            <w:r>
              <w:rPr>
                <w:sz w:val="20"/>
                <w:szCs w:val="18"/>
              </w:rPr>
              <w:t>Produce technical drawings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96CF26" w14:textId="77777777" w:rsidR="00CF605B" w:rsidRDefault="00CF605B">
            <w:pPr>
              <w:pStyle w:val="VCAAtablecondensed"/>
              <w:spacing w:before="0" w:after="0"/>
              <w:jc w:val="center"/>
              <w:rPr>
                <w:sz w:val="20"/>
                <w:szCs w:val="20"/>
              </w:rPr>
            </w:pPr>
            <w:r>
              <w:rPr>
                <w:sz w:val="20"/>
                <w:szCs w:val="18"/>
              </w:rPr>
              <w:t>50</w:t>
            </w:r>
          </w:p>
        </w:tc>
      </w:tr>
      <w:tr w:rsidR="00CF605B" w14:paraId="395308B2"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1BC03DA" w14:textId="77777777" w:rsidR="00CF605B" w:rsidRDefault="00CF605B">
            <w:pPr>
              <w:pStyle w:val="VCAAtablecondensed"/>
              <w:spacing w:before="0" w:after="0"/>
              <w:rPr>
                <w:sz w:val="20"/>
                <w:szCs w:val="20"/>
              </w:rPr>
            </w:pPr>
            <w:r>
              <w:rPr>
                <w:sz w:val="20"/>
                <w:szCs w:val="18"/>
              </w:rPr>
              <w:t>VU23357</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ECA46E" w14:textId="77777777" w:rsidR="00CF605B" w:rsidRDefault="00CF605B">
            <w:pPr>
              <w:pStyle w:val="VCAAtablecondensed"/>
              <w:spacing w:before="0" w:after="0"/>
              <w:rPr>
                <w:sz w:val="20"/>
                <w:szCs w:val="20"/>
              </w:rPr>
            </w:pPr>
            <w:r>
              <w:rPr>
                <w:sz w:val="20"/>
                <w:szCs w:val="18"/>
              </w:rPr>
              <w:t xml:space="preserve">Use </w:t>
            </w:r>
            <w:proofErr w:type="spellStart"/>
            <w:r>
              <w:rPr>
                <w:sz w:val="20"/>
                <w:szCs w:val="18"/>
              </w:rPr>
              <w:t>aluminium</w:t>
            </w:r>
            <w:proofErr w:type="spellEnd"/>
            <w:r>
              <w:rPr>
                <w:sz w:val="20"/>
                <w:szCs w:val="18"/>
              </w:rPr>
              <w:t xml:space="preserve"> sections for fabrication</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6CC876" w14:textId="77777777" w:rsidR="00CF605B" w:rsidRDefault="00CF605B">
            <w:pPr>
              <w:pStyle w:val="VCAAtablecondensed"/>
              <w:spacing w:before="0" w:after="0"/>
              <w:jc w:val="center"/>
              <w:rPr>
                <w:sz w:val="20"/>
                <w:szCs w:val="20"/>
              </w:rPr>
            </w:pPr>
            <w:r>
              <w:rPr>
                <w:sz w:val="20"/>
                <w:szCs w:val="18"/>
              </w:rPr>
              <w:t>40</w:t>
            </w:r>
          </w:p>
        </w:tc>
      </w:tr>
      <w:tr w:rsidR="00CF605B" w14:paraId="7B76A66C"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181667C" w14:textId="77777777" w:rsidR="00CF605B" w:rsidRDefault="00CF605B">
            <w:pPr>
              <w:pStyle w:val="VCAAtablecondensed"/>
              <w:spacing w:before="0" w:after="0"/>
              <w:rPr>
                <w:sz w:val="20"/>
                <w:szCs w:val="20"/>
              </w:rPr>
            </w:pPr>
            <w:r>
              <w:rPr>
                <w:sz w:val="20"/>
                <w:szCs w:val="18"/>
              </w:rPr>
              <w:t>VU23358</w:t>
            </w:r>
            <w:r>
              <w:rPr>
                <w:b/>
                <w:bCs/>
                <w:sz w:val="24"/>
              </w:rPr>
              <w:t>*</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458A60" w14:textId="77777777" w:rsidR="00CF605B" w:rsidRDefault="00CF605B">
            <w:pPr>
              <w:pStyle w:val="VCAAtablecondensed"/>
              <w:spacing w:before="0" w:after="0"/>
              <w:rPr>
                <w:sz w:val="20"/>
                <w:szCs w:val="20"/>
              </w:rPr>
            </w:pPr>
            <w:r>
              <w:rPr>
                <w:sz w:val="20"/>
                <w:szCs w:val="18"/>
              </w:rPr>
              <w:t>Operate basic static machines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DA4ADC" w14:textId="77777777" w:rsidR="00CF605B" w:rsidRDefault="00CF605B">
            <w:pPr>
              <w:pStyle w:val="VCAAtablecondensed"/>
              <w:spacing w:before="0" w:after="0"/>
              <w:jc w:val="center"/>
              <w:rPr>
                <w:sz w:val="20"/>
                <w:szCs w:val="20"/>
              </w:rPr>
            </w:pPr>
            <w:r>
              <w:rPr>
                <w:sz w:val="20"/>
                <w:szCs w:val="18"/>
              </w:rPr>
              <w:t>60</w:t>
            </w:r>
          </w:p>
        </w:tc>
      </w:tr>
      <w:tr w:rsidR="00CF605B" w14:paraId="349AC638"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1DB6889" w14:textId="77777777" w:rsidR="00CF605B" w:rsidRDefault="00CF605B">
            <w:pPr>
              <w:pStyle w:val="VCAAtablecondensed"/>
              <w:spacing w:before="0" w:after="0"/>
              <w:rPr>
                <w:sz w:val="20"/>
                <w:szCs w:val="20"/>
              </w:rPr>
            </w:pPr>
            <w:r>
              <w:rPr>
                <w:sz w:val="20"/>
                <w:szCs w:val="18"/>
              </w:rPr>
              <w:t>VU23359</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460771" w14:textId="77777777" w:rsidR="00CF605B" w:rsidRDefault="00CF605B">
            <w:pPr>
              <w:pStyle w:val="VCAAtablecondensed"/>
              <w:spacing w:before="0" w:after="0"/>
              <w:rPr>
                <w:sz w:val="20"/>
                <w:szCs w:val="20"/>
              </w:rPr>
            </w:pPr>
            <w:r>
              <w:rPr>
                <w:sz w:val="20"/>
                <w:szCs w:val="18"/>
              </w:rPr>
              <w:t>Carry out basic construction processes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985250" w14:textId="77777777" w:rsidR="00CF605B" w:rsidRDefault="00CF605B">
            <w:pPr>
              <w:pStyle w:val="VCAAtablecondensed"/>
              <w:spacing w:before="0" w:after="0"/>
              <w:jc w:val="center"/>
              <w:rPr>
                <w:sz w:val="20"/>
                <w:szCs w:val="20"/>
              </w:rPr>
            </w:pPr>
            <w:r>
              <w:rPr>
                <w:sz w:val="20"/>
                <w:szCs w:val="18"/>
              </w:rPr>
              <w:t>90</w:t>
            </w:r>
          </w:p>
        </w:tc>
      </w:tr>
      <w:tr w:rsidR="00CF605B" w14:paraId="69DDE24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B30F43" w14:textId="77777777" w:rsidR="00CF605B" w:rsidRDefault="00CF605B">
            <w:pPr>
              <w:pStyle w:val="VCAAtablecondensed"/>
              <w:spacing w:before="0" w:after="0"/>
              <w:rPr>
                <w:sz w:val="20"/>
                <w:szCs w:val="20"/>
              </w:rPr>
            </w:pPr>
            <w:r>
              <w:rPr>
                <w:sz w:val="20"/>
                <w:szCs w:val="18"/>
              </w:rPr>
              <w:t>VU23360</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5D4AAA" w14:textId="77777777" w:rsidR="00CF605B" w:rsidRDefault="00CF605B">
            <w:pPr>
              <w:pStyle w:val="VCAAtablecondensed"/>
              <w:spacing w:before="0" w:after="0"/>
              <w:rPr>
                <w:sz w:val="20"/>
                <w:szCs w:val="20"/>
              </w:rPr>
            </w:pPr>
            <w:r>
              <w:rPr>
                <w:sz w:val="20"/>
                <w:szCs w:val="18"/>
              </w:rPr>
              <w:t>Construct basic doors and windows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0646FA" w14:textId="77777777" w:rsidR="00CF605B" w:rsidRDefault="00CF605B">
            <w:pPr>
              <w:pStyle w:val="VCAAtablecondensed"/>
              <w:spacing w:before="0" w:after="0"/>
              <w:jc w:val="center"/>
              <w:rPr>
                <w:sz w:val="20"/>
                <w:szCs w:val="20"/>
              </w:rPr>
            </w:pPr>
            <w:r>
              <w:rPr>
                <w:sz w:val="20"/>
                <w:szCs w:val="18"/>
              </w:rPr>
              <w:t>40</w:t>
            </w:r>
          </w:p>
        </w:tc>
      </w:tr>
      <w:tr w:rsidR="00CF605B" w14:paraId="1ABB40BD"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3D8DCA" w14:textId="77777777" w:rsidR="00CF605B" w:rsidRDefault="00CF605B">
            <w:pPr>
              <w:pStyle w:val="VCAAtablecondensed"/>
              <w:spacing w:before="0" w:after="0"/>
              <w:rPr>
                <w:sz w:val="20"/>
                <w:szCs w:val="20"/>
              </w:rPr>
            </w:pPr>
            <w:r>
              <w:rPr>
                <w:sz w:val="20"/>
                <w:szCs w:val="18"/>
              </w:rPr>
              <w:t>VU23361</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753E5F" w14:textId="77777777" w:rsidR="00CF605B" w:rsidRDefault="00CF605B">
            <w:pPr>
              <w:pStyle w:val="VCAAtablecondensed"/>
              <w:spacing w:before="0" w:after="0"/>
              <w:rPr>
                <w:sz w:val="20"/>
                <w:szCs w:val="20"/>
              </w:rPr>
            </w:pPr>
            <w:r>
              <w:rPr>
                <w:sz w:val="20"/>
                <w:szCs w:val="18"/>
              </w:rPr>
              <w:t>Construct a basic shopfitting display unit</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E6A100" w14:textId="77777777" w:rsidR="00CF605B" w:rsidRDefault="00CF605B">
            <w:pPr>
              <w:pStyle w:val="VCAAtablecondensed"/>
              <w:spacing w:before="0" w:after="0"/>
              <w:jc w:val="center"/>
              <w:rPr>
                <w:sz w:val="20"/>
                <w:szCs w:val="20"/>
              </w:rPr>
            </w:pPr>
            <w:r>
              <w:rPr>
                <w:sz w:val="20"/>
                <w:szCs w:val="18"/>
              </w:rPr>
              <w:t>40</w:t>
            </w:r>
          </w:p>
        </w:tc>
      </w:tr>
      <w:tr w:rsidR="00CF605B" w14:paraId="1E3E8760" w14:textId="77777777" w:rsidTr="001C2743">
        <w:trPr>
          <w:trHeight w:val="340"/>
        </w:trPr>
        <w:tc>
          <w:tcPr>
            <w:tcW w:w="19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AF4DEE" w14:textId="77777777" w:rsidR="00CF605B" w:rsidRDefault="00CF605B">
            <w:pPr>
              <w:pStyle w:val="VCAAtablecondensed"/>
              <w:spacing w:before="0" w:after="0"/>
              <w:rPr>
                <w:sz w:val="20"/>
                <w:szCs w:val="20"/>
              </w:rPr>
            </w:pPr>
            <w:r>
              <w:rPr>
                <w:sz w:val="20"/>
                <w:szCs w:val="18"/>
              </w:rPr>
              <w:lastRenderedPageBreak/>
              <w:t>VU23362</w:t>
            </w: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C4D70F1" w14:textId="77777777" w:rsidR="00CF605B" w:rsidRDefault="00CF605B">
            <w:pPr>
              <w:pStyle w:val="VCAAtablecondensed"/>
              <w:spacing w:before="0" w:after="0"/>
              <w:rPr>
                <w:sz w:val="20"/>
                <w:szCs w:val="20"/>
              </w:rPr>
            </w:pPr>
            <w:r>
              <w:rPr>
                <w:sz w:val="20"/>
                <w:szCs w:val="18"/>
              </w:rPr>
              <w:t>Construct a basic stair</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1F279FD" w14:textId="77777777" w:rsidR="00CF605B" w:rsidRDefault="00CF605B">
            <w:pPr>
              <w:pStyle w:val="VCAAtablecondensed"/>
              <w:spacing w:before="0" w:after="0"/>
              <w:jc w:val="center"/>
              <w:rPr>
                <w:sz w:val="20"/>
                <w:szCs w:val="20"/>
              </w:rPr>
            </w:pPr>
            <w:r>
              <w:rPr>
                <w:sz w:val="20"/>
                <w:szCs w:val="18"/>
              </w:rPr>
              <w:t>40</w:t>
            </w:r>
          </w:p>
        </w:tc>
      </w:tr>
      <w:tr w:rsidR="00CF605B" w14:paraId="368A61BA"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DC24A5" w14:textId="77777777" w:rsidR="00CF605B" w:rsidRDefault="00CF605B">
            <w:pPr>
              <w:pStyle w:val="VCAAtablecondensed"/>
              <w:spacing w:before="0" w:after="0"/>
              <w:jc w:val="right"/>
              <w:rPr>
                <w:sz w:val="20"/>
                <w:szCs w:val="20"/>
              </w:rPr>
            </w:pPr>
            <w:r>
              <w:rPr>
                <w:b/>
                <w:sz w:val="20"/>
                <w:szCs w:val="18"/>
              </w:rPr>
              <w:t>Total Joinery/Shopfitting/Stair building stream nominal hours</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B76C5AE" w14:textId="77777777" w:rsidR="00CF605B" w:rsidRDefault="00CF605B">
            <w:pPr>
              <w:pStyle w:val="VCAAtablecondensed"/>
              <w:spacing w:before="0" w:after="0"/>
              <w:jc w:val="center"/>
              <w:rPr>
                <w:b/>
                <w:sz w:val="20"/>
                <w:szCs w:val="20"/>
              </w:rPr>
            </w:pPr>
            <w:r>
              <w:rPr>
                <w:b/>
                <w:sz w:val="20"/>
                <w:szCs w:val="20"/>
              </w:rPr>
              <w:t>460</w:t>
            </w:r>
          </w:p>
        </w:tc>
      </w:tr>
      <w:tr w:rsidR="00CF605B" w14:paraId="3B646D49" w14:textId="77777777" w:rsidTr="001C2743">
        <w:trPr>
          <w:trHeight w:val="340"/>
        </w:trPr>
        <w:tc>
          <w:tcPr>
            <w:tcW w:w="192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D3FB47" w14:textId="77777777" w:rsidR="00CF605B" w:rsidRDefault="00CF605B">
            <w:pPr>
              <w:pStyle w:val="VCAAtablecondensed"/>
              <w:spacing w:before="0" w:after="0"/>
              <w:jc w:val="right"/>
              <w:rPr>
                <w:sz w:val="20"/>
                <w:szCs w:val="20"/>
              </w:rPr>
            </w:pPr>
            <w:r>
              <w:rPr>
                <w:b/>
                <w:bCs/>
                <w:color w:val="000000"/>
                <w:sz w:val="20"/>
                <w:szCs w:val="20"/>
              </w:rPr>
              <w:t>Minimum total for VCE VET Units 1 to 4</w:t>
            </w: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5BC369" w14:textId="77777777" w:rsidR="00CF605B" w:rsidRDefault="00CF605B">
            <w:pPr>
              <w:pStyle w:val="VCAAtablecondensed"/>
              <w:spacing w:before="0" w:after="0"/>
              <w:jc w:val="center"/>
              <w:rPr>
                <w:b/>
                <w:sz w:val="20"/>
                <w:szCs w:val="20"/>
              </w:rPr>
            </w:pPr>
            <w:r>
              <w:rPr>
                <w:b/>
                <w:sz w:val="20"/>
                <w:szCs w:val="20"/>
              </w:rPr>
              <w:t>360</w:t>
            </w:r>
          </w:p>
        </w:tc>
      </w:tr>
    </w:tbl>
    <w:p w14:paraId="1141D24D" w14:textId="132AEDA7" w:rsidR="00CF605B" w:rsidRDefault="00CF605B" w:rsidP="001C2743">
      <w:pPr>
        <w:pStyle w:val="VCAAHeading5"/>
      </w:pPr>
      <w:r>
        <w:t>Prerequisites</w:t>
      </w:r>
    </w:p>
    <w:p w14:paraId="252D7D56" w14:textId="77777777" w:rsidR="00CF605B" w:rsidRDefault="00CF605B" w:rsidP="00CF605B">
      <w:pPr>
        <w:pStyle w:val="VRQAbody"/>
        <w:rPr>
          <w:sz w:val="16"/>
          <w:szCs w:val="14"/>
        </w:rPr>
      </w:pPr>
      <w:r>
        <w:rPr>
          <w:sz w:val="24"/>
          <w:szCs w:val="22"/>
        </w:rPr>
        <w:t xml:space="preserve">* </w:t>
      </w:r>
      <w:r>
        <w:rPr>
          <w:sz w:val="16"/>
          <w:szCs w:val="14"/>
        </w:rPr>
        <w:t xml:space="preserve">CPCCWHS2001 </w:t>
      </w:r>
      <w:r>
        <w:rPr>
          <w:sz w:val="18"/>
          <w:szCs w:val="16"/>
        </w:rPr>
        <w:t>Apply WHS requirements, policies, and procedures in the construction industry</w:t>
      </w:r>
    </w:p>
    <w:p w14:paraId="799B9B95" w14:textId="77777777" w:rsidR="00967906" w:rsidRDefault="00967906" w:rsidP="00967906">
      <w:pPr>
        <w:rPr>
          <w:rFonts w:ascii="Arial" w:hAnsi="Arial" w:cs="Arial"/>
          <w:color w:val="0F7EB4"/>
          <w:sz w:val="48"/>
          <w:szCs w:val="40"/>
        </w:rPr>
      </w:pPr>
      <w:r>
        <w:br w:type="page"/>
      </w:r>
    </w:p>
    <w:p w14:paraId="0C63E56C" w14:textId="61A851B6" w:rsidR="008C324B" w:rsidRDefault="008C324B" w:rsidP="008C324B">
      <w:pPr>
        <w:pStyle w:val="VCAAHeading2"/>
      </w:pPr>
      <w:bookmarkStart w:id="49" w:name="_Toc160529516"/>
      <w:bookmarkStart w:id="50" w:name="_Toc535917117"/>
      <w:r>
        <w:lastRenderedPageBreak/>
        <w:t xml:space="preserve">Enrolment </w:t>
      </w:r>
      <w:r w:rsidR="00C708DC">
        <w:t>a</w:t>
      </w:r>
      <w:r>
        <w:t>dvice</w:t>
      </w:r>
      <w:bookmarkEnd w:id="49"/>
    </w:p>
    <w:p w14:paraId="6D87EBA5" w14:textId="6C296DBD" w:rsidR="008C324B" w:rsidRPr="009628AC" w:rsidRDefault="008C324B" w:rsidP="00133D00">
      <w:pPr>
        <w:pStyle w:val="VCAAHeading3"/>
      </w:pPr>
      <w:bookmarkStart w:id="51" w:name="_Toc160529517"/>
      <w:r w:rsidRPr="009628AC">
        <w:t xml:space="preserve">Transition </w:t>
      </w:r>
      <w:proofErr w:type="gramStart"/>
      <w:r w:rsidRPr="009628AC">
        <w:t>arrangements</w:t>
      </w:r>
      <w:bookmarkEnd w:id="51"/>
      <w:proofErr w:type="gramEnd"/>
    </w:p>
    <w:p w14:paraId="3B3DF8C8" w14:textId="069AA1E3" w:rsidR="008C324B" w:rsidRDefault="008C324B" w:rsidP="008C324B">
      <w:pPr>
        <w:pStyle w:val="VCAAbody"/>
      </w:pPr>
      <w:r w:rsidRPr="008C324B">
        <w:t xml:space="preserve">All students commencing training from January 2023 and beyond will be required to be enrolled in </w:t>
      </w:r>
      <w:r w:rsidR="00015C16" w:rsidRPr="00015C16">
        <w:t>CPC20220 Certificate II in Construction Pathways (Release 6)</w:t>
      </w:r>
      <w:r w:rsidR="00161039">
        <w:t xml:space="preserve"> and</w:t>
      </w:r>
      <w:r w:rsidR="00157C38">
        <w:t>/or</w:t>
      </w:r>
      <w:r w:rsidR="00161039">
        <w:t xml:space="preserve"> </w:t>
      </w:r>
      <w:r w:rsidR="00015C16" w:rsidRPr="00015C16">
        <w:t>22338VIC Certificate II in Building and Construction Pre-apprenticeship (Version 2)</w:t>
      </w:r>
      <w:r w:rsidR="00161039">
        <w:t>.</w:t>
      </w:r>
    </w:p>
    <w:p w14:paraId="537DEE9E" w14:textId="14B98A44" w:rsidR="008C324B" w:rsidRDefault="00133D00" w:rsidP="00133D00">
      <w:pPr>
        <w:pStyle w:val="VCAAHeading3"/>
      </w:pPr>
      <w:bookmarkStart w:id="52" w:name="_Toc160529518"/>
      <w:r w:rsidRPr="00133D00">
        <w:t xml:space="preserve">VASS </w:t>
      </w:r>
      <w:r w:rsidR="003257AF">
        <w:t>i</w:t>
      </w:r>
      <w:r w:rsidRPr="00133D00">
        <w:t xml:space="preserve">ndustry </w:t>
      </w:r>
      <w:r w:rsidR="003257AF">
        <w:t>g</w:t>
      </w:r>
      <w:r w:rsidR="003257AF" w:rsidRPr="00133D00">
        <w:t>roup</w:t>
      </w:r>
      <w:bookmarkEnd w:id="52"/>
    </w:p>
    <w:p w14:paraId="2137F4B3" w14:textId="54815245" w:rsidR="008C324B" w:rsidRDefault="00015C16" w:rsidP="00133D00">
      <w:pPr>
        <w:pStyle w:val="VCAAbody"/>
      </w:pPr>
      <w:r w:rsidRPr="00015C16">
        <w:t>CPC20220 Certificate II in Construction Pathways (Release 6) and 22338VIC Certificate II in Building and Construction Pre-apprenticeship (Version 2)</w:t>
      </w:r>
      <w:r w:rsidR="00133D00" w:rsidRPr="00015C16">
        <w:t xml:space="preserve"> </w:t>
      </w:r>
      <w:r w:rsidR="00161039" w:rsidRPr="00015C16">
        <w:t>are</w:t>
      </w:r>
      <w:r w:rsidR="00133D00" w:rsidRPr="00015C16">
        <w:t xml:space="preserve"> included within the </w:t>
      </w:r>
      <w:r>
        <w:rPr>
          <w:b/>
          <w:bCs/>
        </w:rPr>
        <w:t>CPC</w:t>
      </w:r>
      <w:r w:rsidR="00133D00" w:rsidRPr="00015C16">
        <w:t xml:space="preserve"> VASS </w:t>
      </w:r>
      <w:r w:rsidR="003257AF" w:rsidRPr="00015C16">
        <w:t>i</w:t>
      </w:r>
      <w:r w:rsidR="00133D00" w:rsidRPr="00015C16">
        <w:t xml:space="preserve">ndustry </w:t>
      </w:r>
      <w:r w:rsidR="003257AF" w:rsidRPr="00015C16">
        <w:t xml:space="preserve">group </w:t>
      </w:r>
      <w:r w:rsidR="00133D00" w:rsidRPr="00015C16">
        <w:t>for credit purposes.</w:t>
      </w:r>
    </w:p>
    <w:p w14:paraId="4D6AE80B" w14:textId="41680924"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382321">
          <w:rPr>
            <w:rStyle w:val="Hyperlink"/>
          </w:rPr>
          <w:t>a</w:t>
        </w:r>
        <w:r w:rsidRPr="00382321">
          <w:rPr>
            <w:rStyle w:val="Hyperlink"/>
          </w:rPr>
          <w:t>ppendix</w:t>
        </w:r>
      </w:hyperlink>
      <w:r>
        <w:t>.</w:t>
      </w:r>
    </w:p>
    <w:p w14:paraId="059985AD" w14:textId="44F78288" w:rsidR="00654018" w:rsidRDefault="00654018">
      <w:pPr>
        <w:rPr>
          <w:rFonts w:asciiTheme="majorHAnsi" w:hAnsiTheme="majorHAnsi" w:cs="Arial"/>
          <w:color w:val="000000" w:themeColor="text1"/>
          <w:sz w:val="20"/>
        </w:rPr>
      </w:pPr>
      <w:r>
        <w:br w:type="page"/>
      </w:r>
    </w:p>
    <w:p w14:paraId="66C75B0B" w14:textId="6142C113" w:rsidR="009134E7" w:rsidRPr="00FC6470" w:rsidRDefault="009134E7" w:rsidP="009134E7">
      <w:pPr>
        <w:pStyle w:val="VCAAHeading1"/>
      </w:pPr>
      <w:bookmarkStart w:id="53" w:name="_Toc160529519"/>
      <w:r w:rsidRPr="00FC6470">
        <w:lastRenderedPageBreak/>
        <w:t>Additional information</w:t>
      </w:r>
      <w:bookmarkEnd w:id="50"/>
      <w:bookmarkEnd w:id="53"/>
    </w:p>
    <w:p w14:paraId="676E9336" w14:textId="60D0AD6E"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3727FD" w:rsidRPr="00015C16">
        <w:t>Building and Construction</w:t>
      </w:r>
      <w:r w:rsidR="003727FD">
        <w:t xml:space="preserve"> </w:t>
      </w:r>
      <w:r w:rsidR="00B36E4E" w:rsidRPr="00B36E4E">
        <w:t>program:</w:t>
      </w:r>
    </w:p>
    <w:p w14:paraId="12531D7E" w14:textId="0C37D5B2" w:rsidR="00A13789" w:rsidRPr="0056674F" w:rsidRDefault="00F81874" w:rsidP="0056674F">
      <w:pPr>
        <w:pStyle w:val="VCAAbullet"/>
      </w:pPr>
      <w:r w:rsidRPr="0056674F">
        <w:t xml:space="preserve">Prior to engaging in </w:t>
      </w:r>
      <w:r>
        <w:t>S</w:t>
      </w:r>
      <w:r w:rsidRPr="0056674F">
        <w:t xml:space="preserve">tructured </w:t>
      </w:r>
      <w:r>
        <w:t>W</w:t>
      </w:r>
      <w:r w:rsidRPr="0056674F">
        <w:t xml:space="preserve">orkplace </w:t>
      </w:r>
      <w:r>
        <w:t>L</w:t>
      </w:r>
      <w:r w:rsidRPr="0056674F">
        <w:t>earning (SWL), students must be undertaking or have completed the workplace health and safety unit aligned with the VCE VET program.</w:t>
      </w:r>
    </w:p>
    <w:p w14:paraId="4D722DE8" w14:textId="77777777" w:rsidR="00285392" w:rsidRPr="00DB560D" w:rsidRDefault="00285392" w:rsidP="00285392">
      <w:pPr>
        <w:pStyle w:val="VCAAHeading2"/>
      </w:pPr>
      <w:bookmarkStart w:id="54" w:name="_Toc160529520"/>
      <w:r w:rsidRPr="001C2743">
        <w:t>Construction induction card</w:t>
      </w:r>
      <w:bookmarkEnd w:id="54"/>
    </w:p>
    <w:p w14:paraId="30580595" w14:textId="77777777" w:rsidR="00285392" w:rsidRPr="009163FB" w:rsidRDefault="00285392" w:rsidP="00285392">
      <w:pPr>
        <w:pStyle w:val="VCAAbody"/>
        <w:rPr>
          <w:color w:val="212121"/>
        </w:rPr>
      </w:pPr>
      <w:r w:rsidRPr="009163FB">
        <w:rPr>
          <w:color w:val="212121"/>
        </w:rPr>
        <w:t xml:space="preserve">Certificate II in Building and Construction Pre-apprenticeship and Certificate II in Construction Pathways include the </w:t>
      </w:r>
      <w:r w:rsidRPr="000D1E86">
        <w:t xml:space="preserve">unit of competency </w:t>
      </w:r>
      <w:r>
        <w:rPr>
          <w:color w:val="212121"/>
        </w:rPr>
        <w:t>‘</w:t>
      </w:r>
      <w:r w:rsidRPr="009163FB">
        <w:rPr>
          <w:color w:val="212121"/>
        </w:rPr>
        <w:t>CPCCWHS1001 Prepare to work safely in the construction industry</w:t>
      </w:r>
      <w:r>
        <w:rPr>
          <w:color w:val="212121"/>
        </w:rPr>
        <w:t>’</w:t>
      </w:r>
      <w:r w:rsidRPr="009163FB">
        <w:rPr>
          <w:color w:val="212121"/>
        </w:rPr>
        <w:t xml:space="preserve"> with an allocation of 6 hours.</w:t>
      </w:r>
    </w:p>
    <w:p w14:paraId="3BDAF8F9" w14:textId="77777777" w:rsidR="00285392" w:rsidRPr="009163FB" w:rsidRDefault="00285392" w:rsidP="00285392">
      <w:pPr>
        <w:pStyle w:val="VCAAbody"/>
        <w:rPr>
          <w:color w:val="212121"/>
        </w:rPr>
      </w:pPr>
      <w:r w:rsidRPr="009163FB">
        <w:rPr>
          <w:color w:val="212121"/>
        </w:rPr>
        <w:t xml:space="preserve">Certificate II in Civil Construction includes the </w:t>
      </w:r>
      <w:r w:rsidRPr="000D1E86">
        <w:t xml:space="preserve">unit of competency </w:t>
      </w:r>
      <w:r>
        <w:rPr>
          <w:color w:val="212121"/>
        </w:rPr>
        <w:t>‘</w:t>
      </w:r>
      <w:r w:rsidRPr="009163FB">
        <w:rPr>
          <w:color w:val="212121"/>
        </w:rPr>
        <w:t>CPCCWHS1001 Prepare to work safely in the construction industry</w:t>
      </w:r>
      <w:r>
        <w:rPr>
          <w:color w:val="212121"/>
        </w:rPr>
        <w:t>’</w:t>
      </w:r>
      <w:r w:rsidRPr="009163FB">
        <w:rPr>
          <w:color w:val="212121"/>
        </w:rPr>
        <w:t xml:space="preserve"> as an imported elective with an allocation of 6 hours.</w:t>
      </w:r>
    </w:p>
    <w:p w14:paraId="5A8E4C1C" w14:textId="77777777" w:rsidR="00285392" w:rsidRPr="009163FB" w:rsidRDefault="00285392" w:rsidP="00285392">
      <w:pPr>
        <w:pStyle w:val="VCAAbody"/>
        <w:rPr>
          <w:rFonts w:ascii="Arial" w:hAnsi="Arial"/>
          <w:color w:val="212121"/>
          <w:shd w:val="clear" w:color="auto" w:fill="FFFFFF"/>
        </w:rPr>
      </w:pPr>
      <w:r w:rsidRPr="009163FB">
        <w:rPr>
          <w:rFonts w:ascii="Arial" w:hAnsi="Arial"/>
          <w:color w:val="212121"/>
          <w:shd w:val="clear" w:color="auto" w:fill="FFFFFF"/>
        </w:rPr>
        <w:t xml:space="preserve">Certificate II in Electrotechnology (Pre-vocational) and Certificate II in Electrotechnology (Career Start) include the </w:t>
      </w:r>
      <w:r w:rsidRPr="000D1E86">
        <w:t xml:space="preserve">unit of competency </w:t>
      </w:r>
      <w:r>
        <w:rPr>
          <w:rFonts w:ascii="Arial" w:hAnsi="Arial"/>
          <w:color w:val="212121"/>
          <w:shd w:val="clear" w:color="auto" w:fill="FFFFFF"/>
        </w:rPr>
        <w:t>‘</w:t>
      </w:r>
      <w:r w:rsidRPr="009163FB">
        <w:rPr>
          <w:rFonts w:ascii="Arial" w:hAnsi="Arial"/>
          <w:color w:val="212121"/>
          <w:shd w:val="clear" w:color="auto" w:fill="FFFFFF"/>
        </w:rPr>
        <w:t>CPCCWHS1001 Prepare to work safely in the construction industry</w:t>
      </w:r>
      <w:r>
        <w:rPr>
          <w:rFonts w:ascii="Arial" w:hAnsi="Arial"/>
          <w:color w:val="212121"/>
          <w:shd w:val="clear" w:color="auto" w:fill="FFFFFF"/>
        </w:rPr>
        <w:t>’</w:t>
      </w:r>
      <w:r w:rsidRPr="009163FB">
        <w:rPr>
          <w:rFonts w:ascii="Arial" w:hAnsi="Arial"/>
          <w:color w:val="212121"/>
          <w:shd w:val="clear" w:color="auto" w:fill="FFFFFF"/>
        </w:rPr>
        <w:t xml:space="preserve"> with an allocation of 6 hours.</w:t>
      </w:r>
    </w:p>
    <w:p w14:paraId="200ABE58" w14:textId="77777777" w:rsidR="00285392" w:rsidRDefault="00285392" w:rsidP="00285392">
      <w:pPr>
        <w:pStyle w:val="VCAAbody"/>
        <w:rPr>
          <w:rFonts w:ascii="Arial" w:hAnsi="Arial"/>
          <w:color w:val="212121"/>
          <w:shd w:val="clear" w:color="auto" w:fill="FFFFFF"/>
        </w:rPr>
      </w:pPr>
      <w:r w:rsidRPr="009163FB">
        <w:rPr>
          <w:rFonts w:ascii="Arial" w:hAnsi="Arial"/>
          <w:color w:val="212121"/>
          <w:shd w:val="clear" w:color="auto" w:fill="FFFFFF"/>
        </w:rPr>
        <w:t xml:space="preserve">Certificate II in Plumbing (Pre-apprenticeship) includes the </w:t>
      </w:r>
      <w:r w:rsidRPr="000D1E86">
        <w:t xml:space="preserve">unit of competency </w:t>
      </w:r>
      <w:r>
        <w:rPr>
          <w:rFonts w:ascii="Arial" w:hAnsi="Arial"/>
          <w:color w:val="212121"/>
          <w:shd w:val="clear" w:color="auto" w:fill="FFFFFF"/>
        </w:rPr>
        <w:t>‘</w:t>
      </w:r>
      <w:r w:rsidRPr="009163FB">
        <w:rPr>
          <w:rFonts w:ascii="Arial" w:hAnsi="Arial"/>
          <w:color w:val="212121"/>
          <w:shd w:val="clear" w:color="auto" w:fill="FFFFFF"/>
        </w:rPr>
        <w:t>CPCCWHS1001 Prepare to work safely in the construction industry</w:t>
      </w:r>
      <w:r>
        <w:rPr>
          <w:rFonts w:ascii="Arial" w:hAnsi="Arial"/>
          <w:color w:val="212121"/>
          <w:shd w:val="clear" w:color="auto" w:fill="FFFFFF"/>
        </w:rPr>
        <w:t>’</w:t>
      </w:r>
      <w:r w:rsidRPr="009163FB">
        <w:rPr>
          <w:rFonts w:ascii="Arial" w:hAnsi="Arial"/>
          <w:color w:val="212121"/>
          <w:shd w:val="clear" w:color="auto" w:fill="FFFFFF"/>
        </w:rPr>
        <w:t xml:space="preserve"> with an allocation</w:t>
      </w:r>
      <w:r>
        <w:rPr>
          <w:rFonts w:ascii="Arial" w:hAnsi="Arial"/>
          <w:color w:val="212121"/>
          <w:shd w:val="clear" w:color="auto" w:fill="FFFFFF"/>
        </w:rPr>
        <w:t xml:space="preserve"> of 6 hours. </w:t>
      </w:r>
    </w:p>
    <w:p w14:paraId="5734E639" w14:textId="77777777" w:rsidR="00285392" w:rsidRDefault="00285392" w:rsidP="00285392">
      <w:pPr>
        <w:pStyle w:val="VCAAbody"/>
        <w:rPr>
          <w:color w:val="212121"/>
        </w:rPr>
      </w:pPr>
      <w:r>
        <w:rPr>
          <w:rFonts w:ascii="Arial" w:hAnsi="Arial"/>
          <w:color w:val="212121"/>
          <w:shd w:val="clear" w:color="auto" w:fill="FFFFFF"/>
        </w:rPr>
        <w:t xml:space="preserve">This </w:t>
      </w:r>
      <w:r w:rsidRPr="000D1E86">
        <w:t xml:space="preserve">unit of competency </w:t>
      </w:r>
      <w:r>
        <w:rPr>
          <w:rFonts w:ascii="Arial" w:hAnsi="Arial"/>
          <w:color w:val="212121"/>
          <w:shd w:val="clear" w:color="auto" w:fill="FFFFFF"/>
        </w:rPr>
        <w:t xml:space="preserve">is </w:t>
      </w:r>
      <w:proofErr w:type="spellStart"/>
      <w:r>
        <w:rPr>
          <w:rFonts w:ascii="Arial" w:hAnsi="Arial"/>
          <w:color w:val="212121"/>
          <w:shd w:val="clear" w:color="auto" w:fill="FFFFFF"/>
        </w:rPr>
        <w:t>recognised</w:t>
      </w:r>
      <w:proofErr w:type="spellEnd"/>
      <w:r>
        <w:rPr>
          <w:rFonts w:ascii="Arial" w:hAnsi="Arial"/>
          <w:color w:val="212121"/>
          <w:shd w:val="clear" w:color="auto" w:fill="FFFFFF"/>
        </w:rPr>
        <w:t xml:space="preserve"> by WorkSafe Victoria for the registration of construction workers for workplace health and safety induction.</w:t>
      </w:r>
    </w:p>
    <w:p w14:paraId="2370F1A6" w14:textId="77777777" w:rsidR="00285392" w:rsidRPr="00550E5E" w:rsidRDefault="00285392" w:rsidP="00285392">
      <w:pPr>
        <w:pStyle w:val="VCAAbody"/>
        <w:rPr>
          <w:color w:val="212121"/>
        </w:rPr>
      </w:pPr>
      <w:r>
        <w:rPr>
          <w:color w:val="212121"/>
        </w:rPr>
        <w:t xml:space="preserve">Any person on a construction site needs a construction induction card. This includes all work experience or SWL students. Construction induction cards issued in other states and territories are </w:t>
      </w:r>
      <w:proofErr w:type="spellStart"/>
      <w:r>
        <w:rPr>
          <w:color w:val="212121"/>
        </w:rPr>
        <w:t>recognised</w:t>
      </w:r>
      <w:proofErr w:type="spellEnd"/>
      <w:r>
        <w:rPr>
          <w:color w:val="212121"/>
        </w:rPr>
        <w:t xml:space="preserve"> in Victoria. The major requirement is that, at the time of the training, the </w:t>
      </w:r>
      <w:r w:rsidRPr="00550E5E">
        <w:rPr>
          <w:color w:val="212121"/>
        </w:rPr>
        <w:t xml:space="preserve">student </w:t>
      </w:r>
      <w:r>
        <w:t>was</w:t>
      </w:r>
      <w:r w:rsidRPr="00550E5E">
        <w:t xml:space="preserve"> residing</w:t>
      </w:r>
      <w:r w:rsidRPr="00550E5E">
        <w:rPr>
          <w:color w:val="212121"/>
        </w:rPr>
        <w:t xml:space="preserve"> in</w:t>
      </w:r>
      <w:r>
        <w:rPr>
          <w:color w:val="212121"/>
        </w:rPr>
        <w:t xml:space="preserve"> the </w:t>
      </w:r>
      <w:r w:rsidRPr="00550E5E">
        <w:rPr>
          <w:color w:val="212121"/>
        </w:rPr>
        <w:t>state or territory of issue.</w:t>
      </w:r>
    </w:p>
    <w:p w14:paraId="3EF33815" w14:textId="77777777" w:rsidR="00285392" w:rsidRDefault="00285392" w:rsidP="00285392">
      <w:pPr>
        <w:pStyle w:val="VCAAbody"/>
        <w:rPr>
          <w:color w:val="212121"/>
        </w:rPr>
      </w:pPr>
      <w:r w:rsidRPr="00550E5E">
        <w:t>Students who require a construction induction card for work experience</w:t>
      </w:r>
      <w:r>
        <w:rPr>
          <w:color w:val="212121"/>
        </w:rPr>
        <w:t xml:space="preserve"> or for another qualification where ‘CPCCWHS1001 Prepare to work safely in the construction industry’ is not listed in the qualification structure should be enrolled on VASS in the </w:t>
      </w:r>
      <w:r w:rsidRPr="00550E5E">
        <w:t>construction induction card</w:t>
      </w:r>
      <w:r>
        <w:rPr>
          <w:color w:val="212121"/>
        </w:rPr>
        <w:t xml:space="preserve"> course (course code: CICARD).</w:t>
      </w:r>
    </w:p>
    <w:p w14:paraId="13BB621C" w14:textId="77777777" w:rsidR="00285392" w:rsidRDefault="00285392" w:rsidP="00285392">
      <w:pPr>
        <w:pStyle w:val="VCAAbody"/>
      </w:pPr>
      <w:r>
        <w:rPr>
          <w:color w:val="212121"/>
        </w:rPr>
        <w:t xml:space="preserve">For more information, </w:t>
      </w:r>
      <w:r>
        <w:t>please refer to</w:t>
      </w:r>
      <w:r>
        <w:rPr>
          <w:rFonts w:ascii="Arial" w:hAnsi="Arial"/>
        </w:rPr>
        <w:t xml:space="preserve"> </w:t>
      </w:r>
      <w:hyperlink r:id="rId32" w:history="1">
        <w:r w:rsidRPr="00245BE4">
          <w:rPr>
            <w:rStyle w:val="Hyperlink"/>
            <w:rFonts w:ascii="Arial" w:hAnsi="Arial"/>
          </w:rPr>
          <w:t>WorkSafe Victoria</w:t>
        </w:r>
      </w:hyperlink>
      <w:r w:rsidRPr="00245BE4">
        <w:rPr>
          <w:color w:val="212121"/>
        </w:rPr>
        <w:t>.</w:t>
      </w:r>
    </w:p>
    <w:p w14:paraId="556EEB9A" w14:textId="7042589B" w:rsidR="0036350E" w:rsidRDefault="0036350E" w:rsidP="00285392">
      <w:pPr>
        <w:pStyle w:val="VCAAHeading2"/>
      </w:pPr>
      <w:bookmarkStart w:id="55" w:name="_Toc160529521"/>
      <w:r>
        <w:t>Resources</w:t>
      </w:r>
      <w:bookmarkEnd w:id="55"/>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3"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4"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5"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06D18B50" w14:textId="77777777" w:rsidR="00653699" w:rsidRDefault="00653699" w:rsidP="00653699">
      <w:pPr>
        <w:pStyle w:val="VCAAHeading1"/>
      </w:pPr>
      <w:bookmarkStart w:id="56" w:name="_Toc135146374"/>
      <w:bookmarkStart w:id="57" w:name="Appendix"/>
      <w:bookmarkStart w:id="58" w:name="_Toc160529522"/>
      <w:bookmarkStart w:id="59" w:name="_Toc535917118"/>
      <w:bookmarkEnd w:id="46"/>
      <w:r w:rsidRPr="001F7228">
        <w:lastRenderedPageBreak/>
        <w:t>Appendix</w:t>
      </w:r>
      <w:bookmarkEnd w:id="56"/>
      <w:bookmarkEnd w:id="57"/>
      <w:bookmarkEnd w:id="58"/>
    </w:p>
    <w:p w14:paraId="2FDA2EF1" w14:textId="77777777" w:rsidR="00653699" w:rsidRDefault="00653699" w:rsidP="00653699">
      <w:pPr>
        <w:pStyle w:val="VCAAHeading2"/>
      </w:pPr>
      <w:bookmarkStart w:id="60" w:name="_Toc135146375"/>
      <w:bookmarkStart w:id="61" w:name="_Toc160529523"/>
      <w:r>
        <w:t xml:space="preserve">Credit </w:t>
      </w:r>
      <w:proofErr w:type="gramStart"/>
      <w:r>
        <w:t>arrangements</w:t>
      </w:r>
      <w:bookmarkEnd w:id="60"/>
      <w:bookmarkEnd w:id="61"/>
      <w:proofErr w:type="gramEnd"/>
    </w:p>
    <w:p w14:paraId="604793D6" w14:textId="77777777" w:rsidR="00653699" w:rsidRDefault="00653699" w:rsidP="00653699">
      <w:pPr>
        <w:pStyle w:val="VCAAHeading3"/>
      </w:pPr>
      <w:bookmarkStart w:id="62" w:name="_Toc135146376"/>
      <w:bookmarkStart w:id="63" w:name="_Toc160529524"/>
      <w:r>
        <w:t>VASS industry group</w:t>
      </w:r>
      <w:bookmarkEnd w:id="62"/>
      <w:bookmarkEnd w:id="63"/>
    </w:p>
    <w:p w14:paraId="4F09CAED" w14:textId="77777777" w:rsidR="0079584D" w:rsidRPr="0079584D" w:rsidRDefault="0079584D" w:rsidP="001C2743">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79584D" w:rsidRPr="0044229D" w14:paraId="696DB5BB"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4DD9C51F" w14:textId="77777777" w:rsidR="0079584D" w:rsidRPr="0044229D" w:rsidRDefault="0079584D"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366C07A2" w14:textId="77777777" w:rsidR="0079584D" w:rsidRPr="0044229D" w:rsidRDefault="0079584D"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79584D" w:rsidRPr="0044229D" w14:paraId="1C48D93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0E1A5A5" w14:textId="77777777" w:rsidR="0079584D" w:rsidRPr="0044229D" w:rsidRDefault="0079584D"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5B9C7532"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3EDA313A"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31C26CA6"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0ACEE956"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AHC</w:t>
            </w:r>
          </w:p>
        </w:tc>
      </w:tr>
      <w:tr w:rsidR="0079584D" w:rsidRPr="0044229D" w14:paraId="1A0449CF"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539F659F"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250A5FA7"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AHC</w:t>
            </w:r>
          </w:p>
        </w:tc>
      </w:tr>
      <w:tr w:rsidR="0079584D" w:rsidRPr="0044229D" w14:paraId="21B24A4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1905042"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0863C773"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AHC</w:t>
            </w:r>
          </w:p>
          <w:p w14:paraId="76E74796" w14:textId="77777777" w:rsidR="0079584D" w:rsidRPr="0044229D" w:rsidRDefault="0079584D" w:rsidP="007924BD">
            <w:pPr>
              <w:jc w:val="center"/>
              <w:rPr>
                <w:sz w:val="20"/>
                <w:szCs w:val="20"/>
              </w:rPr>
            </w:pPr>
          </w:p>
        </w:tc>
      </w:tr>
      <w:tr w:rsidR="0079584D" w:rsidRPr="0044229D" w14:paraId="5800C472"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D7E772" w14:textId="77777777" w:rsidR="0079584D" w:rsidRPr="0044229D" w:rsidRDefault="0079584D"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8D6EAF7" w14:textId="77777777" w:rsidR="0079584D" w:rsidRPr="0044229D" w:rsidRDefault="0079584D" w:rsidP="007924BD">
            <w:pPr>
              <w:pStyle w:val="VCAAtablecondensed"/>
              <w:spacing w:before="0" w:after="0" w:line="240" w:lineRule="auto"/>
              <w:jc w:val="center"/>
              <w:rPr>
                <w:b/>
                <w:sz w:val="20"/>
                <w:szCs w:val="20"/>
                <w:highlight w:val="yellow"/>
              </w:rPr>
            </w:pPr>
          </w:p>
        </w:tc>
      </w:tr>
      <w:tr w:rsidR="0079584D" w:rsidRPr="0044229D" w14:paraId="3048400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7D2487"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EF2416"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ACM</w:t>
            </w:r>
          </w:p>
        </w:tc>
      </w:tr>
      <w:tr w:rsidR="0079584D" w:rsidRPr="0044229D" w14:paraId="6D11C59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ECE0751"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20FB8B0A"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4146CA9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DD60C38"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779F9C94"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MST</w:t>
            </w:r>
          </w:p>
        </w:tc>
      </w:tr>
      <w:tr w:rsidR="0079584D" w:rsidRPr="0044229D" w14:paraId="76B1D7A8"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D78B6D"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F0CBCC0"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7BDE779C"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FAB33EE"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5F3FA85"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GEN</w:t>
            </w:r>
          </w:p>
        </w:tc>
      </w:tr>
      <w:tr w:rsidR="0079584D" w:rsidRPr="0044229D" w14:paraId="2883F0C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9F9DD3"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766EC3" w14:textId="77777777" w:rsidR="0079584D" w:rsidRPr="0044229D" w:rsidRDefault="0079584D" w:rsidP="007924BD">
            <w:pPr>
              <w:pStyle w:val="VCAAtablecondensed"/>
              <w:spacing w:before="0" w:after="0" w:line="240" w:lineRule="auto"/>
              <w:jc w:val="center"/>
              <w:rPr>
                <w:sz w:val="20"/>
                <w:szCs w:val="20"/>
                <w:highlight w:val="yellow"/>
              </w:rPr>
            </w:pPr>
            <w:r w:rsidRPr="0044229D">
              <w:rPr>
                <w:sz w:val="20"/>
                <w:szCs w:val="20"/>
              </w:rPr>
              <w:t>GEN</w:t>
            </w:r>
          </w:p>
        </w:tc>
      </w:tr>
      <w:tr w:rsidR="0079584D" w:rsidRPr="0044229D" w14:paraId="7ADB665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8B8D623"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15FBE05F"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334FCFF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DF1080B"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32CE66F0"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AUR</w:t>
            </w:r>
          </w:p>
        </w:tc>
      </w:tr>
      <w:tr w:rsidR="0079584D" w:rsidRPr="0044229D" w14:paraId="4CD415F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7EA1B36"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B22B05A"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632DA0F5"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F5C1B3E"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B8E0A4B"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CPC</w:t>
            </w:r>
          </w:p>
        </w:tc>
      </w:tr>
      <w:tr w:rsidR="0079584D" w:rsidRPr="0044229D" w14:paraId="6DD027B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84BC4E"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38EC5B"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CPC</w:t>
            </w:r>
          </w:p>
        </w:tc>
      </w:tr>
      <w:tr w:rsidR="0079584D" w:rsidRPr="0044229D" w14:paraId="6203298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5915ED7"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14F04E93"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57F26AB4"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2E5D0EDD"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43100090"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BSB</w:t>
            </w:r>
          </w:p>
        </w:tc>
      </w:tr>
      <w:tr w:rsidR="0079584D" w:rsidRPr="0044229D" w14:paraId="7A66710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9F465CB"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7FF1CD85"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BSB</w:t>
            </w:r>
          </w:p>
        </w:tc>
      </w:tr>
      <w:tr w:rsidR="0079584D" w:rsidRPr="0044229D" w14:paraId="4917A69A"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70B3AB7"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D84D3C"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3EC0E50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5F3771"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DEA730"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ICT</w:t>
            </w:r>
          </w:p>
        </w:tc>
      </w:tr>
      <w:tr w:rsidR="0079584D" w:rsidRPr="0044229D" w14:paraId="27272B68"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91F42D8"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0F541145"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729C287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4B8F61F"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66C6C5B9"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RII</w:t>
            </w:r>
          </w:p>
        </w:tc>
      </w:tr>
      <w:tr w:rsidR="0079584D" w:rsidRPr="0044229D" w14:paraId="17E0ABBF"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BC94A66"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4381DEC"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6C4DBE1A"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1297D07"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FAE49B0"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CHC</w:t>
            </w:r>
          </w:p>
        </w:tc>
      </w:tr>
      <w:tr w:rsidR="0079584D" w:rsidRPr="0044229D" w14:paraId="25167B9C"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D82CB20"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DB7892E"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CHC</w:t>
            </w:r>
          </w:p>
        </w:tc>
      </w:tr>
      <w:tr w:rsidR="0079584D" w:rsidRPr="0044229D" w14:paraId="5201BFDC"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A90D79A"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1AC172B"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CHC</w:t>
            </w:r>
          </w:p>
        </w:tc>
      </w:tr>
      <w:tr w:rsidR="0079584D" w:rsidRPr="0044229D" w14:paraId="5391E0A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2A42B3"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4D9674"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CHC</w:t>
            </w:r>
          </w:p>
        </w:tc>
      </w:tr>
      <w:tr w:rsidR="0079584D" w:rsidRPr="0044229D" w14:paraId="734B080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E63E133"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78C33166"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2C13FE20"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207F8C4C"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5836096A"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0E28519F"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08EA91"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6F1B8774"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1BE69D30" w14:textId="77777777" w:rsidTr="007924BD">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D00A91"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732334B"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39BDBFAC"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9290536"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5B9F376"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2D8BA6BF"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6F001A"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63BE63"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49CFBFD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188AB80"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53283D98"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1AEA4A52"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420084B6"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28F00486"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UEE</w:t>
            </w:r>
          </w:p>
        </w:tc>
      </w:tr>
      <w:tr w:rsidR="0079584D" w:rsidRPr="0044229D" w14:paraId="400EDEB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931E3C3"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79FB7D9D"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UEE</w:t>
            </w:r>
          </w:p>
        </w:tc>
      </w:tr>
      <w:tr w:rsidR="0079584D" w:rsidRPr="0044229D" w14:paraId="0AF3AF3D"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82842C"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154B39"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4399ACF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966F5B"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3AD8BD"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MEM</w:t>
            </w:r>
          </w:p>
        </w:tc>
      </w:tr>
      <w:tr w:rsidR="0079584D" w:rsidRPr="0044229D" w14:paraId="3AE0D92A"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98D658E"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407DF305"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6CBD8A9A"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EF7EBA2"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68179BB6"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ACM</w:t>
            </w:r>
          </w:p>
        </w:tc>
      </w:tr>
      <w:tr w:rsidR="0079584D" w:rsidRPr="00337E40" w14:paraId="25814914" w14:textId="77777777" w:rsidTr="0079584D">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3E7B2EF4" w14:textId="77777777" w:rsidR="0079584D" w:rsidRPr="00337E40" w:rsidRDefault="0079584D" w:rsidP="007924BD">
            <w:pPr>
              <w:pStyle w:val="VCAAtablecondensedbullet"/>
              <w:tabs>
                <w:tab w:val="clear" w:pos="425"/>
                <w:tab w:val="left" w:pos="34"/>
              </w:tabs>
              <w:spacing w:before="0" w:after="0" w:line="240" w:lineRule="auto"/>
              <w:ind w:left="0" w:firstLin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16C52DF8" w14:textId="77777777" w:rsidR="0079584D" w:rsidRPr="00337E40" w:rsidRDefault="0079584D" w:rsidP="007924BD">
            <w:pPr>
              <w:pStyle w:val="VCAAtablecondensed"/>
              <w:spacing w:before="0" w:after="0" w:line="240" w:lineRule="auto"/>
              <w:jc w:val="center"/>
              <w:rPr>
                <w:sz w:val="20"/>
                <w:szCs w:val="20"/>
              </w:rPr>
            </w:pPr>
          </w:p>
        </w:tc>
      </w:tr>
      <w:tr w:rsidR="0079584D" w:rsidRPr="00337E40" w14:paraId="054CBE8A" w14:textId="77777777" w:rsidTr="0079584D">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BDD50C4" w14:textId="77777777" w:rsidR="0079584D" w:rsidRPr="00337E40"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24705A81" w14:textId="77777777" w:rsidR="0079584D" w:rsidRPr="00337E40" w:rsidRDefault="0079584D" w:rsidP="007924BD">
            <w:pPr>
              <w:pStyle w:val="VCAAtablecondensed"/>
              <w:spacing w:before="0" w:after="0" w:line="240" w:lineRule="auto"/>
              <w:jc w:val="center"/>
              <w:rPr>
                <w:sz w:val="20"/>
                <w:szCs w:val="20"/>
              </w:rPr>
            </w:pPr>
            <w:r w:rsidRPr="00337E40">
              <w:rPr>
                <w:bCs/>
                <w:sz w:val="20"/>
                <w:szCs w:val="20"/>
              </w:rPr>
              <w:t>SIT</w:t>
            </w:r>
          </w:p>
        </w:tc>
      </w:tr>
      <w:tr w:rsidR="0079584D" w:rsidRPr="00337E40" w14:paraId="44A762BB" w14:textId="77777777" w:rsidTr="0079584D">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C366608" w14:textId="77777777" w:rsidR="0079584D" w:rsidRPr="00337E40"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7DF5400E" w14:textId="77777777" w:rsidR="0079584D" w:rsidRPr="00337E40" w:rsidRDefault="0079584D" w:rsidP="007924BD">
            <w:pPr>
              <w:pStyle w:val="VCAAtablecondensed"/>
              <w:spacing w:before="0" w:after="0" w:line="240" w:lineRule="auto"/>
              <w:jc w:val="center"/>
              <w:rPr>
                <w:sz w:val="20"/>
                <w:szCs w:val="20"/>
              </w:rPr>
            </w:pPr>
            <w:r w:rsidRPr="00337E40">
              <w:rPr>
                <w:bCs/>
                <w:sz w:val="20"/>
                <w:szCs w:val="20"/>
              </w:rPr>
              <w:t>SIT</w:t>
            </w:r>
          </w:p>
        </w:tc>
      </w:tr>
      <w:tr w:rsidR="0079584D" w:rsidRPr="00337E40" w14:paraId="0907AD7D" w14:textId="77777777" w:rsidTr="0079584D">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64836D55" w14:textId="77777777" w:rsidR="0079584D" w:rsidRPr="00337E40"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21064812" w14:textId="77777777" w:rsidR="0079584D" w:rsidRPr="00337E40" w:rsidRDefault="0079584D" w:rsidP="007924BD">
            <w:pPr>
              <w:pStyle w:val="VCAAtablecondensed"/>
              <w:spacing w:before="0" w:after="0" w:line="240" w:lineRule="auto"/>
              <w:jc w:val="center"/>
              <w:rPr>
                <w:sz w:val="20"/>
                <w:szCs w:val="20"/>
              </w:rPr>
            </w:pPr>
            <w:r w:rsidRPr="00337E40">
              <w:rPr>
                <w:bCs/>
                <w:sz w:val="20"/>
                <w:szCs w:val="20"/>
              </w:rPr>
              <w:t>SIT</w:t>
            </w:r>
          </w:p>
        </w:tc>
      </w:tr>
      <w:tr w:rsidR="0079584D" w:rsidRPr="0044229D" w14:paraId="10C5B6D8"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6974AD0"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51DBC17"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17126783"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C0432F2"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823236A"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MSF</w:t>
            </w:r>
          </w:p>
        </w:tc>
      </w:tr>
      <w:tr w:rsidR="0079584D" w:rsidRPr="0044229D" w14:paraId="68E8844D"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19C370" w14:textId="77777777" w:rsidR="0079584D" w:rsidRPr="0044229D" w:rsidRDefault="0079584D"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6B7807"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4CC70388"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B285D0F"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686CF2F"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SHB</w:t>
            </w:r>
          </w:p>
        </w:tc>
      </w:tr>
      <w:tr w:rsidR="0079584D" w:rsidRPr="0044229D" w14:paraId="0D884C05"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9DF60DC"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9939357"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SHB</w:t>
            </w:r>
          </w:p>
        </w:tc>
      </w:tr>
      <w:tr w:rsidR="0079584D" w:rsidRPr="0044229D" w14:paraId="0D385417"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0D9265F"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5A1DA15"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SHB</w:t>
            </w:r>
          </w:p>
        </w:tc>
      </w:tr>
      <w:tr w:rsidR="0079584D" w:rsidRPr="0044229D" w14:paraId="588CB09F"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FE9E84"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141593"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SHB</w:t>
            </w:r>
          </w:p>
        </w:tc>
      </w:tr>
      <w:tr w:rsidR="0079584D" w:rsidRPr="0044229D" w14:paraId="6DD8F81A"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860A64B"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ED85F9E"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398D45B9"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7B2F721"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67BF863A"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HLT</w:t>
            </w:r>
          </w:p>
        </w:tc>
      </w:tr>
      <w:tr w:rsidR="0079584D" w:rsidRPr="0044229D" w14:paraId="45956018" w14:textId="77777777" w:rsidTr="0079584D">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BB89E33"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7499FC1E" w14:textId="77777777" w:rsidR="0079584D" w:rsidRPr="0044229D" w:rsidRDefault="0079584D" w:rsidP="0079584D">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269F2D3"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HLT</w:t>
            </w:r>
          </w:p>
        </w:tc>
      </w:tr>
      <w:tr w:rsidR="0079584D" w:rsidRPr="0044229D" w14:paraId="135A9193"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945196"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B0AAB4D"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084E019D"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48F7DC3"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FD84EA5"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SIT</w:t>
            </w:r>
          </w:p>
        </w:tc>
      </w:tr>
      <w:tr w:rsidR="0079584D" w:rsidRPr="0044229D" w14:paraId="06FAACFD"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3A08634"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0494C23"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SIT</w:t>
            </w:r>
          </w:p>
        </w:tc>
      </w:tr>
      <w:tr w:rsidR="0079584D" w:rsidRPr="0044229D" w14:paraId="02100DE6"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CB2A52"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235F68"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SIT</w:t>
            </w:r>
          </w:p>
        </w:tc>
      </w:tr>
      <w:tr w:rsidR="0079584D" w:rsidRPr="0044229D" w14:paraId="73985183"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CF1E05C"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638FEEB"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0B290FFD"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57C0E1E"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733674BB"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ICT</w:t>
            </w:r>
          </w:p>
        </w:tc>
      </w:tr>
      <w:tr w:rsidR="0079584D" w:rsidRPr="0044229D" w14:paraId="7342E34C"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1571FAC"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666DD41"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ICT</w:t>
            </w:r>
          </w:p>
        </w:tc>
      </w:tr>
      <w:tr w:rsidR="0079584D" w:rsidRPr="0044229D" w14:paraId="42C62592"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816CEE5"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E0C23CC"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1511B972"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9C316C"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20DED6"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ICT</w:t>
            </w:r>
          </w:p>
        </w:tc>
      </w:tr>
      <w:tr w:rsidR="0079584D" w:rsidRPr="0044229D" w14:paraId="3BED9146"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4040E13"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A9CC992"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6EC1E4DF"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3EAFCDA"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8F3098C"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MSL</w:t>
            </w:r>
          </w:p>
        </w:tc>
      </w:tr>
      <w:tr w:rsidR="0079584D" w:rsidRPr="0044229D" w14:paraId="216E9505"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F7634E0"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D74494"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4223A534"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A579D96"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E4542E1"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372024BA"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C859248"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B49BE8E"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2CB6E16E"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2DD6EC"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9B1664"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36B56C7B"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EF31066"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DC91848"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34592C31"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90F7ADB"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1E90B0A"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CPC</w:t>
            </w:r>
          </w:p>
        </w:tc>
      </w:tr>
      <w:tr w:rsidR="0079584D" w:rsidRPr="0044229D" w14:paraId="23985621"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C01180F"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104E37F"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1E6460C8"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2D0569"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354352"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BSB</w:t>
            </w:r>
          </w:p>
        </w:tc>
      </w:tr>
      <w:tr w:rsidR="0079584D" w:rsidRPr="0044229D" w14:paraId="1ACC52CB"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BE190C8"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77BFE01"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69F3DCAE"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B90F4D6"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730D8D55"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SIS</w:t>
            </w:r>
          </w:p>
        </w:tc>
      </w:tr>
      <w:tr w:rsidR="0079584D" w:rsidRPr="0044229D" w14:paraId="71723D45"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4B65E124"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E7B0B6E"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SIS</w:t>
            </w:r>
          </w:p>
        </w:tc>
      </w:tr>
      <w:tr w:rsidR="0079584D" w:rsidRPr="0044229D" w14:paraId="5505ABEF"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6A576C1"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4C99929"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SIS</w:t>
            </w:r>
          </w:p>
        </w:tc>
      </w:tr>
      <w:tr w:rsidR="0079584D" w:rsidRPr="0044229D" w14:paraId="17F12FC5" w14:textId="77777777" w:rsidTr="0079584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5A1DB32" w14:textId="77777777" w:rsidR="0079584D" w:rsidRPr="0044229D" w:rsidRDefault="0079584D"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D62F22B" w14:textId="77777777" w:rsidR="0079584D" w:rsidRPr="0044229D" w:rsidRDefault="0079584D" w:rsidP="007924BD">
            <w:pPr>
              <w:pStyle w:val="VCAAtablecondensed"/>
              <w:spacing w:before="0" w:after="0" w:line="240" w:lineRule="auto"/>
              <w:jc w:val="center"/>
              <w:rPr>
                <w:b/>
                <w:sz w:val="20"/>
                <w:szCs w:val="20"/>
              </w:rPr>
            </w:pPr>
          </w:p>
        </w:tc>
      </w:tr>
      <w:tr w:rsidR="0079584D" w:rsidRPr="0044229D" w14:paraId="5D41A77E" w14:textId="77777777" w:rsidTr="0079584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AC24B5F"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AD234D5"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r w:rsidR="0079584D" w:rsidRPr="0044229D" w14:paraId="41F61508" w14:textId="77777777" w:rsidTr="0079584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C37DFE" w14:textId="77777777" w:rsidR="0079584D" w:rsidRPr="0044229D" w:rsidRDefault="0079584D" w:rsidP="0079584D">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C53E5B" w14:textId="77777777" w:rsidR="0079584D" w:rsidRPr="0044229D" w:rsidRDefault="0079584D" w:rsidP="007924BD">
            <w:pPr>
              <w:pStyle w:val="VCAAtablecondensed"/>
              <w:spacing w:before="0" w:after="0" w:line="240" w:lineRule="auto"/>
              <w:jc w:val="center"/>
              <w:rPr>
                <w:sz w:val="20"/>
                <w:szCs w:val="20"/>
              </w:rPr>
            </w:pPr>
            <w:r w:rsidRPr="0044229D">
              <w:rPr>
                <w:sz w:val="20"/>
                <w:szCs w:val="20"/>
              </w:rPr>
              <w:t>CUA</w:t>
            </w:r>
          </w:p>
        </w:tc>
      </w:tr>
    </w:tbl>
    <w:p w14:paraId="704827C4" w14:textId="77777777" w:rsidR="00653699" w:rsidRDefault="00653699" w:rsidP="00653699">
      <w:pPr>
        <w:pStyle w:val="VCAAHeading3"/>
      </w:pPr>
      <w:bookmarkStart w:id="64" w:name="_Toc135146377"/>
      <w:bookmarkStart w:id="65" w:name="_Toc160529525"/>
      <w:bookmarkStart w:id="66" w:name="_Hlk134790897"/>
      <w:r>
        <w:t xml:space="preserve">VET credit </w:t>
      </w:r>
      <w:proofErr w:type="gramStart"/>
      <w:r>
        <w:t>arrangements</w:t>
      </w:r>
      <w:bookmarkEnd w:id="64"/>
      <w:bookmarkEnd w:id="65"/>
      <w:proofErr w:type="gramEnd"/>
    </w:p>
    <w:p w14:paraId="1B2A6EC2" w14:textId="77777777" w:rsidR="00653699" w:rsidRPr="00A0485F" w:rsidRDefault="00653699" w:rsidP="00653699">
      <w:pPr>
        <w:pStyle w:val="VCAAHeading4"/>
      </w:pPr>
      <w:r w:rsidRPr="00A0485F">
        <w:t>Accruing credit in one certificate</w:t>
      </w:r>
    </w:p>
    <w:p w14:paraId="45E7D953" w14:textId="77777777" w:rsidR="00653699" w:rsidRPr="00A0485F" w:rsidRDefault="00653699" w:rsidP="00653699">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6A891E9D" w14:textId="77777777" w:rsidR="00653699" w:rsidRPr="00A0485F" w:rsidRDefault="00653699" w:rsidP="00653699">
      <w:pPr>
        <w:pStyle w:val="VCAAbullet"/>
      </w:pPr>
      <w:r w:rsidRPr="00A0485F">
        <w:t xml:space="preserve">a VE1 – VCE VET qualification that provides a Unit 3–4 </w:t>
      </w:r>
      <w:proofErr w:type="gramStart"/>
      <w:r w:rsidRPr="00A0485F">
        <w:t>sequence</w:t>
      </w:r>
      <w:proofErr w:type="gramEnd"/>
    </w:p>
    <w:p w14:paraId="29686898" w14:textId="77777777" w:rsidR="00653699" w:rsidRPr="00A0485F" w:rsidRDefault="00653699" w:rsidP="00653699">
      <w:pPr>
        <w:pStyle w:val="VCAAbullet"/>
      </w:pPr>
      <w:r w:rsidRPr="00A0485F">
        <w:t>a VE3 – Other VET qualification at a certificate III level.</w:t>
      </w:r>
    </w:p>
    <w:p w14:paraId="258156DA" w14:textId="77777777" w:rsidR="00653699" w:rsidRPr="00A0485F" w:rsidRDefault="00653699" w:rsidP="00653699">
      <w:pPr>
        <w:pStyle w:val="VCAAbody"/>
      </w:pPr>
      <w:r w:rsidRPr="00A0485F">
        <w:t>Where a qualification includes enough nominal hours, further units of credit may be available.</w:t>
      </w:r>
    </w:p>
    <w:p w14:paraId="6DEDB58B" w14:textId="77777777" w:rsidR="00653699" w:rsidRPr="00A0485F" w:rsidRDefault="00653699" w:rsidP="00653699">
      <w:pPr>
        <w:pStyle w:val="VCAAHeading4"/>
      </w:pPr>
      <w:r w:rsidRPr="00A0485F">
        <w:t>Accruing credit across multiple certificates</w:t>
      </w:r>
    </w:p>
    <w:p w14:paraId="535A9938" w14:textId="77777777" w:rsidR="00653699" w:rsidRPr="00A0485F" w:rsidRDefault="00653699" w:rsidP="00653699">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55B4DFC5" w14:textId="77777777" w:rsidR="00653699" w:rsidRPr="00A0485F" w:rsidRDefault="00653699" w:rsidP="00653699">
      <w:pPr>
        <w:pStyle w:val="VCAAbullet"/>
      </w:pPr>
      <w:r w:rsidRPr="00A0485F">
        <w:t>the same industry group as at least one certificate from the student’s first 180 hours of VET</w:t>
      </w:r>
    </w:p>
    <w:p w14:paraId="16F96E06" w14:textId="77777777" w:rsidR="00653699" w:rsidRPr="00A0485F" w:rsidRDefault="00653699" w:rsidP="00653699">
      <w:pPr>
        <w:pStyle w:val="VCAAbullet"/>
      </w:pPr>
      <w:r w:rsidRPr="00A0485F">
        <w:t xml:space="preserve">a VE1 – VCE VET program that provides a Unit 3–4 </w:t>
      </w:r>
      <w:proofErr w:type="gramStart"/>
      <w:r w:rsidRPr="00A0485F">
        <w:t>sequence</w:t>
      </w:r>
      <w:proofErr w:type="gramEnd"/>
    </w:p>
    <w:p w14:paraId="79FE8D68" w14:textId="77777777" w:rsidR="00653699" w:rsidRPr="00A0485F" w:rsidRDefault="00653699" w:rsidP="00653699">
      <w:pPr>
        <w:pStyle w:val="VCAAbullet"/>
      </w:pPr>
      <w:r w:rsidRPr="00A0485F">
        <w:t>a VE3 – Other VET qualification at a certificate III level.</w:t>
      </w:r>
    </w:p>
    <w:p w14:paraId="3583B595" w14:textId="77777777" w:rsidR="00653699" w:rsidRPr="000C1A72" w:rsidRDefault="00653699" w:rsidP="00653699">
      <w:pPr>
        <w:pStyle w:val="VCAAHeading4"/>
      </w:pPr>
      <w:r w:rsidRPr="00A0485F">
        <w:t>Accruing credit in a VE2 – SBAT</w:t>
      </w:r>
    </w:p>
    <w:p w14:paraId="18D9F710" w14:textId="77777777" w:rsidR="00653699" w:rsidRPr="00A65888" w:rsidRDefault="00653699" w:rsidP="00653699">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7CE7E3CC" w14:textId="77777777" w:rsidR="00653699" w:rsidRPr="00A65888" w:rsidRDefault="00653699" w:rsidP="00653699">
      <w:pPr>
        <w:pStyle w:val="VCAAbullet"/>
      </w:pPr>
      <w:r w:rsidRPr="00A65888">
        <w:t>a VE2 – SBAT qualification that provides a Unit 3–4 sequence.</w:t>
      </w:r>
    </w:p>
    <w:p w14:paraId="671AF1C8" w14:textId="77777777" w:rsidR="00653699" w:rsidRPr="00A65888" w:rsidRDefault="00653699" w:rsidP="00653699">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0FBA7C6C" w14:textId="77777777" w:rsidR="00653699" w:rsidRPr="000C1A72" w:rsidRDefault="00653699" w:rsidP="00653699">
      <w:pPr>
        <w:pStyle w:val="VCAAbullet"/>
      </w:pPr>
      <w:r w:rsidRPr="000C1A72">
        <w:t>a VE</w:t>
      </w:r>
      <w:r>
        <w:t>2</w:t>
      </w:r>
      <w:r w:rsidRPr="000C1A72">
        <w:t xml:space="preserve"> – </w:t>
      </w:r>
      <w:r>
        <w:t>SBAT</w:t>
      </w:r>
      <w:r w:rsidRPr="000C1A72">
        <w:t xml:space="preserve"> qualification that provides a Unit 3–4 sequence</w:t>
      </w:r>
      <w:r>
        <w:t>.</w:t>
      </w:r>
    </w:p>
    <w:p w14:paraId="4896F462" w14:textId="77777777" w:rsidR="00653699" w:rsidRDefault="00653699" w:rsidP="00653699">
      <w:pPr>
        <w:pStyle w:val="VCAAHeading3"/>
      </w:pPr>
      <w:bookmarkStart w:id="67" w:name="_Toc135146378"/>
      <w:bookmarkStart w:id="68" w:name="_Toc160529526"/>
      <w:bookmarkEnd w:id="66"/>
      <w:r>
        <w:t>VCE VM credit arrangements</w:t>
      </w:r>
      <w:bookmarkEnd w:id="67"/>
      <w:bookmarkEnd w:id="68"/>
    </w:p>
    <w:p w14:paraId="622A3F59" w14:textId="77777777" w:rsidR="00653699" w:rsidRPr="00100024" w:rsidRDefault="00653699" w:rsidP="00653699">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09CD2934" w14:textId="77777777" w:rsidR="00653699" w:rsidRDefault="00653699" w:rsidP="00653699">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6" w:history="1">
        <w:r>
          <w:rPr>
            <w:rStyle w:val="Hyperlink"/>
            <w:rFonts w:ascii="Arial" w:hAnsi="Arial"/>
          </w:rPr>
          <w:t>VCE Vocational Major (VM)</w:t>
        </w:r>
      </w:hyperlink>
      <w:r w:rsidRPr="00245BE4">
        <w:rPr>
          <w:color w:val="212121"/>
        </w:rPr>
        <w:t>.</w:t>
      </w:r>
    </w:p>
    <w:p w14:paraId="1EB26AA3" w14:textId="77777777" w:rsidR="00653699" w:rsidRDefault="00653699" w:rsidP="00653699">
      <w:pPr>
        <w:pStyle w:val="VCAAHeading3"/>
      </w:pPr>
      <w:bookmarkStart w:id="69" w:name="_Toc135146379"/>
      <w:bookmarkStart w:id="70" w:name="_Toc160529527"/>
      <w:r>
        <w:t>VPC credit arrangements</w:t>
      </w:r>
      <w:bookmarkEnd w:id="69"/>
      <w:bookmarkEnd w:id="70"/>
    </w:p>
    <w:p w14:paraId="3DB1B247" w14:textId="77777777" w:rsidR="00653699" w:rsidRPr="004965A2" w:rsidRDefault="00653699" w:rsidP="00653699">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65111712" w14:textId="77777777" w:rsidR="00653699" w:rsidRPr="004965A2" w:rsidRDefault="00653699" w:rsidP="00653699">
      <w:pPr>
        <w:pStyle w:val="VCAAbody"/>
      </w:pPr>
      <w:r w:rsidRPr="004965A2">
        <w:t>For information</w:t>
      </w:r>
      <w:r>
        <w:t xml:space="preserve"> on credit arrangements</w:t>
      </w:r>
      <w:r w:rsidRPr="004965A2">
        <w:t xml:space="preserve">, please refer to </w:t>
      </w:r>
      <w:hyperlink r:id="rId37" w:history="1">
        <w:r w:rsidRPr="004965A2">
          <w:rPr>
            <w:rStyle w:val="Hyperlink"/>
          </w:rPr>
          <w:t>Victorian Pathways Certificate (VPC)</w:t>
        </w:r>
      </w:hyperlink>
      <w:r w:rsidRPr="004965A2">
        <w:t>.</w:t>
      </w:r>
    </w:p>
    <w:p w14:paraId="5BAF001A" w14:textId="77777777" w:rsidR="00653699" w:rsidRDefault="00653699" w:rsidP="00653699">
      <w:pPr>
        <w:pStyle w:val="VCAAHeading2"/>
      </w:pPr>
      <w:bookmarkStart w:id="71" w:name="_Toc135146380"/>
      <w:bookmarkStart w:id="72" w:name="_Toc160529528"/>
      <w:r>
        <w:t xml:space="preserve">‘Get VET’ </w:t>
      </w:r>
      <w:proofErr w:type="gramStart"/>
      <w:r>
        <w:t>resources</w:t>
      </w:r>
      <w:bookmarkEnd w:id="71"/>
      <w:bookmarkEnd w:id="72"/>
      <w:proofErr w:type="gramEnd"/>
    </w:p>
    <w:p w14:paraId="63A3DB3B" w14:textId="77777777" w:rsidR="00653699" w:rsidRDefault="00653699" w:rsidP="00653699">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201E54F5" w14:textId="77777777" w:rsidR="00653699" w:rsidRPr="00EE7765" w:rsidRDefault="00653699" w:rsidP="00653699">
      <w:pPr>
        <w:pStyle w:val="VCAAbullet"/>
      </w:pPr>
      <w:r w:rsidRPr="00EE7765">
        <w:t>VET Fast Facts</w:t>
      </w:r>
    </w:p>
    <w:p w14:paraId="46ADEB68" w14:textId="77777777" w:rsidR="00653699" w:rsidRPr="00EE7765" w:rsidRDefault="00653699" w:rsidP="00653699">
      <w:pPr>
        <w:pStyle w:val="VCAAbullet"/>
      </w:pPr>
      <w:r w:rsidRPr="00EE7765">
        <w:t>How VET is different</w:t>
      </w:r>
    </w:p>
    <w:p w14:paraId="192CDBA9" w14:textId="77777777" w:rsidR="00653699" w:rsidRPr="00EE7765" w:rsidRDefault="00653699" w:rsidP="00653699">
      <w:pPr>
        <w:pStyle w:val="VCAAbullet"/>
      </w:pPr>
      <w:r w:rsidRPr="00EE7765">
        <w:t>What you get from VET</w:t>
      </w:r>
    </w:p>
    <w:p w14:paraId="68F3A4EE" w14:textId="77777777" w:rsidR="00653699" w:rsidRPr="00EE7765" w:rsidRDefault="00653699" w:rsidP="00653699">
      <w:pPr>
        <w:pStyle w:val="VCAAbullet"/>
      </w:pPr>
      <w:r w:rsidRPr="00EE7765">
        <w:t>How VET can prepare you for the future</w:t>
      </w:r>
    </w:p>
    <w:p w14:paraId="660B23B0" w14:textId="77777777" w:rsidR="00653699" w:rsidRPr="00EE7765" w:rsidRDefault="00653699" w:rsidP="00653699">
      <w:pPr>
        <w:pStyle w:val="VCAAbullet"/>
      </w:pPr>
      <w:r w:rsidRPr="00EE7765">
        <w:t>What a VET pathway looks like</w:t>
      </w:r>
    </w:p>
    <w:p w14:paraId="5464FFFC" w14:textId="77777777" w:rsidR="00653699" w:rsidRPr="00EE7765" w:rsidRDefault="00653699" w:rsidP="00653699">
      <w:pPr>
        <w:pStyle w:val="VCAAbullet"/>
      </w:pPr>
      <w:r w:rsidRPr="00EE7765">
        <w:t xml:space="preserve">7 questions to ask </w:t>
      </w:r>
      <w:proofErr w:type="gramStart"/>
      <w:r w:rsidRPr="00EE7765">
        <w:t>yourself</w:t>
      </w:r>
      <w:proofErr w:type="gramEnd"/>
    </w:p>
    <w:p w14:paraId="41BD59B6" w14:textId="77777777" w:rsidR="00653699" w:rsidRPr="00EE7765" w:rsidRDefault="00653699" w:rsidP="00653699">
      <w:pPr>
        <w:pStyle w:val="VCAAbullet"/>
      </w:pPr>
      <w:r w:rsidRPr="00EE7765">
        <w:t>Which VET are you?</w:t>
      </w:r>
    </w:p>
    <w:p w14:paraId="18277BED" w14:textId="77777777" w:rsidR="00653699" w:rsidRPr="00EE7765" w:rsidRDefault="00653699" w:rsidP="00653699">
      <w:pPr>
        <w:pStyle w:val="VCAAbullet"/>
      </w:pPr>
      <w:r w:rsidRPr="00EE7765">
        <w:t>VCE VET programs</w:t>
      </w:r>
    </w:p>
    <w:p w14:paraId="3DCA00A6" w14:textId="77777777" w:rsidR="00653699" w:rsidRPr="00EE7765" w:rsidRDefault="00653699" w:rsidP="00653699">
      <w:pPr>
        <w:pStyle w:val="VCAAbullet"/>
      </w:pPr>
      <w:r w:rsidRPr="00EE7765">
        <w:t xml:space="preserve">Structured </w:t>
      </w:r>
      <w:r>
        <w:t>W</w:t>
      </w:r>
      <w:r w:rsidRPr="00EE7765">
        <w:t xml:space="preserve">orkplace </w:t>
      </w:r>
      <w:r>
        <w:t>L</w:t>
      </w:r>
      <w:r w:rsidRPr="00EE7765">
        <w:t>earning</w:t>
      </w:r>
    </w:p>
    <w:p w14:paraId="0987BA13" w14:textId="77777777" w:rsidR="00653699" w:rsidRPr="00EE7765" w:rsidRDefault="00653699" w:rsidP="00653699">
      <w:pPr>
        <w:pStyle w:val="VCAAbullet"/>
      </w:pPr>
      <w:r w:rsidRPr="00EE7765">
        <w:t>School-based apprenticeship or traineeship</w:t>
      </w:r>
    </w:p>
    <w:p w14:paraId="36FA0F3E" w14:textId="77777777" w:rsidR="00653699" w:rsidRPr="00EE7765" w:rsidRDefault="00653699" w:rsidP="00653699">
      <w:pPr>
        <w:pStyle w:val="VCAAbullet"/>
      </w:pPr>
      <w:r w:rsidRPr="00EE7765">
        <w:t>Other VET qualifications</w:t>
      </w:r>
    </w:p>
    <w:p w14:paraId="32279B09" w14:textId="77777777" w:rsidR="00653699" w:rsidRPr="00EE7765" w:rsidRDefault="00653699" w:rsidP="00653699">
      <w:pPr>
        <w:pStyle w:val="VCAAbullet"/>
      </w:pPr>
      <w:r w:rsidRPr="00EE7765">
        <w:t xml:space="preserve">Get a taste of VET careers and </w:t>
      </w:r>
      <w:proofErr w:type="gramStart"/>
      <w:r w:rsidRPr="00EE7765">
        <w:t>training</w:t>
      </w:r>
      <w:proofErr w:type="gramEnd"/>
    </w:p>
    <w:p w14:paraId="3473761F" w14:textId="77777777" w:rsidR="00653699" w:rsidRPr="00EE7765" w:rsidRDefault="00653699" w:rsidP="00653699">
      <w:pPr>
        <w:pStyle w:val="VCAAbullet"/>
      </w:pPr>
      <w:r w:rsidRPr="00EE7765">
        <w:t>Where to find out more about VET</w:t>
      </w:r>
    </w:p>
    <w:p w14:paraId="4C875289" w14:textId="77777777" w:rsidR="00653699" w:rsidRPr="00EE7765" w:rsidRDefault="00653699" w:rsidP="00653699">
      <w:pPr>
        <w:pStyle w:val="VCAAbullet"/>
      </w:pPr>
      <w:r w:rsidRPr="00EE7765">
        <w:t>Resources</w:t>
      </w:r>
    </w:p>
    <w:p w14:paraId="7E763259" w14:textId="77777777" w:rsidR="00653699" w:rsidRPr="00EE7765" w:rsidRDefault="00653699" w:rsidP="00653699">
      <w:pPr>
        <w:pStyle w:val="VCAAbullet"/>
      </w:pPr>
      <w:r w:rsidRPr="00EE7765">
        <w:t xml:space="preserve">Hear what VET students </w:t>
      </w:r>
      <w:proofErr w:type="gramStart"/>
      <w:r w:rsidRPr="00EE7765">
        <w:t>say</w:t>
      </w:r>
      <w:proofErr w:type="gramEnd"/>
    </w:p>
    <w:p w14:paraId="177685B5" w14:textId="77777777" w:rsidR="00653699" w:rsidRPr="00EE7765" w:rsidRDefault="00653699" w:rsidP="00653699">
      <w:pPr>
        <w:pStyle w:val="VCAAbullet"/>
      </w:pPr>
      <w:r w:rsidRPr="00EE7765">
        <w:t xml:space="preserve">Hear what VET teachers </w:t>
      </w:r>
      <w:proofErr w:type="gramStart"/>
      <w:r w:rsidRPr="00EE7765">
        <w:t>say</w:t>
      </w:r>
      <w:proofErr w:type="gramEnd"/>
    </w:p>
    <w:p w14:paraId="38F43085" w14:textId="77777777" w:rsidR="00653699" w:rsidRPr="00EE7765" w:rsidRDefault="00653699" w:rsidP="00653699">
      <w:pPr>
        <w:pStyle w:val="VCAAbullet"/>
      </w:pPr>
      <w:r w:rsidRPr="00EE7765">
        <w:t>Career pathway posters</w:t>
      </w:r>
    </w:p>
    <w:p w14:paraId="0AF627E6" w14:textId="77777777" w:rsidR="00653699" w:rsidRDefault="00653699" w:rsidP="00653699">
      <w:pPr>
        <w:pStyle w:val="VCAAbody"/>
      </w:pPr>
      <w:r>
        <w:rPr>
          <w:color w:val="212121"/>
        </w:rPr>
        <w:lastRenderedPageBreak/>
        <w:t xml:space="preserve">For more information, </w:t>
      </w:r>
      <w:r>
        <w:t>please refer to</w:t>
      </w:r>
      <w:r>
        <w:rPr>
          <w:rFonts w:ascii="Arial" w:hAnsi="Arial"/>
        </w:rPr>
        <w:t xml:space="preserve"> </w:t>
      </w:r>
      <w:hyperlink r:id="rId38" w:history="1">
        <w:r>
          <w:rPr>
            <w:rStyle w:val="Hyperlink"/>
            <w:rFonts w:ascii="Arial" w:hAnsi="Arial"/>
          </w:rPr>
          <w:t>‘Get VET’</w:t>
        </w:r>
      </w:hyperlink>
      <w:r w:rsidRPr="00245BE4">
        <w:rPr>
          <w:color w:val="212121"/>
        </w:rPr>
        <w:t>.</w:t>
      </w:r>
    </w:p>
    <w:p w14:paraId="20656445" w14:textId="77777777" w:rsidR="00653699" w:rsidRDefault="00653699" w:rsidP="00653699">
      <w:pPr>
        <w:pStyle w:val="VCAAHeading3"/>
      </w:pPr>
      <w:bookmarkStart w:id="73" w:name="_Toc135146381"/>
      <w:bookmarkStart w:id="74" w:name="_Toc160529529"/>
      <w:r>
        <w:t>VCE VET program chart</w:t>
      </w:r>
      <w:bookmarkEnd w:id="73"/>
      <w:bookmarkEnd w:id="74"/>
    </w:p>
    <w:p w14:paraId="6CC46A01" w14:textId="77777777" w:rsidR="00653699" w:rsidRPr="00CF0FD8" w:rsidRDefault="00653699" w:rsidP="00653699">
      <w:pPr>
        <w:pStyle w:val="VCAAbody"/>
      </w:pPr>
      <w:r>
        <w:t xml:space="preserve">The </w:t>
      </w:r>
      <w:hyperlink r:id="rId39"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46239862" w14:textId="77777777" w:rsidR="00653699" w:rsidRDefault="00653699" w:rsidP="00653699">
      <w:pPr>
        <w:pStyle w:val="VCAAHeading2"/>
      </w:pPr>
      <w:bookmarkStart w:id="75" w:name="_Toc135146382"/>
      <w:bookmarkStart w:id="76" w:name="_Toc160529530"/>
      <w:r>
        <w:t xml:space="preserve">Scored </w:t>
      </w:r>
      <w:proofErr w:type="gramStart"/>
      <w:r>
        <w:t>assessment</w:t>
      </w:r>
      <w:bookmarkEnd w:id="75"/>
      <w:bookmarkEnd w:id="76"/>
      <w:proofErr w:type="gramEnd"/>
    </w:p>
    <w:p w14:paraId="5E99B05B" w14:textId="77777777" w:rsidR="00653699" w:rsidRDefault="00653699" w:rsidP="00653699">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90F7B35" w14:textId="77777777" w:rsidR="00653699" w:rsidRDefault="00653699" w:rsidP="00653699">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71F68C86" w14:textId="77777777" w:rsidR="00653699" w:rsidRPr="00751A25" w:rsidRDefault="00653699" w:rsidP="00653699">
      <w:pPr>
        <w:pStyle w:val="VCAAHeading3"/>
      </w:pPr>
      <w:bookmarkStart w:id="77" w:name="_Toc135146383"/>
      <w:bookmarkStart w:id="78" w:name="_Toc160529531"/>
      <w:r w:rsidRPr="00751A25">
        <w:t xml:space="preserve">Study </w:t>
      </w:r>
      <w:proofErr w:type="gramStart"/>
      <w:r w:rsidRPr="00751A25">
        <w:t>score</w:t>
      </w:r>
      <w:bookmarkEnd w:id="77"/>
      <w:bookmarkEnd w:id="78"/>
      <w:proofErr w:type="gramEnd"/>
    </w:p>
    <w:p w14:paraId="1A79DC94" w14:textId="77777777" w:rsidR="00653699" w:rsidRDefault="00653699" w:rsidP="00653699">
      <w:pPr>
        <w:pStyle w:val="VCAAbody"/>
      </w:pPr>
      <w:r>
        <w:t xml:space="preserve">To be eligible for a study score students must: </w:t>
      </w:r>
    </w:p>
    <w:p w14:paraId="500FE2D2" w14:textId="77777777" w:rsidR="00653699" w:rsidRPr="00A16C59" w:rsidRDefault="00653699" w:rsidP="00653699">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0C7D6FF4" w14:textId="77777777" w:rsidR="00653699" w:rsidRPr="00A16C59" w:rsidRDefault="00653699" w:rsidP="00653699">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433C9911" w14:textId="77777777" w:rsidR="00653699" w:rsidRPr="00A16C59" w:rsidRDefault="00653699" w:rsidP="00653699">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06C8E836" w14:textId="77777777" w:rsidR="00653699" w:rsidRDefault="00653699" w:rsidP="00653699">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4811A95" w14:textId="77777777" w:rsidR="00653699" w:rsidRDefault="00653699" w:rsidP="00653699">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40" w:history="1">
        <w:r w:rsidRPr="00A0485F">
          <w:rPr>
            <w:rStyle w:val="Hyperlink"/>
            <w:i/>
          </w:rPr>
          <w:t>VCE VET Scored Assessment Guide</w:t>
        </w:r>
      </w:hyperlink>
      <w:r>
        <w:t>.</w:t>
      </w:r>
    </w:p>
    <w:p w14:paraId="47E5C475" w14:textId="77777777" w:rsidR="00653699" w:rsidRPr="008027D0" w:rsidRDefault="00653699" w:rsidP="00653699">
      <w:pPr>
        <w:pStyle w:val="VCAAbody"/>
      </w:pPr>
      <w:r>
        <w:t xml:space="preserve">For more information on study scores and ATAR contributions, please refer to </w:t>
      </w:r>
      <w:hyperlink r:id="rId41" w:history="1">
        <w:r>
          <w:rPr>
            <w:rStyle w:val="Hyperlink"/>
          </w:rPr>
          <w:t>Victorian Tertiary Admissions Centre (VTAC)</w:t>
        </w:r>
      </w:hyperlink>
      <w:r>
        <w:t xml:space="preserve">. </w:t>
      </w:r>
    </w:p>
    <w:p w14:paraId="54AE9FC8" w14:textId="77777777" w:rsidR="00653699" w:rsidRDefault="00653699" w:rsidP="00653699">
      <w:pPr>
        <w:pStyle w:val="VCAAHeading2"/>
      </w:pPr>
      <w:bookmarkStart w:id="79" w:name="_Toc135146384"/>
      <w:bookmarkStart w:id="80" w:name="_Toc160529532"/>
      <w:r w:rsidRPr="00170134">
        <w:t>ATAR contribution</w:t>
      </w:r>
      <w:bookmarkEnd w:id="79"/>
      <w:bookmarkEnd w:id="80"/>
    </w:p>
    <w:p w14:paraId="4A34AF58" w14:textId="77777777" w:rsidR="00653699" w:rsidRDefault="00653699" w:rsidP="00653699">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6237AE30" w14:textId="77777777" w:rsidR="00653699" w:rsidRPr="008027D0" w:rsidRDefault="00653699" w:rsidP="00653699">
      <w:pPr>
        <w:pStyle w:val="VCAAbody"/>
      </w:pPr>
      <w:r>
        <w:t xml:space="preserve">For more information on study scores and ATAR contributions, please refer to </w:t>
      </w:r>
      <w:hyperlink r:id="rId42" w:history="1">
        <w:r w:rsidRPr="00A069E7">
          <w:rPr>
            <w:rStyle w:val="Hyperlink"/>
          </w:rPr>
          <w:t>VTAC</w:t>
        </w:r>
      </w:hyperlink>
      <w:r>
        <w:t xml:space="preserve">. </w:t>
      </w:r>
    </w:p>
    <w:p w14:paraId="0D2264DF" w14:textId="77777777" w:rsidR="00653699" w:rsidRDefault="00653699" w:rsidP="00653699">
      <w:pPr>
        <w:rPr>
          <w:rFonts w:ascii="Arial" w:hAnsi="Arial" w:cs="Arial"/>
          <w:color w:val="0F7EB4"/>
          <w:sz w:val="40"/>
          <w:szCs w:val="28"/>
        </w:rPr>
      </w:pPr>
      <w:r>
        <w:br w:type="page"/>
      </w:r>
    </w:p>
    <w:p w14:paraId="7B847508" w14:textId="77777777" w:rsidR="00653699" w:rsidRDefault="00653699" w:rsidP="00653699">
      <w:pPr>
        <w:pStyle w:val="VCAAHeading3"/>
      </w:pPr>
      <w:bookmarkStart w:id="81" w:name="_Toc135146385"/>
      <w:bookmarkStart w:id="82" w:name="_Toc160529533"/>
      <w:r>
        <w:lastRenderedPageBreak/>
        <w:t xml:space="preserve">Scored VCE VET </w:t>
      </w:r>
      <w:proofErr w:type="gramStart"/>
      <w:r>
        <w:t>program</w:t>
      </w:r>
      <w:bookmarkEnd w:id="81"/>
      <w:bookmarkEnd w:id="82"/>
      <w:proofErr w:type="gramEnd"/>
    </w:p>
    <w:p w14:paraId="238AB2B0" w14:textId="77777777" w:rsidR="00653699" w:rsidRDefault="00653699" w:rsidP="00653699">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AF5CA4E" w14:textId="77777777" w:rsidR="00653699" w:rsidRDefault="00653699" w:rsidP="00653699">
      <w:pPr>
        <w:pStyle w:val="VCAAbody"/>
      </w:pPr>
      <w:r w:rsidRPr="00055C74">
        <w:t>This study score can contribute directly to the ATAR, either as one of the student</w:t>
      </w:r>
      <w:r>
        <w:t>’</w:t>
      </w:r>
      <w:r w:rsidRPr="00055C74">
        <w:t>s best four studies (the primary four) or as a fifth or sixth study increment.</w:t>
      </w:r>
    </w:p>
    <w:p w14:paraId="625EC6EF" w14:textId="77777777" w:rsidR="00653699" w:rsidRPr="00055C74" w:rsidRDefault="00653699" w:rsidP="00653699">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902AC4B" w14:textId="77777777" w:rsidR="00653699" w:rsidRPr="004201C7" w:rsidRDefault="00653699" w:rsidP="00653699">
      <w:pPr>
        <w:pStyle w:val="VCAAbody"/>
      </w:pPr>
      <w:r w:rsidRPr="00055C74">
        <w:t>Where a student elects not to receive a study score</w:t>
      </w:r>
      <w:r>
        <w:t>,</w:t>
      </w:r>
      <w:r w:rsidRPr="00055C74">
        <w:t xml:space="preserve"> no contribution to the ATAR will be available.</w:t>
      </w:r>
    </w:p>
    <w:p w14:paraId="2698A18C" w14:textId="77777777" w:rsidR="00653699" w:rsidRPr="008027D0" w:rsidRDefault="00653699" w:rsidP="00653699">
      <w:pPr>
        <w:pStyle w:val="VCAAbody"/>
      </w:pPr>
      <w:r>
        <w:t xml:space="preserve">For more information on study scores and ATAR contributions, please refer to </w:t>
      </w:r>
      <w:hyperlink r:id="rId43" w:history="1">
        <w:r w:rsidRPr="00A069E7">
          <w:rPr>
            <w:rStyle w:val="Hyperlink"/>
          </w:rPr>
          <w:t>VTAC</w:t>
        </w:r>
      </w:hyperlink>
      <w:r>
        <w:t xml:space="preserve">. </w:t>
      </w:r>
    </w:p>
    <w:p w14:paraId="487A4BB4" w14:textId="77777777" w:rsidR="00653699" w:rsidRPr="00055C74" w:rsidRDefault="00653699" w:rsidP="00653699">
      <w:pPr>
        <w:pStyle w:val="VCAAHeading3"/>
      </w:pPr>
      <w:bookmarkStart w:id="83" w:name="_Toc135146386"/>
      <w:bookmarkStart w:id="84" w:name="_Toc160529534"/>
      <w:r w:rsidRPr="00055C74">
        <w:t>Scored</w:t>
      </w:r>
      <w:r>
        <w:t xml:space="preserve"> VCE VET</w:t>
      </w:r>
      <w:r w:rsidRPr="00055C74">
        <w:t xml:space="preserve"> program</w:t>
      </w:r>
      <w:r>
        <w:t xml:space="preserve"> with an additional </w:t>
      </w:r>
      <w:r>
        <w:br/>
        <w:t xml:space="preserve">non-scored </w:t>
      </w:r>
      <w:proofErr w:type="gramStart"/>
      <w:r>
        <w:t>stream</w:t>
      </w:r>
      <w:bookmarkEnd w:id="83"/>
      <w:bookmarkEnd w:id="84"/>
      <w:proofErr w:type="gramEnd"/>
    </w:p>
    <w:p w14:paraId="16B71C0C" w14:textId="77777777" w:rsidR="00653699" w:rsidRDefault="00653699" w:rsidP="00653699">
      <w:pPr>
        <w:pStyle w:val="VCAAbody"/>
      </w:pPr>
      <w:r>
        <w:t>Some scored VCE VET programs include both a scored and a non-scored Unit 3</w:t>
      </w:r>
      <w:r>
        <w:rPr>
          <w:rFonts w:cstheme="majorHAnsi"/>
        </w:rPr>
        <w:t>–</w:t>
      </w:r>
      <w:r>
        <w:t>4 sequence.</w:t>
      </w:r>
    </w:p>
    <w:p w14:paraId="09BBC22B" w14:textId="77777777" w:rsidR="00653699" w:rsidRDefault="00653699" w:rsidP="00653699">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03149BE1" w14:textId="77777777" w:rsidR="00653699" w:rsidRPr="008027D0" w:rsidRDefault="00653699" w:rsidP="00653699">
      <w:pPr>
        <w:pStyle w:val="VCAAbody"/>
      </w:pPr>
      <w:r>
        <w:t xml:space="preserve">For more information on study scores and ATAR contributions, please refer to </w:t>
      </w:r>
      <w:hyperlink r:id="rId44" w:history="1">
        <w:r w:rsidRPr="00A069E7">
          <w:rPr>
            <w:rStyle w:val="Hyperlink"/>
          </w:rPr>
          <w:t>VTAC</w:t>
        </w:r>
      </w:hyperlink>
      <w:r>
        <w:t xml:space="preserve">. </w:t>
      </w:r>
    </w:p>
    <w:p w14:paraId="48ACB951" w14:textId="77777777" w:rsidR="00653699" w:rsidRDefault="00653699" w:rsidP="00653699">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5" w:history="1">
        <w:r>
          <w:rPr>
            <w:rStyle w:val="Hyperlink"/>
            <w:rFonts w:ascii="Arial" w:hAnsi="Arial"/>
          </w:rPr>
          <w:t>VCE VET program chart</w:t>
        </w:r>
      </w:hyperlink>
      <w:r w:rsidRPr="00245BE4">
        <w:rPr>
          <w:color w:val="212121"/>
        </w:rPr>
        <w:t>.</w:t>
      </w:r>
    </w:p>
    <w:p w14:paraId="254E2335" w14:textId="77777777" w:rsidR="00653699" w:rsidRDefault="00653699" w:rsidP="00653699">
      <w:pPr>
        <w:pStyle w:val="VCAAHeading3"/>
      </w:pPr>
      <w:bookmarkStart w:id="85" w:name="_Toc135146387"/>
      <w:bookmarkStart w:id="86" w:name="_Toc160529535"/>
      <w:r>
        <w:t>Non-s</w:t>
      </w:r>
      <w:r w:rsidRPr="00055C74">
        <w:t>cored</w:t>
      </w:r>
      <w:r>
        <w:t xml:space="preserve"> VCE VET</w:t>
      </w:r>
      <w:r w:rsidRPr="00055C74">
        <w:t xml:space="preserve"> program</w:t>
      </w:r>
      <w:r>
        <w:t>s and all other VET</w:t>
      </w:r>
      <w:bookmarkEnd w:id="85"/>
      <w:bookmarkEnd w:id="86"/>
    </w:p>
    <w:p w14:paraId="41A97D5F" w14:textId="77777777" w:rsidR="00653699" w:rsidRDefault="00653699" w:rsidP="00653699">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1E3B8C8A" w14:textId="77777777" w:rsidR="00653699" w:rsidRDefault="00653699" w:rsidP="00653699">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6D8B5A9A" w14:textId="77777777" w:rsidR="00653699" w:rsidRDefault="00653699" w:rsidP="00653699">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161FC94C" w14:textId="77777777" w:rsidR="00653699" w:rsidRPr="00170134" w:rsidRDefault="00653699" w:rsidP="00653699">
      <w:pPr>
        <w:pStyle w:val="VCAAbody"/>
      </w:pPr>
      <w:r>
        <w:t xml:space="preserve">For more information on study </w:t>
      </w:r>
      <w:r w:rsidRPr="00170134">
        <w:t xml:space="preserve">scores and ATAR contributions, please refer to </w:t>
      </w:r>
      <w:hyperlink r:id="rId46" w:history="1">
        <w:r w:rsidRPr="00170134">
          <w:rPr>
            <w:rStyle w:val="Hyperlink"/>
          </w:rPr>
          <w:t>VTAC</w:t>
        </w:r>
      </w:hyperlink>
      <w:r w:rsidRPr="00170134">
        <w:t xml:space="preserve">. </w:t>
      </w:r>
    </w:p>
    <w:p w14:paraId="5C7A2C1E" w14:textId="77777777" w:rsidR="00653699" w:rsidRPr="00170134" w:rsidRDefault="00653699" w:rsidP="00653699">
      <w:pPr>
        <w:pStyle w:val="VCAAbody"/>
      </w:pPr>
      <w:r w:rsidRPr="00170134">
        <w:t>For more information on whether a Unit 3</w:t>
      </w:r>
      <w:r w:rsidRPr="00170134">
        <w:rPr>
          <w:rFonts w:cstheme="majorHAnsi"/>
        </w:rPr>
        <w:t>–</w:t>
      </w:r>
      <w:r w:rsidRPr="00170134">
        <w:t xml:space="preserve">4 sequence is available in a certificate, please </w:t>
      </w:r>
      <w:hyperlink r:id="rId47" w:history="1">
        <w:r w:rsidRPr="00170134">
          <w:rPr>
            <w:rStyle w:val="Hyperlink"/>
          </w:rPr>
          <w:t>contact the VET Unit</w:t>
        </w:r>
      </w:hyperlink>
      <w:r w:rsidRPr="00170134">
        <w:t>.</w:t>
      </w:r>
    </w:p>
    <w:p w14:paraId="55FB6DFD" w14:textId="77777777" w:rsidR="00653699" w:rsidRDefault="00653699" w:rsidP="00653699">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9B75CC0" w14:textId="77777777" w:rsidR="00653699" w:rsidRDefault="00653699" w:rsidP="00653699">
      <w:pPr>
        <w:pStyle w:val="VCAAHeading2"/>
      </w:pPr>
      <w:bookmarkStart w:id="87" w:name="_Toc135146388"/>
      <w:bookmarkStart w:id="88" w:name="_Toc160529536"/>
      <w:r>
        <w:t>Structured Workplace Learning</w:t>
      </w:r>
      <w:bookmarkEnd w:id="87"/>
      <w:bookmarkEnd w:id="88"/>
    </w:p>
    <w:p w14:paraId="7A6E036B" w14:textId="77777777" w:rsidR="00653699" w:rsidRPr="008802FB" w:rsidRDefault="00653699" w:rsidP="00653699">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9861F9F" w14:textId="77777777" w:rsidR="00653699" w:rsidRDefault="00653699" w:rsidP="00653699">
      <w:pPr>
        <w:rPr>
          <w:rFonts w:asciiTheme="majorHAnsi" w:hAnsiTheme="majorHAnsi" w:cs="Arial"/>
          <w:color w:val="000000" w:themeColor="text1"/>
          <w:sz w:val="20"/>
        </w:rPr>
      </w:pPr>
      <w:r>
        <w:br w:type="page"/>
      </w:r>
    </w:p>
    <w:p w14:paraId="59780B6D" w14:textId="77777777" w:rsidR="00653699" w:rsidRPr="008802FB" w:rsidRDefault="00653699" w:rsidP="00653699">
      <w:pPr>
        <w:pStyle w:val="VCAAbody"/>
      </w:pPr>
      <w:r w:rsidRPr="008802FB">
        <w:lastRenderedPageBreak/>
        <w:t>SWL complements the training undertaken at the school/RTO. It provides the context for:</w:t>
      </w:r>
    </w:p>
    <w:p w14:paraId="6D5B2751" w14:textId="77777777" w:rsidR="00653699" w:rsidRPr="008802FB" w:rsidRDefault="00653699" w:rsidP="00653699">
      <w:pPr>
        <w:pStyle w:val="VCAAbullet"/>
      </w:pPr>
      <w:r w:rsidRPr="008802FB">
        <w:t>enhancement of skills development</w:t>
      </w:r>
    </w:p>
    <w:p w14:paraId="5D003CA5" w14:textId="77777777" w:rsidR="00653699" w:rsidRPr="008802FB" w:rsidRDefault="00653699" w:rsidP="00653699">
      <w:pPr>
        <w:pStyle w:val="VCAAbullet"/>
      </w:pPr>
      <w:r w:rsidRPr="008802FB">
        <w:t>practical application of industry knowledge</w:t>
      </w:r>
    </w:p>
    <w:p w14:paraId="6D236745" w14:textId="77777777" w:rsidR="00653699" w:rsidRPr="008802FB" w:rsidRDefault="00653699" w:rsidP="00653699">
      <w:pPr>
        <w:pStyle w:val="VCAAbullet"/>
      </w:pPr>
      <w:r w:rsidRPr="008802FB">
        <w:t xml:space="preserve">assessment of units of competency, as determined by the </w:t>
      </w:r>
      <w:proofErr w:type="gramStart"/>
      <w:r w:rsidRPr="008802FB">
        <w:t>RTO</w:t>
      </w:r>
      <w:proofErr w:type="gramEnd"/>
    </w:p>
    <w:p w14:paraId="023DC066" w14:textId="77777777" w:rsidR="00653699" w:rsidRPr="008802FB" w:rsidRDefault="00653699" w:rsidP="00653699">
      <w:pPr>
        <w:pStyle w:val="VCAAbullet"/>
      </w:pPr>
      <w:r w:rsidRPr="008802FB">
        <w:t>increased employment opportunities.</w:t>
      </w:r>
    </w:p>
    <w:p w14:paraId="160AC620" w14:textId="77777777" w:rsidR="00653699" w:rsidRPr="008802FB" w:rsidRDefault="00653699" w:rsidP="00653699">
      <w:pPr>
        <w:pStyle w:val="VCAAbody"/>
      </w:pPr>
      <w:r w:rsidRPr="008802FB">
        <w:t xml:space="preserve">SWL should be spread across the duration of the training program. </w:t>
      </w:r>
    </w:p>
    <w:p w14:paraId="365F6E87" w14:textId="77777777" w:rsidR="00653699" w:rsidRPr="008802FB" w:rsidRDefault="00653699" w:rsidP="00653699">
      <w:pPr>
        <w:pStyle w:val="VCAAbody"/>
      </w:pPr>
      <w:r w:rsidRPr="008802FB">
        <w:t>The VCAA mandates SWL under the following situations:</w:t>
      </w:r>
    </w:p>
    <w:p w14:paraId="062004AB" w14:textId="77777777" w:rsidR="00653699" w:rsidRPr="008802FB" w:rsidRDefault="00653699" w:rsidP="00653699">
      <w:pPr>
        <w:pStyle w:val="VCAAbullet"/>
      </w:pPr>
      <w:r w:rsidRPr="008802FB">
        <w:t xml:space="preserve">where a period of work placement is mandated for the award of the qualification </w:t>
      </w:r>
    </w:p>
    <w:p w14:paraId="155FBC83" w14:textId="77777777" w:rsidR="00653699" w:rsidRPr="008802FB" w:rsidRDefault="00653699" w:rsidP="00653699">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14CF9D66" w14:textId="77777777" w:rsidR="00653699" w:rsidRDefault="00653699" w:rsidP="00653699">
      <w:pPr>
        <w:pStyle w:val="VCAAbody"/>
      </w:pPr>
      <w:r>
        <w:t xml:space="preserve">For more information, please refer to the </w:t>
      </w:r>
      <w:hyperlink r:id="rId48" w:history="1">
        <w:r>
          <w:rPr>
            <w:rStyle w:val="Hyperlink"/>
          </w:rPr>
          <w:t>National Training Register</w:t>
        </w:r>
      </w:hyperlink>
      <w:r>
        <w:t>.</w:t>
      </w:r>
    </w:p>
    <w:p w14:paraId="7BD6012E" w14:textId="77777777" w:rsidR="00653699" w:rsidRDefault="00653699" w:rsidP="00653699">
      <w:pPr>
        <w:pStyle w:val="VCAAbody"/>
      </w:pPr>
      <w:r>
        <w:rPr>
          <w:color w:val="auto"/>
        </w:rPr>
        <w:t xml:space="preserve">For more information on SWL, the SWL Manual and the SWL portal, please refer to the </w:t>
      </w:r>
      <w:hyperlink r:id="rId49" w:history="1">
        <w:r>
          <w:rPr>
            <w:rStyle w:val="Hyperlink"/>
          </w:rPr>
          <w:t>Department of Education</w:t>
        </w:r>
      </w:hyperlink>
      <w:r>
        <w:t>.</w:t>
      </w:r>
    </w:p>
    <w:p w14:paraId="0FA3CC73" w14:textId="77777777" w:rsidR="00DE51E9" w:rsidRDefault="00DE51E9" w:rsidP="001C2743">
      <w:pPr>
        <w:pStyle w:val="VCAAHeading3"/>
        <w:rPr>
          <w:lang w:val="en-GB"/>
        </w:rPr>
      </w:pPr>
      <w:bookmarkStart w:id="89" w:name="_Toc160529537"/>
      <w:bookmarkStart w:id="90" w:name="_Toc135146389"/>
      <w:r>
        <w:rPr>
          <w:lang w:val="en-GB"/>
        </w:rPr>
        <w:t>Structured Workplace Learning Recognition</w:t>
      </w:r>
      <w:bookmarkEnd w:id="89"/>
    </w:p>
    <w:p w14:paraId="19E722DC" w14:textId="77777777" w:rsidR="00DE51E9" w:rsidRDefault="00DE51E9" w:rsidP="00DE51E9">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5331058C" w14:textId="77777777" w:rsidR="00DE51E9" w:rsidRDefault="00DE51E9" w:rsidP="00DE51E9">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1AAEAB78" w14:textId="77777777" w:rsidR="00DE51E9" w:rsidRDefault="00DE51E9" w:rsidP="00DE51E9">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50"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052C8992" w14:textId="77777777" w:rsidR="00653699" w:rsidRDefault="00653699" w:rsidP="00653699">
      <w:pPr>
        <w:pStyle w:val="VCAAHeading3"/>
      </w:pPr>
      <w:bookmarkStart w:id="91" w:name="_Toc135146390"/>
      <w:bookmarkStart w:id="92" w:name="_Toc160529538"/>
      <w:bookmarkEnd w:id="90"/>
      <w:r>
        <w:t>Workplace health and safety</w:t>
      </w:r>
      <w:bookmarkEnd w:id="91"/>
      <w:bookmarkEnd w:id="92"/>
    </w:p>
    <w:p w14:paraId="18A66C06" w14:textId="77777777" w:rsidR="00653699" w:rsidRPr="00472B80" w:rsidRDefault="00653699" w:rsidP="00653699">
      <w:pPr>
        <w:pStyle w:val="VCAAbody"/>
      </w:pPr>
      <w:r w:rsidRPr="00472B80">
        <w:t xml:space="preserve">Schools/RTOs must ensure that workplace health and safety (WHS) </w:t>
      </w:r>
      <w:r>
        <w:t>is</w:t>
      </w:r>
      <w:r w:rsidRPr="00472B80">
        <w:t xml:space="preserve"> fully addressed in the training program.</w:t>
      </w:r>
    </w:p>
    <w:p w14:paraId="438AEEAE" w14:textId="77777777" w:rsidR="00653699" w:rsidRPr="00472B80" w:rsidRDefault="00653699" w:rsidP="00653699">
      <w:pPr>
        <w:pStyle w:val="VCAAbody"/>
      </w:pPr>
      <w:r w:rsidRPr="00472B80">
        <w:t>The principal is responsible for ensuring the school meets its responsibilities for students in SWL arrangements.</w:t>
      </w:r>
    </w:p>
    <w:p w14:paraId="43F37482" w14:textId="77777777" w:rsidR="00653699" w:rsidRPr="00472B80" w:rsidRDefault="00653699" w:rsidP="00653699">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6DC97D42" w14:textId="77777777" w:rsidR="00653699" w:rsidRPr="00472B80" w:rsidRDefault="00653699" w:rsidP="00653699">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65D74B9A" w14:textId="77777777" w:rsidR="00653699" w:rsidRPr="00472B80" w:rsidRDefault="00653699" w:rsidP="00653699">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0F7C5240" w14:textId="77777777" w:rsidR="00653699" w:rsidRPr="00472B80" w:rsidRDefault="00653699" w:rsidP="00653699">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2F6C2C08" w14:textId="77777777" w:rsidR="00653699" w:rsidRPr="00472B80" w:rsidRDefault="00653699" w:rsidP="00653699">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63E1ED05" w14:textId="77777777" w:rsidR="00653699" w:rsidRPr="00472B80" w:rsidRDefault="00653699" w:rsidP="00653699">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D4EC8E8" w14:textId="77777777" w:rsidR="00653699" w:rsidRPr="00472B80" w:rsidRDefault="00653699" w:rsidP="00653699">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027E624C" w14:textId="77777777" w:rsidR="00653699" w:rsidRPr="00472B80" w:rsidRDefault="00653699" w:rsidP="00653699">
      <w:pPr>
        <w:pStyle w:val="VCAAbody"/>
      </w:pPr>
      <w:r>
        <w:rPr>
          <w:color w:val="212121"/>
        </w:rPr>
        <w:t xml:space="preserve">For more information, </w:t>
      </w:r>
      <w:r>
        <w:t xml:space="preserve">please refer to </w:t>
      </w:r>
      <w:hyperlink r:id="rId51" w:history="1">
        <w:r w:rsidRPr="00472B80">
          <w:rPr>
            <w:rStyle w:val="Hyperlink"/>
          </w:rPr>
          <w:t>WorkSafe Victoria</w:t>
        </w:r>
      </w:hyperlink>
      <w:r>
        <w:t>.</w:t>
      </w:r>
    </w:p>
    <w:p w14:paraId="458DB462" w14:textId="77777777" w:rsidR="00653699" w:rsidRDefault="00653699" w:rsidP="00653699">
      <w:pPr>
        <w:pStyle w:val="VCAAHeading2"/>
      </w:pPr>
      <w:bookmarkStart w:id="93" w:name="_Toc135146391"/>
      <w:bookmarkStart w:id="94" w:name="_Toc160529539"/>
      <w:r>
        <w:t>VCE Season of Excellence</w:t>
      </w:r>
      <w:bookmarkEnd w:id="93"/>
      <w:bookmarkEnd w:id="94"/>
    </w:p>
    <w:p w14:paraId="684DE4F9" w14:textId="77777777" w:rsidR="00653699" w:rsidRPr="001920E1" w:rsidRDefault="00653699" w:rsidP="00653699">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0F561F58" w14:textId="77777777" w:rsidR="00653699" w:rsidRPr="001920E1" w:rsidRDefault="00653699" w:rsidP="00653699">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5FD223F" w14:textId="77777777" w:rsidR="00653699" w:rsidRPr="001920E1" w:rsidRDefault="00653699" w:rsidP="00653699">
      <w:pPr>
        <w:pStyle w:val="VCAAbody"/>
      </w:pPr>
      <w:r w:rsidRPr="001920E1">
        <w:t>Works on show are by a representative sample of outstanding students from the previous year, for the benefit of current students and teachers.</w:t>
      </w:r>
    </w:p>
    <w:p w14:paraId="0B17BC55" w14:textId="77777777" w:rsidR="00653699" w:rsidRPr="001920E1" w:rsidRDefault="00653699" w:rsidP="00653699">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8A0BCA8" w14:textId="77777777" w:rsidR="00653699" w:rsidRPr="001920E1" w:rsidRDefault="00653699" w:rsidP="00653699">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39724037" w14:textId="77777777" w:rsidR="00653699" w:rsidRPr="001920E1" w:rsidRDefault="00653699" w:rsidP="00653699">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6F1646E2" w14:textId="77777777" w:rsidR="00653699" w:rsidRDefault="00653699" w:rsidP="00653699">
      <w:pPr>
        <w:pStyle w:val="VCAAbody"/>
      </w:pPr>
      <w:r>
        <w:rPr>
          <w:color w:val="212121"/>
        </w:rPr>
        <w:t xml:space="preserve">For more information, </w:t>
      </w:r>
      <w:r>
        <w:t>please refer to</w:t>
      </w:r>
      <w:r w:rsidRPr="001920E1">
        <w:t xml:space="preserve"> </w:t>
      </w:r>
      <w:hyperlink r:id="rId52" w:history="1">
        <w:r w:rsidRPr="001920E1">
          <w:rPr>
            <w:rStyle w:val="Hyperlink"/>
          </w:rPr>
          <w:t>VCE Season of Excellence</w:t>
        </w:r>
      </w:hyperlink>
      <w:r>
        <w:t>.</w:t>
      </w:r>
    </w:p>
    <w:p w14:paraId="44AA4230" w14:textId="77777777" w:rsidR="00653699" w:rsidRDefault="00653699" w:rsidP="00653699">
      <w:pPr>
        <w:pStyle w:val="VCAAHeading2"/>
      </w:pPr>
      <w:bookmarkStart w:id="95" w:name="_Toc135146392"/>
      <w:bookmarkStart w:id="96" w:name="_Toc160529540"/>
      <w:r>
        <w:t>VCAA professional learning</w:t>
      </w:r>
      <w:bookmarkEnd w:id="95"/>
      <w:bookmarkEnd w:id="96"/>
    </w:p>
    <w:p w14:paraId="52BA0F77" w14:textId="77777777" w:rsidR="00653699" w:rsidRDefault="00653699" w:rsidP="00653699">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71213568" w:rsidR="00391D8A" w:rsidRPr="00A11DC5" w:rsidRDefault="00653699" w:rsidP="00653699">
      <w:pPr>
        <w:pStyle w:val="VCAAbody"/>
      </w:pPr>
      <w:r>
        <w:t xml:space="preserve">For more information, please refer to </w:t>
      </w:r>
      <w:hyperlink r:id="rId53" w:history="1">
        <w:r w:rsidRPr="00CA2928">
          <w:rPr>
            <w:rStyle w:val="Hyperlink"/>
          </w:rPr>
          <w:t>VCAA professional learning</w:t>
        </w:r>
      </w:hyperlink>
      <w:r>
        <w:t>.</w:t>
      </w:r>
      <w:bookmarkEnd w:id="59"/>
    </w:p>
    <w:sectPr w:rsidR="00391D8A" w:rsidRPr="00A11DC5" w:rsidSect="00740A17">
      <w:headerReference w:type="default" r:id="rId54"/>
      <w:footerReference w:type="default" r:id="rId55"/>
      <w:headerReference w:type="first" r:id="rId56"/>
      <w:footerReference w:type="first" r:id="rId57"/>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F11B3"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CF605B">
            <w:rPr>
              <w:rStyle w:val="Hyperlink"/>
              <w:color w:val="FFFFFF" w:themeColor="background1"/>
              <w:sz w:val="18"/>
              <w:szCs w:val="18"/>
            </w:rPr>
            <w:t xml:space="preserve">  2024</w:t>
          </w:r>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F734B3"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3A10610" w:rsidR="00562B26" w:rsidRPr="00322123" w:rsidRDefault="00654082" w:rsidP="00A11696">
        <w:pPr>
          <w:pStyle w:val="VCAAbody"/>
        </w:pPr>
        <w:r>
          <w:t>VCE VET Building and Construction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282F157" w:rsidR="00562B26" w:rsidRPr="00322123" w:rsidRDefault="00F734B3"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654082">
          <w:t>VCE VET Building and Construction</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18CADE25"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654082">
              <w:rPr>
                <w:highlight w:val="yellow"/>
              </w:rPr>
              <w:t>VCE VET Building and Construction</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1033268893">
    <w:abstractNumId w:val="11"/>
  </w:num>
  <w:num w:numId="22" w16cid:durableId="548029796">
    <w:abstractNumId w:val="0"/>
  </w:num>
  <w:num w:numId="23" w16cid:durableId="186918268">
    <w:abstractNumId w:val="19"/>
  </w:num>
  <w:num w:numId="24" w16cid:durableId="946884694">
    <w:abstractNumId w:val="15"/>
  </w:num>
  <w:num w:numId="25" w16cid:durableId="1595432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438219">
    <w:abstractNumId w:val="5"/>
  </w:num>
  <w:num w:numId="27" w16cid:durableId="1322612865">
    <w:abstractNumId w:val="18"/>
  </w:num>
  <w:num w:numId="28" w16cid:durableId="148990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5C16"/>
    <w:rsid w:val="00017495"/>
    <w:rsid w:val="00022B55"/>
    <w:rsid w:val="0002591E"/>
    <w:rsid w:val="000268D3"/>
    <w:rsid w:val="00027819"/>
    <w:rsid w:val="000330E7"/>
    <w:rsid w:val="0003448F"/>
    <w:rsid w:val="0003575C"/>
    <w:rsid w:val="000357C7"/>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0AA"/>
    <w:rsid w:val="00063FB4"/>
    <w:rsid w:val="00065A75"/>
    <w:rsid w:val="000674EC"/>
    <w:rsid w:val="000674EF"/>
    <w:rsid w:val="000676D8"/>
    <w:rsid w:val="00072021"/>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D326F"/>
    <w:rsid w:val="000E1E19"/>
    <w:rsid w:val="000E2910"/>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0438"/>
    <w:rsid w:val="00121738"/>
    <w:rsid w:val="0012390E"/>
    <w:rsid w:val="00124ADA"/>
    <w:rsid w:val="00126F1E"/>
    <w:rsid w:val="001316A3"/>
    <w:rsid w:val="00133D00"/>
    <w:rsid w:val="001352EA"/>
    <w:rsid w:val="00135473"/>
    <w:rsid w:val="001363D1"/>
    <w:rsid w:val="00136D96"/>
    <w:rsid w:val="001404CE"/>
    <w:rsid w:val="0014347A"/>
    <w:rsid w:val="00143D7B"/>
    <w:rsid w:val="0014647C"/>
    <w:rsid w:val="00146687"/>
    <w:rsid w:val="001476E9"/>
    <w:rsid w:val="00150856"/>
    <w:rsid w:val="00150F5B"/>
    <w:rsid w:val="00151800"/>
    <w:rsid w:val="00154674"/>
    <w:rsid w:val="001568D9"/>
    <w:rsid w:val="00156D2A"/>
    <w:rsid w:val="0015789C"/>
    <w:rsid w:val="00157C38"/>
    <w:rsid w:val="00161039"/>
    <w:rsid w:val="00161B68"/>
    <w:rsid w:val="00162DDB"/>
    <w:rsid w:val="00163EE0"/>
    <w:rsid w:val="00163FEA"/>
    <w:rsid w:val="001659F2"/>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C2743"/>
    <w:rsid w:val="001D3247"/>
    <w:rsid w:val="001D7B9C"/>
    <w:rsid w:val="001E625C"/>
    <w:rsid w:val="001F0E07"/>
    <w:rsid w:val="001F3839"/>
    <w:rsid w:val="001F6717"/>
    <w:rsid w:val="001F6D91"/>
    <w:rsid w:val="002022D7"/>
    <w:rsid w:val="002026E4"/>
    <w:rsid w:val="002042E1"/>
    <w:rsid w:val="00204876"/>
    <w:rsid w:val="00205431"/>
    <w:rsid w:val="002069FE"/>
    <w:rsid w:val="00210AB7"/>
    <w:rsid w:val="002114C9"/>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5392"/>
    <w:rsid w:val="002864C1"/>
    <w:rsid w:val="00290156"/>
    <w:rsid w:val="00291C6C"/>
    <w:rsid w:val="00292DCA"/>
    <w:rsid w:val="00295D85"/>
    <w:rsid w:val="00296751"/>
    <w:rsid w:val="002A372F"/>
    <w:rsid w:val="002A3D69"/>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418"/>
    <w:rsid w:val="00322FC6"/>
    <w:rsid w:val="003257AF"/>
    <w:rsid w:val="00326108"/>
    <w:rsid w:val="00327BE9"/>
    <w:rsid w:val="0033558B"/>
    <w:rsid w:val="00336A27"/>
    <w:rsid w:val="00342270"/>
    <w:rsid w:val="00345F33"/>
    <w:rsid w:val="0034726A"/>
    <w:rsid w:val="00350359"/>
    <w:rsid w:val="00350ADE"/>
    <w:rsid w:val="00350E9A"/>
    <w:rsid w:val="00351D88"/>
    <w:rsid w:val="00355E53"/>
    <w:rsid w:val="003578B5"/>
    <w:rsid w:val="0036350E"/>
    <w:rsid w:val="00365B2D"/>
    <w:rsid w:val="00365D51"/>
    <w:rsid w:val="003727FD"/>
    <w:rsid w:val="00381199"/>
    <w:rsid w:val="00382321"/>
    <w:rsid w:val="00382C14"/>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280C"/>
    <w:rsid w:val="003C435E"/>
    <w:rsid w:val="003C5540"/>
    <w:rsid w:val="003C6067"/>
    <w:rsid w:val="003C6127"/>
    <w:rsid w:val="003D1E08"/>
    <w:rsid w:val="003D238D"/>
    <w:rsid w:val="003D421C"/>
    <w:rsid w:val="003D5493"/>
    <w:rsid w:val="003D57A7"/>
    <w:rsid w:val="003E3BF6"/>
    <w:rsid w:val="003E7F92"/>
    <w:rsid w:val="003F1180"/>
    <w:rsid w:val="003F285E"/>
    <w:rsid w:val="003F5C1A"/>
    <w:rsid w:val="003F70F7"/>
    <w:rsid w:val="00400EC6"/>
    <w:rsid w:val="0040590D"/>
    <w:rsid w:val="00407EEE"/>
    <w:rsid w:val="00412F60"/>
    <w:rsid w:val="004132D0"/>
    <w:rsid w:val="00414011"/>
    <w:rsid w:val="00417AA3"/>
    <w:rsid w:val="00417F96"/>
    <w:rsid w:val="00420A05"/>
    <w:rsid w:val="0044063A"/>
    <w:rsid w:val="004406F4"/>
    <w:rsid w:val="00440B32"/>
    <w:rsid w:val="004420B1"/>
    <w:rsid w:val="0044368D"/>
    <w:rsid w:val="004439A6"/>
    <w:rsid w:val="00444619"/>
    <w:rsid w:val="00444B83"/>
    <w:rsid w:val="00446468"/>
    <w:rsid w:val="00457E6F"/>
    <w:rsid w:val="0046078D"/>
    <w:rsid w:val="00461708"/>
    <w:rsid w:val="004630BB"/>
    <w:rsid w:val="00463EF4"/>
    <w:rsid w:val="00470F43"/>
    <w:rsid w:val="0047120F"/>
    <w:rsid w:val="00473325"/>
    <w:rsid w:val="004736A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5D66"/>
    <w:rsid w:val="004B7DFF"/>
    <w:rsid w:val="004C01B1"/>
    <w:rsid w:val="004C205B"/>
    <w:rsid w:val="004C3C12"/>
    <w:rsid w:val="004C4DF6"/>
    <w:rsid w:val="004C70EF"/>
    <w:rsid w:val="004D4BA4"/>
    <w:rsid w:val="004E1132"/>
    <w:rsid w:val="004E4391"/>
    <w:rsid w:val="004E43BE"/>
    <w:rsid w:val="004E50EA"/>
    <w:rsid w:val="004E6A65"/>
    <w:rsid w:val="004E7126"/>
    <w:rsid w:val="004E7495"/>
    <w:rsid w:val="004F01A5"/>
    <w:rsid w:val="004F5BDA"/>
    <w:rsid w:val="004F5E24"/>
    <w:rsid w:val="00503CBE"/>
    <w:rsid w:val="005150D1"/>
    <w:rsid w:val="0051631E"/>
    <w:rsid w:val="00516E78"/>
    <w:rsid w:val="00517DAC"/>
    <w:rsid w:val="00520715"/>
    <w:rsid w:val="005208C5"/>
    <w:rsid w:val="005211A2"/>
    <w:rsid w:val="00521915"/>
    <w:rsid w:val="00521C89"/>
    <w:rsid w:val="00531440"/>
    <w:rsid w:val="00531682"/>
    <w:rsid w:val="00532A04"/>
    <w:rsid w:val="00534253"/>
    <w:rsid w:val="00541B19"/>
    <w:rsid w:val="00542659"/>
    <w:rsid w:val="0054634E"/>
    <w:rsid w:val="00547A3F"/>
    <w:rsid w:val="005508B6"/>
    <w:rsid w:val="00550E5E"/>
    <w:rsid w:val="00551DE3"/>
    <w:rsid w:val="00555906"/>
    <w:rsid w:val="00555952"/>
    <w:rsid w:val="0055611A"/>
    <w:rsid w:val="005561AE"/>
    <w:rsid w:val="005577ED"/>
    <w:rsid w:val="00561642"/>
    <w:rsid w:val="00562269"/>
    <w:rsid w:val="00562B26"/>
    <w:rsid w:val="00565D6C"/>
    <w:rsid w:val="00566029"/>
    <w:rsid w:val="0056674F"/>
    <w:rsid w:val="0056677A"/>
    <w:rsid w:val="0057095B"/>
    <w:rsid w:val="00571B2A"/>
    <w:rsid w:val="0057421C"/>
    <w:rsid w:val="0057445A"/>
    <w:rsid w:val="00576F0E"/>
    <w:rsid w:val="00577941"/>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619"/>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5D50"/>
    <w:rsid w:val="00637FBC"/>
    <w:rsid w:val="00641CD2"/>
    <w:rsid w:val="00650423"/>
    <w:rsid w:val="0065114E"/>
    <w:rsid w:val="0065140F"/>
    <w:rsid w:val="00653699"/>
    <w:rsid w:val="00654018"/>
    <w:rsid w:val="00654082"/>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0A53"/>
    <w:rsid w:val="006C4D3D"/>
    <w:rsid w:val="006D2159"/>
    <w:rsid w:val="006D44BC"/>
    <w:rsid w:val="006D551E"/>
    <w:rsid w:val="006D5955"/>
    <w:rsid w:val="006D5AD1"/>
    <w:rsid w:val="006D764C"/>
    <w:rsid w:val="006D7C4E"/>
    <w:rsid w:val="006E00A2"/>
    <w:rsid w:val="006F06A1"/>
    <w:rsid w:val="006F2B70"/>
    <w:rsid w:val="006F2CDA"/>
    <w:rsid w:val="006F5551"/>
    <w:rsid w:val="006F6A52"/>
    <w:rsid w:val="006F787C"/>
    <w:rsid w:val="00700438"/>
    <w:rsid w:val="00701E3A"/>
    <w:rsid w:val="00702636"/>
    <w:rsid w:val="00703302"/>
    <w:rsid w:val="00706115"/>
    <w:rsid w:val="0070792F"/>
    <w:rsid w:val="00707E68"/>
    <w:rsid w:val="00714643"/>
    <w:rsid w:val="00714EFF"/>
    <w:rsid w:val="00715B91"/>
    <w:rsid w:val="0071657E"/>
    <w:rsid w:val="00722859"/>
    <w:rsid w:val="00723573"/>
    <w:rsid w:val="0072447F"/>
    <w:rsid w:val="00724507"/>
    <w:rsid w:val="0072458F"/>
    <w:rsid w:val="007270FB"/>
    <w:rsid w:val="0072797B"/>
    <w:rsid w:val="00727D13"/>
    <w:rsid w:val="00730C3B"/>
    <w:rsid w:val="0073459A"/>
    <w:rsid w:val="00740622"/>
    <w:rsid w:val="00740A17"/>
    <w:rsid w:val="0074559E"/>
    <w:rsid w:val="00745B6C"/>
    <w:rsid w:val="00747608"/>
    <w:rsid w:val="007515F6"/>
    <w:rsid w:val="00752110"/>
    <w:rsid w:val="007528DB"/>
    <w:rsid w:val="00752A7E"/>
    <w:rsid w:val="00752A88"/>
    <w:rsid w:val="007560B1"/>
    <w:rsid w:val="00756644"/>
    <w:rsid w:val="00757933"/>
    <w:rsid w:val="007619E0"/>
    <w:rsid w:val="00761E82"/>
    <w:rsid w:val="00761E9C"/>
    <w:rsid w:val="00771496"/>
    <w:rsid w:val="00773E6C"/>
    <w:rsid w:val="00783609"/>
    <w:rsid w:val="007939DB"/>
    <w:rsid w:val="0079584D"/>
    <w:rsid w:val="00796ABF"/>
    <w:rsid w:val="007A4C66"/>
    <w:rsid w:val="007B0E18"/>
    <w:rsid w:val="007B11F1"/>
    <w:rsid w:val="007B1569"/>
    <w:rsid w:val="007B1703"/>
    <w:rsid w:val="007B2B50"/>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2EB1"/>
    <w:rsid w:val="007F5861"/>
    <w:rsid w:val="0080357C"/>
    <w:rsid w:val="00803BC7"/>
    <w:rsid w:val="00803CD4"/>
    <w:rsid w:val="0080418E"/>
    <w:rsid w:val="00804353"/>
    <w:rsid w:val="00806C36"/>
    <w:rsid w:val="00813893"/>
    <w:rsid w:val="00813C37"/>
    <w:rsid w:val="008144BC"/>
    <w:rsid w:val="008154B5"/>
    <w:rsid w:val="008213DD"/>
    <w:rsid w:val="00823962"/>
    <w:rsid w:val="008248E7"/>
    <w:rsid w:val="00836150"/>
    <w:rsid w:val="008375FE"/>
    <w:rsid w:val="0084104F"/>
    <w:rsid w:val="00846C6E"/>
    <w:rsid w:val="00847AEC"/>
    <w:rsid w:val="00850219"/>
    <w:rsid w:val="00850374"/>
    <w:rsid w:val="008503E2"/>
    <w:rsid w:val="008510DD"/>
    <w:rsid w:val="00851757"/>
    <w:rsid w:val="008518E5"/>
    <w:rsid w:val="00851F8B"/>
    <w:rsid w:val="00852719"/>
    <w:rsid w:val="00853A48"/>
    <w:rsid w:val="00855EF2"/>
    <w:rsid w:val="00857438"/>
    <w:rsid w:val="00860115"/>
    <w:rsid w:val="00860FC3"/>
    <w:rsid w:val="00864EF9"/>
    <w:rsid w:val="008715F5"/>
    <w:rsid w:val="00875650"/>
    <w:rsid w:val="008810CF"/>
    <w:rsid w:val="00881105"/>
    <w:rsid w:val="00882FE6"/>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0E76"/>
    <w:rsid w:val="008E4A7C"/>
    <w:rsid w:val="008E5F8E"/>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1E1B"/>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2FED"/>
    <w:rsid w:val="009E3089"/>
    <w:rsid w:val="009F5437"/>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54D0"/>
    <w:rsid w:val="00A5644C"/>
    <w:rsid w:val="00A56564"/>
    <w:rsid w:val="00A57AFB"/>
    <w:rsid w:val="00A647E1"/>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1C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20C"/>
    <w:rsid w:val="00B1054D"/>
    <w:rsid w:val="00B1076B"/>
    <w:rsid w:val="00B11F5E"/>
    <w:rsid w:val="00B12D4C"/>
    <w:rsid w:val="00B12EDB"/>
    <w:rsid w:val="00B14A85"/>
    <w:rsid w:val="00B151A3"/>
    <w:rsid w:val="00B23117"/>
    <w:rsid w:val="00B23A00"/>
    <w:rsid w:val="00B23C7E"/>
    <w:rsid w:val="00B24ECF"/>
    <w:rsid w:val="00B257A0"/>
    <w:rsid w:val="00B25D6A"/>
    <w:rsid w:val="00B26601"/>
    <w:rsid w:val="00B275F7"/>
    <w:rsid w:val="00B2763D"/>
    <w:rsid w:val="00B308FF"/>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A1410"/>
    <w:rsid w:val="00BA2C4B"/>
    <w:rsid w:val="00BA3FA4"/>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66A"/>
    <w:rsid w:val="00C07962"/>
    <w:rsid w:val="00C07D60"/>
    <w:rsid w:val="00C13C79"/>
    <w:rsid w:val="00C213AB"/>
    <w:rsid w:val="00C227BE"/>
    <w:rsid w:val="00C2360E"/>
    <w:rsid w:val="00C26B45"/>
    <w:rsid w:val="00C26EB0"/>
    <w:rsid w:val="00C31482"/>
    <w:rsid w:val="00C32037"/>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27F"/>
    <w:rsid w:val="00CC379F"/>
    <w:rsid w:val="00CC53F9"/>
    <w:rsid w:val="00CC590E"/>
    <w:rsid w:val="00CC69CE"/>
    <w:rsid w:val="00CC7529"/>
    <w:rsid w:val="00CD02D0"/>
    <w:rsid w:val="00CD2372"/>
    <w:rsid w:val="00CD454F"/>
    <w:rsid w:val="00CD48F4"/>
    <w:rsid w:val="00CD657C"/>
    <w:rsid w:val="00CE23F3"/>
    <w:rsid w:val="00CE4547"/>
    <w:rsid w:val="00CF605B"/>
    <w:rsid w:val="00D013B1"/>
    <w:rsid w:val="00D021BF"/>
    <w:rsid w:val="00D0236D"/>
    <w:rsid w:val="00D0381D"/>
    <w:rsid w:val="00D11B1F"/>
    <w:rsid w:val="00D1511A"/>
    <w:rsid w:val="00D15815"/>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00E1"/>
    <w:rsid w:val="00D61818"/>
    <w:rsid w:val="00D61F53"/>
    <w:rsid w:val="00D652E8"/>
    <w:rsid w:val="00D675ED"/>
    <w:rsid w:val="00D67909"/>
    <w:rsid w:val="00D7182D"/>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2081"/>
    <w:rsid w:val="00DD54E1"/>
    <w:rsid w:val="00DE2DC6"/>
    <w:rsid w:val="00DE38F3"/>
    <w:rsid w:val="00DE51E9"/>
    <w:rsid w:val="00DE67D3"/>
    <w:rsid w:val="00DE782E"/>
    <w:rsid w:val="00DE7B30"/>
    <w:rsid w:val="00DF1AF8"/>
    <w:rsid w:val="00DF2FCB"/>
    <w:rsid w:val="00DF4B17"/>
    <w:rsid w:val="00E01481"/>
    <w:rsid w:val="00E05132"/>
    <w:rsid w:val="00E05DE6"/>
    <w:rsid w:val="00E1219D"/>
    <w:rsid w:val="00E139C5"/>
    <w:rsid w:val="00E153D1"/>
    <w:rsid w:val="00E162D2"/>
    <w:rsid w:val="00E21346"/>
    <w:rsid w:val="00E23F1D"/>
    <w:rsid w:val="00E2496B"/>
    <w:rsid w:val="00E2520E"/>
    <w:rsid w:val="00E268EC"/>
    <w:rsid w:val="00E308C6"/>
    <w:rsid w:val="00E32383"/>
    <w:rsid w:val="00E34966"/>
    <w:rsid w:val="00E34F5D"/>
    <w:rsid w:val="00E36361"/>
    <w:rsid w:val="00E4133C"/>
    <w:rsid w:val="00E42941"/>
    <w:rsid w:val="00E42DE5"/>
    <w:rsid w:val="00E438E3"/>
    <w:rsid w:val="00E44381"/>
    <w:rsid w:val="00E50F6C"/>
    <w:rsid w:val="00E55573"/>
    <w:rsid w:val="00E55AE9"/>
    <w:rsid w:val="00E57671"/>
    <w:rsid w:val="00E6288E"/>
    <w:rsid w:val="00E73334"/>
    <w:rsid w:val="00E73665"/>
    <w:rsid w:val="00E7516A"/>
    <w:rsid w:val="00E76D71"/>
    <w:rsid w:val="00E82B54"/>
    <w:rsid w:val="00E83659"/>
    <w:rsid w:val="00E861A8"/>
    <w:rsid w:val="00E86535"/>
    <w:rsid w:val="00E87282"/>
    <w:rsid w:val="00E904EB"/>
    <w:rsid w:val="00E90A60"/>
    <w:rsid w:val="00E90B53"/>
    <w:rsid w:val="00E92DE2"/>
    <w:rsid w:val="00E94D73"/>
    <w:rsid w:val="00E94DD8"/>
    <w:rsid w:val="00EA1D22"/>
    <w:rsid w:val="00EA26A9"/>
    <w:rsid w:val="00EA31F8"/>
    <w:rsid w:val="00EA371F"/>
    <w:rsid w:val="00EA5694"/>
    <w:rsid w:val="00EA78A6"/>
    <w:rsid w:val="00EB0C62"/>
    <w:rsid w:val="00EB0F46"/>
    <w:rsid w:val="00EB1CC2"/>
    <w:rsid w:val="00EB38EA"/>
    <w:rsid w:val="00EB3E4C"/>
    <w:rsid w:val="00EB6376"/>
    <w:rsid w:val="00EC1091"/>
    <w:rsid w:val="00EC1340"/>
    <w:rsid w:val="00EC3A80"/>
    <w:rsid w:val="00EC7CCA"/>
    <w:rsid w:val="00ED47BC"/>
    <w:rsid w:val="00EE14D9"/>
    <w:rsid w:val="00EE1A80"/>
    <w:rsid w:val="00EE749D"/>
    <w:rsid w:val="00EF00FA"/>
    <w:rsid w:val="00EF102B"/>
    <w:rsid w:val="00EF1567"/>
    <w:rsid w:val="00EF3893"/>
    <w:rsid w:val="00F0433A"/>
    <w:rsid w:val="00F06D9A"/>
    <w:rsid w:val="00F07724"/>
    <w:rsid w:val="00F1520E"/>
    <w:rsid w:val="00F1565B"/>
    <w:rsid w:val="00F15C1D"/>
    <w:rsid w:val="00F200C0"/>
    <w:rsid w:val="00F225A2"/>
    <w:rsid w:val="00F24BD6"/>
    <w:rsid w:val="00F262EB"/>
    <w:rsid w:val="00F27093"/>
    <w:rsid w:val="00F31A27"/>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711ED"/>
    <w:rsid w:val="00F734B3"/>
    <w:rsid w:val="00F81874"/>
    <w:rsid w:val="00F81AA4"/>
    <w:rsid w:val="00F832BA"/>
    <w:rsid w:val="00F83DB5"/>
    <w:rsid w:val="00F87E37"/>
    <w:rsid w:val="00F93694"/>
    <w:rsid w:val="00F9544F"/>
    <w:rsid w:val="00F95799"/>
    <w:rsid w:val="00F97A44"/>
    <w:rsid w:val="00FA080C"/>
    <w:rsid w:val="00FA26BA"/>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uiPriority w:val="99"/>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uiPriority w:val="99"/>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uiPriority w:val="99"/>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uiPriority w:val="99"/>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uiPriority w:val="99"/>
    <w:qFormat/>
    <w:rsid w:val="00637FBC"/>
    <w:rPr>
      <w:color w:val="FFFFFF" w:themeColor="background1"/>
    </w:rPr>
  </w:style>
  <w:style w:type="paragraph" w:customStyle="1" w:styleId="VCAAbullet">
    <w:name w:val="VCAA bullet"/>
    <w:basedOn w:val="VCAAbody"/>
    <w:uiPriority w:val="99"/>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uiPriority w:val="99"/>
    <w:qFormat/>
    <w:rsid w:val="00632FF9"/>
    <w:pPr>
      <w:numPr>
        <w:numId w:val="2"/>
      </w:numPr>
      <w:ind w:left="850" w:hanging="425"/>
    </w:pPr>
  </w:style>
  <w:style w:type="paragraph" w:customStyle="1" w:styleId="VCAAnumbers">
    <w:name w:val="VCAA numbers"/>
    <w:basedOn w:val="VCAAbullet"/>
    <w:uiPriority w:val="99"/>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uiPriority w:val="99"/>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uiPriority w:val="99"/>
    <w:qFormat/>
    <w:rsid w:val="00F47B7F"/>
    <w:pPr>
      <w:spacing w:after="360"/>
    </w:pPr>
    <w:rPr>
      <w:sz w:val="18"/>
      <w:szCs w:val="18"/>
    </w:rPr>
  </w:style>
  <w:style w:type="paragraph" w:customStyle="1" w:styleId="VCAAHeading5">
    <w:name w:val="VCAA Heading 5"/>
    <w:basedOn w:val="VCAAHeading4"/>
    <w:next w:val="VCAAbody"/>
    <w:uiPriority w:val="99"/>
    <w:qFormat/>
    <w:rsid w:val="007E5E88"/>
    <w:pPr>
      <w:spacing w:before="240" w:line="320" w:lineRule="exact"/>
      <w:outlineLvl w:val="5"/>
    </w:pPr>
    <w:rPr>
      <w:sz w:val="24"/>
      <w:szCs w:val="20"/>
    </w:rPr>
  </w:style>
  <w:style w:type="paragraph" w:customStyle="1" w:styleId="VCAAtrademarkinfo">
    <w:name w:val="VCAA trademark info"/>
    <w:basedOn w:val="VCAAcaptionsandfootnotes"/>
    <w:uiPriority w:val="99"/>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uiPriority w:val="99"/>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uiPriority w:val="99"/>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uiPriority w:val="99"/>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5561AE"/>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5561AE"/>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msonormal0">
    <w:name w:val="msonormal"/>
    <w:basedOn w:val="Normal"/>
    <w:uiPriority w:val="99"/>
    <w:semiHidden/>
    <w:rsid w:val="00CF6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QAbody">
    <w:name w:val="VRQA body"/>
    <w:basedOn w:val="Normal"/>
    <w:uiPriority w:val="11"/>
    <w:semiHidden/>
    <w:qFormat/>
    <w:rsid w:val="00CF605B"/>
    <w:pPr>
      <w:widowControl w:val="0"/>
      <w:suppressAutoHyphens/>
      <w:autoSpaceDE w:val="0"/>
      <w:autoSpaceDN w:val="0"/>
      <w:adjustRightInd w:val="0"/>
      <w:spacing w:after="113" w:line="240" w:lineRule="auto"/>
    </w:pPr>
    <w:rPr>
      <w:rFonts w:ascii="Arial" w:hAnsi="Arial" w:cs="Arial"/>
      <w:color w:val="55555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0004834">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26665353">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171523817">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296330906">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779983407">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1933973623">
      <w:bodyDiv w:val="1"/>
      <w:marLeft w:val="0"/>
      <w:marRight w:val="0"/>
      <w:marTop w:val="0"/>
      <w:marBottom w:val="0"/>
      <w:divBdr>
        <w:top w:val="none" w:sz="0" w:space="0" w:color="auto"/>
        <w:left w:val="none" w:sz="0" w:space="0" w:color="auto"/>
        <w:bottom w:val="none" w:sz="0" w:space="0" w:color="auto"/>
        <w:right w:val="none" w:sz="0" w:space="0" w:color="auto"/>
      </w:divBdr>
    </w:div>
    <w:div w:id="19444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vetnet.gov.au/Pages/default.aspx" TargetMode="External"/><Relationship Id="rId39" Type="http://schemas.openxmlformats.org/officeDocument/2006/relationships/hyperlink" Target="https://www.vcaa.vic.edu.au/Documents/vet/GetVET/resources/VCE-VET-program-chart.pdf" TargetMode="External"/><Relationship Id="rId21" Type="http://schemas.openxmlformats.org/officeDocument/2006/relationships/footer" Target="footer2.xml"/><Relationship Id="rId34" Type="http://schemas.openxmlformats.org/officeDocument/2006/relationships/hyperlink" Target="https://www.vcaa.vic.edu.au/news-and-events/bulletins-and-updates/bulletin/Pages/index.aspx" TargetMode="External"/><Relationship Id="rId42" Type="http://schemas.openxmlformats.org/officeDocument/2006/relationships/hyperlink" Target="https://www.vtac.edu.au/" TargetMode="External"/><Relationship Id="rId47" Type="http://schemas.openxmlformats.org/officeDocument/2006/relationships/hyperlink" Target="mailto:vet.vcaa@education.vic.gov.au" TargetMode="External"/><Relationship Id="rId50" Type="http://schemas.openxmlformats.org/officeDocument/2006/relationships/hyperlink" Target="https://www.vcaa.vic.edu.au/curriculum/vce/vce-study-designs/SWLRforVET/Pages/Index.aspx" TargetMode="External"/><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ic.gov.au/department-accredited-vet-courses"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worksafe.vic.gov.au/" TargetMode="External"/><Relationship Id="rId37" Type="http://schemas.openxmlformats.org/officeDocument/2006/relationships/hyperlink" Target="https://www.vcaa.vic.edu.au/curriculum/VPC/Pages/AboutVPC.aspx" TargetMode="External"/><Relationship Id="rId40" Type="http://schemas.openxmlformats.org/officeDocument/2006/relationships/hyperlink" Target="https://www.vcaa.vic.edu.au/Documents/vet/publications/VETScoredAssessmentGuide.pdf" TargetMode="External"/><Relationship Id="rId45" Type="http://schemas.openxmlformats.org/officeDocument/2006/relationships/hyperlink" Target="https://www.vcaa.vic.edu.au/Documents/vet/GetVET/resources/VCE-VET-program-chart.pdf" TargetMode="External"/><Relationship Id="rId53" Type="http://schemas.openxmlformats.org/officeDocument/2006/relationships/hyperlink" Target="https://www.vcaa.vic.edu.au/VCAAProfessionalLearning/ProfessionalLearningPrograms/Pages/default.aspx"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vcaa.media.publication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ic.gov.au/department-accredited-vet-courses" TargetMode="External"/><Relationship Id="rId30" Type="http://schemas.openxmlformats.org/officeDocument/2006/relationships/hyperlink" Target="https://www.education.vic.gov.au/Documents/training/providers/rto/curr22338VIC%20buildingandconstruction.pdf" TargetMode="External"/><Relationship Id="rId35" Type="http://schemas.openxmlformats.org/officeDocument/2006/relationships/hyperlink" Target="https://www.vcaa.vic.edu.au/studentguides/getvet/Pages/Index.aspx?Redirect=1" TargetMode="External"/><Relationship Id="rId43" Type="http://schemas.openxmlformats.org/officeDocument/2006/relationships/hyperlink" Target="https://www.vtac.edu.au/" TargetMode="External"/><Relationship Id="rId48" Type="http://schemas.openxmlformats.org/officeDocument/2006/relationships/hyperlink" Target="https://training.gov.au/Home/Tga"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www.worksafe.vic.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PC20220" TargetMode="External"/><Relationship Id="rId33" Type="http://schemas.openxmlformats.org/officeDocument/2006/relationships/hyperlink" Target="https://www.vcaa.vic.edu.au/curriculum/vet/vce-vet-programs/Pages/Index.aspx" TargetMode="External"/><Relationship Id="rId38" Type="http://schemas.openxmlformats.org/officeDocument/2006/relationships/hyperlink" Target="https://www.vcaa.vic.edu.au/curriculum/vce/Pages/AboutVCEVocationalMajor.aspx" TargetMode="External"/><Relationship Id="rId46" Type="http://schemas.openxmlformats.org/officeDocument/2006/relationships/hyperlink" Target="https://www.vtac.edu.au/" TargetMode="External"/><Relationship Id="rId59" Type="http://schemas.openxmlformats.org/officeDocument/2006/relationships/glossaryDocument" Target="glossary/document.xm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education.vic.gov.au/Documents/training/providers/rto/curr22338VIC%20buildingandconstruction.pdf" TargetMode="External"/><Relationship Id="rId36" Type="http://schemas.openxmlformats.org/officeDocument/2006/relationships/hyperlink" Target="https://www.vcaa.vic.edu.au/curriculum/vce/Pages/AboutVCEVocationalMajor.aspx" TargetMode="External"/><Relationship Id="rId49" Type="http://schemas.openxmlformats.org/officeDocument/2006/relationships/hyperlink" Target="https://www2.education.vic.gov.au/pal/structured-workplace-learning/policy"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www.education.vic.gov.au/Documents/training/providers/rto/22614VIC_current.pdf" TargetMode="External"/><Relationship Id="rId44" Type="http://schemas.openxmlformats.org/officeDocument/2006/relationships/hyperlink" Target="https://www.vtac.edu.au/" TargetMode="External"/><Relationship Id="rId52" Type="http://schemas.openxmlformats.org/officeDocument/2006/relationships/hyperlink" Target="https://www.vcaa.vic.edu.au/news-and-events/events-and-awards/season-of-excellence/Pages/Index.aspx" TargetMode="External"/><Relationship Id="rId6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161E8"/>
    <w:rsid w:val="003A7B4A"/>
    <w:rsid w:val="0040388C"/>
    <w:rsid w:val="00424F0D"/>
    <w:rsid w:val="004567A0"/>
    <w:rsid w:val="00465B4A"/>
    <w:rsid w:val="004A6CA0"/>
    <w:rsid w:val="004B3B61"/>
    <w:rsid w:val="00521D2E"/>
    <w:rsid w:val="006D26CA"/>
    <w:rsid w:val="007E335A"/>
    <w:rsid w:val="00853F89"/>
    <w:rsid w:val="00884A80"/>
    <w:rsid w:val="008C55EB"/>
    <w:rsid w:val="008E107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3.xml><?xml version="1.0" encoding="utf-8"?>
<ds:datastoreItem xmlns:ds="http://schemas.openxmlformats.org/officeDocument/2006/customXml" ds:itemID="{EE30330C-F8D0-4B95-8BB4-BF4D057658B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B2616882-7ED6-4360-85B5-D2FD02D0B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VCE VET Building and Construction</vt:lpstr>
    </vt:vector>
  </TitlesOfParts>
  <Company>VCAA</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Building and Construction</dc:title>
  <dc:creator>VCAA</dc:creator>
  <cp:keywords>VCE, VET, program, VM, VPC</cp:keywords>
  <cp:lastModifiedBy>Marcus Liddle</cp:lastModifiedBy>
  <cp:revision>7</cp:revision>
  <dcterms:created xsi:type="dcterms:W3CDTF">2024-02-01T05:23:00Z</dcterms:created>
  <dcterms:modified xsi:type="dcterms:W3CDTF">2024-03-08T00:05:00Z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