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69F91" w14:textId="1A51F345" w:rsidR="00503CBE" w:rsidRDefault="00503CBE" w:rsidP="00665E92">
      <w:pPr>
        <w:jc w:val="center"/>
      </w:pPr>
      <w:bookmarkStart w:id="0" w:name="_Toc398032444"/>
      <w:bookmarkStart w:id="1" w:name="_Toc398032631"/>
    </w:p>
    <w:sdt>
      <w:sdt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p w14:paraId="11B69F92" w14:textId="1052F9C5" w:rsidR="00490726" w:rsidRDefault="0035581A" w:rsidP="00E4206C">
          <w:pPr>
            <w:pStyle w:val="VCAADocumenttitle"/>
            <w:spacing w:before="2760"/>
            <w:ind w:left="567"/>
            <w:jc w:val="left"/>
            <w:rPr>
              <w:rFonts w:asciiTheme="minorHAnsi" w:hAnsiTheme="minorHAnsi" w:cstheme="minorBidi"/>
              <w:b w:val="0"/>
              <w:noProof w:val="0"/>
              <w:color w:val="auto"/>
              <w:sz w:val="22"/>
              <w:szCs w:val="22"/>
              <w:lang w:val="en-US" w:eastAsia="en-US"/>
            </w:rPr>
          </w:pPr>
          <w:r>
            <w:t>VCE VET Building and Construction Program Booklet</w:t>
          </w:r>
        </w:p>
      </w:sdtContent>
    </w:sdt>
    <w:p w14:paraId="11B69F93" w14:textId="16B9189B" w:rsidR="00490726" w:rsidRPr="00503CBE" w:rsidRDefault="00490726" w:rsidP="00E4206C">
      <w:pPr>
        <w:pStyle w:val="VCAADocumentsubtitle"/>
        <w:ind w:left="567"/>
        <w:jc w:val="left"/>
        <w:rPr>
          <w:rFonts w:asciiTheme="minorHAnsi" w:hAnsiTheme="minorHAnsi" w:cs="Times New Roman"/>
          <w:color w:val="auto"/>
        </w:rPr>
      </w:pPr>
      <w:r>
        <w:fldChar w:fldCharType="begin"/>
      </w:r>
      <w:r>
        <w:instrText xml:space="preserve"> LINK Word.Document.12 "\\\\vcaafs01\\production$\\STATIONERY\\VCAA Microsoft Template Images\\Word Template\\TD - VCAAA4portraitCover.dotx" "OLE_LINK1" \a \r  \* MERGEFORMAT </w:instrText>
      </w:r>
      <w:r>
        <w:fldChar w:fldCharType="separate"/>
      </w:r>
      <w:r w:rsidR="00E4206C" w:rsidRPr="00EA0701">
        <w:fldChar w:fldCharType="begin"/>
      </w:r>
      <w:r w:rsidR="00E4206C" w:rsidRPr="00EA0701">
        <w:instrText xml:space="preserve"> LINK Word.Document.12 "\\\\vcaafs01\\production$\\STATIONERY\\VCAA Microsoft Template Images\\Word Template\\TD - VCAAA4portraitCover.dotx" "OLE_LINK1" \a \r  \* MERGEFORMAT </w:instrText>
      </w:r>
      <w:r w:rsidR="00E4206C" w:rsidRPr="00EA0701">
        <w:fldChar w:fldCharType="separate"/>
      </w:r>
      <w:r w:rsidR="00E4206C" w:rsidRPr="00A26BA1">
        <w:t>Program Booklet</w:t>
      </w:r>
      <w:r w:rsidR="00E4206C" w:rsidRPr="00EA0701">
        <w:rPr>
          <w:b/>
        </w:rPr>
        <w:fldChar w:fldCharType="end"/>
      </w:r>
    </w:p>
    <w:p w14:paraId="229FF29B" w14:textId="52C2BE6A" w:rsidR="00E4206C" w:rsidRPr="00620AFA" w:rsidRDefault="00490726" w:rsidP="00E4206C">
      <w:pPr>
        <w:pStyle w:val="VCAAHeading2"/>
        <w:ind w:left="567"/>
      </w:pPr>
      <w:r>
        <w:fldChar w:fldCharType="end"/>
      </w:r>
      <w:bookmarkStart w:id="2" w:name="_Toc536015050"/>
      <w:bookmarkStart w:id="3" w:name="_Toc536176292"/>
      <w:bookmarkStart w:id="4" w:name="_Toc536176767"/>
      <w:bookmarkStart w:id="5" w:name="_Toc443660"/>
      <w:bookmarkStart w:id="6" w:name="_Toc448974"/>
      <w:bookmarkStart w:id="7" w:name="_Toc449159"/>
      <w:bookmarkStart w:id="8" w:name="_Toc449417"/>
      <w:bookmarkStart w:id="9" w:name="_Toc449611"/>
      <w:bookmarkStart w:id="10" w:name="_Toc450110"/>
      <w:bookmarkStart w:id="11" w:name="_Toc517298"/>
      <w:bookmarkEnd w:id="0"/>
      <w:bookmarkEnd w:id="1"/>
      <w:r w:rsidR="00E4206C" w:rsidRPr="00620AFA">
        <w:t>Incorporating</w:t>
      </w:r>
      <w:bookmarkEnd w:id="2"/>
      <w:bookmarkEnd w:id="3"/>
      <w:bookmarkEnd w:id="4"/>
      <w:bookmarkEnd w:id="5"/>
      <w:bookmarkEnd w:id="6"/>
      <w:bookmarkEnd w:id="7"/>
      <w:bookmarkEnd w:id="8"/>
      <w:bookmarkEnd w:id="9"/>
      <w:bookmarkEnd w:id="10"/>
      <w:bookmarkEnd w:id="11"/>
      <w:r w:rsidR="00E4206C" w:rsidRPr="00620AFA">
        <w:t xml:space="preserve"> </w:t>
      </w:r>
    </w:p>
    <w:p w14:paraId="6D2AF71A" w14:textId="77777777" w:rsidR="00E4206C" w:rsidRPr="00B80EE1" w:rsidRDefault="00E4206C" w:rsidP="00E4206C">
      <w:pPr>
        <w:pStyle w:val="VCAAHeading3"/>
        <w:spacing w:before="240"/>
        <w:ind w:left="567" w:right="709"/>
        <w:contextualSpacing w:val="0"/>
        <w:rPr>
          <w:spacing w:val="-5"/>
        </w:rPr>
      </w:pPr>
      <w:bookmarkStart w:id="12" w:name="_Toc536015051"/>
      <w:bookmarkStart w:id="13" w:name="_Toc536176293"/>
      <w:bookmarkStart w:id="14" w:name="_Toc536176768"/>
      <w:bookmarkStart w:id="15" w:name="_Toc443661"/>
      <w:bookmarkStart w:id="16" w:name="_Toc448975"/>
      <w:bookmarkStart w:id="17" w:name="_Toc449160"/>
      <w:bookmarkStart w:id="18" w:name="_Toc449418"/>
      <w:bookmarkStart w:id="19" w:name="_Toc449612"/>
      <w:bookmarkStart w:id="20" w:name="_Toc450111"/>
      <w:bookmarkStart w:id="21" w:name="_Toc517299"/>
      <w:r w:rsidRPr="00B80EE1">
        <w:rPr>
          <w:spacing w:val="-5"/>
        </w:rPr>
        <w:t>22338VIC Certificate II in Building and Construction Pre-apprenticeship (Version 1)</w:t>
      </w:r>
      <w:bookmarkEnd w:id="12"/>
      <w:bookmarkEnd w:id="13"/>
      <w:bookmarkEnd w:id="14"/>
      <w:bookmarkEnd w:id="15"/>
      <w:bookmarkEnd w:id="16"/>
      <w:bookmarkEnd w:id="17"/>
      <w:bookmarkEnd w:id="18"/>
      <w:bookmarkEnd w:id="19"/>
      <w:bookmarkEnd w:id="20"/>
      <w:bookmarkEnd w:id="21"/>
    </w:p>
    <w:p w14:paraId="245695A3" w14:textId="77777777" w:rsidR="00E4206C" w:rsidRPr="00620AFA" w:rsidRDefault="00E4206C" w:rsidP="00E4206C">
      <w:pPr>
        <w:pStyle w:val="VCAAHeading3"/>
        <w:spacing w:before="240"/>
        <w:ind w:left="567" w:right="708"/>
        <w:contextualSpacing w:val="0"/>
      </w:pPr>
      <w:bookmarkStart w:id="22" w:name="_Toc536015052"/>
      <w:bookmarkStart w:id="23" w:name="_Toc536176294"/>
      <w:bookmarkStart w:id="24" w:name="_Toc536176769"/>
      <w:bookmarkStart w:id="25" w:name="_Toc443662"/>
      <w:bookmarkStart w:id="26" w:name="_Toc448976"/>
      <w:bookmarkStart w:id="27" w:name="_Toc449161"/>
      <w:bookmarkStart w:id="28" w:name="_Toc449419"/>
      <w:bookmarkStart w:id="29" w:name="_Toc449613"/>
      <w:bookmarkStart w:id="30" w:name="_Toc450112"/>
      <w:bookmarkStart w:id="31" w:name="_Toc517300"/>
      <w:r w:rsidRPr="00620AFA">
        <w:t>CPC20211 Certificate II in Construction Pathways (Release 4)</w:t>
      </w:r>
      <w:bookmarkEnd w:id="22"/>
      <w:bookmarkEnd w:id="23"/>
      <w:bookmarkEnd w:id="24"/>
      <w:bookmarkEnd w:id="25"/>
      <w:bookmarkEnd w:id="26"/>
      <w:bookmarkEnd w:id="27"/>
      <w:bookmarkEnd w:id="28"/>
      <w:bookmarkEnd w:id="29"/>
      <w:bookmarkEnd w:id="30"/>
      <w:bookmarkEnd w:id="31"/>
    </w:p>
    <w:p w14:paraId="28B744FD" w14:textId="77777777" w:rsidR="00E4206C" w:rsidRPr="00620AFA" w:rsidRDefault="00E4206C" w:rsidP="00E4206C">
      <w:pPr>
        <w:pStyle w:val="VCAAHeading2"/>
        <w:ind w:left="567"/>
      </w:pPr>
    </w:p>
    <w:p w14:paraId="19DE6F49" w14:textId="77777777" w:rsidR="00E4206C" w:rsidRPr="00620AFA" w:rsidRDefault="00E4206C" w:rsidP="00E4206C">
      <w:pPr>
        <w:pStyle w:val="VCAAHeading2"/>
        <w:ind w:left="567"/>
      </w:pPr>
      <w:bookmarkStart w:id="32" w:name="_Toc536015053"/>
      <w:bookmarkStart w:id="33" w:name="_Toc536176295"/>
      <w:bookmarkStart w:id="34" w:name="_Toc536176770"/>
      <w:bookmarkStart w:id="35" w:name="_Toc443663"/>
      <w:bookmarkStart w:id="36" w:name="_Toc448977"/>
      <w:bookmarkStart w:id="37" w:name="_Toc449162"/>
      <w:bookmarkStart w:id="38" w:name="_Toc449420"/>
      <w:bookmarkStart w:id="39" w:name="_Toc449614"/>
      <w:bookmarkStart w:id="40" w:name="_Toc450113"/>
      <w:bookmarkStart w:id="41" w:name="_Toc517301"/>
      <w:r>
        <w:t>January 2019</w:t>
      </w:r>
      <w:bookmarkEnd w:id="32"/>
      <w:bookmarkEnd w:id="33"/>
      <w:bookmarkEnd w:id="34"/>
      <w:bookmarkEnd w:id="35"/>
      <w:bookmarkEnd w:id="36"/>
      <w:bookmarkEnd w:id="37"/>
      <w:bookmarkEnd w:id="38"/>
      <w:bookmarkEnd w:id="39"/>
      <w:bookmarkEnd w:id="40"/>
      <w:bookmarkEnd w:id="41"/>
    </w:p>
    <w:p w14:paraId="0560010A" w14:textId="77777777" w:rsidR="00E4206C" w:rsidRDefault="00E4206C" w:rsidP="00E4206C">
      <w:pPr>
        <w:pStyle w:val="VCAAcaptionsandfootnotes"/>
        <w:ind w:left="567"/>
      </w:pPr>
    </w:p>
    <w:p w14:paraId="4F1494FA" w14:textId="77777777" w:rsidR="00E4206C" w:rsidRDefault="00E4206C" w:rsidP="00E4206C">
      <w:pPr>
        <w:pStyle w:val="VCAAcaptionsandfootnotes"/>
        <w:ind w:left="567"/>
      </w:pPr>
    </w:p>
    <w:p w14:paraId="63A42B70" w14:textId="77777777" w:rsidR="00E4206C" w:rsidRDefault="00E4206C" w:rsidP="00E4206C">
      <w:pPr>
        <w:pStyle w:val="VCAAcaptionsandfootnotes"/>
        <w:ind w:left="567"/>
      </w:pPr>
    </w:p>
    <w:p w14:paraId="76CDCFE5" w14:textId="30A26FDC" w:rsidR="00E4206C" w:rsidRDefault="00E4206C" w:rsidP="00003CE3">
      <w:pPr>
        <w:pStyle w:val="VCAAcaptionsandfootnotes"/>
        <w:ind w:left="567"/>
      </w:pPr>
      <w:r w:rsidRPr="006204E4">
        <w:rPr>
          <w:b/>
        </w:rPr>
        <w:t xml:space="preserve">This program </w:t>
      </w:r>
      <w:r w:rsidR="00690450">
        <w:rPr>
          <w:b/>
        </w:rPr>
        <w:t>was first</w:t>
      </w:r>
      <w:r w:rsidRPr="006204E4">
        <w:rPr>
          <w:b/>
        </w:rPr>
        <w:t xml:space="preserve"> implement</w:t>
      </w:r>
      <w:r w:rsidR="00690450">
        <w:rPr>
          <w:b/>
        </w:rPr>
        <w:t>ed in</w:t>
      </w:r>
      <w:r w:rsidRPr="006204E4">
        <w:rPr>
          <w:b/>
        </w:rPr>
        <w:t xml:space="preserve"> January 20</w:t>
      </w:r>
      <w:r w:rsidR="00690450">
        <w:rPr>
          <w:b/>
        </w:rPr>
        <w:t>18</w:t>
      </w:r>
      <w:r w:rsidRPr="006204E4">
        <w:rPr>
          <w:b/>
        </w:rPr>
        <w:t xml:space="preserve">. </w:t>
      </w:r>
    </w:p>
    <w:p w14:paraId="5675D29F" w14:textId="77777777" w:rsidR="00E4206C" w:rsidRDefault="00E4206C" w:rsidP="00490726">
      <w:pPr>
        <w:jc w:val="center"/>
        <w:sectPr w:rsidR="00E4206C" w:rsidSect="00DE2DC6">
          <w:headerReference w:type="default" r:id="rId11"/>
          <w:headerReference w:type="first" r:id="rId12"/>
          <w:footerReference w:type="first" r:id="rId13"/>
          <w:pgSz w:w="11907" w:h="16840" w:code="9"/>
          <w:pgMar w:top="0" w:right="0" w:bottom="0" w:left="0" w:header="794" w:footer="685" w:gutter="0"/>
          <w:cols w:space="708"/>
          <w:titlePg/>
          <w:docGrid w:linePitch="360"/>
        </w:sectPr>
      </w:pPr>
    </w:p>
    <w:p w14:paraId="19185EC6" w14:textId="77777777" w:rsidR="008D640F" w:rsidRDefault="008D640F" w:rsidP="008D640F">
      <w:pPr>
        <w:pStyle w:val="VCAAHeading3"/>
        <w:rPr>
          <w:noProof/>
        </w:rPr>
      </w:pPr>
      <w:bookmarkStart w:id="42" w:name="_Toc503434004"/>
      <w:bookmarkStart w:id="43" w:name="_Toc503434785"/>
      <w:bookmarkStart w:id="44" w:name="_Toc503967605"/>
      <w:bookmarkStart w:id="45" w:name="_Toc536015054"/>
      <w:bookmarkStart w:id="46" w:name="_Toc536176296"/>
      <w:bookmarkStart w:id="47" w:name="_Toc536176771"/>
      <w:bookmarkStart w:id="48" w:name="_Toc443664"/>
      <w:bookmarkStart w:id="49" w:name="_Toc448978"/>
      <w:bookmarkStart w:id="50" w:name="_Toc449163"/>
      <w:bookmarkStart w:id="51" w:name="_Toc449421"/>
      <w:bookmarkStart w:id="52" w:name="_Toc449615"/>
      <w:bookmarkStart w:id="53" w:name="_Toc450114"/>
      <w:bookmarkStart w:id="54" w:name="_Toc517302"/>
      <w:r>
        <w:rPr>
          <w:noProof/>
        </w:rPr>
        <w:lastRenderedPageBreak/>
        <w:t>Modification history</w:t>
      </w:r>
      <w:bookmarkEnd w:id="42"/>
      <w:bookmarkEnd w:id="43"/>
      <w:bookmarkEnd w:id="44"/>
      <w:bookmarkEnd w:id="45"/>
      <w:bookmarkEnd w:id="46"/>
      <w:bookmarkEnd w:id="47"/>
      <w:bookmarkEnd w:id="48"/>
      <w:bookmarkEnd w:id="49"/>
      <w:bookmarkEnd w:id="50"/>
      <w:bookmarkEnd w:id="51"/>
      <w:bookmarkEnd w:id="52"/>
      <w:bookmarkEnd w:id="53"/>
      <w:bookmarkEnd w:id="54"/>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8"/>
        <w:gridCol w:w="2664"/>
        <w:gridCol w:w="2656"/>
        <w:gridCol w:w="2771"/>
      </w:tblGrid>
      <w:tr w:rsidR="008D640F" w14:paraId="5DCBD446" w14:textId="77777777" w:rsidTr="003700D4">
        <w:trPr>
          <w:cnfStyle w:val="100000000000" w:firstRow="1" w:lastRow="0" w:firstColumn="0" w:lastColumn="0" w:oddVBand="0" w:evenVBand="0" w:oddHBand="0" w:evenHBand="0" w:firstRowFirstColumn="0" w:firstRowLastColumn="0" w:lastRowFirstColumn="0" w:lastRowLastColumn="0"/>
          <w:trHeight w:val="400"/>
        </w:trPr>
        <w:tc>
          <w:tcPr>
            <w:tcW w:w="1560" w:type="dxa"/>
          </w:tcPr>
          <w:p w14:paraId="56F89151" w14:textId="77777777" w:rsidR="008D640F" w:rsidRDefault="008D640F" w:rsidP="003700D4">
            <w:pPr>
              <w:pStyle w:val="VCAAbody"/>
            </w:pPr>
            <w:r w:rsidRPr="009D6899">
              <w:t>Version</w:t>
            </w:r>
          </w:p>
        </w:tc>
        <w:tc>
          <w:tcPr>
            <w:tcW w:w="2693" w:type="dxa"/>
          </w:tcPr>
          <w:p w14:paraId="18EBC3E5" w14:textId="77777777" w:rsidR="008D640F" w:rsidRDefault="008D640F" w:rsidP="003700D4">
            <w:pPr>
              <w:pStyle w:val="VCAAbody"/>
            </w:pPr>
            <w:r w:rsidRPr="009D6899">
              <w:t>Status</w:t>
            </w:r>
          </w:p>
        </w:tc>
        <w:tc>
          <w:tcPr>
            <w:tcW w:w="2693" w:type="dxa"/>
          </w:tcPr>
          <w:p w14:paraId="27C6D826" w14:textId="77777777" w:rsidR="008D640F" w:rsidRDefault="008D640F" w:rsidP="003700D4">
            <w:pPr>
              <w:pStyle w:val="VCAAbody"/>
            </w:pPr>
            <w:r w:rsidRPr="009D6899">
              <w:t>Release Date</w:t>
            </w:r>
          </w:p>
        </w:tc>
        <w:tc>
          <w:tcPr>
            <w:tcW w:w="2801" w:type="dxa"/>
          </w:tcPr>
          <w:p w14:paraId="125EE6E0" w14:textId="77777777" w:rsidR="008D640F" w:rsidRDefault="008D640F" w:rsidP="003700D4">
            <w:pPr>
              <w:pStyle w:val="VCAAbody"/>
            </w:pPr>
            <w:r w:rsidRPr="009D6899">
              <w:t>Comments</w:t>
            </w:r>
          </w:p>
        </w:tc>
      </w:tr>
      <w:tr w:rsidR="008D640F" w14:paraId="6BA9380C" w14:textId="77777777" w:rsidTr="003700D4">
        <w:trPr>
          <w:trHeight w:val="400"/>
        </w:trPr>
        <w:tc>
          <w:tcPr>
            <w:tcW w:w="1560" w:type="dxa"/>
          </w:tcPr>
          <w:p w14:paraId="6F9B6468" w14:textId="77777777" w:rsidR="008D640F" w:rsidRDefault="008D640F" w:rsidP="003700D4">
            <w:pPr>
              <w:pStyle w:val="VCAAbody"/>
            </w:pPr>
            <w:r>
              <w:t>2.0</w:t>
            </w:r>
          </w:p>
        </w:tc>
        <w:tc>
          <w:tcPr>
            <w:tcW w:w="2693" w:type="dxa"/>
          </w:tcPr>
          <w:p w14:paraId="3767E7F6" w14:textId="77777777" w:rsidR="008D640F" w:rsidRPr="00C75ECE" w:rsidRDefault="008D640F" w:rsidP="003700D4">
            <w:pPr>
              <w:pStyle w:val="VCAAbody"/>
            </w:pPr>
            <w:r>
              <w:t>Current</w:t>
            </w:r>
          </w:p>
        </w:tc>
        <w:tc>
          <w:tcPr>
            <w:tcW w:w="2693" w:type="dxa"/>
          </w:tcPr>
          <w:p w14:paraId="283A9DB6" w14:textId="77777777" w:rsidR="008D640F" w:rsidRDefault="008D640F" w:rsidP="003700D4">
            <w:pPr>
              <w:pStyle w:val="VCAAbody"/>
            </w:pPr>
            <w:r>
              <w:t>January 2019</w:t>
            </w:r>
          </w:p>
        </w:tc>
        <w:tc>
          <w:tcPr>
            <w:tcW w:w="2801" w:type="dxa"/>
          </w:tcPr>
          <w:p w14:paraId="6BC124AF" w14:textId="77777777" w:rsidR="008D640F" w:rsidRDefault="008D640F" w:rsidP="003700D4">
            <w:pPr>
              <w:pStyle w:val="VCAAbody"/>
            </w:pPr>
            <w:r w:rsidRPr="008060AD">
              <w:t xml:space="preserve">Amended to include </w:t>
            </w:r>
            <w:r>
              <w:t xml:space="preserve"> </w:t>
            </w:r>
            <w:r w:rsidRPr="008060AD">
              <w:rPr>
                <w:i/>
              </w:rPr>
              <w:t>CPC20211 Certificate II in Construction Pathways (Release 4)</w:t>
            </w:r>
            <w:r>
              <w:t xml:space="preserve"> </w:t>
            </w:r>
          </w:p>
        </w:tc>
      </w:tr>
      <w:tr w:rsidR="008D640F" w14:paraId="488E76F0" w14:textId="77777777" w:rsidTr="003700D4">
        <w:trPr>
          <w:trHeight w:val="400"/>
        </w:trPr>
        <w:tc>
          <w:tcPr>
            <w:tcW w:w="1560" w:type="dxa"/>
          </w:tcPr>
          <w:p w14:paraId="55D8028B" w14:textId="77777777" w:rsidR="008D640F" w:rsidRDefault="008D640F" w:rsidP="003700D4">
            <w:pPr>
              <w:pStyle w:val="VCAAbody"/>
            </w:pPr>
            <w:r>
              <w:t>1.0</w:t>
            </w:r>
          </w:p>
        </w:tc>
        <w:tc>
          <w:tcPr>
            <w:tcW w:w="2693" w:type="dxa"/>
          </w:tcPr>
          <w:p w14:paraId="5AE674C6" w14:textId="77777777" w:rsidR="008D640F" w:rsidRDefault="008D640F" w:rsidP="003700D4">
            <w:pPr>
              <w:pStyle w:val="VCAAbody"/>
            </w:pPr>
            <w:r w:rsidRPr="008060AD">
              <w:t>Superseded</w:t>
            </w:r>
          </w:p>
        </w:tc>
        <w:tc>
          <w:tcPr>
            <w:tcW w:w="2693" w:type="dxa"/>
          </w:tcPr>
          <w:p w14:paraId="561AA772" w14:textId="30070FEA" w:rsidR="008D640F" w:rsidRDefault="00690450" w:rsidP="003700D4">
            <w:pPr>
              <w:pStyle w:val="VCAAbody"/>
            </w:pPr>
            <w:r>
              <w:t xml:space="preserve">January </w:t>
            </w:r>
            <w:r w:rsidR="008D640F">
              <w:t>201</w:t>
            </w:r>
            <w:r>
              <w:t>8</w:t>
            </w:r>
          </w:p>
        </w:tc>
        <w:tc>
          <w:tcPr>
            <w:tcW w:w="2801" w:type="dxa"/>
          </w:tcPr>
          <w:p w14:paraId="5796A03F" w14:textId="77777777" w:rsidR="008D640F" w:rsidRDefault="008D640F" w:rsidP="003700D4">
            <w:pPr>
              <w:pStyle w:val="VCAAbody"/>
            </w:pPr>
            <w:r>
              <w:t>Original Program</w:t>
            </w:r>
          </w:p>
        </w:tc>
      </w:tr>
    </w:tbl>
    <w:p w14:paraId="1C75BE2A" w14:textId="77777777" w:rsidR="008D640F" w:rsidRDefault="008D640F" w:rsidP="008D640F">
      <w:pPr>
        <w:pStyle w:val="TOC1"/>
      </w:pPr>
    </w:p>
    <w:p w14:paraId="11B69F95" w14:textId="77777777" w:rsidR="001363D1" w:rsidRPr="00F04391" w:rsidRDefault="0096074C" w:rsidP="008D640F">
      <w:pPr>
        <w:pStyle w:val="VCAAtrademarkinfo"/>
        <w:spacing w:before="6400"/>
      </w:pPr>
      <w:r>
        <w:t>A</w:t>
      </w:r>
      <w:r w:rsidR="001363D1" w:rsidRPr="00B21D15">
        <w:t xml:space="preserve">uthorised and published by </w:t>
      </w:r>
      <w:r w:rsidR="001363D1">
        <w:t xml:space="preserve">the </w:t>
      </w:r>
      <w:r w:rsidR="001363D1" w:rsidRPr="00B21D15">
        <w:t>Victorian Curriculum and Assessment Authority</w:t>
      </w:r>
      <w:r w:rsidR="001363D1">
        <w:br/>
      </w:r>
      <w:r w:rsidR="001363D1" w:rsidRPr="00693387">
        <w:t xml:space="preserve">Level </w:t>
      </w:r>
      <w:r w:rsidR="007E1ED2">
        <w:t>7</w:t>
      </w:r>
      <w:r w:rsidR="001363D1" w:rsidRPr="00693387">
        <w:t>, 2 Lonsdale Street</w:t>
      </w:r>
      <w:r w:rsidR="001363D1">
        <w:br/>
      </w:r>
      <w:r w:rsidR="001363D1" w:rsidRPr="00693387">
        <w:t>Melbourne VIC 3000</w:t>
      </w:r>
    </w:p>
    <w:p w14:paraId="11B69F96" w14:textId="7639105B" w:rsidR="001363D1" w:rsidRDefault="001363D1" w:rsidP="001363D1">
      <w:pPr>
        <w:pStyle w:val="VCAAtrademarkinfo"/>
        <w:rPr>
          <w:lang w:val="en-AU"/>
        </w:rPr>
      </w:pPr>
      <w:r w:rsidRPr="00B21D15">
        <w:t xml:space="preserve">ISBN: </w:t>
      </w:r>
      <w:r w:rsidR="00D30383" w:rsidRPr="00262537">
        <w:t>978-1-925264-99-9</w:t>
      </w:r>
    </w:p>
    <w:p w14:paraId="11B69F97" w14:textId="1893021D" w:rsidR="001363D1" w:rsidRPr="00E71CFD" w:rsidRDefault="001363D1" w:rsidP="001363D1">
      <w:pPr>
        <w:pStyle w:val="VCAAtrademarkinfo"/>
        <w:rPr>
          <w:lang w:val="en-AU"/>
        </w:rPr>
      </w:pPr>
      <w:r w:rsidRPr="00E71CFD">
        <w:rPr>
          <w:lang w:val="en-AU"/>
        </w:rPr>
        <w:t>© Victorian Curri</w:t>
      </w:r>
      <w:r>
        <w:rPr>
          <w:lang w:val="en-AU"/>
        </w:rPr>
        <w:t xml:space="preserve">culum and Assessment Authority </w:t>
      </w:r>
      <w:r w:rsidR="00D30383">
        <w:rPr>
          <w:lang w:val="en-AU"/>
        </w:rPr>
        <w:t>2019</w:t>
      </w:r>
    </w:p>
    <w:p w14:paraId="11B69F98" w14:textId="77777777" w:rsidR="001363D1" w:rsidRPr="00E71CFD" w:rsidRDefault="001363D1" w:rsidP="001363D1">
      <w:pPr>
        <w:pStyle w:val="VCAAtrademarkinfo"/>
        <w:rPr>
          <w:lang w:val="en-AU"/>
        </w:rPr>
      </w:pPr>
    </w:p>
    <w:p w14:paraId="11B69F99" w14:textId="77777777" w:rsidR="003D57A7" w:rsidRDefault="003D57A7" w:rsidP="003D57A7">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r:id="rId14" w:anchor="schools" w:history="1">
        <w:r w:rsidRPr="00C53CA7">
          <w:rPr>
            <w:rStyle w:val="Hyperlink"/>
          </w:rPr>
          <w:t>VCAA educational allowance</w:t>
        </w:r>
      </w:hyperlink>
      <w:r>
        <w:rPr>
          <w:lang w:val="en-AU"/>
        </w:rPr>
        <w:t xml:space="preserve">. </w:t>
      </w:r>
      <w:r w:rsidRPr="00E71CFD">
        <w:rPr>
          <w:lang w:val="en-AU"/>
        </w:rPr>
        <w:t xml:space="preserve">For more information go to: </w:t>
      </w:r>
      <w:hyperlink r:id="rId15" w:history="1">
        <w:r w:rsidRPr="00B65CD8">
          <w:rPr>
            <w:rStyle w:val="Hyperlink"/>
            <w:lang w:val="en-AU"/>
          </w:rPr>
          <w:t>www.vcaa.vic.edu.au/Pages/aboutus/policies/policy-copyright.aspx</w:t>
        </w:r>
      </w:hyperlink>
      <w:r>
        <w:rPr>
          <w:lang w:val="en-AU"/>
        </w:rPr>
        <w:t xml:space="preserve">. </w:t>
      </w:r>
    </w:p>
    <w:p w14:paraId="11B69F9A" w14:textId="77777777" w:rsidR="003D57A7" w:rsidRPr="00E71CFD" w:rsidRDefault="003D57A7" w:rsidP="003D57A7">
      <w:pPr>
        <w:pStyle w:val="VCAAtrademarkinfo"/>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16" w:history="1">
        <w:r w:rsidRPr="00B65CD8">
          <w:rPr>
            <w:rStyle w:val="Hyperlink"/>
            <w:lang w:val="en-AU"/>
          </w:rPr>
          <w:t>www.vcaa.vic.edu.au</w:t>
        </w:r>
      </w:hyperlink>
      <w:r w:rsidRPr="00C53CA7">
        <w:rPr>
          <w:rStyle w:val="VCAAbodyChar"/>
        </w:rPr>
        <w:t>.</w:t>
      </w:r>
    </w:p>
    <w:p w14:paraId="11B69F9B" w14:textId="77777777" w:rsidR="001363D1" w:rsidRDefault="001363D1" w:rsidP="001363D1">
      <w:pPr>
        <w:pStyle w:val="VCAAtrademarkinf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003D57A7" w:rsidRPr="00011EF6">
          <w:rPr>
            <w:rStyle w:val="Hyperlink"/>
            <w:lang w:val="en-AU"/>
          </w:rPr>
          <w:t>vcaa.copyright@edumail.vic.gov.au</w:t>
        </w:r>
      </w:hyperlink>
    </w:p>
    <w:p w14:paraId="11B69F9C" w14:textId="77777777" w:rsidR="001363D1" w:rsidRPr="00E71CFD" w:rsidRDefault="001363D1" w:rsidP="001363D1">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11B69F9D" w14:textId="77777777" w:rsidR="001363D1" w:rsidRPr="00E71CFD" w:rsidRDefault="001363D1" w:rsidP="001363D1">
      <w:pPr>
        <w:pStyle w:val="VCAAtrademarkinfo"/>
        <w:rPr>
          <w:lang w:val="en-AU"/>
        </w:rPr>
      </w:pPr>
    </w:p>
    <w:p w14:paraId="11B69F9F" w14:textId="27DA8F6A" w:rsidR="00205431" w:rsidRDefault="001363D1" w:rsidP="008D640F">
      <w:pPr>
        <w:pStyle w:val="VCAAtrademarkinfo"/>
      </w:pPr>
      <w:r w:rsidRPr="00E71CFD">
        <w:rPr>
          <w:lang w:val="en-AU"/>
        </w:rPr>
        <w:t>The VCAA logo is a registered trademark</w:t>
      </w:r>
      <w:r>
        <w:rPr>
          <w:lang w:val="en-AU"/>
        </w:rPr>
        <w:t xml:space="preserve"> of the Victorian Curriculum and Assessment Authority</w:t>
      </w:r>
      <w:r w:rsidRPr="00E71CFD">
        <w:rPr>
          <w:lang w:val="en-AU"/>
        </w:rPr>
        <w:t>.</w:t>
      </w:r>
      <w:r w:rsidR="00205431">
        <w:br w:type="page"/>
      </w:r>
    </w:p>
    <w:sdt>
      <w:sdtPr>
        <w:rPr>
          <w:rFonts w:asciiTheme="minorHAnsi" w:eastAsiaTheme="minorHAnsi" w:hAnsiTheme="minorHAnsi" w:cstheme="minorBidi"/>
          <w:b w:val="0"/>
          <w:bCs w:val="0"/>
          <w:color w:val="auto"/>
          <w:sz w:val="22"/>
          <w:szCs w:val="22"/>
          <w:lang w:eastAsia="en-US"/>
        </w:rPr>
        <w:id w:val="1768118744"/>
        <w:docPartObj>
          <w:docPartGallery w:val="Table of Contents"/>
          <w:docPartUnique/>
        </w:docPartObj>
      </w:sdtPr>
      <w:sdtEndPr>
        <w:rPr>
          <w:noProof/>
        </w:rPr>
      </w:sdtEndPr>
      <w:sdtContent>
        <w:p w14:paraId="73E8CD48" w14:textId="35638342" w:rsidR="0043013E" w:rsidRDefault="000627E9" w:rsidP="0043013E">
          <w:pPr>
            <w:pStyle w:val="TOCHeading"/>
            <w:rPr>
              <w:rFonts w:eastAsiaTheme="minorEastAsia"/>
              <w:noProof/>
              <w:lang w:val="en-AU" w:eastAsia="en-AU"/>
            </w:rPr>
          </w:pPr>
          <w:r>
            <w:t>Contents</w:t>
          </w:r>
          <w:r>
            <w:fldChar w:fldCharType="begin"/>
          </w:r>
          <w:r>
            <w:instrText xml:space="preserve"> TOC \h \z \t "VCAA Heading 1,1,VCAA Heading 2,2,VCAA Heading 3,3" </w:instrText>
          </w:r>
          <w:r>
            <w:fldChar w:fldCharType="separate"/>
          </w:r>
        </w:p>
        <w:p w14:paraId="451848AE" w14:textId="09558483" w:rsidR="0043013E" w:rsidRDefault="0043013E">
          <w:pPr>
            <w:pStyle w:val="TOC1"/>
            <w:rPr>
              <w:rFonts w:asciiTheme="minorHAnsi" w:eastAsiaTheme="minorEastAsia" w:hAnsiTheme="minorHAnsi" w:cstheme="minorBidi"/>
              <w:b w:val="0"/>
              <w:bCs w:val="0"/>
              <w:szCs w:val="22"/>
            </w:rPr>
          </w:pPr>
          <w:hyperlink w:anchor="_Toc517303" w:history="1">
            <w:r w:rsidRPr="00CC67FA">
              <w:rPr>
                <w:rStyle w:val="Hyperlink"/>
              </w:rPr>
              <w:t>Introduction</w:t>
            </w:r>
            <w:r>
              <w:rPr>
                <w:webHidden/>
              </w:rPr>
              <w:tab/>
            </w:r>
            <w:r>
              <w:rPr>
                <w:webHidden/>
              </w:rPr>
              <w:fldChar w:fldCharType="begin"/>
            </w:r>
            <w:r>
              <w:rPr>
                <w:webHidden/>
              </w:rPr>
              <w:instrText xml:space="preserve"> PAGEREF _Toc517303 \h </w:instrText>
            </w:r>
            <w:r>
              <w:rPr>
                <w:webHidden/>
              </w:rPr>
            </w:r>
            <w:r>
              <w:rPr>
                <w:webHidden/>
              </w:rPr>
              <w:fldChar w:fldCharType="separate"/>
            </w:r>
            <w:r w:rsidR="006E5C46">
              <w:rPr>
                <w:webHidden/>
              </w:rPr>
              <w:t>1</w:t>
            </w:r>
            <w:r>
              <w:rPr>
                <w:webHidden/>
              </w:rPr>
              <w:fldChar w:fldCharType="end"/>
            </w:r>
          </w:hyperlink>
        </w:p>
        <w:p w14:paraId="4FA90910" w14:textId="6805A184" w:rsidR="0043013E" w:rsidRDefault="0043013E">
          <w:pPr>
            <w:pStyle w:val="TOC2"/>
            <w:rPr>
              <w:rFonts w:asciiTheme="minorHAnsi" w:eastAsiaTheme="minorEastAsia" w:hAnsiTheme="minorHAnsi" w:cstheme="minorBidi"/>
              <w:szCs w:val="22"/>
            </w:rPr>
          </w:pPr>
          <w:hyperlink w:anchor="_Toc517304" w:history="1">
            <w:r w:rsidRPr="00CC67FA">
              <w:rPr>
                <w:rStyle w:val="Hyperlink"/>
              </w:rPr>
              <w:t>Program development</w:t>
            </w:r>
            <w:r>
              <w:rPr>
                <w:webHidden/>
              </w:rPr>
              <w:tab/>
            </w:r>
            <w:r>
              <w:rPr>
                <w:webHidden/>
              </w:rPr>
              <w:fldChar w:fldCharType="begin"/>
            </w:r>
            <w:r>
              <w:rPr>
                <w:webHidden/>
              </w:rPr>
              <w:instrText xml:space="preserve"> PAGEREF _Toc517304 \h </w:instrText>
            </w:r>
            <w:r>
              <w:rPr>
                <w:webHidden/>
              </w:rPr>
            </w:r>
            <w:r>
              <w:rPr>
                <w:webHidden/>
              </w:rPr>
              <w:fldChar w:fldCharType="separate"/>
            </w:r>
            <w:r w:rsidR="006E5C46">
              <w:rPr>
                <w:webHidden/>
              </w:rPr>
              <w:t>1</w:t>
            </w:r>
            <w:r>
              <w:rPr>
                <w:webHidden/>
              </w:rPr>
              <w:fldChar w:fldCharType="end"/>
            </w:r>
          </w:hyperlink>
        </w:p>
        <w:p w14:paraId="22CD7A17" w14:textId="44E8B8BE" w:rsidR="0043013E" w:rsidRDefault="0043013E">
          <w:pPr>
            <w:pStyle w:val="TOC2"/>
            <w:rPr>
              <w:rFonts w:asciiTheme="minorHAnsi" w:eastAsiaTheme="minorEastAsia" w:hAnsiTheme="minorHAnsi" w:cstheme="minorBidi"/>
              <w:szCs w:val="22"/>
            </w:rPr>
          </w:pPr>
          <w:hyperlink w:anchor="_Toc517305" w:history="1">
            <w:r w:rsidRPr="00CC67FA">
              <w:rPr>
                <w:rStyle w:val="Hyperlink"/>
              </w:rPr>
              <w:t>Program information</w:t>
            </w:r>
            <w:r>
              <w:rPr>
                <w:webHidden/>
              </w:rPr>
              <w:tab/>
            </w:r>
            <w:r>
              <w:rPr>
                <w:webHidden/>
              </w:rPr>
              <w:fldChar w:fldCharType="begin"/>
            </w:r>
            <w:r>
              <w:rPr>
                <w:webHidden/>
              </w:rPr>
              <w:instrText xml:space="preserve"> PAGEREF _Toc517305 \h </w:instrText>
            </w:r>
            <w:r>
              <w:rPr>
                <w:webHidden/>
              </w:rPr>
            </w:r>
            <w:r>
              <w:rPr>
                <w:webHidden/>
              </w:rPr>
              <w:fldChar w:fldCharType="separate"/>
            </w:r>
            <w:r w:rsidR="006E5C46">
              <w:rPr>
                <w:webHidden/>
              </w:rPr>
              <w:t>1</w:t>
            </w:r>
            <w:r>
              <w:rPr>
                <w:webHidden/>
              </w:rPr>
              <w:fldChar w:fldCharType="end"/>
            </w:r>
          </w:hyperlink>
        </w:p>
        <w:p w14:paraId="3FD17E93" w14:textId="4B46D07A" w:rsidR="0043013E" w:rsidRDefault="0043013E">
          <w:pPr>
            <w:pStyle w:val="TOC2"/>
            <w:rPr>
              <w:rFonts w:asciiTheme="minorHAnsi" w:eastAsiaTheme="minorEastAsia" w:hAnsiTheme="minorHAnsi" w:cstheme="minorBidi"/>
              <w:szCs w:val="22"/>
            </w:rPr>
          </w:pPr>
          <w:hyperlink w:anchor="_Toc517306" w:history="1">
            <w:r w:rsidRPr="00CC67FA">
              <w:rPr>
                <w:rStyle w:val="Hyperlink"/>
              </w:rPr>
              <w:t>Transition arrangements</w:t>
            </w:r>
            <w:r>
              <w:rPr>
                <w:webHidden/>
              </w:rPr>
              <w:tab/>
            </w:r>
            <w:r>
              <w:rPr>
                <w:webHidden/>
              </w:rPr>
              <w:fldChar w:fldCharType="begin"/>
            </w:r>
            <w:r>
              <w:rPr>
                <w:webHidden/>
              </w:rPr>
              <w:instrText xml:space="preserve"> PAGEREF _Toc517306 \h </w:instrText>
            </w:r>
            <w:r>
              <w:rPr>
                <w:webHidden/>
              </w:rPr>
            </w:r>
            <w:r>
              <w:rPr>
                <w:webHidden/>
              </w:rPr>
              <w:fldChar w:fldCharType="separate"/>
            </w:r>
            <w:r w:rsidR="006E5C46">
              <w:rPr>
                <w:webHidden/>
              </w:rPr>
              <w:t>1</w:t>
            </w:r>
            <w:r>
              <w:rPr>
                <w:webHidden/>
              </w:rPr>
              <w:fldChar w:fldCharType="end"/>
            </w:r>
          </w:hyperlink>
        </w:p>
        <w:p w14:paraId="62F1AC69" w14:textId="288BCA11" w:rsidR="0043013E" w:rsidRDefault="0043013E">
          <w:pPr>
            <w:pStyle w:val="TOC3"/>
            <w:rPr>
              <w:rFonts w:eastAsiaTheme="minorEastAsia"/>
              <w:lang w:val="en-AU" w:eastAsia="en-AU"/>
            </w:rPr>
          </w:pPr>
          <w:hyperlink w:anchor="_Toc517307" w:history="1">
            <w:r w:rsidRPr="00CC67FA">
              <w:rPr>
                <w:rStyle w:val="Hyperlink"/>
              </w:rPr>
              <w:t>Continuing students</w:t>
            </w:r>
            <w:r>
              <w:rPr>
                <w:webHidden/>
              </w:rPr>
              <w:tab/>
            </w:r>
            <w:r>
              <w:rPr>
                <w:webHidden/>
              </w:rPr>
              <w:fldChar w:fldCharType="begin"/>
            </w:r>
            <w:r>
              <w:rPr>
                <w:webHidden/>
              </w:rPr>
              <w:instrText xml:space="preserve"> PAGEREF _Toc517307 \h </w:instrText>
            </w:r>
            <w:r>
              <w:rPr>
                <w:webHidden/>
              </w:rPr>
            </w:r>
            <w:r>
              <w:rPr>
                <w:webHidden/>
              </w:rPr>
              <w:fldChar w:fldCharType="separate"/>
            </w:r>
            <w:r w:rsidR="006E5C46">
              <w:rPr>
                <w:webHidden/>
              </w:rPr>
              <w:t>1</w:t>
            </w:r>
            <w:r>
              <w:rPr>
                <w:webHidden/>
              </w:rPr>
              <w:fldChar w:fldCharType="end"/>
            </w:r>
          </w:hyperlink>
        </w:p>
        <w:p w14:paraId="6C701E45" w14:textId="74A241AE" w:rsidR="0043013E" w:rsidRDefault="0043013E">
          <w:pPr>
            <w:pStyle w:val="TOC3"/>
            <w:rPr>
              <w:rFonts w:eastAsiaTheme="minorEastAsia"/>
              <w:lang w:val="en-AU" w:eastAsia="en-AU"/>
            </w:rPr>
          </w:pPr>
          <w:hyperlink w:anchor="_Toc517308" w:history="1">
            <w:r w:rsidRPr="00CC67FA">
              <w:rPr>
                <w:rStyle w:val="Hyperlink"/>
              </w:rPr>
              <w:t>Students commencing in 2019 and beyond</w:t>
            </w:r>
            <w:r>
              <w:rPr>
                <w:webHidden/>
              </w:rPr>
              <w:tab/>
            </w:r>
            <w:r>
              <w:rPr>
                <w:webHidden/>
              </w:rPr>
              <w:fldChar w:fldCharType="begin"/>
            </w:r>
            <w:r>
              <w:rPr>
                <w:webHidden/>
              </w:rPr>
              <w:instrText xml:space="preserve"> PAGEREF _Toc517308 \h </w:instrText>
            </w:r>
            <w:r>
              <w:rPr>
                <w:webHidden/>
              </w:rPr>
            </w:r>
            <w:r>
              <w:rPr>
                <w:webHidden/>
              </w:rPr>
              <w:fldChar w:fldCharType="separate"/>
            </w:r>
            <w:r w:rsidR="006E5C46">
              <w:rPr>
                <w:webHidden/>
              </w:rPr>
              <w:t>1</w:t>
            </w:r>
            <w:r>
              <w:rPr>
                <w:webHidden/>
              </w:rPr>
              <w:fldChar w:fldCharType="end"/>
            </w:r>
          </w:hyperlink>
        </w:p>
        <w:p w14:paraId="24462D03" w14:textId="1F8E7AC2" w:rsidR="0043013E" w:rsidRDefault="0043013E">
          <w:pPr>
            <w:pStyle w:val="TOC1"/>
            <w:rPr>
              <w:rFonts w:asciiTheme="minorHAnsi" w:eastAsiaTheme="minorEastAsia" w:hAnsiTheme="minorHAnsi" w:cstheme="minorBidi"/>
              <w:b w:val="0"/>
              <w:bCs w:val="0"/>
              <w:szCs w:val="22"/>
            </w:rPr>
          </w:pPr>
          <w:hyperlink w:anchor="_Toc517309" w:history="1">
            <w:r w:rsidRPr="00CC67FA">
              <w:rPr>
                <w:rStyle w:val="Hyperlink"/>
              </w:rPr>
              <w:t>Industry overview</w:t>
            </w:r>
            <w:r>
              <w:rPr>
                <w:webHidden/>
              </w:rPr>
              <w:tab/>
            </w:r>
            <w:r>
              <w:rPr>
                <w:webHidden/>
              </w:rPr>
              <w:fldChar w:fldCharType="begin"/>
            </w:r>
            <w:r>
              <w:rPr>
                <w:webHidden/>
              </w:rPr>
              <w:instrText xml:space="preserve"> PAGEREF _Toc517309 \h </w:instrText>
            </w:r>
            <w:r>
              <w:rPr>
                <w:webHidden/>
              </w:rPr>
            </w:r>
            <w:r>
              <w:rPr>
                <w:webHidden/>
              </w:rPr>
              <w:fldChar w:fldCharType="separate"/>
            </w:r>
            <w:r w:rsidR="006E5C46">
              <w:rPr>
                <w:webHidden/>
              </w:rPr>
              <w:t>2</w:t>
            </w:r>
            <w:r>
              <w:rPr>
                <w:webHidden/>
              </w:rPr>
              <w:fldChar w:fldCharType="end"/>
            </w:r>
          </w:hyperlink>
        </w:p>
        <w:p w14:paraId="33398DF4" w14:textId="2E7F6448" w:rsidR="0043013E" w:rsidRDefault="0043013E">
          <w:pPr>
            <w:pStyle w:val="TOC2"/>
            <w:rPr>
              <w:rFonts w:asciiTheme="minorHAnsi" w:eastAsiaTheme="minorEastAsia" w:hAnsiTheme="minorHAnsi" w:cstheme="minorBidi"/>
              <w:szCs w:val="22"/>
            </w:rPr>
          </w:pPr>
          <w:hyperlink w:anchor="_Toc517310" w:history="1">
            <w:r w:rsidRPr="00CC67FA">
              <w:rPr>
                <w:rStyle w:val="Hyperlink"/>
              </w:rPr>
              <w:t>22338VIC Certificate I</w:t>
            </w:r>
            <w:r w:rsidR="00A65BFD">
              <w:rPr>
                <w:rStyle w:val="Hyperlink"/>
              </w:rPr>
              <w:t xml:space="preserve">I in Building and Construction </w:t>
            </w:r>
            <w:r w:rsidRPr="00CC67FA">
              <w:rPr>
                <w:rStyle w:val="Hyperlink"/>
              </w:rPr>
              <w:t>Pre-apprenticeship</w:t>
            </w:r>
            <w:r>
              <w:rPr>
                <w:webHidden/>
              </w:rPr>
              <w:tab/>
            </w:r>
            <w:r>
              <w:rPr>
                <w:webHidden/>
              </w:rPr>
              <w:fldChar w:fldCharType="begin"/>
            </w:r>
            <w:r>
              <w:rPr>
                <w:webHidden/>
              </w:rPr>
              <w:instrText xml:space="preserve"> PAGEREF _Toc517310 \h </w:instrText>
            </w:r>
            <w:r>
              <w:rPr>
                <w:webHidden/>
              </w:rPr>
            </w:r>
            <w:r>
              <w:rPr>
                <w:webHidden/>
              </w:rPr>
              <w:fldChar w:fldCharType="separate"/>
            </w:r>
            <w:r w:rsidR="006E5C46">
              <w:rPr>
                <w:webHidden/>
              </w:rPr>
              <w:t>2</w:t>
            </w:r>
            <w:r>
              <w:rPr>
                <w:webHidden/>
              </w:rPr>
              <w:fldChar w:fldCharType="end"/>
            </w:r>
          </w:hyperlink>
        </w:p>
        <w:p w14:paraId="42079684" w14:textId="1D9E7CCA" w:rsidR="0043013E" w:rsidRDefault="0043013E">
          <w:pPr>
            <w:pStyle w:val="TOC3"/>
            <w:rPr>
              <w:rFonts w:eastAsiaTheme="minorEastAsia"/>
              <w:lang w:val="en-AU" w:eastAsia="en-AU"/>
            </w:rPr>
          </w:pPr>
          <w:hyperlink w:anchor="_Toc517311" w:history="1">
            <w:r w:rsidRPr="00CC67FA">
              <w:rPr>
                <w:rStyle w:val="Hyperlink"/>
              </w:rPr>
              <w:t>State accredited curriculum</w:t>
            </w:r>
            <w:r>
              <w:rPr>
                <w:webHidden/>
              </w:rPr>
              <w:tab/>
            </w:r>
            <w:r>
              <w:rPr>
                <w:webHidden/>
              </w:rPr>
              <w:fldChar w:fldCharType="begin"/>
            </w:r>
            <w:r>
              <w:rPr>
                <w:webHidden/>
              </w:rPr>
              <w:instrText xml:space="preserve"> PAGEREF _Toc517311 \h </w:instrText>
            </w:r>
            <w:r>
              <w:rPr>
                <w:webHidden/>
              </w:rPr>
            </w:r>
            <w:r>
              <w:rPr>
                <w:webHidden/>
              </w:rPr>
              <w:fldChar w:fldCharType="separate"/>
            </w:r>
            <w:r w:rsidR="006E5C46">
              <w:rPr>
                <w:webHidden/>
              </w:rPr>
              <w:t>2</w:t>
            </w:r>
            <w:r>
              <w:rPr>
                <w:webHidden/>
              </w:rPr>
              <w:fldChar w:fldCharType="end"/>
            </w:r>
          </w:hyperlink>
        </w:p>
        <w:p w14:paraId="38262DBB" w14:textId="227293A3" w:rsidR="0043013E" w:rsidRDefault="0043013E">
          <w:pPr>
            <w:pStyle w:val="TOC3"/>
            <w:rPr>
              <w:rFonts w:eastAsiaTheme="minorEastAsia"/>
              <w:lang w:val="en-AU" w:eastAsia="en-AU"/>
            </w:rPr>
          </w:pPr>
          <w:hyperlink w:anchor="_Toc517312" w:history="1">
            <w:r w:rsidRPr="00CC67FA">
              <w:rPr>
                <w:rStyle w:val="Hyperlink"/>
              </w:rPr>
              <w:t>Course rules</w:t>
            </w:r>
            <w:r>
              <w:rPr>
                <w:webHidden/>
              </w:rPr>
              <w:tab/>
            </w:r>
            <w:r>
              <w:rPr>
                <w:webHidden/>
              </w:rPr>
              <w:fldChar w:fldCharType="begin"/>
            </w:r>
            <w:r>
              <w:rPr>
                <w:webHidden/>
              </w:rPr>
              <w:instrText xml:space="preserve"> PAGEREF _Toc517312 \h </w:instrText>
            </w:r>
            <w:r>
              <w:rPr>
                <w:webHidden/>
              </w:rPr>
            </w:r>
            <w:r>
              <w:rPr>
                <w:webHidden/>
              </w:rPr>
              <w:fldChar w:fldCharType="separate"/>
            </w:r>
            <w:r w:rsidR="006E5C46">
              <w:rPr>
                <w:webHidden/>
              </w:rPr>
              <w:t>2</w:t>
            </w:r>
            <w:r>
              <w:rPr>
                <w:webHidden/>
              </w:rPr>
              <w:fldChar w:fldCharType="end"/>
            </w:r>
          </w:hyperlink>
        </w:p>
        <w:p w14:paraId="2BB5285D" w14:textId="4DFF5382" w:rsidR="0043013E" w:rsidRDefault="0043013E">
          <w:pPr>
            <w:pStyle w:val="TOC2"/>
            <w:rPr>
              <w:rFonts w:asciiTheme="minorHAnsi" w:eastAsiaTheme="minorEastAsia" w:hAnsiTheme="minorHAnsi" w:cstheme="minorBidi"/>
              <w:szCs w:val="22"/>
            </w:rPr>
          </w:pPr>
          <w:hyperlink w:anchor="_Toc517313" w:history="1">
            <w:r w:rsidRPr="00CC67FA">
              <w:rPr>
                <w:rStyle w:val="Hyperlink"/>
              </w:rPr>
              <w:t>CPC20211 Certificate II in Construction Pathways</w:t>
            </w:r>
            <w:r>
              <w:rPr>
                <w:webHidden/>
              </w:rPr>
              <w:tab/>
            </w:r>
            <w:r>
              <w:rPr>
                <w:webHidden/>
              </w:rPr>
              <w:fldChar w:fldCharType="begin"/>
            </w:r>
            <w:r>
              <w:rPr>
                <w:webHidden/>
              </w:rPr>
              <w:instrText xml:space="preserve"> PAGEREF _Toc517313 \h </w:instrText>
            </w:r>
            <w:r>
              <w:rPr>
                <w:webHidden/>
              </w:rPr>
            </w:r>
            <w:r>
              <w:rPr>
                <w:webHidden/>
              </w:rPr>
              <w:fldChar w:fldCharType="separate"/>
            </w:r>
            <w:r w:rsidR="006E5C46">
              <w:rPr>
                <w:webHidden/>
              </w:rPr>
              <w:t>4</w:t>
            </w:r>
            <w:r>
              <w:rPr>
                <w:webHidden/>
              </w:rPr>
              <w:fldChar w:fldCharType="end"/>
            </w:r>
          </w:hyperlink>
        </w:p>
        <w:p w14:paraId="5FDA51EC" w14:textId="706A2478" w:rsidR="0043013E" w:rsidRDefault="0043013E">
          <w:pPr>
            <w:pStyle w:val="TOC3"/>
            <w:rPr>
              <w:rFonts w:eastAsiaTheme="minorEastAsia"/>
              <w:lang w:val="en-AU" w:eastAsia="en-AU"/>
            </w:rPr>
          </w:pPr>
          <w:hyperlink w:anchor="_Toc517314" w:history="1">
            <w:r w:rsidRPr="00CC67FA">
              <w:rPr>
                <w:rStyle w:val="Hyperlink"/>
              </w:rPr>
              <w:t>Training Package</w:t>
            </w:r>
            <w:r>
              <w:rPr>
                <w:webHidden/>
              </w:rPr>
              <w:tab/>
            </w:r>
            <w:r>
              <w:rPr>
                <w:webHidden/>
              </w:rPr>
              <w:fldChar w:fldCharType="begin"/>
            </w:r>
            <w:r>
              <w:rPr>
                <w:webHidden/>
              </w:rPr>
              <w:instrText xml:space="preserve"> PAGEREF _Toc517314 \h </w:instrText>
            </w:r>
            <w:r>
              <w:rPr>
                <w:webHidden/>
              </w:rPr>
            </w:r>
            <w:r>
              <w:rPr>
                <w:webHidden/>
              </w:rPr>
              <w:fldChar w:fldCharType="separate"/>
            </w:r>
            <w:r w:rsidR="006E5C46">
              <w:rPr>
                <w:webHidden/>
              </w:rPr>
              <w:t>4</w:t>
            </w:r>
            <w:r>
              <w:rPr>
                <w:webHidden/>
              </w:rPr>
              <w:fldChar w:fldCharType="end"/>
            </w:r>
          </w:hyperlink>
        </w:p>
        <w:p w14:paraId="5585B847" w14:textId="0A457AAF" w:rsidR="0043013E" w:rsidRDefault="0043013E">
          <w:pPr>
            <w:pStyle w:val="TOC3"/>
            <w:rPr>
              <w:rFonts w:eastAsiaTheme="minorEastAsia"/>
              <w:lang w:val="en-AU" w:eastAsia="en-AU"/>
            </w:rPr>
          </w:pPr>
          <w:hyperlink w:anchor="_Toc517315" w:history="1">
            <w:r w:rsidRPr="00CC67FA">
              <w:rPr>
                <w:rStyle w:val="Hyperlink"/>
              </w:rPr>
              <w:t>Qualifications / packaging rules</w:t>
            </w:r>
            <w:r>
              <w:rPr>
                <w:webHidden/>
              </w:rPr>
              <w:tab/>
            </w:r>
            <w:r>
              <w:rPr>
                <w:webHidden/>
              </w:rPr>
              <w:fldChar w:fldCharType="begin"/>
            </w:r>
            <w:r>
              <w:rPr>
                <w:webHidden/>
              </w:rPr>
              <w:instrText xml:space="preserve"> PAGEREF _Toc517315 \h </w:instrText>
            </w:r>
            <w:r>
              <w:rPr>
                <w:webHidden/>
              </w:rPr>
            </w:r>
            <w:r>
              <w:rPr>
                <w:webHidden/>
              </w:rPr>
              <w:fldChar w:fldCharType="separate"/>
            </w:r>
            <w:r w:rsidR="006E5C46">
              <w:rPr>
                <w:webHidden/>
              </w:rPr>
              <w:t>4</w:t>
            </w:r>
            <w:r>
              <w:rPr>
                <w:webHidden/>
              </w:rPr>
              <w:fldChar w:fldCharType="end"/>
            </w:r>
          </w:hyperlink>
        </w:p>
        <w:p w14:paraId="05FB6B11" w14:textId="23AEA87D" w:rsidR="0043013E" w:rsidRDefault="0043013E">
          <w:pPr>
            <w:pStyle w:val="TOC1"/>
            <w:rPr>
              <w:rFonts w:asciiTheme="minorHAnsi" w:eastAsiaTheme="minorEastAsia" w:hAnsiTheme="minorHAnsi" w:cstheme="minorBidi"/>
              <w:b w:val="0"/>
              <w:bCs w:val="0"/>
              <w:szCs w:val="22"/>
            </w:rPr>
          </w:pPr>
          <w:hyperlink w:anchor="_Toc517316" w:history="1">
            <w:r w:rsidRPr="00CC67FA">
              <w:rPr>
                <w:rStyle w:val="Hyperlink"/>
              </w:rPr>
              <w:t>VCE VET Program details</w:t>
            </w:r>
            <w:r>
              <w:rPr>
                <w:webHidden/>
              </w:rPr>
              <w:tab/>
            </w:r>
            <w:r>
              <w:rPr>
                <w:webHidden/>
              </w:rPr>
              <w:fldChar w:fldCharType="begin"/>
            </w:r>
            <w:r>
              <w:rPr>
                <w:webHidden/>
              </w:rPr>
              <w:instrText xml:space="preserve"> PAGEREF _Toc517316 \h </w:instrText>
            </w:r>
            <w:r>
              <w:rPr>
                <w:webHidden/>
              </w:rPr>
            </w:r>
            <w:r>
              <w:rPr>
                <w:webHidden/>
              </w:rPr>
              <w:fldChar w:fldCharType="separate"/>
            </w:r>
            <w:r w:rsidR="006E5C46">
              <w:rPr>
                <w:webHidden/>
              </w:rPr>
              <w:t>5</w:t>
            </w:r>
            <w:r>
              <w:rPr>
                <w:webHidden/>
              </w:rPr>
              <w:fldChar w:fldCharType="end"/>
            </w:r>
          </w:hyperlink>
        </w:p>
        <w:p w14:paraId="1947148A" w14:textId="6FE67F50" w:rsidR="0043013E" w:rsidRDefault="0043013E">
          <w:pPr>
            <w:pStyle w:val="TOC2"/>
            <w:rPr>
              <w:rFonts w:asciiTheme="minorHAnsi" w:eastAsiaTheme="minorEastAsia" w:hAnsiTheme="minorHAnsi" w:cstheme="minorBidi"/>
              <w:szCs w:val="22"/>
            </w:rPr>
          </w:pPr>
          <w:hyperlink w:anchor="_Toc517317" w:history="1">
            <w:r w:rsidRPr="00CC67FA">
              <w:rPr>
                <w:rStyle w:val="Hyperlink"/>
              </w:rPr>
              <w:t>Aims</w:t>
            </w:r>
            <w:r>
              <w:rPr>
                <w:webHidden/>
              </w:rPr>
              <w:tab/>
            </w:r>
            <w:r>
              <w:rPr>
                <w:webHidden/>
              </w:rPr>
              <w:fldChar w:fldCharType="begin"/>
            </w:r>
            <w:r>
              <w:rPr>
                <w:webHidden/>
              </w:rPr>
              <w:instrText xml:space="preserve"> PAGEREF _Toc517317 \h </w:instrText>
            </w:r>
            <w:r>
              <w:rPr>
                <w:webHidden/>
              </w:rPr>
            </w:r>
            <w:r>
              <w:rPr>
                <w:webHidden/>
              </w:rPr>
              <w:fldChar w:fldCharType="separate"/>
            </w:r>
            <w:r w:rsidR="006E5C46">
              <w:rPr>
                <w:webHidden/>
              </w:rPr>
              <w:t>5</w:t>
            </w:r>
            <w:r>
              <w:rPr>
                <w:webHidden/>
              </w:rPr>
              <w:fldChar w:fldCharType="end"/>
            </w:r>
          </w:hyperlink>
        </w:p>
        <w:p w14:paraId="56EBAFCC" w14:textId="6FB5369F" w:rsidR="0043013E" w:rsidRDefault="0043013E">
          <w:pPr>
            <w:pStyle w:val="TOC2"/>
            <w:rPr>
              <w:rFonts w:asciiTheme="minorHAnsi" w:eastAsiaTheme="minorEastAsia" w:hAnsiTheme="minorHAnsi" w:cstheme="minorBidi"/>
              <w:szCs w:val="22"/>
            </w:rPr>
          </w:pPr>
          <w:hyperlink w:anchor="_Toc517318" w:history="1">
            <w:r w:rsidRPr="00CC67FA">
              <w:rPr>
                <w:rStyle w:val="Hyperlink"/>
              </w:rPr>
              <w:t>Program structure</w:t>
            </w:r>
            <w:r>
              <w:rPr>
                <w:webHidden/>
              </w:rPr>
              <w:tab/>
            </w:r>
            <w:r>
              <w:rPr>
                <w:webHidden/>
              </w:rPr>
              <w:fldChar w:fldCharType="begin"/>
            </w:r>
            <w:r>
              <w:rPr>
                <w:webHidden/>
              </w:rPr>
              <w:instrText xml:space="preserve"> PAGEREF _Toc517318 \h </w:instrText>
            </w:r>
            <w:r>
              <w:rPr>
                <w:webHidden/>
              </w:rPr>
            </w:r>
            <w:r>
              <w:rPr>
                <w:webHidden/>
              </w:rPr>
              <w:fldChar w:fldCharType="separate"/>
            </w:r>
            <w:r w:rsidR="006E5C46">
              <w:rPr>
                <w:webHidden/>
              </w:rPr>
              <w:t>5</w:t>
            </w:r>
            <w:r>
              <w:rPr>
                <w:webHidden/>
              </w:rPr>
              <w:fldChar w:fldCharType="end"/>
            </w:r>
          </w:hyperlink>
        </w:p>
        <w:p w14:paraId="2AC411C2" w14:textId="36A26722" w:rsidR="0043013E" w:rsidRDefault="0043013E">
          <w:pPr>
            <w:pStyle w:val="TOC2"/>
            <w:rPr>
              <w:rFonts w:asciiTheme="minorHAnsi" w:eastAsiaTheme="minorEastAsia" w:hAnsiTheme="minorHAnsi" w:cstheme="minorBidi"/>
              <w:szCs w:val="22"/>
            </w:rPr>
          </w:pPr>
          <w:hyperlink w:anchor="_Toc517319" w:history="1">
            <w:r w:rsidRPr="00CC67FA">
              <w:rPr>
                <w:rStyle w:val="Hyperlink"/>
              </w:rPr>
              <w:t>VCE VET Credit</w:t>
            </w:r>
            <w:r>
              <w:rPr>
                <w:webHidden/>
              </w:rPr>
              <w:tab/>
            </w:r>
            <w:r>
              <w:rPr>
                <w:webHidden/>
              </w:rPr>
              <w:fldChar w:fldCharType="begin"/>
            </w:r>
            <w:r>
              <w:rPr>
                <w:webHidden/>
              </w:rPr>
              <w:instrText xml:space="preserve"> PAGEREF _Toc517319 \h </w:instrText>
            </w:r>
            <w:r>
              <w:rPr>
                <w:webHidden/>
              </w:rPr>
            </w:r>
            <w:r>
              <w:rPr>
                <w:webHidden/>
              </w:rPr>
              <w:fldChar w:fldCharType="separate"/>
            </w:r>
            <w:r w:rsidR="006E5C46">
              <w:rPr>
                <w:webHidden/>
              </w:rPr>
              <w:t>5</w:t>
            </w:r>
            <w:r>
              <w:rPr>
                <w:webHidden/>
              </w:rPr>
              <w:fldChar w:fldCharType="end"/>
            </w:r>
          </w:hyperlink>
        </w:p>
        <w:p w14:paraId="3EEA017D" w14:textId="3F499004" w:rsidR="0043013E" w:rsidRDefault="0043013E">
          <w:pPr>
            <w:pStyle w:val="TOC3"/>
            <w:rPr>
              <w:rFonts w:eastAsiaTheme="minorEastAsia"/>
              <w:lang w:val="en-AU" w:eastAsia="en-AU"/>
            </w:rPr>
          </w:pPr>
          <w:hyperlink w:anchor="_Toc517320" w:history="1">
            <w:r w:rsidRPr="00CC67FA">
              <w:rPr>
                <w:rStyle w:val="Hyperlink"/>
              </w:rPr>
              <w:t>22338VIC Certificate II in Building and Construction Pre-apprenticeship</w:t>
            </w:r>
            <w:r>
              <w:rPr>
                <w:webHidden/>
              </w:rPr>
              <w:tab/>
            </w:r>
            <w:r>
              <w:rPr>
                <w:webHidden/>
              </w:rPr>
              <w:fldChar w:fldCharType="begin"/>
            </w:r>
            <w:r>
              <w:rPr>
                <w:webHidden/>
              </w:rPr>
              <w:instrText xml:space="preserve"> PAGEREF _Toc517320 \h </w:instrText>
            </w:r>
            <w:r>
              <w:rPr>
                <w:webHidden/>
              </w:rPr>
            </w:r>
            <w:r>
              <w:rPr>
                <w:webHidden/>
              </w:rPr>
              <w:fldChar w:fldCharType="separate"/>
            </w:r>
            <w:r w:rsidR="006E5C46">
              <w:rPr>
                <w:webHidden/>
              </w:rPr>
              <w:t>5</w:t>
            </w:r>
            <w:r>
              <w:rPr>
                <w:webHidden/>
              </w:rPr>
              <w:fldChar w:fldCharType="end"/>
            </w:r>
          </w:hyperlink>
        </w:p>
        <w:p w14:paraId="3247F339" w14:textId="5DD14969" w:rsidR="0043013E" w:rsidRDefault="0043013E">
          <w:pPr>
            <w:pStyle w:val="TOC3"/>
            <w:rPr>
              <w:rFonts w:eastAsiaTheme="minorEastAsia"/>
              <w:lang w:val="en-AU" w:eastAsia="en-AU"/>
            </w:rPr>
          </w:pPr>
          <w:hyperlink w:anchor="_Toc517321" w:history="1">
            <w:r w:rsidRPr="00CC67FA">
              <w:rPr>
                <w:rStyle w:val="Hyperlink"/>
              </w:rPr>
              <w:t>CPC20211 Certificate II in Construction Pathways</w:t>
            </w:r>
            <w:r>
              <w:rPr>
                <w:webHidden/>
              </w:rPr>
              <w:tab/>
            </w:r>
            <w:r>
              <w:rPr>
                <w:webHidden/>
              </w:rPr>
              <w:fldChar w:fldCharType="begin"/>
            </w:r>
            <w:r>
              <w:rPr>
                <w:webHidden/>
              </w:rPr>
              <w:instrText xml:space="preserve"> PAGEREF _Toc517321 \h </w:instrText>
            </w:r>
            <w:r>
              <w:rPr>
                <w:webHidden/>
              </w:rPr>
            </w:r>
            <w:r>
              <w:rPr>
                <w:webHidden/>
              </w:rPr>
              <w:fldChar w:fldCharType="separate"/>
            </w:r>
            <w:r w:rsidR="006E5C46">
              <w:rPr>
                <w:webHidden/>
              </w:rPr>
              <w:t>5</w:t>
            </w:r>
            <w:r>
              <w:rPr>
                <w:webHidden/>
              </w:rPr>
              <w:fldChar w:fldCharType="end"/>
            </w:r>
          </w:hyperlink>
        </w:p>
        <w:p w14:paraId="0D4AB13E" w14:textId="55462E97" w:rsidR="0043013E" w:rsidRDefault="0043013E">
          <w:pPr>
            <w:pStyle w:val="TOC2"/>
            <w:rPr>
              <w:rFonts w:asciiTheme="minorHAnsi" w:eastAsiaTheme="minorEastAsia" w:hAnsiTheme="minorHAnsi" w:cstheme="minorBidi"/>
              <w:szCs w:val="22"/>
            </w:rPr>
          </w:pPr>
          <w:hyperlink w:anchor="_Toc517322" w:history="1">
            <w:r w:rsidRPr="00CC67FA">
              <w:rPr>
                <w:rStyle w:val="Hyperlink"/>
              </w:rPr>
              <w:t>Nominal hour duration</w:t>
            </w:r>
            <w:r>
              <w:rPr>
                <w:webHidden/>
              </w:rPr>
              <w:tab/>
            </w:r>
            <w:r>
              <w:rPr>
                <w:webHidden/>
              </w:rPr>
              <w:fldChar w:fldCharType="begin"/>
            </w:r>
            <w:r>
              <w:rPr>
                <w:webHidden/>
              </w:rPr>
              <w:instrText xml:space="preserve"> PAGEREF _Toc517322 \h </w:instrText>
            </w:r>
            <w:r>
              <w:rPr>
                <w:webHidden/>
              </w:rPr>
            </w:r>
            <w:r>
              <w:rPr>
                <w:webHidden/>
              </w:rPr>
              <w:fldChar w:fldCharType="separate"/>
            </w:r>
            <w:r w:rsidR="006E5C46">
              <w:rPr>
                <w:webHidden/>
              </w:rPr>
              <w:t>6</w:t>
            </w:r>
            <w:r>
              <w:rPr>
                <w:webHidden/>
              </w:rPr>
              <w:fldChar w:fldCharType="end"/>
            </w:r>
          </w:hyperlink>
        </w:p>
        <w:p w14:paraId="057E61B5" w14:textId="51DAC6F7" w:rsidR="0043013E" w:rsidRDefault="0043013E">
          <w:pPr>
            <w:pStyle w:val="TOC2"/>
            <w:rPr>
              <w:rFonts w:asciiTheme="minorHAnsi" w:eastAsiaTheme="minorEastAsia" w:hAnsiTheme="minorHAnsi" w:cstheme="minorBidi"/>
              <w:szCs w:val="22"/>
            </w:rPr>
          </w:pPr>
          <w:hyperlink w:anchor="_Toc517323" w:history="1">
            <w:r w:rsidRPr="00CC67FA">
              <w:rPr>
                <w:rStyle w:val="Hyperlink"/>
              </w:rPr>
              <w:t>Sequence</w:t>
            </w:r>
            <w:r>
              <w:rPr>
                <w:webHidden/>
              </w:rPr>
              <w:tab/>
            </w:r>
            <w:r>
              <w:rPr>
                <w:webHidden/>
              </w:rPr>
              <w:fldChar w:fldCharType="begin"/>
            </w:r>
            <w:r>
              <w:rPr>
                <w:webHidden/>
              </w:rPr>
              <w:instrText xml:space="preserve"> PAGEREF _Toc517323 \h </w:instrText>
            </w:r>
            <w:r>
              <w:rPr>
                <w:webHidden/>
              </w:rPr>
            </w:r>
            <w:r>
              <w:rPr>
                <w:webHidden/>
              </w:rPr>
              <w:fldChar w:fldCharType="separate"/>
            </w:r>
            <w:r w:rsidR="006E5C46">
              <w:rPr>
                <w:webHidden/>
              </w:rPr>
              <w:t>6</w:t>
            </w:r>
            <w:r>
              <w:rPr>
                <w:webHidden/>
              </w:rPr>
              <w:fldChar w:fldCharType="end"/>
            </w:r>
          </w:hyperlink>
        </w:p>
        <w:p w14:paraId="5C77097C" w14:textId="653B2619" w:rsidR="0043013E" w:rsidRDefault="0043013E">
          <w:pPr>
            <w:pStyle w:val="TOC1"/>
            <w:rPr>
              <w:rFonts w:asciiTheme="minorHAnsi" w:eastAsiaTheme="minorEastAsia" w:hAnsiTheme="minorHAnsi" w:cstheme="minorBidi"/>
              <w:b w:val="0"/>
              <w:bCs w:val="0"/>
              <w:szCs w:val="22"/>
            </w:rPr>
          </w:pPr>
          <w:hyperlink w:anchor="_Toc517324" w:history="1">
            <w:r w:rsidRPr="00CC67FA">
              <w:rPr>
                <w:rStyle w:val="Hyperlink"/>
              </w:rPr>
              <w:t>VCE VET Building and Construction Program Structure</w:t>
            </w:r>
            <w:r>
              <w:rPr>
                <w:webHidden/>
              </w:rPr>
              <w:tab/>
            </w:r>
            <w:r>
              <w:rPr>
                <w:webHidden/>
              </w:rPr>
              <w:fldChar w:fldCharType="begin"/>
            </w:r>
            <w:r>
              <w:rPr>
                <w:webHidden/>
              </w:rPr>
              <w:instrText xml:space="preserve"> PAGEREF _Toc517324 \h </w:instrText>
            </w:r>
            <w:r>
              <w:rPr>
                <w:webHidden/>
              </w:rPr>
            </w:r>
            <w:r>
              <w:rPr>
                <w:webHidden/>
              </w:rPr>
              <w:fldChar w:fldCharType="separate"/>
            </w:r>
            <w:r w:rsidR="006E5C46">
              <w:rPr>
                <w:webHidden/>
              </w:rPr>
              <w:t>7</w:t>
            </w:r>
            <w:r>
              <w:rPr>
                <w:webHidden/>
              </w:rPr>
              <w:fldChar w:fldCharType="end"/>
            </w:r>
          </w:hyperlink>
        </w:p>
        <w:p w14:paraId="5DB3C4BE" w14:textId="685FF0BB" w:rsidR="0043013E" w:rsidRDefault="0043013E">
          <w:pPr>
            <w:pStyle w:val="TOC2"/>
            <w:rPr>
              <w:rFonts w:asciiTheme="minorHAnsi" w:eastAsiaTheme="minorEastAsia" w:hAnsiTheme="minorHAnsi" w:cstheme="minorBidi"/>
              <w:szCs w:val="22"/>
            </w:rPr>
          </w:pPr>
          <w:hyperlink w:anchor="_Toc517325" w:history="1">
            <w:r w:rsidRPr="00CC67FA">
              <w:rPr>
                <w:rStyle w:val="Hyperlink"/>
              </w:rPr>
              <w:t>22338VIC Certificate II in Building and Construction Pre-apprenticeship</w:t>
            </w:r>
            <w:r>
              <w:rPr>
                <w:webHidden/>
              </w:rPr>
              <w:tab/>
            </w:r>
            <w:r>
              <w:rPr>
                <w:webHidden/>
              </w:rPr>
              <w:fldChar w:fldCharType="begin"/>
            </w:r>
            <w:r>
              <w:rPr>
                <w:webHidden/>
              </w:rPr>
              <w:instrText xml:space="preserve"> PAGEREF _Toc517325 \h </w:instrText>
            </w:r>
            <w:r>
              <w:rPr>
                <w:webHidden/>
              </w:rPr>
            </w:r>
            <w:r>
              <w:rPr>
                <w:webHidden/>
              </w:rPr>
              <w:fldChar w:fldCharType="separate"/>
            </w:r>
            <w:r w:rsidR="006E5C46">
              <w:rPr>
                <w:webHidden/>
              </w:rPr>
              <w:t>7</w:t>
            </w:r>
            <w:r>
              <w:rPr>
                <w:webHidden/>
              </w:rPr>
              <w:fldChar w:fldCharType="end"/>
            </w:r>
          </w:hyperlink>
        </w:p>
        <w:p w14:paraId="548FA00A" w14:textId="64475214" w:rsidR="0043013E" w:rsidRDefault="0043013E">
          <w:pPr>
            <w:pStyle w:val="TOC2"/>
            <w:rPr>
              <w:rFonts w:asciiTheme="minorHAnsi" w:eastAsiaTheme="minorEastAsia" w:hAnsiTheme="minorHAnsi" w:cstheme="minorBidi"/>
              <w:szCs w:val="22"/>
            </w:rPr>
          </w:pPr>
          <w:hyperlink w:anchor="_Toc517326" w:history="1">
            <w:r w:rsidRPr="00CC67FA">
              <w:rPr>
                <w:rStyle w:val="Hyperlink"/>
              </w:rPr>
              <w:t>CPC20211 Certificate II in Construction Pathways</w:t>
            </w:r>
            <w:r>
              <w:rPr>
                <w:webHidden/>
              </w:rPr>
              <w:tab/>
            </w:r>
            <w:r>
              <w:rPr>
                <w:webHidden/>
              </w:rPr>
              <w:fldChar w:fldCharType="begin"/>
            </w:r>
            <w:r>
              <w:rPr>
                <w:webHidden/>
              </w:rPr>
              <w:instrText xml:space="preserve"> PAGEREF _Toc517326 \h </w:instrText>
            </w:r>
            <w:r>
              <w:rPr>
                <w:webHidden/>
              </w:rPr>
            </w:r>
            <w:r>
              <w:rPr>
                <w:webHidden/>
              </w:rPr>
              <w:fldChar w:fldCharType="separate"/>
            </w:r>
            <w:r w:rsidR="006E5C46">
              <w:rPr>
                <w:webHidden/>
              </w:rPr>
              <w:t>10</w:t>
            </w:r>
            <w:r>
              <w:rPr>
                <w:webHidden/>
              </w:rPr>
              <w:fldChar w:fldCharType="end"/>
            </w:r>
          </w:hyperlink>
        </w:p>
        <w:p w14:paraId="24FB7281" w14:textId="5F3B2A52" w:rsidR="0043013E" w:rsidRDefault="0043013E">
          <w:pPr>
            <w:pStyle w:val="TOC1"/>
            <w:rPr>
              <w:rFonts w:asciiTheme="minorHAnsi" w:eastAsiaTheme="minorEastAsia" w:hAnsiTheme="minorHAnsi" w:cstheme="minorBidi"/>
              <w:b w:val="0"/>
              <w:bCs w:val="0"/>
              <w:szCs w:val="22"/>
            </w:rPr>
          </w:pPr>
          <w:hyperlink w:anchor="_Toc517327" w:history="1">
            <w:r w:rsidRPr="00CC67FA">
              <w:rPr>
                <w:rStyle w:val="Hyperlink"/>
              </w:rPr>
              <w:t>ATAR Contribution</w:t>
            </w:r>
            <w:r>
              <w:rPr>
                <w:webHidden/>
              </w:rPr>
              <w:tab/>
            </w:r>
            <w:r>
              <w:rPr>
                <w:webHidden/>
              </w:rPr>
              <w:fldChar w:fldCharType="begin"/>
            </w:r>
            <w:r>
              <w:rPr>
                <w:webHidden/>
              </w:rPr>
              <w:instrText xml:space="preserve"> PAGEREF _Toc517327 \h </w:instrText>
            </w:r>
            <w:r>
              <w:rPr>
                <w:webHidden/>
              </w:rPr>
            </w:r>
            <w:r>
              <w:rPr>
                <w:webHidden/>
              </w:rPr>
              <w:fldChar w:fldCharType="separate"/>
            </w:r>
            <w:r w:rsidR="006E5C46">
              <w:rPr>
                <w:webHidden/>
              </w:rPr>
              <w:t>12</w:t>
            </w:r>
            <w:r>
              <w:rPr>
                <w:webHidden/>
              </w:rPr>
              <w:fldChar w:fldCharType="end"/>
            </w:r>
          </w:hyperlink>
        </w:p>
        <w:p w14:paraId="5D6494A8" w14:textId="77C0A53A" w:rsidR="0043013E" w:rsidRDefault="0043013E">
          <w:pPr>
            <w:pStyle w:val="TOC1"/>
            <w:rPr>
              <w:rFonts w:asciiTheme="minorHAnsi" w:eastAsiaTheme="minorEastAsia" w:hAnsiTheme="minorHAnsi" w:cstheme="minorBidi"/>
              <w:b w:val="0"/>
              <w:bCs w:val="0"/>
              <w:szCs w:val="22"/>
            </w:rPr>
          </w:pPr>
          <w:hyperlink w:anchor="_Toc517328" w:history="1">
            <w:r w:rsidRPr="00CC67FA">
              <w:rPr>
                <w:rStyle w:val="Hyperlink"/>
              </w:rPr>
              <w:t>Structured workplace learning</w:t>
            </w:r>
            <w:r>
              <w:rPr>
                <w:webHidden/>
              </w:rPr>
              <w:tab/>
            </w:r>
            <w:r>
              <w:rPr>
                <w:webHidden/>
              </w:rPr>
              <w:fldChar w:fldCharType="begin"/>
            </w:r>
            <w:r>
              <w:rPr>
                <w:webHidden/>
              </w:rPr>
              <w:instrText xml:space="preserve"> PAGEREF _Toc517328 \h </w:instrText>
            </w:r>
            <w:r>
              <w:rPr>
                <w:webHidden/>
              </w:rPr>
            </w:r>
            <w:r>
              <w:rPr>
                <w:webHidden/>
              </w:rPr>
              <w:fldChar w:fldCharType="separate"/>
            </w:r>
            <w:r w:rsidR="006E5C46">
              <w:rPr>
                <w:webHidden/>
              </w:rPr>
              <w:t>12</w:t>
            </w:r>
            <w:r>
              <w:rPr>
                <w:webHidden/>
              </w:rPr>
              <w:fldChar w:fldCharType="end"/>
            </w:r>
          </w:hyperlink>
        </w:p>
        <w:p w14:paraId="76A7CA0B" w14:textId="03A7BC52" w:rsidR="0043013E" w:rsidRDefault="0043013E">
          <w:pPr>
            <w:pStyle w:val="TOC2"/>
            <w:rPr>
              <w:rFonts w:asciiTheme="minorHAnsi" w:eastAsiaTheme="minorEastAsia" w:hAnsiTheme="minorHAnsi" w:cstheme="minorBidi"/>
              <w:szCs w:val="22"/>
            </w:rPr>
          </w:pPr>
          <w:hyperlink w:anchor="_Toc517329" w:history="1">
            <w:r w:rsidRPr="00CC67FA">
              <w:rPr>
                <w:rStyle w:val="Hyperlink"/>
              </w:rPr>
              <w:t>SWL Recognition</w:t>
            </w:r>
            <w:r>
              <w:rPr>
                <w:webHidden/>
              </w:rPr>
              <w:tab/>
            </w:r>
            <w:r>
              <w:rPr>
                <w:webHidden/>
              </w:rPr>
              <w:fldChar w:fldCharType="begin"/>
            </w:r>
            <w:r>
              <w:rPr>
                <w:webHidden/>
              </w:rPr>
              <w:instrText xml:space="preserve"> PAGEREF _Toc517329 \h </w:instrText>
            </w:r>
            <w:r>
              <w:rPr>
                <w:webHidden/>
              </w:rPr>
            </w:r>
            <w:r>
              <w:rPr>
                <w:webHidden/>
              </w:rPr>
              <w:fldChar w:fldCharType="separate"/>
            </w:r>
            <w:r w:rsidR="006E5C46">
              <w:rPr>
                <w:webHidden/>
              </w:rPr>
              <w:t>13</w:t>
            </w:r>
            <w:r>
              <w:rPr>
                <w:webHidden/>
              </w:rPr>
              <w:fldChar w:fldCharType="end"/>
            </w:r>
          </w:hyperlink>
        </w:p>
        <w:p w14:paraId="1DFF001C" w14:textId="219C22DA" w:rsidR="0043013E" w:rsidRDefault="0043013E">
          <w:pPr>
            <w:pStyle w:val="TOC1"/>
            <w:rPr>
              <w:rFonts w:asciiTheme="minorHAnsi" w:eastAsiaTheme="minorEastAsia" w:hAnsiTheme="minorHAnsi" w:cstheme="minorBidi"/>
              <w:b w:val="0"/>
              <w:bCs w:val="0"/>
              <w:szCs w:val="22"/>
            </w:rPr>
          </w:pPr>
          <w:hyperlink w:anchor="_Toc517330" w:history="1">
            <w:r w:rsidRPr="00CC67FA">
              <w:rPr>
                <w:rStyle w:val="Hyperlink"/>
              </w:rPr>
              <w:t>Work health and safety</w:t>
            </w:r>
            <w:r>
              <w:rPr>
                <w:webHidden/>
              </w:rPr>
              <w:tab/>
            </w:r>
            <w:r>
              <w:rPr>
                <w:webHidden/>
              </w:rPr>
              <w:fldChar w:fldCharType="begin"/>
            </w:r>
            <w:r>
              <w:rPr>
                <w:webHidden/>
              </w:rPr>
              <w:instrText xml:space="preserve"> PAGEREF _Toc517330 \h </w:instrText>
            </w:r>
            <w:r>
              <w:rPr>
                <w:webHidden/>
              </w:rPr>
            </w:r>
            <w:r>
              <w:rPr>
                <w:webHidden/>
              </w:rPr>
              <w:fldChar w:fldCharType="separate"/>
            </w:r>
            <w:r w:rsidR="006E5C46">
              <w:rPr>
                <w:webHidden/>
              </w:rPr>
              <w:t>13</w:t>
            </w:r>
            <w:r>
              <w:rPr>
                <w:webHidden/>
              </w:rPr>
              <w:fldChar w:fldCharType="end"/>
            </w:r>
          </w:hyperlink>
        </w:p>
        <w:p w14:paraId="5AB3EC3D" w14:textId="3E96C107" w:rsidR="0043013E" w:rsidRDefault="0043013E">
          <w:pPr>
            <w:pStyle w:val="TOC1"/>
            <w:rPr>
              <w:rFonts w:asciiTheme="minorHAnsi" w:eastAsiaTheme="minorEastAsia" w:hAnsiTheme="minorHAnsi" w:cstheme="minorBidi"/>
              <w:b w:val="0"/>
              <w:bCs w:val="0"/>
              <w:szCs w:val="22"/>
            </w:rPr>
          </w:pPr>
          <w:hyperlink w:anchor="_Toc517331" w:history="1">
            <w:r w:rsidRPr="00CC67FA">
              <w:rPr>
                <w:rStyle w:val="Hyperlink"/>
              </w:rPr>
              <w:t>Additional information</w:t>
            </w:r>
            <w:r>
              <w:rPr>
                <w:webHidden/>
              </w:rPr>
              <w:tab/>
            </w:r>
            <w:r>
              <w:rPr>
                <w:webHidden/>
              </w:rPr>
              <w:fldChar w:fldCharType="begin"/>
            </w:r>
            <w:r>
              <w:rPr>
                <w:webHidden/>
              </w:rPr>
              <w:instrText xml:space="preserve"> PAGEREF _Toc517331 \h </w:instrText>
            </w:r>
            <w:r>
              <w:rPr>
                <w:webHidden/>
              </w:rPr>
            </w:r>
            <w:r>
              <w:rPr>
                <w:webHidden/>
              </w:rPr>
              <w:fldChar w:fldCharType="separate"/>
            </w:r>
            <w:r w:rsidR="006E5C46">
              <w:rPr>
                <w:webHidden/>
              </w:rPr>
              <w:t>14</w:t>
            </w:r>
            <w:r>
              <w:rPr>
                <w:webHidden/>
              </w:rPr>
              <w:fldChar w:fldCharType="end"/>
            </w:r>
          </w:hyperlink>
        </w:p>
        <w:p w14:paraId="437AD799" w14:textId="6BD3BE8D" w:rsidR="0043013E" w:rsidRDefault="0043013E">
          <w:pPr>
            <w:pStyle w:val="TOC2"/>
            <w:rPr>
              <w:rFonts w:asciiTheme="minorHAnsi" w:eastAsiaTheme="minorEastAsia" w:hAnsiTheme="minorHAnsi" w:cstheme="minorBidi"/>
              <w:szCs w:val="22"/>
            </w:rPr>
          </w:pPr>
          <w:hyperlink w:anchor="_Toc517332" w:history="1">
            <w:r w:rsidRPr="00CC67FA">
              <w:rPr>
                <w:rStyle w:val="Hyperlink"/>
              </w:rPr>
              <w:t>Trainer and assessor requirements</w:t>
            </w:r>
            <w:r>
              <w:rPr>
                <w:webHidden/>
              </w:rPr>
              <w:tab/>
            </w:r>
            <w:r>
              <w:rPr>
                <w:webHidden/>
              </w:rPr>
              <w:fldChar w:fldCharType="begin"/>
            </w:r>
            <w:r>
              <w:rPr>
                <w:webHidden/>
              </w:rPr>
              <w:instrText xml:space="preserve"> PAGEREF _Toc517332 \h </w:instrText>
            </w:r>
            <w:r>
              <w:rPr>
                <w:webHidden/>
              </w:rPr>
            </w:r>
            <w:r>
              <w:rPr>
                <w:webHidden/>
              </w:rPr>
              <w:fldChar w:fldCharType="separate"/>
            </w:r>
            <w:r w:rsidR="006E5C46">
              <w:rPr>
                <w:webHidden/>
              </w:rPr>
              <w:t>14</w:t>
            </w:r>
            <w:r>
              <w:rPr>
                <w:webHidden/>
              </w:rPr>
              <w:fldChar w:fldCharType="end"/>
            </w:r>
          </w:hyperlink>
        </w:p>
        <w:p w14:paraId="5AADD096" w14:textId="44B32092" w:rsidR="0043013E" w:rsidRDefault="0043013E">
          <w:pPr>
            <w:pStyle w:val="TOC2"/>
            <w:rPr>
              <w:rFonts w:asciiTheme="minorHAnsi" w:eastAsiaTheme="minorEastAsia" w:hAnsiTheme="minorHAnsi" w:cstheme="minorBidi"/>
              <w:szCs w:val="22"/>
            </w:rPr>
          </w:pPr>
          <w:hyperlink w:anchor="_Toc517333" w:history="1">
            <w:r w:rsidRPr="00CC67FA">
              <w:rPr>
                <w:rStyle w:val="Hyperlink"/>
              </w:rPr>
              <w:t>Delivery modes</w:t>
            </w:r>
            <w:r>
              <w:rPr>
                <w:webHidden/>
              </w:rPr>
              <w:tab/>
            </w:r>
            <w:r>
              <w:rPr>
                <w:webHidden/>
              </w:rPr>
              <w:fldChar w:fldCharType="begin"/>
            </w:r>
            <w:r>
              <w:rPr>
                <w:webHidden/>
              </w:rPr>
              <w:instrText xml:space="preserve"> PAGEREF _Toc517333 \h </w:instrText>
            </w:r>
            <w:r>
              <w:rPr>
                <w:webHidden/>
              </w:rPr>
            </w:r>
            <w:r>
              <w:rPr>
                <w:webHidden/>
              </w:rPr>
              <w:fldChar w:fldCharType="separate"/>
            </w:r>
            <w:r w:rsidR="006E5C46">
              <w:rPr>
                <w:webHidden/>
              </w:rPr>
              <w:t>15</w:t>
            </w:r>
            <w:r>
              <w:rPr>
                <w:webHidden/>
              </w:rPr>
              <w:fldChar w:fldCharType="end"/>
            </w:r>
          </w:hyperlink>
        </w:p>
        <w:p w14:paraId="5927F9AF" w14:textId="2D981C51" w:rsidR="0043013E" w:rsidRDefault="0043013E">
          <w:pPr>
            <w:pStyle w:val="TOC2"/>
            <w:rPr>
              <w:rFonts w:asciiTheme="minorHAnsi" w:eastAsiaTheme="minorEastAsia" w:hAnsiTheme="minorHAnsi" w:cstheme="minorBidi"/>
              <w:szCs w:val="22"/>
            </w:rPr>
          </w:pPr>
          <w:hyperlink w:anchor="_Toc517334" w:history="1">
            <w:r w:rsidRPr="00CC67FA">
              <w:rPr>
                <w:rStyle w:val="Hyperlink"/>
              </w:rPr>
              <w:t>Resources</w:t>
            </w:r>
            <w:r>
              <w:rPr>
                <w:webHidden/>
              </w:rPr>
              <w:tab/>
            </w:r>
            <w:r>
              <w:rPr>
                <w:webHidden/>
              </w:rPr>
              <w:fldChar w:fldCharType="begin"/>
            </w:r>
            <w:r>
              <w:rPr>
                <w:webHidden/>
              </w:rPr>
              <w:instrText xml:space="preserve"> PAGEREF _Toc517334 \h </w:instrText>
            </w:r>
            <w:r>
              <w:rPr>
                <w:webHidden/>
              </w:rPr>
            </w:r>
            <w:r>
              <w:rPr>
                <w:webHidden/>
              </w:rPr>
              <w:fldChar w:fldCharType="separate"/>
            </w:r>
            <w:r w:rsidR="006E5C46">
              <w:rPr>
                <w:webHidden/>
              </w:rPr>
              <w:t>15</w:t>
            </w:r>
            <w:r>
              <w:rPr>
                <w:webHidden/>
              </w:rPr>
              <w:fldChar w:fldCharType="end"/>
            </w:r>
          </w:hyperlink>
        </w:p>
        <w:p w14:paraId="6DA29DB1" w14:textId="24549894" w:rsidR="0043013E" w:rsidRDefault="0043013E">
          <w:pPr>
            <w:pStyle w:val="TOC2"/>
            <w:rPr>
              <w:rFonts w:asciiTheme="minorHAnsi" w:eastAsiaTheme="minorEastAsia" w:hAnsiTheme="minorHAnsi" w:cstheme="minorBidi"/>
              <w:szCs w:val="22"/>
            </w:rPr>
          </w:pPr>
          <w:hyperlink w:anchor="_Toc517335" w:history="1">
            <w:r w:rsidRPr="00CC67FA">
              <w:rPr>
                <w:rStyle w:val="Hyperlink"/>
              </w:rPr>
              <w:t>Entry requirements</w:t>
            </w:r>
            <w:r>
              <w:rPr>
                <w:webHidden/>
              </w:rPr>
              <w:tab/>
            </w:r>
            <w:r>
              <w:rPr>
                <w:webHidden/>
              </w:rPr>
              <w:fldChar w:fldCharType="begin"/>
            </w:r>
            <w:r>
              <w:rPr>
                <w:webHidden/>
              </w:rPr>
              <w:instrText xml:space="preserve"> PAGEREF _Toc517335 \h </w:instrText>
            </w:r>
            <w:r>
              <w:rPr>
                <w:webHidden/>
              </w:rPr>
            </w:r>
            <w:r>
              <w:rPr>
                <w:webHidden/>
              </w:rPr>
              <w:fldChar w:fldCharType="separate"/>
            </w:r>
            <w:r w:rsidR="006E5C46">
              <w:rPr>
                <w:webHidden/>
              </w:rPr>
              <w:t>16</w:t>
            </w:r>
            <w:r>
              <w:rPr>
                <w:webHidden/>
              </w:rPr>
              <w:fldChar w:fldCharType="end"/>
            </w:r>
          </w:hyperlink>
        </w:p>
        <w:p w14:paraId="12887774" w14:textId="08607EF7" w:rsidR="0043013E" w:rsidRDefault="0043013E">
          <w:pPr>
            <w:pStyle w:val="TOC2"/>
            <w:rPr>
              <w:rFonts w:asciiTheme="minorHAnsi" w:eastAsiaTheme="minorEastAsia" w:hAnsiTheme="minorHAnsi" w:cstheme="minorBidi"/>
              <w:szCs w:val="22"/>
            </w:rPr>
          </w:pPr>
          <w:hyperlink w:anchor="_Toc517336" w:history="1">
            <w:r w:rsidRPr="00CC67FA">
              <w:rPr>
                <w:rStyle w:val="Hyperlink"/>
              </w:rPr>
              <w:t>Construction induction</w:t>
            </w:r>
            <w:r>
              <w:rPr>
                <w:webHidden/>
              </w:rPr>
              <w:tab/>
            </w:r>
            <w:r>
              <w:rPr>
                <w:webHidden/>
              </w:rPr>
              <w:fldChar w:fldCharType="begin"/>
            </w:r>
            <w:r>
              <w:rPr>
                <w:webHidden/>
              </w:rPr>
              <w:instrText xml:space="preserve"> PAGEREF _Toc517336 \h </w:instrText>
            </w:r>
            <w:r>
              <w:rPr>
                <w:webHidden/>
              </w:rPr>
            </w:r>
            <w:r>
              <w:rPr>
                <w:webHidden/>
              </w:rPr>
              <w:fldChar w:fldCharType="separate"/>
            </w:r>
            <w:r w:rsidR="006E5C46">
              <w:rPr>
                <w:webHidden/>
              </w:rPr>
              <w:t>16</w:t>
            </w:r>
            <w:r>
              <w:rPr>
                <w:webHidden/>
              </w:rPr>
              <w:fldChar w:fldCharType="end"/>
            </w:r>
          </w:hyperlink>
        </w:p>
        <w:p w14:paraId="185B6334" w14:textId="2F2E5667" w:rsidR="0043013E" w:rsidRDefault="0043013E">
          <w:pPr>
            <w:pStyle w:val="TOC1"/>
            <w:rPr>
              <w:rFonts w:asciiTheme="minorHAnsi" w:eastAsiaTheme="minorEastAsia" w:hAnsiTheme="minorHAnsi" w:cstheme="minorBidi"/>
              <w:b w:val="0"/>
              <w:bCs w:val="0"/>
              <w:szCs w:val="22"/>
            </w:rPr>
          </w:pPr>
          <w:hyperlink w:anchor="_Toc517337" w:history="1">
            <w:r w:rsidRPr="00CC67FA">
              <w:rPr>
                <w:rStyle w:val="Hyperlink"/>
              </w:rPr>
              <w:t>Pathways</w:t>
            </w:r>
            <w:r>
              <w:rPr>
                <w:webHidden/>
              </w:rPr>
              <w:tab/>
            </w:r>
            <w:r>
              <w:rPr>
                <w:webHidden/>
              </w:rPr>
              <w:fldChar w:fldCharType="begin"/>
            </w:r>
            <w:r>
              <w:rPr>
                <w:webHidden/>
              </w:rPr>
              <w:instrText xml:space="preserve"> PAGEREF _Toc517337 \h </w:instrText>
            </w:r>
            <w:r>
              <w:rPr>
                <w:webHidden/>
              </w:rPr>
            </w:r>
            <w:r>
              <w:rPr>
                <w:webHidden/>
              </w:rPr>
              <w:fldChar w:fldCharType="separate"/>
            </w:r>
            <w:r w:rsidR="006E5C46">
              <w:rPr>
                <w:webHidden/>
              </w:rPr>
              <w:t>17</w:t>
            </w:r>
            <w:r>
              <w:rPr>
                <w:webHidden/>
              </w:rPr>
              <w:fldChar w:fldCharType="end"/>
            </w:r>
          </w:hyperlink>
        </w:p>
        <w:p w14:paraId="11B69FA4" w14:textId="46B7869B" w:rsidR="000627E9" w:rsidRDefault="000627E9">
          <w:r>
            <w:fldChar w:fldCharType="end"/>
          </w:r>
        </w:p>
      </w:sdtContent>
    </w:sdt>
    <w:p w14:paraId="11B69FA5" w14:textId="77777777" w:rsidR="00B275F7" w:rsidRDefault="00B275F7" w:rsidP="008D640F">
      <w:pPr>
        <w:pStyle w:val="TOC1"/>
      </w:pPr>
    </w:p>
    <w:p w14:paraId="11B69FA6" w14:textId="77777777" w:rsidR="00DB1C96" w:rsidRDefault="00DB1C96" w:rsidP="008D640F">
      <w:pPr>
        <w:pStyle w:val="TOC1"/>
        <w:sectPr w:rsidR="00DB1C96" w:rsidSect="0096074C">
          <w:headerReference w:type="first" r:id="rId18"/>
          <w:footerReference w:type="first" r:id="rId19"/>
          <w:pgSz w:w="11907" w:h="16840" w:code="9"/>
          <w:pgMar w:top="0" w:right="1134" w:bottom="0" w:left="1134" w:header="567" w:footer="284" w:gutter="0"/>
          <w:cols w:space="708"/>
          <w:titlePg/>
          <w:docGrid w:linePitch="360"/>
        </w:sectPr>
      </w:pPr>
    </w:p>
    <w:p w14:paraId="39CE3E38" w14:textId="77777777" w:rsidR="009C6D0E" w:rsidRPr="00823962" w:rsidRDefault="009C6D0E" w:rsidP="009C6D0E">
      <w:pPr>
        <w:pStyle w:val="VCAAHeading1"/>
      </w:pPr>
      <w:bookmarkStart w:id="55" w:name="_Toc503967606"/>
      <w:bookmarkStart w:id="56" w:name="_Toc517303"/>
      <w:r w:rsidRPr="0040656F">
        <w:rPr>
          <w:noProof/>
        </w:rPr>
        <w:lastRenderedPageBreak/>
        <w:t>Introduction</w:t>
      </w:r>
      <w:bookmarkEnd w:id="55"/>
      <w:bookmarkEnd w:id="56"/>
    </w:p>
    <w:p w14:paraId="6966DB50" w14:textId="77777777" w:rsidR="00CA50C2" w:rsidRDefault="00CA50C2" w:rsidP="00CA50C2">
      <w:pPr>
        <w:pStyle w:val="VCAAbody"/>
      </w:pPr>
      <w:bookmarkStart w:id="57" w:name="_Toc503967607"/>
      <w:r>
        <w:t>VCE VET programs are vocational training programs approved by the Victorian Curriculum and Assessment Authority (VCAA). VCE VET programs lead to nationally recognised qualifications, thereby offering students the opportunity to gain both the VCE and a nationally portable vocational education and training (VET) certificate. VCE VET programs:</w:t>
      </w:r>
    </w:p>
    <w:p w14:paraId="29F87AF5" w14:textId="77777777" w:rsidR="00CA50C2" w:rsidRDefault="00CA50C2" w:rsidP="00CA50C2">
      <w:pPr>
        <w:pStyle w:val="VCAAbullet"/>
        <w:contextualSpacing w:val="0"/>
      </w:pPr>
      <w:r>
        <w:t>are fully recognised within the Units 1 to 4 structure of the Victorian Certificate of Education (VCE) and therefore may contribute towards satisfactory completion of the VCE. VCE VET units have equal status with other VCE studies.</w:t>
      </w:r>
    </w:p>
    <w:p w14:paraId="3C91DC40" w14:textId="77777777" w:rsidR="00CA50C2" w:rsidRPr="00262537" w:rsidRDefault="00CA50C2" w:rsidP="00CA50C2">
      <w:pPr>
        <w:pStyle w:val="VCAAbullet"/>
        <w:contextualSpacing w:val="0"/>
        <w:rPr>
          <w:spacing w:val="-5"/>
        </w:rPr>
      </w:pPr>
      <w:r w:rsidRPr="00262537">
        <w:rPr>
          <w:spacing w:val="-5"/>
        </w:rPr>
        <w:t>may contribute to the satisfactory completion of the Victorian Certificate of Applied Learning (VCAL)</w:t>
      </w:r>
    </w:p>
    <w:p w14:paraId="42BB5585" w14:textId="77777777" w:rsidR="00CA50C2" w:rsidRDefault="00CA50C2" w:rsidP="00CA50C2">
      <w:pPr>
        <w:pStyle w:val="VCAAbullet"/>
        <w:contextualSpacing w:val="0"/>
      </w:pPr>
      <w:r>
        <w:t>function within the National Training Framework.</w:t>
      </w:r>
    </w:p>
    <w:p w14:paraId="3835AE15" w14:textId="77777777" w:rsidR="009C6D0E" w:rsidRPr="00823962" w:rsidRDefault="009C6D0E" w:rsidP="009C6D0E">
      <w:pPr>
        <w:pStyle w:val="VCAAHeading2"/>
      </w:pPr>
      <w:bookmarkStart w:id="58" w:name="_Toc517304"/>
      <w:r w:rsidRPr="0040656F">
        <w:t>Program development</w:t>
      </w:r>
      <w:bookmarkEnd w:id="57"/>
      <w:bookmarkEnd w:id="58"/>
    </w:p>
    <w:p w14:paraId="7E642DE6" w14:textId="6C5797F6" w:rsidR="009C6D0E" w:rsidRDefault="009C6D0E" w:rsidP="009C6D0E">
      <w:pPr>
        <w:pStyle w:val="VCAAbody"/>
      </w:pPr>
      <w:r w:rsidRPr="003A0725">
        <w:t xml:space="preserve">The VCE VET Building and Construction program has been developed to provide a stronger pathway for students into the </w:t>
      </w:r>
      <w:r>
        <w:t>building and construction</w:t>
      </w:r>
      <w:r w:rsidRPr="003A0725">
        <w:t xml:space="preserve"> trades. It recognises the requirements for </w:t>
      </w:r>
      <w:r>
        <w:t>broad</w:t>
      </w:r>
      <w:r w:rsidRPr="003A0725">
        <w:t xml:space="preserve"> skills due to changes in the industry</w:t>
      </w:r>
      <w:r>
        <w:t xml:space="preserve"> and nature of work</w:t>
      </w:r>
      <w:r w:rsidRPr="003A0725">
        <w:t>. VCE VET Building and Construction offers two distinct programs:</w:t>
      </w:r>
    </w:p>
    <w:p w14:paraId="6441BB53" w14:textId="77777777" w:rsidR="009C6D0E" w:rsidRDefault="009C6D0E" w:rsidP="007C54F9">
      <w:pPr>
        <w:pStyle w:val="VCAAbullet"/>
        <w:contextualSpacing w:val="0"/>
      </w:pPr>
      <w:r>
        <w:t>22338VIC Certificate II in Building and Construction Pre-apprenticeship (Version 1)</w:t>
      </w:r>
    </w:p>
    <w:p w14:paraId="48BC5936" w14:textId="2F18801B" w:rsidR="009C6D0E" w:rsidRDefault="009C6D0E" w:rsidP="007C54F9">
      <w:pPr>
        <w:pStyle w:val="VCAAbullet"/>
        <w:contextualSpacing w:val="0"/>
      </w:pPr>
      <w:r>
        <w:t>CPC20211 Certificate II in Construction Pathways (Release 4)</w:t>
      </w:r>
      <w:r w:rsidR="001B2ABA">
        <w:t>.</w:t>
      </w:r>
    </w:p>
    <w:p w14:paraId="7CB74255" w14:textId="77777777" w:rsidR="009C6D0E" w:rsidRDefault="009C6D0E" w:rsidP="009C6D0E">
      <w:pPr>
        <w:pStyle w:val="VCAAbody"/>
      </w:pPr>
      <w:r w:rsidRPr="003A0725">
        <w:t xml:space="preserve">For the VCE VET </w:t>
      </w:r>
      <w:r>
        <w:t>Building and Construction</w:t>
      </w:r>
      <w:r w:rsidRPr="003A0725">
        <w:t xml:space="preserve"> program, the identified units of competency/modules have been grouped to form Units 1 to 4 for VCE recognition purposes for VCE recognition purposes. The recognition status of VCE VET programs is reflected in this program booklet.</w:t>
      </w:r>
    </w:p>
    <w:p w14:paraId="1D78AF4B" w14:textId="2FF65ABD" w:rsidR="009C6D0E" w:rsidRPr="00F61B8A" w:rsidRDefault="009C6D0E" w:rsidP="009C6D0E">
      <w:pPr>
        <w:pStyle w:val="VCAAHeading2"/>
      </w:pPr>
      <w:bookmarkStart w:id="59" w:name="_Toc503967608"/>
      <w:bookmarkStart w:id="60" w:name="_Toc517305"/>
      <w:r>
        <w:t xml:space="preserve">Program </w:t>
      </w:r>
      <w:r w:rsidR="009B2CE4">
        <w:t>i</w:t>
      </w:r>
      <w:r>
        <w:t>nformation</w:t>
      </w:r>
      <w:bookmarkEnd w:id="59"/>
      <w:bookmarkEnd w:id="60"/>
    </w:p>
    <w:p w14:paraId="39E97FD4" w14:textId="1B7B6964" w:rsidR="009C6D0E" w:rsidRDefault="009C6D0E" w:rsidP="009C6D0E">
      <w:pPr>
        <w:pStyle w:val="VCAAbody"/>
      </w:pPr>
      <w:r>
        <w:t xml:space="preserve">This program </w:t>
      </w:r>
      <w:r w:rsidR="00556F8B">
        <w:t>booklet</w:t>
      </w:r>
      <w:r>
        <w:t xml:space="preserve"> must be read in conjunction with the </w:t>
      </w:r>
      <w:r w:rsidRPr="009B2CE4">
        <w:rPr>
          <w:i/>
        </w:rPr>
        <w:t>VCAA VET Program Guide</w:t>
      </w:r>
      <w:r>
        <w:t>, Victorian accredited curriculum and nationally endorsed training packages.</w:t>
      </w:r>
    </w:p>
    <w:p w14:paraId="4DD9A89A" w14:textId="77777777" w:rsidR="009C6D0E" w:rsidRPr="00823962" w:rsidRDefault="009C6D0E" w:rsidP="009C6D0E">
      <w:pPr>
        <w:pStyle w:val="VCAAHeading2"/>
        <w:outlineLvl w:val="0"/>
      </w:pPr>
      <w:bookmarkStart w:id="61" w:name="_Toc503366486"/>
      <w:bookmarkStart w:id="62" w:name="_Toc503967609"/>
      <w:bookmarkStart w:id="63" w:name="_Toc517306"/>
      <w:r w:rsidRPr="0040656F">
        <w:t>Transition arrangements</w:t>
      </w:r>
      <w:bookmarkEnd w:id="61"/>
      <w:bookmarkEnd w:id="62"/>
      <w:bookmarkEnd w:id="63"/>
    </w:p>
    <w:p w14:paraId="32260BD0" w14:textId="4D0CE0B4" w:rsidR="009C6D0E" w:rsidRDefault="009C6D0E" w:rsidP="009C6D0E">
      <w:pPr>
        <w:pStyle w:val="VCAAHeading3"/>
      </w:pPr>
      <w:bookmarkStart w:id="64" w:name="_Toc503967610"/>
      <w:bookmarkStart w:id="65" w:name="_Toc517307"/>
      <w:r>
        <w:t xml:space="preserve">Continuing </w:t>
      </w:r>
      <w:r w:rsidR="00947151">
        <w:t>s</w:t>
      </w:r>
      <w:r>
        <w:t>tudents</w:t>
      </w:r>
      <w:bookmarkEnd w:id="64"/>
      <w:bookmarkEnd w:id="65"/>
    </w:p>
    <w:p w14:paraId="69C67EE7" w14:textId="7BA7F3B6" w:rsidR="00F828EE" w:rsidRPr="00262537" w:rsidRDefault="00F828EE" w:rsidP="00F828EE">
      <w:pPr>
        <w:pStyle w:val="VCAAbody"/>
      </w:pPr>
      <w:r w:rsidRPr="00262537">
        <w:t xml:space="preserve">Students who have commenced CPC20211 Certificate II in Construction Pathways in 2018 as a Block Credit (VFE) certificate </w:t>
      </w:r>
      <w:r w:rsidR="00A80193" w:rsidRPr="00262537">
        <w:t>may need to</w:t>
      </w:r>
      <w:r w:rsidRPr="00262537">
        <w:t xml:space="preserve"> transition to the VCE VET (VE1) version to continue their studies in 2019.</w:t>
      </w:r>
    </w:p>
    <w:p w14:paraId="7EFF6012" w14:textId="24EEDBA9" w:rsidR="00F828EE" w:rsidRDefault="00A80193" w:rsidP="00F828EE">
      <w:pPr>
        <w:pStyle w:val="VCAAbody"/>
      </w:pPr>
      <w:r>
        <w:t>In order f</w:t>
      </w:r>
      <w:r w:rsidR="00F828EE">
        <w:t xml:space="preserve">or VCE students </w:t>
      </w:r>
      <w:r w:rsidR="00271BDE">
        <w:t>to achieve</w:t>
      </w:r>
      <w:r w:rsidR="00F828EE">
        <w:t xml:space="preserve"> a Unit 3 and 4 sequence in 2019, units of competency successfully completed in 2018 </w:t>
      </w:r>
      <w:r w:rsidR="00271BDE">
        <w:t>must</w:t>
      </w:r>
      <w:r w:rsidR="00F828EE">
        <w:t xml:space="preserve"> be moved across to the VCE VET (VE1) version enrolment.</w:t>
      </w:r>
    </w:p>
    <w:p w14:paraId="5B433BCE" w14:textId="032A4987" w:rsidR="00A80193" w:rsidRDefault="00A80193" w:rsidP="00F828EE">
      <w:pPr>
        <w:pStyle w:val="VCAAbody"/>
      </w:pPr>
      <w:r>
        <w:t xml:space="preserve">Those students whose enrolments are transitioned to the VCE VET program must comply with the requirements outlined in this </w:t>
      </w:r>
      <w:r w:rsidR="00556F8B">
        <w:t>booklet</w:t>
      </w:r>
      <w:r w:rsidR="00262537">
        <w:t>.</w:t>
      </w:r>
    </w:p>
    <w:p w14:paraId="433F2C37" w14:textId="77777777" w:rsidR="009C6D0E" w:rsidRPr="002754C1" w:rsidRDefault="009C6D0E" w:rsidP="009C6D0E">
      <w:pPr>
        <w:pStyle w:val="VCAAHeading3"/>
      </w:pPr>
      <w:bookmarkStart w:id="66" w:name="_Toc503967611"/>
      <w:bookmarkStart w:id="67" w:name="_Toc517308"/>
      <w:r>
        <w:t>Students commencing in 2019</w:t>
      </w:r>
      <w:r w:rsidRPr="003D3A75">
        <w:t xml:space="preserve"> and beyond</w:t>
      </w:r>
      <w:bookmarkEnd w:id="66"/>
      <w:bookmarkEnd w:id="67"/>
    </w:p>
    <w:p w14:paraId="7E07CCA7" w14:textId="43B0B13B" w:rsidR="009C6D0E" w:rsidRDefault="009C6D0E" w:rsidP="00262537">
      <w:pPr>
        <w:pStyle w:val="VCAAbody"/>
        <w:rPr>
          <w:b/>
          <w:sz w:val="40"/>
          <w:szCs w:val="40"/>
        </w:rPr>
      </w:pPr>
      <w:r w:rsidRPr="004E5651">
        <w:t xml:space="preserve">All students commencing a VCE VET </w:t>
      </w:r>
      <w:r w:rsidRPr="00613357">
        <w:t xml:space="preserve">Building and Construction </w:t>
      </w:r>
      <w:r w:rsidRPr="004E5651">
        <w:t xml:space="preserve">program in </w:t>
      </w:r>
      <w:r>
        <w:t>2019</w:t>
      </w:r>
      <w:r w:rsidRPr="004E5651">
        <w:t xml:space="preserve"> and beyond must comply with the require</w:t>
      </w:r>
      <w:r>
        <w:t xml:space="preserve">ments outlined in this </w:t>
      </w:r>
      <w:r w:rsidR="00556F8B">
        <w:t>booklet</w:t>
      </w:r>
      <w:r>
        <w:t>.</w:t>
      </w:r>
      <w:r w:rsidRPr="003A0725">
        <w:t xml:space="preserve"> </w:t>
      </w:r>
      <w:r>
        <w:t>Enrolments may be in either the 22338VIC Certificate II in Building and Construction Pre-apprenticeship (Version 1) or CPC20211 Certificate II in Construction Pathways (Release 4).  Student must maintain their enrolment in one program for a minimum of 360 nominal hours to be eligible for a Units 3</w:t>
      </w:r>
      <w:r w:rsidR="00E63327">
        <w:t>–</w:t>
      </w:r>
      <w:r>
        <w:t>4 sequence.</w:t>
      </w:r>
      <w:r>
        <w:br w:type="page"/>
      </w:r>
    </w:p>
    <w:p w14:paraId="2E7E3AF0" w14:textId="74B1131F" w:rsidR="00FD3F53" w:rsidRPr="004B1FB1" w:rsidRDefault="00FD3F53" w:rsidP="00FD3F53">
      <w:pPr>
        <w:pStyle w:val="VCAAHeading1"/>
      </w:pPr>
      <w:bookmarkStart w:id="68" w:name="_Toc535917100"/>
      <w:bookmarkStart w:id="69" w:name="_Toc536171408"/>
      <w:bookmarkStart w:id="70" w:name="_Toc503967613"/>
      <w:bookmarkStart w:id="71" w:name="_Toc517309"/>
      <w:r w:rsidRPr="004B1FB1">
        <w:lastRenderedPageBreak/>
        <w:t>Industry overview</w:t>
      </w:r>
      <w:bookmarkEnd w:id="68"/>
      <w:bookmarkEnd w:id="69"/>
      <w:bookmarkEnd w:id="71"/>
    </w:p>
    <w:p w14:paraId="6B8F23EF" w14:textId="382872BA" w:rsidR="004B1FB1" w:rsidRDefault="004B1FB1" w:rsidP="004B1FB1">
      <w:pPr>
        <w:pStyle w:val="VCAAHeading2"/>
        <w:rPr>
          <w:lang w:val="en-AU"/>
        </w:rPr>
      </w:pPr>
      <w:bookmarkStart w:id="72" w:name="_Toc535917101"/>
      <w:bookmarkStart w:id="73" w:name="_Toc504126559"/>
      <w:bookmarkStart w:id="74" w:name="_Toc536171409"/>
      <w:bookmarkStart w:id="75" w:name="_Toc517310"/>
      <w:r w:rsidRPr="003B4703">
        <w:rPr>
          <w:lang w:val="en-AU"/>
        </w:rPr>
        <w:t xml:space="preserve">22338VIC Certificate II in Building and Construction </w:t>
      </w:r>
      <w:r w:rsidR="000E4E1C">
        <w:rPr>
          <w:lang w:val="en-AU"/>
        </w:rPr>
        <w:br/>
      </w:r>
      <w:r w:rsidRPr="003B4703">
        <w:rPr>
          <w:lang w:val="en-AU"/>
        </w:rPr>
        <w:t>Pre-apprenticeship</w:t>
      </w:r>
      <w:bookmarkEnd w:id="75"/>
      <w:r>
        <w:rPr>
          <w:lang w:val="en-AU"/>
        </w:rPr>
        <w:t xml:space="preserve"> </w:t>
      </w:r>
    </w:p>
    <w:p w14:paraId="48D58BAF" w14:textId="1FE9E8A7" w:rsidR="00073039" w:rsidRPr="003B4703" w:rsidRDefault="004B1FB1" w:rsidP="004B1FB1">
      <w:pPr>
        <w:pStyle w:val="VCAAHeading3"/>
      </w:pPr>
      <w:bookmarkStart w:id="76" w:name="_Toc517311"/>
      <w:r>
        <w:t>State a</w:t>
      </w:r>
      <w:r w:rsidR="00073039" w:rsidRPr="0033272A">
        <w:t xml:space="preserve">ccredited </w:t>
      </w:r>
      <w:r>
        <w:t>curriculum</w:t>
      </w:r>
      <w:bookmarkEnd w:id="76"/>
    </w:p>
    <w:p w14:paraId="435C8BF8" w14:textId="77777777" w:rsidR="00073039" w:rsidRPr="009A637E" w:rsidRDefault="00073039" w:rsidP="00073039">
      <w:pPr>
        <w:pStyle w:val="VCAAbody"/>
        <w:rPr>
          <w:i/>
          <w:lang w:val="en-AU"/>
        </w:rPr>
      </w:pPr>
      <w:r w:rsidRPr="003B4703">
        <w:rPr>
          <w:lang w:val="en-AU"/>
        </w:rPr>
        <w:t>22338VIC Certificate II in Building and Construction Pre-apprenticeship</w:t>
      </w:r>
      <w:r>
        <w:rPr>
          <w:lang w:val="en-AU"/>
        </w:rPr>
        <w:t xml:space="preserve"> has been approved as a re-accreditation which </w:t>
      </w:r>
      <w:r w:rsidRPr="003B4703">
        <w:rPr>
          <w:lang w:val="en-AU"/>
        </w:rPr>
        <w:t xml:space="preserve">consolidates the </w:t>
      </w:r>
      <w:r w:rsidRPr="003B4703">
        <w:rPr>
          <w:i/>
          <w:lang w:val="en-AU"/>
        </w:rPr>
        <w:t>22216VIC Certificate II in Building and Construction (Bricklaying, Carpentry, Painting and Decorating, Wall and Ceiling Lining, Wall and Floor Tiling, Solid Plastering and Stonemasonry) Pre-apprenticeship</w:t>
      </w:r>
      <w:r w:rsidRPr="003B4703">
        <w:rPr>
          <w:lang w:val="en-AU"/>
        </w:rPr>
        <w:t xml:space="preserve"> and the </w:t>
      </w:r>
      <w:r w:rsidRPr="009A637E">
        <w:rPr>
          <w:i/>
          <w:lang w:val="en-AU"/>
        </w:rPr>
        <w:t>22145VIC Certificate II in Joinery/Shopfitting/Stairbuilding (Pre-apprenticeship).</w:t>
      </w:r>
    </w:p>
    <w:p w14:paraId="0319F63D" w14:textId="795183EA" w:rsidR="00073039" w:rsidRPr="00FF0A48" w:rsidRDefault="00073039" w:rsidP="00073039">
      <w:pPr>
        <w:pStyle w:val="VCAAbody"/>
        <w:rPr>
          <w:lang w:val="en-AU"/>
        </w:rPr>
      </w:pPr>
      <w:r w:rsidRPr="003B4703">
        <w:rPr>
          <w:lang w:val="en-AU"/>
        </w:rPr>
        <w:t>This course has been accredited under Parts 4.4 of the Education and Training Reform Act 2006.</w:t>
      </w:r>
      <w:r w:rsidR="001E48F0">
        <w:rPr>
          <w:b/>
          <w:lang w:val="en-AU"/>
        </w:rPr>
        <w:t xml:space="preserve"> </w:t>
      </w:r>
      <w:r w:rsidR="001E48F0" w:rsidRPr="007C7E55">
        <w:rPr>
          <w:lang w:val="en-AU"/>
        </w:rPr>
        <w:t>For the period</w:t>
      </w:r>
      <w:r w:rsidR="001E48F0">
        <w:rPr>
          <w:b/>
          <w:lang w:val="en-AU"/>
        </w:rPr>
        <w:t xml:space="preserve"> </w:t>
      </w:r>
      <w:r w:rsidRPr="00FF0A48">
        <w:rPr>
          <w:lang w:val="en-AU"/>
        </w:rPr>
        <w:t>1 January 2018 to 31 December 2022</w:t>
      </w:r>
      <w:r w:rsidR="001E48F0">
        <w:rPr>
          <w:lang w:val="en-AU"/>
        </w:rPr>
        <w:t>.</w:t>
      </w:r>
      <w:r w:rsidR="00823144">
        <w:rPr>
          <w:lang w:val="en-AU"/>
        </w:rPr>
        <w:t xml:space="preserve"> </w:t>
      </w:r>
      <w:r w:rsidRPr="00FF0A48">
        <w:rPr>
          <w:lang w:val="en-AU"/>
        </w:rPr>
        <w:t xml:space="preserve">Copyright of this </w:t>
      </w:r>
      <w:bookmarkStart w:id="77" w:name="_GoBack"/>
      <w:bookmarkEnd w:id="77"/>
      <w:r w:rsidRPr="00FF0A48">
        <w:rPr>
          <w:lang w:val="en-AU"/>
        </w:rPr>
        <w:t xml:space="preserve">course is held by the Department of Education and Training, Victoria </w:t>
      </w:r>
    </w:p>
    <w:p w14:paraId="64578593" w14:textId="7260DF82" w:rsidR="00073039" w:rsidRDefault="00073039" w:rsidP="00073039">
      <w:pPr>
        <w:pStyle w:val="VCAAbody"/>
        <w:rPr>
          <w:color w:val="000000"/>
          <w:lang w:val="en-AU"/>
        </w:rPr>
      </w:pPr>
      <w:r w:rsidRPr="00FF0A48">
        <w:rPr>
          <w:color w:val="000000"/>
          <w:lang w:val="en-AU"/>
        </w:rPr>
        <w:t xml:space="preserve">The accredited </w:t>
      </w:r>
      <w:r w:rsidR="004B1FB1" w:rsidRPr="00FF0A48">
        <w:rPr>
          <w:color w:val="000000"/>
          <w:lang w:val="en-AU"/>
        </w:rPr>
        <w:t xml:space="preserve">curriculum document </w:t>
      </w:r>
      <w:r w:rsidRPr="00FF0A48">
        <w:rPr>
          <w:color w:val="000000"/>
          <w:lang w:val="en-AU"/>
        </w:rPr>
        <w:t xml:space="preserve">can be accessed </w:t>
      </w:r>
      <w:r>
        <w:rPr>
          <w:color w:val="000000"/>
          <w:lang w:val="en-AU"/>
        </w:rPr>
        <w:t>at</w:t>
      </w:r>
      <w:r w:rsidRPr="00FF0A48">
        <w:rPr>
          <w:color w:val="000000"/>
          <w:lang w:val="en-AU"/>
        </w:rPr>
        <w:t xml:space="preserve"> </w:t>
      </w:r>
      <w:r>
        <w:rPr>
          <w:color w:val="000000"/>
          <w:lang w:val="en-AU"/>
        </w:rPr>
        <w:t>&lt;</w:t>
      </w:r>
      <w:hyperlink r:id="rId20" w:history="1">
        <w:r w:rsidRPr="00FF0A48">
          <w:rPr>
            <w:rStyle w:val="Hyperlink"/>
            <w:lang w:val="en-AU"/>
          </w:rPr>
          <w:t>www.education.vic.gov.au/Documents/training/providers/rto/curr22338VIC%20buildingandconstruction.pdf</w:t>
        </w:r>
      </w:hyperlink>
      <w:r>
        <w:rPr>
          <w:color w:val="000000"/>
          <w:lang w:val="en-AU"/>
        </w:rPr>
        <w:t>&gt;.</w:t>
      </w:r>
    </w:p>
    <w:p w14:paraId="757D869A" w14:textId="77777777" w:rsidR="004B1FB1" w:rsidRDefault="004B1FB1" w:rsidP="000E4E1C">
      <w:pPr>
        <w:pStyle w:val="VCAAHeading3"/>
      </w:pPr>
      <w:bookmarkStart w:id="78" w:name="_Toc517312"/>
      <w:r>
        <w:t>Course rules</w:t>
      </w:r>
      <w:bookmarkEnd w:id="78"/>
    </w:p>
    <w:bookmarkEnd w:id="72"/>
    <w:bookmarkEnd w:id="73"/>
    <w:bookmarkEnd w:id="74"/>
    <w:p w14:paraId="230B6AFB" w14:textId="77777777" w:rsidR="00710F8A" w:rsidRDefault="00710F8A" w:rsidP="00710F8A">
      <w:pPr>
        <w:pStyle w:val="VCAAbody"/>
      </w:pPr>
      <w:r w:rsidRPr="00850ADB">
        <w:t>The course aims to introduce young people to the wide range of career choices and a pathway to further training and employment</w:t>
      </w:r>
      <w:r>
        <w:t xml:space="preserve"> within the building sector.</w:t>
      </w:r>
    </w:p>
    <w:p w14:paraId="0813E146" w14:textId="77777777" w:rsidR="00710F8A" w:rsidRDefault="00710F8A" w:rsidP="00710F8A">
      <w:pPr>
        <w:pStyle w:val="VCAAbody"/>
        <w:spacing w:line="240" w:lineRule="auto"/>
      </w:pPr>
      <w:r w:rsidRPr="003B77F5">
        <w:t>22</w:t>
      </w:r>
      <w:r>
        <w:t>338</w:t>
      </w:r>
      <w:r w:rsidRPr="003B77F5">
        <w:t>VIC Certificate II in Building and Construction Pre-apprenticeship</w:t>
      </w:r>
      <w:r>
        <w:t xml:space="preserve"> </w:t>
      </w:r>
      <w:r w:rsidRPr="003A0725">
        <w:t>offers one program with eight possible streams</w:t>
      </w:r>
      <w:r>
        <w:t>:</w:t>
      </w:r>
    </w:p>
    <w:p w14:paraId="7DB5F5D8" w14:textId="77777777" w:rsidR="00710F8A" w:rsidRPr="00433EFB" w:rsidRDefault="00710F8A" w:rsidP="00710F8A">
      <w:pPr>
        <w:pStyle w:val="VCAAbullet"/>
        <w:contextualSpacing w:val="0"/>
      </w:pPr>
      <w:r w:rsidRPr="00433EFB">
        <w:t>Bricklaying stream</w:t>
      </w:r>
    </w:p>
    <w:p w14:paraId="48A5613F" w14:textId="77777777" w:rsidR="00710F8A" w:rsidRPr="00433EFB" w:rsidRDefault="00710F8A" w:rsidP="00710F8A">
      <w:pPr>
        <w:pStyle w:val="VCAAbullet"/>
        <w:contextualSpacing w:val="0"/>
      </w:pPr>
      <w:r w:rsidRPr="00433EFB">
        <w:t>Carpentry stream</w:t>
      </w:r>
    </w:p>
    <w:p w14:paraId="0B907872" w14:textId="77777777" w:rsidR="00710F8A" w:rsidRPr="00433EFB" w:rsidRDefault="00710F8A" w:rsidP="00710F8A">
      <w:pPr>
        <w:pStyle w:val="VCAAbullet"/>
        <w:contextualSpacing w:val="0"/>
      </w:pPr>
      <w:r w:rsidRPr="00433EFB">
        <w:t>Painting and Decorating stream</w:t>
      </w:r>
    </w:p>
    <w:p w14:paraId="406956A0" w14:textId="77777777" w:rsidR="00710F8A" w:rsidRPr="00433EFB" w:rsidRDefault="00710F8A" w:rsidP="00710F8A">
      <w:pPr>
        <w:pStyle w:val="VCAAbullet"/>
        <w:contextualSpacing w:val="0"/>
      </w:pPr>
      <w:r w:rsidRPr="00433EFB">
        <w:t>Wall and Ceiling Lining stream</w:t>
      </w:r>
    </w:p>
    <w:p w14:paraId="242D0E38" w14:textId="77777777" w:rsidR="00710F8A" w:rsidRPr="00433EFB" w:rsidRDefault="00710F8A" w:rsidP="00710F8A">
      <w:pPr>
        <w:pStyle w:val="VCAAbullet"/>
        <w:contextualSpacing w:val="0"/>
      </w:pPr>
      <w:r w:rsidRPr="00433EFB">
        <w:t>Wall and Floor Tiling stream</w:t>
      </w:r>
    </w:p>
    <w:p w14:paraId="6F8748DE" w14:textId="77777777" w:rsidR="00710F8A" w:rsidRPr="00433EFB" w:rsidRDefault="00710F8A" w:rsidP="00710F8A">
      <w:pPr>
        <w:pStyle w:val="VCAAbullet"/>
        <w:contextualSpacing w:val="0"/>
      </w:pPr>
      <w:r w:rsidRPr="00433EFB">
        <w:t>Solid Plastering stream</w:t>
      </w:r>
    </w:p>
    <w:p w14:paraId="34035446" w14:textId="77777777" w:rsidR="00710F8A" w:rsidRPr="00433EFB" w:rsidRDefault="00710F8A" w:rsidP="00710F8A">
      <w:pPr>
        <w:pStyle w:val="VCAAbullet"/>
        <w:contextualSpacing w:val="0"/>
      </w:pPr>
      <w:r w:rsidRPr="00433EFB">
        <w:t>Stonemasonry stream</w:t>
      </w:r>
    </w:p>
    <w:p w14:paraId="7EC4E35C" w14:textId="77777777" w:rsidR="00710F8A" w:rsidRPr="00C015A1" w:rsidRDefault="00710F8A" w:rsidP="00710F8A">
      <w:pPr>
        <w:pStyle w:val="VCAAbullet"/>
        <w:contextualSpacing w:val="0"/>
      </w:pPr>
      <w:r w:rsidRPr="00433EFB">
        <w:t>Joinery/Shopfitting</w:t>
      </w:r>
      <w:r w:rsidRPr="00C015A1">
        <w:t>/Stairbuilding stream</w:t>
      </w:r>
    </w:p>
    <w:p w14:paraId="02AB20B6" w14:textId="77777777" w:rsidR="00623474" w:rsidRDefault="00623474">
      <w:pPr>
        <w:rPr>
          <w:rFonts w:ascii="Arial" w:hAnsi="Arial" w:cs="Arial"/>
          <w:b/>
          <w:color w:val="000000" w:themeColor="text1"/>
          <w:szCs w:val="20"/>
          <w:lang w:val="en" w:eastAsia="en-AU"/>
        </w:rPr>
      </w:pPr>
      <w:r>
        <w:br w:type="page"/>
      </w:r>
    </w:p>
    <w:p w14:paraId="625329C5" w14:textId="775E95F0" w:rsidR="00710F8A" w:rsidRPr="003B5003" w:rsidRDefault="00710F8A" w:rsidP="00710F8A">
      <w:pPr>
        <w:pStyle w:val="VCAAHeading5"/>
      </w:pPr>
      <w:r>
        <w:lastRenderedPageBreak/>
        <w:t xml:space="preserve">To achieve the qualification, students must demonstrate competency in all core units and all units from a chosen stream. </w:t>
      </w:r>
      <w:r w:rsidRPr="003B5003">
        <w:t>Bricklaying pathway</w:t>
      </w:r>
    </w:p>
    <w:p w14:paraId="2B765365" w14:textId="77777777" w:rsidR="00710F8A" w:rsidRPr="003B5003" w:rsidRDefault="00710F8A" w:rsidP="00710F8A">
      <w:pPr>
        <w:pStyle w:val="VCAAbody"/>
      </w:pPr>
      <w:r w:rsidRPr="003B5003">
        <w:t xml:space="preserve">The Bricklaying pathway consists of </w:t>
      </w:r>
      <w:r>
        <w:t>15 units of competency</w:t>
      </w:r>
      <w:r w:rsidRPr="003B5003">
        <w:t>:</w:t>
      </w:r>
    </w:p>
    <w:p w14:paraId="756A0196" w14:textId="77777777" w:rsidR="00710F8A" w:rsidRPr="008429CE" w:rsidRDefault="00710F8A" w:rsidP="00710F8A">
      <w:pPr>
        <w:pStyle w:val="VCAAbullet"/>
        <w:contextualSpacing w:val="0"/>
      </w:pPr>
      <w:r w:rsidRPr="008429CE">
        <w:t>ten core units of competency</w:t>
      </w:r>
    </w:p>
    <w:p w14:paraId="7ECBC4A9" w14:textId="77777777" w:rsidR="00710F8A" w:rsidRPr="003B5003" w:rsidRDefault="00710F8A" w:rsidP="00710F8A">
      <w:pPr>
        <w:pStyle w:val="VCAAbullet"/>
        <w:contextualSpacing w:val="0"/>
      </w:pPr>
      <w:r w:rsidRPr="008429CE">
        <w:t>five Bricklaying</w:t>
      </w:r>
      <w:r w:rsidRPr="003B5003">
        <w:t xml:space="preserve"> stream </w:t>
      </w:r>
      <w:r>
        <w:t>units of competency</w:t>
      </w:r>
      <w:r w:rsidRPr="003B5003">
        <w:t>.</w:t>
      </w:r>
    </w:p>
    <w:p w14:paraId="6A447A42" w14:textId="77777777" w:rsidR="00710F8A" w:rsidRPr="003B5003" w:rsidRDefault="00710F8A" w:rsidP="00710F8A">
      <w:pPr>
        <w:pStyle w:val="VCAAHeading5"/>
      </w:pPr>
      <w:r w:rsidRPr="003B5003">
        <w:t>Carpentry pathway</w:t>
      </w:r>
    </w:p>
    <w:p w14:paraId="60132159" w14:textId="77777777" w:rsidR="00710F8A" w:rsidRPr="003B5003" w:rsidRDefault="00710F8A" w:rsidP="00710F8A">
      <w:pPr>
        <w:pStyle w:val="VCAAbody"/>
      </w:pPr>
      <w:r w:rsidRPr="003B5003">
        <w:t xml:space="preserve">The </w:t>
      </w:r>
      <w:r>
        <w:t>Carpentry pathway consists of 20</w:t>
      </w:r>
      <w:r w:rsidRPr="003B5003">
        <w:t xml:space="preserve"> </w:t>
      </w:r>
      <w:r>
        <w:t>units of competency</w:t>
      </w:r>
      <w:r w:rsidRPr="003B5003">
        <w:t>:</w:t>
      </w:r>
    </w:p>
    <w:p w14:paraId="58F33856" w14:textId="77777777" w:rsidR="00710F8A" w:rsidRPr="008429CE" w:rsidRDefault="00710F8A" w:rsidP="00710F8A">
      <w:pPr>
        <w:pStyle w:val="VCAAbullet"/>
        <w:contextualSpacing w:val="0"/>
      </w:pPr>
      <w:r w:rsidRPr="008429CE">
        <w:t>ten core units of competency</w:t>
      </w:r>
    </w:p>
    <w:p w14:paraId="05C50F64" w14:textId="77777777" w:rsidR="00710F8A" w:rsidRPr="003B5003" w:rsidRDefault="00710F8A" w:rsidP="00710F8A">
      <w:pPr>
        <w:pStyle w:val="VCAAbullet"/>
        <w:contextualSpacing w:val="0"/>
      </w:pPr>
      <w:r w:rsidRPr="008429CE">
        <w:t>ten Carpentry</w:t>
      </w:r>
      <w:r w:rsidRPr="003B5003">
        <w:t xml:space="preserve"> stream </w:t>
      </w:r>
      <w:r>
        <w:t>units of competency</w:t>
      </w:r>
      <w:r w:rsidRPr="003B5003">
        <w:t>.</w:t>
      </w:r>
    </w:p>
    <w:p w14:paraId="73EC2220" w14:textId="77777777" w:rsidR="00710F8A" w:rsidRPr="003B5003" w:rsidRDefault="00710F8A" w:rsidP="00710F8A">
      <w:pPr>
        <w:pStyle w:val="VCAAHeading5"/>
      </w:pPr>
      <w:r w:rsidRPr="003B5003">
        <w:t>Painting and Decorating pathway</w:t>
      </w:r>
    </w:p>
    <w:p w14:paraId="44E62BAC" w14:textId="77777777" w:rsidR="00710F8A" w:rsidRPr="003B5003" w:rsidRDefault="00710F8A" w:rsidP="00710F8A">
      <w:pPr>
        <w:pStyle w:val="VCAAbody"/>
      </w:pPr>
      <w:r w:rsidRPr="003B5003">
        <w:t>The Painting and Decorating pathway cons</w:t>
      </w:r>
      <w:r>
        <w:t>ists of 18</w:t>
      </w:r>
      <w:r w:rsidRPr="003B5003">
        <w:t xml:space="preserve"> </w:t>
      </w:r>
      <w:r>
        <w:t>units of competency</w:t>
      </w:r>
      <w:r w:rsidRPr="003B5003">
        <w:t>:</w:t>
      </w:r>
    </w:p>
    <w:p w14:paraId="4D263DAD" w14:textId="77777777" w:rsidR="00710F8A" w:rsidRPr="008429CE" w:rsidRDefault="00710F8A" w:rsidP="00710F8A">
      <w:pPr>
        <w:pStyle w:val="VCAAbullet"/>
        <w:contextualSpacing w:val="0"/>
      </w:pPr>
      <w:r w:rsidRPr="008429CE">
        <w:t>ten core units of competency</w:t>
      </w:r>
    </w:p>
    <w:p w14:paraId="4F18E7AB" w14:textId="77777777" w:rsidR="00710F8A" w:rsidRPr="008429CE" w:rsidRDefault="00710F8A" w:rsidP="00710F8A">
      <w:pPr>
        <w:pStyle w:val="VCAAbullet"/>
        <w:contextualSpacing w:val="0"/>
        <w:rPr>
          <w:b/>
          <w:lang w:eastAsia="en-AU"/>
        </w:rPr>
      </w:pPr>
      <w:r w:rsidRPr="008429CE">
        <w:t>eigh</w:t>
      </w:r>
      <w:r>
        <w:t>t</w:t>
      </w:r>
      <w:r w:rsidRPr="003B5003">
        <w:t xml:space="preserve"> Painting and Decorating stream </w:t>
      </w:r>
      <w:r>
        <w:t>units of competency</w:t>
      </w:r>
      <w:r w:rsidRPr="003B5003">
        <w:t>.</w:t>
      </w:r>
    </w:p>
    <w:p w14:paraId="063F6BC4" w14:textId="77777777" w:rsidR="00710F8A" w:rsidRPr="00F70B5B" w:rsidRDefault="00710F8A" w:rsidP="00710F8A">
      <w:pPr>
        <w:pStyle w:val="VCAAHeading4"/>
        <w:rPr>
          <w:sz w:val="22"/>
        </w:rPr>
      </w:pPr>
      <w:r w:rsidRPr="00F70B5B">
        <w:rPr>
          <w:sz w:val="22"/>
        </w:rPr>
        <w:t>Wall and Ceiling Lining pathway</w:t>
      </w:r>
    </w:p>
    <w:p w14:paraId="4A15E457" w14:textId="77777777" w:rsidR="00710F8A" w:rsidRPr="003B5003" w:rsidRDefault="00710F8A" w:rsidP="00710F8A">
      <w:pPr>
        <w:pStyle w:val="VCAAbody"/>
      </w:pPr>
      <w:r w:rsidRPr="003B5003">
        <w:t xml:space="preserve">The Wall and Ceiling Lining pathway consists of </w:t>
      </w:r>
      <w:r>
        <w:t>16</w:t>
      </w:r>
      <w:r w:rsidRPr="003B5003">
        <w:t xml:space="preserve"> </w:t>
      </w:r>
      <w:r>
        <w:t>units of competency</w:t>
      </w:r>
      <w:r w:rsidRPr="003B5003">
        <w:t>:</w:t>
      </w:r>
    </w:p>
    <w:p w14:paraId="44E5C8E7" w14:textId="77777777" w:rsidR="00710F8A" w:rsidRPr="008429CE" w:rsidRDefault="00710F8A" w:rsidP="00710F8A">
      <w:pPr>
        <w:pStyle w:val="VCAAbullet"/>
        <w:contextualSpacing w:val="0"/>
      </w:pPr>
      <w:r w:rsidRPr="003B5003">
        <w:t>t</w:t>
      </w:r>
      <w:r>
        <w:t>en</w:t>
      </w:r>
      <w:r w:rsidRPr="003B5003">
        <w:t xml:space="preserve"> </w:t>
      </w:r>
      <w:r w:rsidRPr="008429CE">
        <w:t>core units of competency</w:t>
      </w:r>
    </w:p>
    <w:p w14:paraId="3E5923F4" w14:textId="77777777" w:rsidR="00710F8A" w:rsidRPr="003B5003" w:rsidRDefault="00710F8A" w:rsidP="00710F8A">
      <w:pPr>
        <w:pStyle w:val="VCAAbullet"/>
        <w:contextualSpacing w:val="0"/>
      </w:pPr>
      <w:r w:rsidRPr="008429CE">
        <w:t>six Wall</w:t>
      </w:r>
      <w:r w:rsidRPr="003B5003">
        <w:t xml:space="preserve"> and Ceiling Lining stream </w:t>
      </w:r>
      <w:r>
        <w:t>units of competency</w:t>
      </w:r>
      <w:r w:rsidRPr="003B5003">
        <w:t>.</w:t>
      </w:r>
    </w:p>
    <w:p w14:paraId="7CC51FE7" w14:textId="77777777" w:rsidR="00710F8A" w:rsidRPr="00F70B5B" w:rsidRDefault="00710F8A" w:rsidP="00710F8A">
      <w:pPr>
        <w:pStyle w:val="VCAAHeading4"/>
        <w:rPr>
          <w:sz w:val="22"/>
        </w:rPr>
      </w:pPr>
      <w:r w:rsidRPr="00F70B5B">
        <w:rPr>
          <w:sz w:val="22"/>
        </w:rPr>
        <w:t>Wall and Floor Tiling pathway</w:t>
      </w:r>
    </w:p>
    <w:p w14:paraId="3165E013" w14:textId="77777777" w:rsidR="00710F8A" w:rsidRPr="003B5003" w:rsidRDefault="00710F8A" w:rsidP="00710F8A">
      <w:pPr>
        <w:pStyle w:val="VCAAbody"/>
      </w:pPr>
      <w:r w:rsidRPr="003B5003">
        <w:t>The Wall and Flo</w:t>
      </w:r>
      <w:r>
        <w:t>or Tiling pathway consists of 14</w:t>
      </w:r>
      <w:r w:rsidRPr="003B5003">
        <w:t xml:space="preserve"> </w:t>
      </w:r>
      <w:r>
        <w:t>units of competency</w:t>
      </w:r>
      <w:r w:rsidRPr="003B5003">
        <w:t>:</w:t>
      </w:r>
    </w:p>
    <w:p w14:paraId="2C51F5D2" w14:textId="77777777" w:rsidR="00710F8A" w:rsidRPr="008429CE" w:rsidRDefault="00710F8A" w:rsidP="00710F8A">
      <w:pPr>
        <w:pStyle w:val="VCAAbullet"/>
        <w:contextualSpacing w:val="0"/>
      </w:pPr>
      <w:r w:rsidRPr="003B5003">
        <w:t>t</w:t>
      </w:r>
      <w:r>
        <w:t>en</w:t>
      </w:r>
      <w:r w:rsidRPr="003B5003">
        <w:t xml:space="preserve"> cor</w:t>
      </w:r>
      <w:r w:rsidRPr="008429CE">
        <w:t>e units of competency</w:t>
      </w:r>
    </w:p>
    <w:p w14:paraId="5F50469D" w14:textId="77777777" w:rsidR="00710F8A" w:rsidRPr="003B5003" w:rsidRDefault="00710F8A" w:rsidP="00710F8A">
      <w:pPr>
        <w:pStyle w:val="VCAAbullet"/>
        <w:contextualSpacing w:val="0"/>
      </w:pPr>
      <w:r w:rsidRPr="008429CE">
        <w:t>four Wall</w:t>
      </w:r>
      <w:r w:rsidRPr="003B5003">
        <w:t xml:space="preserve"> and Floor Tiling stream </w:t>
      </w:r>
      <w:r>
        <w:t>units of competency</w:t>
      </w:r>
      <w:r w:rsidRPr="003B5003">
        <w:t>.</w:t>
      </w:r>
    </w:p>
    <w:p w14:paraId="25B1E042" w14:textId="77777777" w:rsidR="00710F8A" w:rsidRPr="003B5003" w:rsidRDefault="00710F8A" w:rsidP="00710F8A">
      <w:pPr>
        <w:pStyle w:val="VCAAHeading5"/>
      </w:pPr>
      <w:r w:rsidRPr="003B5003">
        <w:t>Solid Plastering pathway</w:t>
      </w:r>
    </w:p>
    <w:p w14:paraId="33F51B0B" w14:textId="77777777" w:rsidR="00710F8A" w:rsidRPr="003B5003" w:rsidRDefault="00710F8A" w:rsidP="00710F8A">
      <w:pPr>
        <w:pStyle w:val="VCAAbody"/>
      </w:pPr>
      <w:r w:rsidRPr="003B5003">
        <w:t>The Solid P</w:t>
      </w:r>
      <w:r>
        <w:t>lastering pathway consists of 16</w:t>
      </w:r>
      <w:r w:rsidRPr="003B5003">
        <w:t xml:space="preserve"> </w:t>
      </w:r>
      <w:r>
        <w:t>units of competency</w:t>
      </w:r>
      <w:r w:rsidRPr="003B5003">
        <w:t>:</w:t>
      </w:r>
    </w:p>
    <w:p w14:paraId="5D1B5162" w14:textId="77777777" w:rsidR="00710F8A" w:rsidRPr="008429CE" w:rsidRDefault="00710F8A" w:rsidP="00710F8A">
      <w:pPr>
        <w:pStyle w:val="VCAAbullet"/>
        <w:contextualSpacing w:val="0"/>
      </w:pPr>
      <w:r>
        <w:t>ten</w:t>
      </w:r>
      <w:r w:rsidRPr="003B5003">
        <w:t xml:space="preserve"> co</w:t>
      </w:r>
      <w:r w:rsidRPr="008429CE">
        <w:t>re units of competency</w:t>
      </w:r>
    </w:p>
    <w:p w14:paraId="7C0DF503" w14:textId="77777777" w:rsidR="00710F8A" w:rsidRPr="003B5003" w:rsidRDefault="00710F8A" w:rsidP="00710F8A">
      <w:pPr>
        <w:pStyle w:val="VCAAbullet"/>
        <w:contextualSpacing w:val="0"/>
      </w:pPr>
      <w:r w:rsidRPr="008429CE">
        <w:t>six Solid</w:t>
      </w:r>
      <w:r w:rsidRPr="003B5003">
        <w:t xml:space="preserve"> Plastering stream </w:t>
      </w:r>
      <w:r>
        <w:t>units of competency</w:t>
      </w:r>
      <w:r w:rsidRPr="003B5003">
        <w:t>.</w:t>
      </w:r>
    </w:p>
    <w:p w14:paraId="3E7D812E" w14:textId="77777777" w:rsidR="00710F8A" w:rsidRPr="003B5003" w:rsidRDefault="00710F8A" w:rsidP="00710F8A">
      <w:pPr>
        <w:pStyle w:val="VCAAHeading5"/>
      </w:pPr>
      <w:r w:rsidRPr="003B5003">
        <w:t>Stonemasonry pathway</w:t>
      </w:r>
    </w:p>
    <w:p w14:paraId="6FD19CBF" w14:textId="77777777" w:rsidR="00710F8A" w:rsidRPr="003B5003" w:rsidRDefault="00710F8A" w:rsidP="00710F8A">
      <w:pPr>
        <w:pStyle w:val="VCAAbody"/>
      </w:pPr>
      <w:r w:rsidRPr="003B5003">
        <w:t>The Sto</w:t>
      </w:r>
      <w:r>
        <w:t>nemasonry pathway consists of 17</w:t>
      </w:r>
      <w:r w:rsidRPr="003B5003">
        <w:t xml:space="preserve"> </w:t>
      </w:r>
      <w:r>
        <w:t>units of competency</w:t>
      </w:r>
      <w:r w:rsidRPr="003B5003">
        <w:t>:</w:t>
      </w:r>
    </w:p>
    <w:p w14:paraId="57773FD3" w14:textId="77777777" w:rsidR="00710F8A" w:rsidRPr="008429CE" w:rsidRDefault="00710F8A" w:rsidP="00710F8A">
      <w:pPr>
        <w:pStyle w:val="VCAAbullet"/>
        <w:contextualSpacing w:val="0"/>
      </w:pPr>
      <w:r w:rsidRPr="003B5003">
        <w:t>t</w:t>
      </w:r>
      <w:r>
        <w:t>en</w:t>
      </w:r>
      <w:r w:rsidRPr="003B5003">
        <w:t xml:space="preserve"> </w:t>
      </w:r>
      <w:r w:rsidRPr="008429CE">
        <w:t>core units of competency</w:t>
      </w:r>
    </w:p>
    <w:p w14:paraId="14D865FC" w14:textId="77777777" w:rsidR="00710F8A" w:rsidRDefault="00710F8A" w:rsidP="00710F8A">
      <w:pPr>
        <w:pStyle w:val="VCAAbullet"/>
        <w:contextualSpacing w:val="0"/>
      </w:pPr>
      <w:r w:rsidRPr="008429CE">
        <w:t>seven Stonemasonry</w:t>
      </w:r>
      <w:r w:rsidRPr="003B5003">
        <w:t xml:space="preserve"> stream </w:t>
      </w:r>
      <w:r>
        <w:t>units of competency</w:t>
      </w:r>
      <w:r w:rsidRPr="003B5003">
        <w:t>.</w:t>
      </w:r>
    </w:p>
    <w:p w14:paraId="4CCD3057" w14:textId="77777777" w:rsidR="00710F8A" w:rsidRPr="003B5003" w:rsidRDefault="00710F8A" w:rsidP="00710F8A">
      <w:pPr>
        <w:pStyle w:val="VCAAHeading5"/>
      </w:pPr>
      <w:r w:rsidRPr="003B5003">
        <w:t>Joinery/</w:t>
      </w:r>
      <w:r>
        <w:t xml:space="preserve">Shopfitting/Stairbuilding </w:t>
      </w:r>
      <w:r w:rsidRPr="003B5003">
        <w:t>pathway</w:t>
      </w:r>
    </w:p>
    <w:p w14:paraId="76C4517E" w14:textId="77777777" w:rsidR="00710F8A" w:rsidRPr="003B5003" w:rsidRDefault="00710F8A" w:rsidP="00710F8A">
      <w:pPr>
        <w:pStyle w:val="VCAAbody"/>
      </w:pPr>
      <w:r w:rsidRPr="003B5003">
        <w:t>The Sto</w:t>
      </w:r>
      <w:r>
        <w:t>nemasonry pathway consists of 18</w:t>
      </w:r>
      <w:r w:rsidRPr="003B5003">
        <w:t xml:space="preserve"> </w:t>
      </w:r>
      <w:r>
        <w:t>units of competency</w:t>
      </w:r>
      <w:r w:rsidRPr="003B5003">
        <w:t>:</w:t>
      </w:r>
    </w:p>
    <w:p w14:paraId="64775172" w14:textId="77777777" w:rsidR="00710F8A" w:rsidRPr="008429CE" w:rsidRDefault="00710F8A" w:rsidP="00710F8A">
      <w:pPr>
        <w:pStyle w:val="VCAAbullet"/>
        <w:contextualSpacing w:val="0"/>
      </w:pPr>
      <w:r w:rsidRPr="008429CE">
        <w:t>ten core units of competency</w:t>
      </w:r>
    </w:p>
    <w:p w14:paraId="507C7A39" w14:textId="77777777" w:rsidR="00710F8A" w:rsidRPr="00F70B5B" w:rsidRDefault="00710F8A" w:rsidP="00710F8A">
      <w:pPr>
        <w:pStyle w:val="VCAAbullet"/>
        <w:contextualSpacing w:val="0"/>
        <w:rPr>
          <w:b/>
          <w:sz w:val="24"/>
          <w:lang w:val="en" w:eastAsia="en-AU"/>
        </w:rPr>
      </w:pPr>
      <w:r w:rsidRPr="008429CE">
        <w:t>eight Joinery</w:t>
      </w:r>
      <w:r w:rsidRPr="003B5003">
        <w:t>/</w:t>
      </w:r>
      <w:r>
        <w:t>Shopfitting/Stairbuilding</w:t>
      </w:r>
      <w:r w:rsidRPr="003B5003">
        <w:t xml:space="preserve"> stream </w:t>
      </w:r>
      <w:r>
        <w:t>units of competency</w:t>
      </w:r>
      <w:r w:rsidRPr="003B5003">
        <w:t>.</w:t>
      </w:r>
    </w:p>
    <w:p w14:paraId="4AC54417" w14:textId="77777777" w:rsidR="00623474" w:rsidRDefault="00623474">
      <w:pPr>
        <w:rPr>
          <w:rFonts w:ascii="Arial" w:hAnsi="Arial" w:cs="Arial"/>
          <w:b/>
          <w:color w:val="000000" w:themeColor="text1"/>
          <w:sz w:val="24"/>
          <w:lang w:val="en" w:eastAsia="en-AU"/>
        </w:rPr>
      </w:pPr>
      <w:r>
        <w:br w:type="page"/>
      </w:r>
    </w:p>
    <w:p w14:paraId="5269C78E" w14:textId="6246A217" w:rsidR="00710F8A" w:rsidRPr="003A0725" w:rsidRDefault="00710F8A" w:rsidP="004B1FB1">
      <w:pPr>
        <w:pStyle w:val="VCAAHeading2"/>
      </w:pPr>
      <w:bookmarkStart w:id="79" w:name="_Toc517313"/>
      <w:r w:rsidRPr="003A0725">
        <w:lastRenderedPageBreak/>
        <w:t>CPC20211 Certificate II in Construction Pathways</w:t>
      </w:r>
      <w:bookmarkEnd w:id="79"/>
    </w:p>
    <w:p w14:paraId="4D542744" w14:textId="77777777" w:rsidR="004B1FB1" w:rsidRPr="00110FC5" w:rsidRDefault="004B1FB1" w:rsidP="004B1FB1">
      <w:pPr>
        <w:pStyle w:val="VCAAHeading3"/>
      </w:pPr>
      <w:bookmarkStart w:id="80" w:name="_Toc517314"/>
      <w:r w:rsidRPr="00110FC5">
        <w:t>Training Package</w:t>
      </w:r>
      <w:bookmarkEnd w:id="80"/>
    </w:p>
    <w:p w14:paraId="4701A8E3" w14:textId="77777777" w:rsidR="005A0C27" w:rsidRDefault="005A0C27" w:rsidP="005A0C27">
      <w:pPr>
        <w:pStyle w:val="VCAAbody"/>
      </w:pPr>
      <w:bookmarkStart w:id="81" w:name="_Toc535917102"/>
      <w:bookmarkStart w:id="82" w:name="_Toc536171410"/>
      <w:r>
        <w:t>The CPC08 Construction, Plumbing and Services Training Package covers occupations and job roles in general and off-site construction, plumbing and services from entry level to management. There are entry points at Certificate II that have pre-vocational outcomes suitable for entry into Australian Apprenticeships. Stakeholders strongly support achievement of full trade qualifications to help meet ongoing industry skill shortages.</w:t>
      </w:r>
    </w:p>
    <w:p w14:paraId="25B8DE70" w14:textId="5EBCB86E" w:rsidR="005A0C27" w:rsidRDefault="005A0C27" w:rsidP="005A0C27">
      <w:pPr>
        <w:pStyle w:val="VCAAbody"/>
      </w:pPr>
      <w:r>
        <w:t>Trade outcomes include shopfitting, joinery, stair building, stonemasonry (monumental/installation), signage, brick and blocklaying, carpentry, concreting, demolition, dogging, painting and decorating, segmental paving, rigging, roof tiling, scaffolding, solid plastering, steelfixing, wall and ceiling lining, wall and floor tiling and waterproofing.</w:t>
      </w:r>
      <w:r w:rsidR="00B94444">
        <w:rPr>
          <w:rStyle w:val="FootnoteReference"/>
        </w:rPr>
        <w:footnoteReference w:id="1"/>
      </w:r>
    </w:p>
    <w:p w14:paraId="5027582A" w14:textId="64FC7F92" w:rsidR="004B1FB1" w:rsidRPr="007C0894" w:rsidRDefault="004B1FB1" w:rsidP="004B1FB1">
      <w:pPr>
        <w:pStyle w:val="VCAAHeading3"/>
      </w:pPr>
      <w:bookmarkStart w:id="83" w:name="_Toc517315"/>
      <w:r w:rsidRPr="00710F8A">
        <w:t>Qualifications / packaging rules</w:t>
      </w:r>
      <w:bookmarkEnd w:id="81"/>
      <w:bookmarkEnd w:id="82"/>
      <w:bookmarkEnd w:id="83"/>
    </w:p>
    <w:p w14:paraId="7AEA4A5C" w14:textId="6F042E95" w:rsidR="00710F8A" w:rsidRDefault="004B1FB1" w:rsidP="00710F8A">
      <w:pPr>
        <w:pStyle w:val="VCAAbody"/>
      </w:pPr>
      <w:r>
        <w:t xml:space="preserve">Students must achieve twelve </w:t>
      </w:r>
      <w:r w:rsidR="00710F8A">
        <w:t xml:space="preserve"> units of competency</w:t>
      </w:r>
      <w:r>
        <w:t xml:space="preserve"> to gain </w:t>
      </w:r>
      <w:r w:rsidRPr="004B1FB1">
        <w:t>CPC20211 Certificate II in Construction Pathways</w:t>
      </w:r>
      <w:r w:rsidR="002D6E4F">
        <w:t>, including</w:t>
      </w:r>
      <w:r w:rsidR="00710F8A">
        <w:t>:</w:t>
      </w:r>
    </w:p>
    <w:p w14:paraId="0933A3C3" w14:textId="0E7BEAB7" w:rsidR="00710F8A" w:rsidRDefault="002D6E4F" w:rsidP="00710F8A">
      <w:pPr>
        <w:pStyle w:val="VCAAbullet"/>
        <w:contextualSpacing w:val="0"/>
      </w:pPr>
      <w:r>
        <w:t xml:space="preserve">six </w:t>
      </w:r>
      <w:r w:rsidR="00710F8A">
        <w:t>core units</w:t>
      </w:r>
      <w:r>
        <w:t xml:space="preserve"> of competency</w:t>
      </w:r>
    </w:p>
    <w:p w14:paraId="269FBEB9" w14:textId="5F0A3B94" w:rsidR="00710F8A" w:rsidRDefault="00976A92" w:rsidP="001B7286">
      <w:pPr>
        <w:pStyle w:val="VCAAbullet"/>
        <w:contextualSpacing w:val="0"/>
      </w:pPr>
      <w:r>
        <w:t>six</w:t>
      </w:r>
      <w:r w:rsidR="00710F8A">
        <w:t xml:space="preserve"> elective units</w:t>
      </w:r>
      <w:r w:rsidR="002D6E4F">
        <w:t xml:space="preserve"> of competency, of which:</w:t>
      </w:r>
      <w:r w:rsidR="00710F8A">
        <w:t>:</w:t>
      </w:r>
    </w:p>
    <w:p w14:paraId="59648437" w14:textId="0142AD5C" w:rsidR="00710F8A" w:rsidRDefault="00710F8A" w:rsidP="00710F8A">
      <w:pPr>
        <w:pStyle w:val="VCAAbullet"/>
        <w:contextualSpacing w:val="0"/>
      </w:pPr>
      <w:r>
        <w:t xml:space="preserve">no </w:t>
      </w:r>
      <w:r w:rsidR="002D6E4F">
        <w:t xml:space="preserve">fewer </w:t>
      </w:r>
      <w:r>
        <w:t xml:space="preserve">than </w:t>
      </w:r>
      <w:r w:rsidR="002D6E4F">
        <w:t>four</w:t>
      </w:r>
      <w:r>
        <w:t xml:space="preserve"> units and up to </w:t>
      </w:r>
      <w:r w:rsidR="002D6E4F">
        <w:t>six</w:t>
      </w:r>
      <w:r>
        <w:t xml:space="preserve"> units </w:t>
      </w:r>
      <w:r w:rsidR="002D6E4F">
        <w:t xml:space="preserve">must be </w:t>
      </w:r>
      <w:r>
        <w:t xml:space="preserve">from Groups A to G, with no </w:t>
      </w:r>
      <w:r w:rsidR="002D6E4F">
        <w:t xml:space="preserve">fewer </w:t>
      </w:r>
      <w:r>
        <w:t xml:space="preserve">than </w:t>
      </w:r>
      <w:r w:rsidR="002D6E4F">
        <w:t xml:space="preserve">two </w:t>
      </w:r>
      <w:r>
        <w:t>units from any individual group</w:t>
      </w:r>
    </w:p>
    <w:p w14:paraId="003116FD" w14:textId="76014A95" w:rsidR="00710F8A" w:rsidRDefault="00710F8A" w:rsidP="00710F8A">
      <w:pPr>
        <w:pStyle w:val="VCAAbullet"/>
        <w:contextualSpacing w:val="0"/>
      </w:pPr>
      <w:r>
        <w:t xml:space="preserve">up to </w:t>
      </w:r>
      <w:r w:rsidR="002D6E4F">
        <w:t>two</w:t>
      </w:r>
      <w:r>
        <w:t xml:space="preserve"> units </w:t>
      </w:r>
      <w:r w:rsidR="002D6E4F">
        <w:t xml:space="preserve">may be </w:t>
      </w:r>
      <w:r>
        <w:t>from Group H</w:t>
      </w:r>
      <w:r w:rsidR="002D6E4F">
        <w:t>.</w:t>
      </w:r>
    </w:p>
    <w:p w14:paraId="626107DA" w14:textId="77777777" w:rsidR="002D6E4F" w:rsidRDefault="002D6E4F" w:rsidP="002D6E4F">
      <w:pPr>
        <w:pStyle w:val="VCAAbody"/>
      </w:pPr>
      <w:r w:rsidRPr="003A0725">
        <w:t>This qualification provides a pathway to the primary trades in the construction industry with the exception of plumbing. Trade outcomes are predominantly achieved through an Australian Apprenticeship and this Certificate II allows for inclusion of skills suited for entry to off-site occupations, such as joinery and shopfitting as well as carpentry, bricklaying and other occupations in general construction.</w:t>
      </w:r>
    </w:p>
    <w:p w14:paraId="133D3D25" w14:textId="2A971DC2" w:rsidR="00B33341" w:rsidRDefault="00710F8A" w:rsidP="00710F8A">
      <w:r>
        <w:t>F</w:t>
      </w:r>
      <w:r w:rsidR="002D6E4F">
        <w:t>or f</w:t>
      </w:r>
      <w:r>
        <w:t xml:space="preserve">urther </w:t>
      </w:r>
      <w:r w:rsidR="002D6E4F">
        <w:t>information, visit</w:t>
      </w:r>
      <w:r>
        <w:t xml:space="preserve"> &lt;</w:t>
      </w:r>
      <w:hyperlink r:id="rId21" w:history="1">
        <w:r w:rsidRPr="009009A6">
          <w:rPr>
            <w:rStyle w:val="Hyperlink"/>
          </w:rPr>
          <w:t>training.gov.au/Training/Details/CPC20211</w:t>
        </w:r>
      </w:hyperlink>
      <w:r>
        <w:t>&gt;.</w:t>
      </w:r>
    </w:p>
    <w:p w14:paraId="48AF7BA8" w14:textId="217B624F" w:rsidR="00FD3F53" w:rsidRDefault="00B33341" w:rsidP="00710F8A">
      <w:pPr>
        <w:rPr>
          <w:rFonts w:ascii="Arial" w:hAnsi="Arial" w:cs="Arial"/>
          <w:b/>
          <w:color w:val="000000" w:themeColor="text1"/>
          <w:sz w:val="40"/>
          <w:szCs w:val="40"/>
        </w:rPr>
      </w:pPr>
      <w:r>
        <w:br w:type="page"/>
      </w:r>
    </w:p>
    <w:p w14:paraId="0C431B4E" w14:textId="76FC5BC4" w:rsidR="009C6D0E" w:rsidRPr="00823962" w:rsidRDefault="009C6D0E" w:rsidP="009C6D0E">
      <w:pPr>
        <w:pStyle w:val="VCAAHeading1"/>
      </w:pPr>
      <w:bookmarkStart w:id="84" w:name="_Toc517316"/>
      <w:r w:rsidRPr="003D3A75">
        <w:lastRenderedPageBreak/>
        <w:t xml:space="preserve">VCE VET </w:t>
      </w:r>
      <w:r>
        <w:t xml:space="preserve">Program </w:t>
      </w:r>
      <w:r w:rsidR="008A7192">
        <w:t>d</w:t>
      </w:r>
      <w:r w:rsidRPr="003D3A75">
        <w:t>etails</w:t>
      </w:r>
      <w:bookmarkEnd w:id="70"/>
      <w:bookmarkEnd w:id="84"/>
    </w:p>
    <w:p w14:paraId="057B43E6" w14:textId="77777777" w:rsidR="009C6D0E" w:rsidRPr="002754C1" w:rsidRDefault="009C6D0E" w:rsidP="005E2FFC">
      <w:pPr>
        <w:pStyle w:val="VCAAHeading2"/>
      </w:pPr>
      <w:bookmarkStart w:id="85" w:name="_Toc503967614"/>
      <w:bookmarkStart w:id="86" w:name="_Toc517317"/>
      <w:r>
        <w:t>Aims</w:t>
      </w:r>
      <w:bookmarkEnd w:id="85"/>
      <w:bookmarkEnd w:id="86"/>
    </w:p>
    <w:p w14:paraId="64E889BF" w14:textId="77777777" w:rsidR="009C6D0E" w:rsidRDefault="009C6D0E" w:rsidP="009C6D0E">
      <w:pPr>
        <w:pStyle w:val="VCAAbody"/>
      </w:pPr>
      <w:r>
        <w:t xml:space="preserve">The VCE VET </w:t>
      </w:r>
      <w:r w:rsidRPr="00613357">
        <w:t xml:space="preserve">Building and Construction </w:t>
      </w:r>
      <w:r>
        <w:t>program aims to:</w:t>
      </w:r>
    </w:p>
    <w:p w14:paraId="47F95142" w14:textId="77777777" w:rsidR="009C6D0E" w:rsidRPr="00433EFB" w:rsidRDefault="009C6D0E" w:rsidP="00433EFB">
      <w:pPr>
        <w:pStyle w:val="VCAAbullet"/>
        <w:contextualSpacing w:val="0"/>
      </w:pPr>
      <w:r w:rsidRPr="00433EFB">
        <w:t>provide participants with the knowledge and skills to achieve competencies that will enhance their employment prospects in the building and construction or related industries</w:t>
      </w:r>
    </w:p>
    <w:p w14:paraId="42AF27E5" w14:textId="4C7E817A" w:rsidR="009C6D0E" w:rsidRPr="00433EFB" w:rsidRDefault="00B6372F" w:rsidP="00433EFB">
      <w:pPr>
        <w:pStyle w:val="VCAAbullet"/>
        <w:contextualSpacing w:val="0"/>
      </w:pPr>
      <w:r>
        <w:t>e</w:t>
      </w:r>
      <w:r w:rsidR="009C6D0E" w:rsidRPr="00433EFB">
        <w:t xml:space="preserve">nable participants to gain a recognised credential and to make an informed choice of vocation or career path. </w:t>
      </w:r>
    </w:p>
    <w:p w14:paraId="78229A8A" w14:textId="3A6EE14A" w:rsidR="00CE1EFC" w:rsidRDefault="00CE1EFC" w:rsidP="00CE1EFC">
      <w:pPr>
        <w:pStyle w:val="VCAAHeading2"/>
      </w:pPr>
      <w:bookmarkStart w:id="87" w:name="_Toc536747377"/>
      <w:bookmarkStart w:id="88" w:name="_Toc503964341"/>
      <w:bookmarkStart w:id="89" w:name="_Toc517318"/>
      <w:r>
        <w:t>Program structure</w:t>
      </w:r>
      <w:bookmarkEnd w:id="87"/>
      <w:bookmarkEnd w:id="88"/>
      <w:bookmarkEnd w:id="89"/>
    </w:p>
    <w:p w14:paraId="7C46DAF9" w14:textId="716B63F1" w:rsidR="00CE1EFC" w:rsidRDefault="00CE1EFC" w:rsidP="00CE1EFC">
      <w:pPr>
        <w:pStyle w:val="VCAAbody"/>
        <w:rPr>
          <w:lang w:val="en-AU" w:eastAsia="en-AU"/>
        </w:rPr>
      </w:pPr>
      <w:r>
        <w:t xml:space="preserve">The VCE VET </w:t>
      </w:r>
      <w:r w:rsidR="002E5355">
        <w:t>Building and Construction</w:t>
      </w:r>
      <w:r>
        <w:t xml:space="preserve"> program comprises </w:t>
      </w:r>
      <w:r w:rsidR="002E5355">
        <w:t>two</w:t>
      </w:r>
      <w:r>
        <w:t xml:space="preserve"> certificates II with VCE credit at Units 1 to 4 level. </w:t>
      </w:r>
      <w:r>
        <w:rPr>
          <w:lang w:val="en-AU" w:eastAsia="en-AU"/>
        </w:rPr>
        <w:t>Certificates II are typically completed over two years.</w:t>
      </w:r>
    </w:p>
    <w:p w14:paraId="454B7BB1" w14:textId="09B489A6" w:rsidR="00CE1EFC" w:rsidRDefault="00CE1EFC" w:rsidP="00CE1EFC">
      <w:pPr>
        <w:pStyle w:val="VCAAbody"/>
        <w:rPr>
          <w:lang w:val="en-AU" w:eastAsia="en-AU"/>
        </w:rPr>
      </w:pPr>
      <w:r>
        <w:rPr>
          <w:lang w:val="en-AU" w:eastAsia="en-AU"/>
        </w:rPr>
        <w:t xml:space="preserve">The identified units of competency in the VCE VET </w:t>
      </w:r>
      <w:r w:rsidR="002E5355">
        <w:rPr>
          <w:lang w:val="en-AU" w:eastAsia="en-AU"/>
        </w:rPr>
        <w:t>Building and Construction</w:t>
      </w:r>
      <w:r>
        <w:rPr>
          <w:lang w:val="en-AU" w:eastAsia="en-AU"/>
        </w:rPr>
        <w:t xml:space="preserve"> program have been selected for recognition purposes and may vary from the qualification packaging rules.</w:t>
      </w:r>
    </w:p>
    <w:p w14:paraId="4A058364" w14:textId="446C0DBD" w:rsidR="009C6D0E" w:rsidRPr="003B5003" w:rsidRDefault="009C6D0E" w:rsidP="00CE1EFC">
      <w:pPr>
        <w:pStyle w:val="VCAAHeading2"/>
      </w:pPr>
      <w:bookmarkStart w:id="90" w:name="_Toc517319"/>
      <w:r w:rsidRPr="00766770">
        <w:t xml:space="preserve">VCE VET </w:t>
      </w:r>
      <w:r>
        <w:t>Credit</w:t>
      </w:r>
      <w:bookmarkEnd w:id="90"/>
    </w:p>
    <w:p w14:paraId="57C413D4" w14:textId="77777777" w:rsidR="00D3132D" w:rsidRDefault="00D3132D" w:rsidP="00B6372F">
      <w:pPr>
        <w:pStyle w:val="VCAAHeading3"/>
      </w:pPr>
      <w:bookmarkStart w:id="91" w:name="_Toc517320"/>
      <w:r w:rsidRPr="003A0725">
        <w:t>22338VIC Certificate II in Building and Construction Pre-apprenticeship</w:t>
      </w:r>
      <w:bookmarkEnd w:id="91"/>
      <w:r w:rsidRPr="003B5003">
        <w:t xml:space="preserve"> </w:t>
      </w:r>
    </w:p>
    <w:p w14:paraId="508E6C1E" w14:textId="330FBB32" w:rsidR="009C6D0E" w:rsidRPr="003B5003" w:rsidRDefault="009C6D0E" w:rsidP="009C6D0E">
      <w:pPr>
        <w:pStyle w:val="VCAAbody"/>
        <w:spacing w:line="240" w:lineRule="auto"/>
      </w:pPr>
      <w:r w:rsidRPr="003B5003">
        <w:t xml:space="preserve">On successful completion of </w:t>
      </w:r>
      <w:r w:rsidR="00654DEB">
        <w:t>the VCE VET Building and Construction program drawn from the state-accredited pre-apprenticeship,</w:t>
      </w:r>
      <w:r w:rsidR="00654DEB" w:rsidRPr="003B5003">
        <w:t xml:space="preserve"> </w:t>
      </w:r>
      <w:r w:rsidRPr="003B5003">
        <w:t>students are eligible for:</w:t>
      </w:r>
    </w:p>
    <w:p w14:paraId="02D69E1C" w14:textId="09DF610C" w:rsidR="009C6D0E" w:rsidRPr="00A13D6F" w:rsidRDefault="009C6D0E" w:rsidP="00A13D6F">
      <w:pPr>
        <w:pStyle w:val="VCAAbullet"/>
        <w:contextualSpacing w:val="0"/>
      </w:pPr>
      <w:r w:rsidRPr="003B5003">
        <w:t xml:space="preserve">the award </w:t>
      </w:r>
      <w:r w:rsidRPr="00A13D6F">
        <w:t>of 22338VIC Certificate II in Building and Construction Pre-apprenticeship.</w:t>
      </w:r>
    </w:p>
    <w:p w14:paraId="7E7C382A" w14:textId="115E2B77" w:rsidR="009C6D0E" w:rsidRPr="00A13D6F" w:rsidRDefault="009C6D0E" w:rsidP="00A13D6F">
      <w:pPr>
        <w:pStyle w:val="VCAAbullet"/>
        <w:contextualSpacing w:val="0"/>
      </w:pPr>
      <w:r w:rsidRPr="00A13D6F">
        <w:t>recognition of up to five units of credit at Units 1 and 2 level and a Units 3 and 4 sequence</w:t>
      </w:r>
    </w:p>
    <w:p w14:paraId="7E83929A" w14:textId="77777777" w:rsidR="009C6D0E" w:rsidRDefault="009C6D0E" w:rsidP="00B817BB">
      <w:pPr>
        <w:pStyle w:val="VCAAbody"/>
      </w:pPr>
      <w:r w:rsidRPr="00A13D6F">
        <w:t>VCE VET Units accrue</w:t>
      </w:r>
      <w:r>
        <w:t xml:space="preserve"> in the following order; Units 1, 2, 3, 4, 1, 2</w:t>
      </w:r>
      <w:r w:rsidRPr="00BE6193">
        <w:t xml:space="preserve"> </w:t>
      </w:r>
      <w:r>
        <w:t>and 1. These may be accumulated over more than one year.</w:t>
      </w:r>
    </w:p>
    <w:p w14:paraId="189C0BB8" w14:textId="4FC6F92C" w:rsidR="009C6D0E" w:rsidRDefault="009C6D0E" w:rsidP="009C6D0E">
      <w:pPr>
        <w:pStyle w:val="VCAAbody"/>
        <w:spacing w:line="240" w:lineRule="auto"/>
      </w:pPr>
      <w:r w:rsidRPr="003B5003">
        <w:t xml:space="preserve">Students may choose to undertake </w:t>
      </w:r>
      <w:r>
        <w:t>units of competency</w:t>
      </w:r>
      <w:r w:rsidRPr="003B5003">
        <w:t xml:space="preserve"> from a range of streams to provide them with a broader pathway</w:t>
      </w:r>
      <w:r>
        <w:t xml:space="preserve"> </w:t>
      </w:r>
      <w:r w:rsidRPr="003B5003">
        <w:t xml:space="preserve">into the building and construction industry. It should be noted that unless they complete </w:t>
      </w:r>
      <w:r>
        <w:t xml:space="preserve">all of the units from </w:t>
      </w:r>
      <w:r w:rsidRPr="003B5003">
        <w:t>one of the streams, they</w:t>
      </w:r>
      <w:r>
        <w:t xml:space="preserve"> </w:t>
      </w:r>
      <w:r w:rsidRPr="003B5003">
        <w:t>will not be eligible for the award of the certificate.</w:t>
      </w:r>
    </w:p>
    <w:p w14:paraId="1F51DD3C" w14:textId="3401FDD8" w:rsidR="00D3132D" w:rsidRDefault="00D3132D" w:rsidP="00B6372F">
      <w:pPr>
        <w:pStyle w:val="VCAAHeading3"/>
      </w:pPr>
      <w:bookmarkStart w:id="92" w:name="_Toc517321"/>
      <w:r w:rsidRPr="003A0725">
        <w:t>CPC20211 Certificate II in Construction Pathways</w:t>
      </w:r>
      <w:bookmarkEnd w:id="92"/>
    </w:p>
    <w:p w14:paraId="29CE87E4" w14:textId="3AC52A27" w:rsidR="00654DEB" w:rsidRPr="003B5003" w:rsidRDefault="00654DEB" w:rsidP="00654DEB">
      <w:pPr>
        <w:pStyle w:val="VCAAbody"/>
        <w:spacing w:line="240" w:lineRule="auto"/>
      </w:pPr>
      <w:r w:rsidRPr="003B5003">
        <w:t xml:space="preserve">On successful completion of </w:t>
      </w:r>
      <w:r>
        <w:t xml:space="preserve">the VCE VET Building and Construction program drawn from the </w:t>
      </w:r>
      <w:r w:rsidRPr="00A13D6F">
        <w:t>Certificate II in Construction Pathways</w:t>
      </w:r>
      <w:r>
        <w:t>,</w:t>
      </w:r>
      <w:r w:rsidRPr="003B5003">
        <w:t xml:space="preserve"> students are eligible for:</w:t>
      </w:r>
    </w:p>
    <w:p w14:paraId="734004E0" w14:textId="43A0A26A" w:rsidR="00654DEB" w:rsidRPr="00A13D6F" w:rsidRDefault="00654DEB" w:rsidP="00654DEB">
      <w:pPr>
        <w:pStyle w:val="VCAAbullet"/>
        <w:contextualSpacing w:val="0"/>
      </w:pPr>
      <w:r w:rsidRPr="003B5003">
        <w:t xml:space="preserve">the award </w:t>
      </w:r>
      <w:r w:rsidRPr="00A13D6F">
        <w:t>of CPC20211 Certificate II in Construction Pathways.</w:t>
      </w:r>
    </w:p>
    <w:p w14:paraId="7A07F76A" w14:textId="36DD17C3" w:rsidR="00654DEB" w:rsidRPr="00A13D6F" w:rsidRDefault="00654DEB" w:rsidP="00654DEB">
      <w:pPr>
        <w:pStyle w:val="VCAAbullet"/>
        <w:contextualSpacing w:val="0"/>
      </w:pPr>
      <w:r w:rsidRPr="00A13D6F">
        <w:t xml:space="preserve">recognition of up to </w:t>
      </w:r>
      <w:r>
        <w:t>four</w:t>
      </w:r>
      <w:r w:rsidRPr="00A13D6F">
        <w:t xml:space="preserve"> units of credit at Units 1 and 2 level and a Units 3 and 4 sequence</w:t>
      </w:r>
    </w:p>
    <w:p w14:paraId="1EAB8908" w14:textId="00545C18" w:rsidR="00654DEB" w:rsidRDefault="00654DEB" w:rsidP="003D08C5">
      <w:pPr>
        <w:pStyle w:val="VCAAbody"/>
      </w:pPr>
      <w:r w:rsidRPr="00A13D6F">
        <w:t xml:space="preserve">VCE VET </w:t>
      </w:r>
      <w:r>
        <w:t>credit will</w:t>
      </w:r>
      <w:r w:rsidRPr="00A13D6F">
        <w:t xml:space="preserve"> accrue</w:t>
      </w:r>
      <w:r>
        <w:t xml:space="preserve"> on the basis of 90 nominal hours per VCE unit in the following sequence: Units 1, 2, 3, 4, 1, and 2. These units of credit may be accumulated over more than one year.</w:t>
      </w:r>
    </w:p>
    <w:p w14:paraId="4B7424C1" w14:textId="6F443764" w:rsidR="00D3132D" w:rsidRDefault="00654DEB" w:rsidP="009C6D0E">
      <w:pPr>
        <w:pStyle w:val="VCAAbody"/>
        <w:spacing w:line="240" w:lineRule="auto"/>
      </w:pPr>
      <w:r w:rsidRPr="003B5003">
        <w:t xml:space="preserve">Students may choose to undertake </w:t>
      </w:r>
      <w:r>
        <w:t>units of competency</w:t>
      </w:r>
      <w:r w:rsidRPr="003B5003">
        <w:t xml:space="preserve"> from a range of streams to provide them with a broader pathway</w:t>
      </w:r>
      <w:r>
        <w:t xml:space="preserve"> </w:t>
      </w:r>
      <w:r w:rsidRPr="003B5003">
        <w:t xml:space="preserve">into the building and construction industry. It should be noted that unless they complete </w:t>
      </w:r>
      <w:r>
        <w:t xml:space="preserve">all of the units from </w:t>
      </w:r>
      <w:r w:rsidRPr="003B5003">
        <w:t>one of the streams, they</w:t>
      </w:r>
      <w:r>
        <w:t xml:space="preserve"> </w:t>
      </w:r>
      <w:r w:rsidRPr="003B5003">
        <w:t>will not be eligible for the award of the certificate.</w:t>
      </w:r>
    </w:p>
    <w:p w14:paraId="15CD370C" w14:textId="77777777" w:rsidR="007C7E55" w:rsidRDefault="007C7E55">
      <w:pPr>
        <w:rPr>
          <w:rFonts w:ascii="Arial" w:hAnsi="Arial" w:cs="Arial"/>
          <w:b/>
          <w:color w:val="000000" w:themeColor="text1"/>
          <w:sz w:val="32"/>
          <w:szCs w:val="28"/>
        </w:rPr>
      </w:pPr>
      <w:bookmarkStart w:id="93" w:name="_Toc503366487"/>
      <w:bookmarkStart w:id="94" w:name="_Toc503967616"/>
      <w:r>
        <w:br w:type="page"/>
      </w:r>
    </w:p>
    <w:p w14:paraId="64385291" w14:textId="7C6F9B22" w:rsidR="009C6D0E" w:rsidRPr="003B5003" w:rsidRDefault="00B33341" w:rsidP="005E0149">
      <w:pPr>
        <w:pStyle w:val="VCAAHeading2"/>
      </w:pPr>
      <w:bookmarkStart w:id="95" w:name="_Toc517322"/>
      <w:r>
        <w:lastRenderedPageBreak/>
        <w:t>N</w:t>
      </w:r>
      <w:r w:rsidR="00A27093">
        <w:t>ominal hour</w:t>
      </w:r>
      <w:r w:rsidR="00A27093" w:rsidRPr="003B5003">
        <w:t xml:space="preserve"> </w:t>
      </w:r>
      <w:r w:rsidR="009C6D0E" w:rsidRPr="003B5003">
        <w:t>duration</w:t>
      </w:r>
      <w:bookmarkEnd w:id="93"/>
      <w:bookmarkEnd w:id="94"/>
      <w:bookmarkEnd w:id="95"/>
    </w:p>
    <w:p w14:paraId="19A61A91" w14:textId="77777777" w:rsidR="00A27093" w:rsidRPr="008F52A1" w:rsidRDefault="00A27093" w:rsidP="00A27093">
      <w:pPr>
        <w:pStyle w:val="VCAAbody"/>
      </w:pPr>
      <w:r w:rsidRPr="008F52A1">
        <w:t xml:space="preserve">Nominal hours are determined by the Victorian State Training Authority (Department of Education and Training), they reflect the anticipated time taken to deliver and assess the outcomes of a unit of competency excluding unsupervised delivery or the time taken for repeated practical application of skills. </w:t>
      </w:r>
    </w:p>
    <w:p w14:paraId="18AAA4FC" w14:textId="12F72EB1" w:rsidR="009C6D0E" w:rsidRDefault="00A27093" w:rsidP="009C6D0E">
      <w:pPr>
        <w:pStyle w:val="VCAAbody"/>
      </w:pPr>
      <w:r w:rsidRPr="008F52A1">
        <w:t>Nominal hours are used to determine credit into the VCE or VCAL for VET units of competency.</w:t>
      </w:r>
      <w:r w:rsidR="009C6D0E">
        <w:t>Some</w:t>
      </w:r>
      <w:r w:rsidR="009C6D0E" w:rsidRPr="003B5003">
        <w:t xml:space="preserve"> students </w:t>
      </w:r>
      <w:r w:rsidR="009C6D0E">
        <w:t xml:space="preserve">may partially complete a </w:t>
      </w:r>
      <w:r w:rsidR="009C6D0E" w:rsidRPr="003B5003">
        <w:t>certificate in a two-year program. Training providers</w:t>
      </w:r>
      <w:r w:rsidR="009C6D0E">
        <w:t xml:space="preserve"> are encouraged</w:t>
      </w:r>
      <w:r w:rsidR="009C6D0E" w:rsidRPr="003B5003">
        <w:t xml:space="preserve"> to investigate alternative modes </w:t>
      </w:r>
      <w:r w:rsidR="009C6D0E">
        <w:t xml:space="preserve">of delivery </w:t>
      </w:r>
      <w:r w:rsidR="009C6D0E" w:rsidRPr="003B5003">
        <w:t>if they require their students to complete the qualification.</w:t>
      </w:r>
      <w:r w:rsidR="009C6D0E">
        <w:t xml:space="preserve"> </w:t>
      </w:r>
      <w:r w:rsidR="009C6D0E" w:rsidRPr="003B5003">
        <w:t>These may include longer delivery times each week for a two-year program, adding a third year to the program or</w:t>
      </w:r>
      <w:r w:rsidR="009C6D0E">
        <w:t xml:space="preserve"> </w:t>
      </w:r>
      <w:r w:rsidR="009C6D0E" w:rsidRPr="003B5003">
        <w:t xml:space="preserve">undertaking block training to enhance regular fixed duration training. </w:t>
      </w:r>
    </w:p>
    <w:p w14:paraId="6E495B41" w14:textId="0938F961" w:rsidR="009C6D0E" w:rsidRPr="00C00BEF" w:rsidRDefault="00196AAE" w:rsidP="00B33341">
      <w:pPr>
        <w:pStyle w:val="VCAAHeading2"/>
      </w:pPr>
      <w:bookmarkStart w:id="96" w:name="_Toc517323"/>
      <w:r>
        <w:t>Sequence</w:t>
      </w:r>
      <w:bookmarkEnd w:id="96"/>
    </w:p>
    <w:p w14:paraId="46D649FF" w14:textId="77777777" w:rsidR="00B33341" w:rsidRDefault="00B33341" w:rsidP="00B33341">
      <w:pPr>
        <w:pStyle w:val="VCAAbody"/>
      </w:pPr>
      <w:r>
        <w:t xml:space="preserve">Certain units of competency will complement each other, lending to coordinated delivery that minimises content overlap. Units of competency have guidelines on the different situations and delivery contexts, and a range of delivery sequences are possible. </w:t>
      </w:r>
    </w:p>
    <w:p w14:paraId="25E19554" w14:textId="77777777" w:rsidR="00B33341" w:rsidRDefault="00B33341" w:rsidP="00B33341">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A2A7B40" w14:textId="340046F5" w:rsidR="00B33341" w:rsidRDefault="00B33341" w:rsidP="00B33341">
      <w:pPr>
        <w:pStyle w:val="VCAAbody"/>
      </w:pPr>
      <w:r>
        <w:t xml:space="preserve">The sequencing of units of competency is determined by the registered training </w:t>
      </w:r>
      <w:r w:rsidR="00976A92">
        <w:t>organisation, teacher or trainer</w:t>
      </w:r>
      <w:r>
        <w:t>; however, it is anticipated that a number of the core units of competency will be undertaken in the first year of the program.</w:t>
      </w:r>
    </w:p>
    <w:p w14:paraId="0F3EC939" w14:textId="77777777" w:rsidR="009C6D0E" w:rsidRDefault="009C6D0E" w:rsidP="009C6D0E">
      <w:pPr>
        <w:pStyle w:val="VCAAbody"/>
      </w:pPr>
      <w:r>
        <w:t xml:space="preserve">The VCE VET program structure is flexible, allowing for a range of delivery strategies. It is important that the first year of the program involve not just theory but some practical elements as well to engage students fully. </w:t>
      </w:r>
    </w:p>
    <w:p w14:paraId="76BA45E1" w14:textId="77777777" w:rsidR="009C6D0E" w:rsidRDefault="009C6D0E" w:rsidP="009C6D0E">
      <w:pPr>
        <w:pStyle w:val="VCAAbody"/>
      </w:pPr>
      <w:r>
        <w:t>Continuity of learning and practice of building skills is critical to ensure the development of skills required for entry into the building and construction industry.</w:t>
      </w:r>
    </w:p>
    <w:p w14:paraId="4F151E48" w14:textId="6323717D" w:rsidR="009C6D0E" w:rsidRPr="00FF0A48" w:rsidRDefault="009C6D0E" w:rsidP="00B33341">
      <w:pPr>
        <w:pStyle w:val="VCAAbody"/>
        <w:rPr>
          <w:b/>
          <w:sz w:val="40"/>
          <w:szCs w:val="40"/>
        </w:rPr>
      </w:pPr>
      <w:r w:rsidRPr="00F70B5B">
        <w:t>The construction industry strongly affirms that training and assessment leading to recognition of skills must be undertaken in a real or very closely simulated workplace environment and this qualification requires all units of competency to be delivered in this context.</w:t>
      </w:r>
      <w:bookmarkStart w:id="97" w:name="_Toc503366491"/>
      <w:r>
        <w:br w:type="page"/>
      </w:r>
      <w:bookmarkEnd w:id="97"/>
    </w:p>
    <w:p w14:paraId="78378499" w14:textId="0DC05651" w:rsidR="009C6D0E" w:rsidRPr="00D22F31" w:rsidRDefault="009C6D0E" w:rsidP="009C6D0E">
      <w:pPr>
        <w:pStyle w:val="VCAAHeading1"/>
        <w:rPr>
          <w:sz w:val="36"/>
          <w:szCs w:val="36"/>
        </w:rPr>
      </w:pPr>
      <w:bookmarkStart w:id="98" w:name="_Toc474826507"/>
      <w:bookmarkStart w:id="99" w:name="_Toc503967618"/>
      <w:bookmarkStart w:id="100" w:name="_Toc517324"/>
      <w:r w:rsidRPr="00D22F31">
        <w:rPr>
          <w:sz w:val="36"/>
          <w:szCs w:val="36"/>
        </w:rPr>
        <w:lastRenderedPageBreak/>
        <w:t>VCE VET Building and Construction Program Structure</w:t>
      </w:r>
      <w:bookmarkEnd w:id="98"/>
      <w:bookmarkEnd w:id="99"/>
      <w:bookmarkEnd w:id="100"/>
    </w:p>
    <w:p w14:paraId="04E6D6A0" w14:textId="77777777" w:rsidR="009C6D0E" w:rsidRPr="00D22F31" w:rsidRDefault="009C6D0E" w:rsidP="009C6D0E">
      <w:pPr>
        <w:pStyle w:val="VCAAHeading2"/>
        <w:outlineLvl w:val="0"/>
        <w:rPr>
          <w:sz w:val="28"/>
        </w:rPr>
      </w:pPr>
      <w:bookmarkStart w:id="101" w:name="_Toc503366495"/>
      <w:bookmarkStart w:id="102" w:name="_Toc503967619"/>
      <w:bookmarkStart w:id="103" w:name="_Toc517325"/>
      <w:r w:rsidRPr="00D22F31">
        <w:rPr>
          <w:sz w:val="28"/>
        </w:rPr>
        <w:t>22338VIC Certificate II in Building and Construction Pre-apprenticeship</w:t>
      </w:r>
      <w:bookmarkEnd w:id="101"/>
      <w:bookmarkEnd w:id="102"/>
      <w:bookmarkEnd w:id="103"/>
    </w:p>
    <w:tbl>
      <w:tblPr>
        <w:tblW w:w="9923" w:type="dxa"/>
        <w:tblBorders>
          <w:top w:val="single" w:sz="6" w:space="0" w:color="000000"/>
          <w:bottom w:val="single" w:sz="6" w:space="0" w:color="000000"/>
          <w:insideH w:val="single" w:sz="4" w:space="0" w:color="auto"/>
        </w:tblBorders>
        <w:tblLayout w:type="fixed"/>
        <w:tblCellMar>
          <w:left w:w="0" w:type="dxa"/>
          <w:right w:w="0" w:type="dxa"/>
        </w:tblCellMar>
        <w:tblLook w:val="0000" w:firstRow="0" w:lastRow="0" w:firstColumn="0" w:lastColumn="0" w:noHBand="0" w:noVBand="0"/>
      </w:tblPr>
      <w:tblGrid>
        <w:gridCol w:w="993"/>
        <w:gridCol w:w="708"/>
        <w:gridCol w:w="7088"/>
        <w:gridCol w:w="1134"/>
      </w:tblGrid>
      <w:tr w:rsidR="009C6D0E" w:rsidRPr="00DE5BAD" w14:paraId="2645C939" w14:textId="77777777" w:rsidTr="000D7FBC">
        <w:trPr>
          <w:tblHeader/>
        </w:trPr>
        <w:tc>
          <w:tcPr>
            <w:tcW w:w="1701" w:type="dxa"/>
            <w:gridSpan w:val="2"/>
            <w:tcBorders>
              <w:top w:val="single" w:sz="6" w:space="0" w:color="000000"/>
              <w:bottom w:val="single" w:sz="4" w:space="0" w:color="auto"/>
              <w:right w:val="nil"/>
            </w:tcBorders>
            <w:shd w:val="clear" w:color="auto" w:fill="D9D9D9"/>
            <w:tcMar>
              <w:top w:w="108" w:type="dxa"/>
              <w:left w:w="57" w:type="dxa"/>
              <w:bottom w:w="108" w:type="dxa"/>
              <w:right w:w="57" w:type="dxa"/>
            </w:tcMar>
            <w:vAlign w:val="center"/>
          </w:tcPr>
          <w:p w14:paraId="26C4611D" w14:textId="77777777" w:rsidR="009C6D0E" w:rsidRPr="00DE5BAD" w:rsidRDefault="009C6D0E" w:rsidP="00B6372F">
            <w:pPr>
              <w:pStyle w:val="VCAAtablecondensed"/>
              <w:spacing w:before="0" w:after="0"/>
              <w:rPr>
                <w:b/>
              </w:rPr>
            </w:pPr>
            <w:r w:rsidRPr="00DE5BAD">
              <w:rPr>
                <w:b/>
              </w:rPr>
              <w:t>Code</w:t>
            </w:r>
          </w:p>
        </w:tc>
        <w:tc>
          <w:tcPr>
            <w:tcW w:w="7088" w:type="dxa"/>
            <w:tcBorders>
              <w:top w:val="single" w:sz="6" w:space="0" w:color="000000"/>
              <w:left w:val="nil"/>
              <w:bottom w:val="single" w:sz="4" w:space="0" w:color="auto"/>
              <w:right w:val="nil"/>
            </w:tcBorders>
            <w:shd w:val="clear" w:color="auto" w:fill="D9D9D9"/>
            <w:tcMar>
              <w:top w:w="108" w:type="dxa"/>
              <w:left w:w="57" w:type="dxa"/>
              <w:bottom w:w="108" w:type="dxa"/>
              <w:right w:w="57" w:type="dxa"/>
            </w:tcMar>
            <w:vAlign w:val="center"/>
          </w:tcPr>
          <w:p w14:paraId="56CE56B9" w14:textId="77777777" w:rsidR="009C6D0E" w:rsidRPr="00DE5BAD" w:rsidRDefault="009C6D0E" w:rsidP="00B6372F">
            <w:pPr>
              <w:pStyle w:val="VCAAtablecondensed"/>
              <w:spacing w:before="0" w:after="0"/>
              <w:rPr>
                <w:b/>
              </w:rPr>
            </w:pPr>
            <w:r w:rsidRPr="00DE5BAD">
              <w:rPr>
                <w:b/>
              </w:rPr>
              <w:t>Unit Title</w:t>
            </w:r>
          </w:p>
        </w:tc>
        <w:tc>
          <w:tcPr>
            <w:tcW w:w="1134" w:type="dxa"/>
            <w:tcBorders>
              <w:top w:val="single" w:sz="6" w:space="0" w:color="000000"/>
              <w:left w:val="nil"/>
              <w:bottom w:val="single" w:sz="4" w:space="0" w:color="auto"/>
            </w:tcBorders>
            <w:shd w:val="clear" w:color="auto" w:fill="D9D9D9"/>
            <w:tcMar>
              <w:top w:w="108" w:type="dxa"/>
              <w:left w:w="57" w:type="dxa"/>
              <w:bottom w:w="108" w:type="dxa"/>
              <w:right w:w="57" w:type="dxa"/>
            </w:tcMar>
            <w:vAlign w:val="center"/>
          </w:tcPr>
          <w:p w14:paraId="44E1D218" w14:textId="643C1995" w:rsidR="009C6D0E" w:rsidRPr="00DE5BAD" w:rsidRDefault="00B6372F" w:rsidP="00B6372F">
            <w:pPr>
              <w:pStyle w:val="VCAAtablecondensed"/>
              <w:spacing w:before="0" w:after="0"/>
              <w:rPr>
                <w:b/>
              </w:rPr>
            </w:pPr>
            <w:r>
              <w:rPr>
                <w:b/>
              </w:rPr>
              <w:t>Nominal</w:t>
            </w:r>
            <w:r>
              <w:rPr>
                <w:b/>
              </w:rPr>
              <w:br/>
            </w:r>
            <w:r w:rsidR="009C6D0E" w:rsidRPr="00DE5BAD">
              <w:rPr>
                <w:b/>
              </w:rPr>
              <w:t>Hours</w:t>
            </w:r>
          </w:p>
        </w:tc>
      </w:tr>
      <w:tr w:rsidR="009C6D0E" w:rsidRPr="00DE5BAD" w14:paraId="24F813AD"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9923" w:type="dxa"/>
            <w:gridSpan w:val="4"/>
            <w:tcBorders>
              <w:top w:val="single" w:sz="4" w:space="0" w:color="000000"/>
              <w:left w:val="nil"/>
              <w:bottom w:val="single" w:sz="4" w:space="0" w:color="000000"/>
              <w:right w:val="nil"/>
            </w:tcBorders>
            <w:shd w:val="clear" w:color="auto" w:fill="808080" w:themeFill="background1" w:themeFillShade="80"/>
            <w:tcMar>
              <w:left w:w="57" w:type="dxa"/>
              <w:right w:w="57" w:type="dxa"/>
            </w:tcMar>
            <w:vAlign w:val="center"/>
            <w:hideMark/>
          </w:tcPr>
          <w:p w14:paraId="5E4555C3" w14:textId="77777777" w:rsidR="009C6D0E" w:rsidRPr="00DE5BAD" w:rsidRDefault="009C6D0E" w:rsidP="003700D4">
            <w:pPr>
              <w:pStyle w:val="VCAAtablecondensed"/>
              <w:rPr>
                <w:b/>
              </w:rPr>
            </w:pPr>
            <w:r w:rsidRPr="00DE5BAD">
              <w:rPr>
                <w:b/>
                <w:color w:val="FFFFFF" w:themeColor="background1"/>
                <w:lang w:val="en-AU" w:eastAsia="en-AU"/>
              </w:rPr>
              <w:t>Unit 1 to 4</w:t>
            </w:r>
          </w:p>
        </w:tc>
      </w:tr>
      <w:tr w:rsidR="00F21B91" w:rsidRPr="00DE5BAD" w14:paraId="3CD47C50"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9923" w:type="dxa"/>
            <w:gridSpan w:val="4"/>
            <w:tcBorders>
              <w:top w:val="single" w:sz="4" w:space="0" w:color="000000"/>
              <w:bottom w:val="single" w:sz="4" w:space="0" w:color="000000"/>
            </w:tcBorders>
            <w:shd w:val="clear" w:color="auto" w:fill="D9D9D9" w:themeFill="background1" w:themeFillShade="D9"/>
            <w:tcMar>
              <w:left w:w="57" w:type="dxa"/>
              <w:right w:w="57" w:type="dxa"/>
            </w:tcMar>
            <w:vAlign w:val="center"/>
          </w:tcPr>
          <w:p w14:paraId="4618B494" w14:textId="34DA0447" w:rsidR="00F21B91" w:rsidRPr="00DE5BAD" w:rsidRDefault="00F21B91" w:rsidP="003700D4">
            <w:pPr>
              <w:pStyle w:val="VCAAtablecondensed"/>
            </w:pPr>
            <w:r>
              <w:rPr>
                <w:b/>
              </w:rPr>
              <w:t>Core Units</w:t>
            </w:r>
          </w:p>
        </w:tc>
      </w:tr>
      <w:tr w:rsidR="009C6D0E" w:rsidRPr="00DE5BAD" w14:paraId="50072087"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Borders>
              <w:top w:val="single" w:sz="4" w:space="0" w:color="000000"/>
            </w:tcBorders>
            <w:tcMar>
              <w:left w:w="57" w:type="dxa"/>
              <w:right w:w="57" w:type="dxa"/>
            </w:tcMar>
            <w:vAlign w:val="center"/>
          </w:tcPr>
          <w:p w14:paraId="3EB1EE24" w14:textId="77777777" w:rsidR="009C6D0E" w:rsidRPr="00DE5BAD" w:rsidRDefault="009C6D0E" w:rsidP="00B6372F">
            <w:pPr>
              <w:pStyle w:val="VCAAtablecondensed"/>
              <w:spacing w:before="60" w:after="60"/>
            </w:pPr>
            <w:r w:rsidRPr="00DE5BAD">
              <w:t>CPCCCM1012A</w:t>
            </w:r>
          </w:p>
        </w:tc>
        <w:tc>
          <w:tcPr>
            <w:tcW w:w="7088" w:type="dxa"/>
            <w:tcBorders>
              <w:top w:val="single" w:sz="4" w:space="0" w:color="000000"/>
            </w:tcBorders>
            <w:tcMar>
              <w:left w:w="57" w:type="dxa"/>
              <w:right w:w="57" w:type="dxa"/>
            </w:tcMar>
            <w:vAlign w:val="center"/>
          </w:tcPr>
          <w:p w14:paraId="4B09B631" w14:textId="77777777" w:rsidR="009C6D0E" w:rsidRPr="00DE5BAD" w:rsidRDefault="009C6D0E" w:rsidP="00B6372F">
            <w:pPr>
              <w:pStyle w:val="VCAAtablecondensed"/>
              <w:spacing w:before="60" w:after="60"/>
            </w:pPr>
            <w:r w:rsidRPr="00DE5BAD">
              <w:t>Work effectively and sustainably in the construction industry</w:t>
            </w:r>
          </w:p>
        </w:tc>
        <w:tc>
          <w:tcPr>
            <w:tcW w:w="1134" w:type="dxa"/>
            <w:tcBorders>
              <w:top w:val="single" w:sz="4" w:space="0" w:color="000000"/>
            </w:tcBorders>
            <w:tcMar>
              <w:left w:w="57" w:type="dxa"/>
              <w:right w:w="57" w:type="dxa"/>
            </w:tcMar>
            <w:vAlign w:val="center"/>
          </w:tcPr>
          <w:p w14:paraId="4E9F4AD8" w14:textId="77777777" w:rsidR="009C6D0E" w:rsidRPr="00DE5BAD" w:rsidRDefault="009C6D0E" w:rsidP="00B6372F">
            <w:pPr>
              <w:pStyle w:val="VCAAtablecondensed"/>
              <w:spacing w:before="60" w:after="60"/>
              <w:jc w:val="center"/>
            </w:pPr>
            <w:r w:rsidRPr="00DE5BAD">
              <w:t>20</w:t>
            </w:r>
          </w:p>
        </w:tc>
      </w:tr>
      <w:tr w:rsidR="009C6D0E" w:rsidRPr="00DE5BAD" w14:paraId="513C65D2"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Borders>
              <w:top w:val="single" w:sz="4" w:space="0" w:color="000000"/>
              <w:left w:val="nil"/>
              <w:bottom w:val="nil"/>
              <w:right w:val="nil"/>
            </w:tcBorders>
            <w:tcMar>
              <w:left w:w="57" w:type="dxa"/>
              <w:right w:w="57" w:type="dxa"/>
            </w:tcMar>
            <w:vAlign w:val="center"/>
          </w:tcPr>
          <w:p w14:paraId="3C77AFA3" w14:textId="77777777" w:rsidR="009C6D0E" w:rsidRPr="00DE5BAD" w:rsidRDefault="009C6D0E" w:rsidP="00B6372F">
            <w:pPr>
              <w:pStyle w:val="VCAAtablecondensed"/>
              <w:spacing w:before="60" w:after="60"/>
            </w:pPr>
            <w:r w:rsidRPr="00DE5BAD">
              <w:t>CPCCCM1014A</w:t>
            </w:r>
          </w:p>
        </w:tc>
        <w:tc>
          <w:tcPr>
            <w:tcW w:w="7088" w:type="dxa"/>
            <w:tcBorders>
              <w:top w:val="single" w:sz="4" w:space="0" w:color="000000"/>
              <w:left w:val="nil"/>
              <w:bottom w:val="nil"/>
              <w:right w:val="nil"/>
            </w:tcBorders>
            <w:tcMar>
              <w:left w:w="57" w:type="dxa"/>
              <w:right w:w="57" w:type="dxa"/>
            </w:tcMar>
            <w:vAlign w:val="center"/>
          </w:tcPr>
          <w:p w14:paraId="5699DCD3" w14:textId="77777777" w:rsidR="009C6D0E" w:rsidRPr="00DE5BAD" w:rsidRDefault="009C6D0E" w:rsidP="00B6372F">
            <w:pPr>
              <w:pStyle w:val="VCAAtablecondensed"/>
              <w:spacing w:before="60" w:after="60"/>
            </w:pPr>
            <w:r w:rsidRPr="00DE5BAD">
              <w:t>Conduct workplace communication</w:t>
            </w:r>
          </w:p>
        </w:tc>
        <w:tc>
          <w:tcPr>
            <w:tcW w:w="1134" w:type="dxa"/>
            <w:tcBorders>
              <w:top w:val="single" w:sz="4" w:space="0" w:color="000000"/>
              <w:left w:val="nil"/>
              <w:bottom w:val="nil"/>
              <w:right w:val="nil"/>
            </w:tcBorders>
            <w:tcMar>
              <w:left w:w="57" w:type="dxa"/>
              <w:right w:w="57" w:type="dxa"/>
            </w:tcMar>
            <w:vAlign w:val="center"/>
          </w:tcPr>
          <w:p w14:paraId="67B977F8" w14:textId="77777777" w:rsidR="009C6D0E" w:rsidRPr="00DE5BAD" w:rsidRDefault="009C6D0E" w:rsidP="00B6372F">
            <w:pPr>
              <w:pStyle w:val="VCAAtablecondensed"/>
              <w:spacing w:before="60" w:after="60"/>
              <w:jc w:val="center"/>
            </w:pPr>
            <w:r w:rsidRPr="00DE5BAD">
              <w:t>20</w:t>
            </w:r>
          </w:p>
        </w:tc>
      </w:tr>
      <w:tr w:rsidR="009C6D0E" w:rsidRPr="00DE5BAD" w14:paraId="5D4A7954"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151B0561" w14:textId="77777777" w:rsidR="009C6D0E" w:rsidRPr="00DE5BAD" w:rsidRDefault="009C6D0E" w:rsidP="00B6372F">
            <w:pPr>
              <w:pStyle w:val="VCAAtablecondensed"/>
              <w:spacing w:before="60" w:after="60"/>
            </w:pPr>
            <w:r w:rsidRPr="00DE5BAD">
              <w:t xml:space="preserve">CPCCCM1015A </w:t>
            </w:r>
          </w:p>
        </w:tc>
        <w:tc>
          <w:tcPr>
            <w:tcW w:w="7088" w:type="dxa"/>
            <w:tcMar>
              <w:left w:w="57" w:type="dxa"/>
              <w:right w:w="57" w:type="dxa"/>
            </w:tcMar>
            <w:vAlign w:val="center"/>
          </w:tcPr>
          <w:p w14:paraId="48AA16C8" w14:textId="77777777" w:rsidR="009C6D0E" w:rsidRPr="00DE5BAD" w:rsidRDefault="009C6D0E" w:rsidP="00B6372F">
            <w:pPr>
              <w:pStyle w:val="VCAAtablecondensed"/>
              <w:spacing w:before="60" w:after="60"/>
            </w:pPr>
            <w:r w:rsidRPr="00DE5BAD">
              <w:t>Carry out measurements and calculations</w:t>
            </w:r>
          </w:p>
        </w:tc>
        <w:tc>
          <w:tcPr>
            <w:tcW w:w="1134" w:type="dxa"/>
            <w:tcMar>
              <w:left w:w="57" w:type="dxa"/>
              <w:right w:w="57" w:type="dxa"/>
            </w:tcMar>
            <w:vAlign w:val="center"/>
          </w:tcPr>
          <w:p w14:paraId="4038C781" w14:textId="77777777" w:rsidR="009C6D0E" w:rsidRPr="00DE5BAD" w:rsidRDefault="009C6D0E" w:rsidP="00B6372F">
            <w:pPr>
              <w:pStyle w:val="VCAAtablecondensed"/>
              <w:spacing w:before="60" w:after="60"/>
              <w:jc w:val="center"/>
            </w:pPr>
            <w:r w:rsidRPr="00DE5BAD">
              <w:t>20</w:t>
            </w:r>
          </w:p>
        </w:tc>
      </w:tr>
      <w:tr w:rsidR="009C6D0E" w:rsidRPr="00DE5BAD" w14:paraId="1074E1CF"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0D1D60B6" w14:textId="77777777" w:rsidR="009C6D0E" w:rsidRPr="00DE5BAD" w:rsidRDefault="009C6D0E" w:rsidP="00B6372F">
            <w:pPr>
              <w:pStyle w:val="VCAAtablecondensed"/>
              <w:spacing w:before="60" w:after="60"/>
            </w:pPr>
            <w:r w:rsidRPr="00DE5BAD">
              <w:t>CPCCCM2006</w:t>
            </w:r>
          </w:p>
        </w:tc>
        <w:tc>
          <w:tcPr>
            <w:tcW w:w="7088" w:type="dxa"/>
            <w:tcMar>
              <w:left w:w="57" w:type="dxa"/>
              <w:right w:w="57" w:type="dxa"/>
            </w:tcMar>
            <w:vAlign w:val="center"/>
          </w:tcPr>
          <w:p w14:paraId="3B13EDC0" w14:textId="77777777" w:rsidR="009C6D0E" w:rsidRPr="00DE5BAD" w:rsidRDefault="009C6D0E" w:rsidP="00B6372F">
            <w:pPr>
              <w:pStyle w:val="VCAAtablecondensed"/>
              <w:spacing w:before="60" w:after="60"/>
            </w:pPr>
            <w:r w:rsidRPr="00DE5BAD">
              <w:t>Apply basic levelling procedures</w:t>
            </w:r>
          </w:p>
        </w:tc>
        <w:tc>
          <w:tcPr>
            <w:tcW w:w="1134" w:type="dxa"/>
            <w:tcMar>
              <w:left w:w="57" w:type="dxa"/>
              <w:right w:w="57" w:type="dxa"/>
            </w:tcMar>
            <w:vAlign w:val="center"/>
          </w:tcPr>
          <w:p w14:paraId="0694AB1B" w14:textId="77777777" w:rsidR="009C6D0E" w:rsidRPr="00DE5BAD" w:rsidRDefault="009C6D0E" w:rsidP="00B6372F">
            <w:pPr>
              <w:pStyle w:val="VCAAtablecondensed"/>
              <w:spacing w:before="60" w:after="60"/>
              <w:jc w:val="center"/>
            </w:pPr>
            <w:r w:rsidRPr="00DE5BAD">
              <w:t>8</w:t>
            </w:r>
          </w:p>
        </w:tc>
      </w:tr>
      <w:tr w:rsidR="009C6D0E" w:rsidRPr="00DE5BAD" w14:paraId="1254B1A4"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6F07821C" w14:textId="77777777" w:rsidR="009C6D0E" w:rsidRPr="00DE5BAD" w:rsidRDefault="009C6D0E" w:rsidP="00B6372F">
            <w:pPr>
              <w:pStyle w:val="VCAAtablecondensed"/>
              <w:spacing w:before="60" w:after="60"/>
            </w:pPr>
            <w:r w:rsidRPr="00DE5BAD">
              <w:t>CPCCOHS2001A</w:t>
            </w:r>
          </w:p>
        </w:tc>
        <w:tc>
          <w:tcPr>
            <w:tcW w:w="7088" w:type="dxa"/>
            <w:tcMar>
              <w:left w:w="57" w:type="dxa"/>
              <w:right w:w="57" w:type="dxa"/>
            </w:tcMar>
            <w:vAlign w:val="center"/>
          </w:tcPr>
          <w:p w14:paraId="0E176A0E" w14:textId="77777777" w:rsidR="009C6D0E" w:rsidRPr="00DE5BAD" w:rsidRDefault="009C6D0E" w:rsidP="00B6372F">
            <w:pPr>
              <w:pStyle w:val="VCAAtablecondensed"/>
              <w:spacing w:before="60" w:after="60"/>
            </w:pPr>
            <w:r w:rsidRPr="00DE5BAD">
              <w:t>Apply OHS requirements, policies and procedures in the construction industry</w:t>
            </w:r>
          </w:p>
        </w:tc>
        <w:tc>
          <w:tcPr>
            <w:tcW w:w="1134" w:type="dxa"/>
            <w:tcMar>
              <w:left w:w="57" w:type="dxa"/>
              <w:right w:w="57" w:type="dxa"/>
            </w:tcMar>
            <w:vAlign w:val="center"/>
          </w:tcPr>
          <w:p w14:paraId="334C548F" w14:textId="77777777" w:rsidR="009C6D0E" w:rsidRPr="00DE5BAD" w:rsidRDefault="009C6D0E" w:rsidP="00B6372F">
            <w:pPr>
              <w:pStyle w:val="VCAAtablecondensed"/>
              <w:spacing w:before="60" w:after="60"/>
              <w:jc w:val="center"/>
            </w:pPr>
            <w:r w:rsidRPr="00DE5BAD">
              <w:t>20</w:t>
            </w:r>
          </w:p>
        </w:tc>
      </w:tr>
      <w:tr w:rsidR="009C6D0E" w:rsidRPr="00DE5BAD" w14:paraId="7A8758E7"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562FA330" w14:textId="77777777" w:rsidR="009C6D0E" w:rsidRPr="00DE5BAD" w:rsidRDefault="009C6D0E" w:rsidP="00B6372F">
            <w:pPr>
              <w:pStyle w:val="VCAAtablecondensed"/>
              <w:spacing w:before="60" w:after="60"/>
            </w:pPr>
            <w:r w:rsidRPr="00DE5BAD">
              <w:t>CPCCWHS1001</w:t>
            </w:r>
          </w:p>
        </w:tc>
        <w:tc>
          <w:tcPr>
            <w:tcW w:w="7088" w:type="dxa"/>
            <w:tcMar>
              <w:left w:w="57" w:type="dxa"/>
              <w:right w:w="57" w:type="dxa"/>
            </w:tcMar>
            <w:vAlign w:val="center"/>
          </w:tcPr>
          <w:p w14:paraId="7C9454A1" w14:textId="77777777" w:rsidR="009C6D0E" w:rsidRPr="00DE5BAD" w:rsidRDefault="009C6D0E" w:rsidP="00B6372F">
            <w:pPr>
              <w:pStyle w:val="VCAAtablecondensed"/>
              <w:spacing w:before="60" w:after="60"/>
            </w:pPr>
            <w:r w:rsidRPr="00DE5BAD">
              <w:t>Prepare to work safely in the construction industry</w:t>
            </w:r>
          </w:p>
        </w:tc>
        <w:tc>
          <w:tcPr>
            <w:tcW w:w="1134" w:type="dxa"/>
            <w:tcMar>
              <w:left w:w="57" w:type="dxa"/>
              <w:right w:w="57" w:type="dxa"/>
            </w:tcMar>
            <w:vAlign w:val="center"/>
          </w:tcPr>
          <w:p w14:paraId="617FAFC7" w14:textId="77777777" w:rsidR="009C6D0E" w:rsidRPr="00DE5BAD" w:rsidRDefault="009C6D0E" w:rsidP="00B6372F">
            <w:pPr>
              <w:pStyle w:val="VCAAtablecondensed"/>
              <w:spacing w:before="60" w:after="60"/>
              <w:jc w:val="center"/>
            </w:pPr>
            <w:r w:rsidRPr="00DE5BAD">
              <w:t>6</w:t>
            </w:r>
          </w:p>
        </w:tc>
      </w:tr>
      <w:tr w:rsidR="009C6D0E" w:rsidRPr="00DE5BAD" w14:paraId="7D13C22B"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356AA089" w14:textId="77777777" w:rsidR="009C6D0E" w:rsidRPr="00DE5BAD" w:rsidRDefault="009C6D0E" w:rsidP="00B6372F">
            <w:pPr>
              <w:pStyle w:val="VCAAtablecondensed"/>
              <w:spacing w:before="60" w:after="60"/>
            </w:pPr>
            <w:r w:rsidRPr="00DE5BAD">
              <w:t>HLTAID002</w:t>
            </w:r>
          </w:p>
        </w:tc>
        <w:tc>
          <w:tcPr>
            <w:tcW w:w="7088" w:type="dxa"/>
            <w:tcMar>
              <w:left w:w="57" w:type="dxa"/>
              <w:right w:w="57" w:type="dxa"/>
            </w:tcMar>
            <w:vAlign w:val="center"/>
          </w:tcPr>
          <w:p w14:paraId="569D831B" w14:textId="77777777" w:rsidR="009C6D0E" w:rsidRPr="00DE5BAD" w:rsidRDefault="009C6D0E" w:rsidP="00B6372F">
            <w:pPr>
              <w:pStyle w:val="VCAAtablecondensed"/>
              <w:spacing w:before="60" w:after="60"/>
            </w:pPr>
            <w:r w:rsidRPr="00DE5BAD">
              <w:t>Provide basic emergency life support</w:t>
            </w:r>
          </w:p>
        </w:tc>
        <w:tc>
          <w:tcPr>
            <w:tcW w:w="1134" w:type="dxa"/>
            <w:tcMar>
              <w:left w:w="57" w:type="dxa"/>
              <w:right w:w="57" w:type="dxa"/>
            </w:tcMar>
            <w:vAlign w:val="center"/>
          </w:tcPr>
          <w:p w14:paraId="73BB8CC1" w14:textId="77777777" w:rsidR="009C6D0E" w:rsidRPr="00DE5BAD" w:rsidRDefault="009C6D0E" w:rsidP="00B6372F">
            <w:pPr>
              <w:pStyle w:val="VCAAtablecondensed"/>
              <w:spacing w:before="60" w:after="60"/>
              <w:jc w:val="center"/>
            </w:pPr>
            <w:r w:rsidRPr="00DE5BAD">
              <w:t>12</w:t>
            </w:r>
          </w:p>
        </w:tc>
      </w:tr>
      <w:tr w:rsidR="009C6D0E" w:rsidRPr="00DE5BAD" w14:paraId="4FC40D88"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7A0CE7C6" w14:textId="77777777" w:rsidR="009C6D0E" w:rsidRPr="00DE5BAD" w:rsidRDefault="009C6D0E" w:rsidP="00B6372F">
            <w:pPr>
              <w:pStyle w:val="VCAAtablecondensed"/>
              <w:spacing w:before="60" w:after="60"/>
            </w:pPr>
            <w:r w:rsidRPr="00DE5BAD">
              <w:t>VU22014</w:t>
            </w:r>
          </w:p>
        </w:tc>
        <w:tc>
          <w:tcPr>
            <w:tcW w:w="7088" w:type="dxa"/>
            <w:tcMar>
              <w:left w:w="57" w:type="dxa"/>
              <w:right w:w="57" w:type="dxa"/>
            </w:tcMar>
            <w:vAlign w:val="center"/>
          </w:tcPr>
          <w:p w14:paraId="5C249662" w14:textId="77777777" w:rsidR="009C6D0E" w:rsidRPr="00DE5BAD" w:rsidRDefault="009C6D0E" w:rsidP="00B6372F">
            <w:pPr>
              <w:pStyle w:val="VCAAtablecondensed"/>
              <w:spacing w:before="60" w:after="60"/>
            </w:pPr>
            <w:r w:rsidRPr="00DE5BAD">
              <w:t>Prepare for work in the building and construction industry</w:t>
            </w:r>
          </w:p>
        </w:tc>
        <w:tc>
          <w:tcPr>
            <w:tcW w:w="1134" w:type="dxa"/>
            <w:tcMar>
              <w:left w:w="57" w:type="dxa"/>
              <w:right w:w="57" w:type="dxa"/>
            </w:tcMar>
            <w:vAlign w:val="center"/>
          </w:tcPr>
          <w:p w14:paraId="02AA0665" w14:textId="77777777" w:rsidR="009C6D0E" w:rsidRPr="00DE5BAD" w:rsidRDefault="009C6D0E" w:rsidP="00B6372F">
            <w:pPr>
              <w:pStyle w:val="VCAAtablecondensed"/>
              <w:spacing w:before="60" w:after="60"/>
              <w:jc w:val="center"/>
            </w:pPr>
            <w:r w:rsidRPr="00DE5BAD">
              <w:t>16</w:t>
            </w:r>
          </w:p>
        </w:tc>
      </w:tr>
      <w:tr w:rsidR="009C6D0E" w:rsidRPr="00DE5BAD" w14:paraId="3AE3285D"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2F480722" w14:textId="77777777" w:rsidR="009C6D0E" w:rsidRPr="00DE5BAD" w:rsidRDefault="009C6D0E" w:rsidP="00B6372F">
            <w:pPr>
              <w:pStyle w:val="VCAAtablecondensed"/>
              <w:spacing w:before="60" w:after="60"/>
            </w:pPr>
            <w:r w:rsidRPr="00DE5BAD">
              <w:t>VU22015</w:t>
            </w:r>
          </w:p>
        </w:tc>
        <w:tc>
          <w:tcPr>
            <w:tcW w:w="7088" w:type="dxa"/>
            <w:tcMar>
              <w:left w:w="57" w:type="dxa"/>
              <w:right w:w="57" w:type="dxa"/>
            </w:tcMar>
            <w:vAlign w:val="center"/>
          </w:tcPr>
          <w:p w14:paraId="79465CF8" w14:textId="77777777" w:rsidR="009C6D0E" w:rsidRPr="00DE5BAD" w:rsidRDefault="009C6D0E" w:rsidP="00B6372F">
            <w:pPr>
              <w:pStyle w:val="VCAAtablecondensed"/>
              <w:spacing w:before="60" w:after="60"/>
            </w:pPr>
            <w:r w:rsidRPr="00DE5BAD">
              <w:t>Interpret and apply basic plans and drawings</w:t>
            </w:r>
          </w:p>
        </w:tc>
        <w:tc>
          <w:tcPr>
            <w:tcW w:w="1134" w:type="dxa"/>
            <w:tcMar>
              <w:left w:w="57" w:type="dxa"/>
              <w:right w:w="57" w:type="dxa"/>
            </w:tcMar>
            <w:vAlign w:val="center"/>
          </w:tcPr>
          <w:p w14:paraId="1B698A16" w14:textId="77777777" w:rsidR="009C6D0E" w:rsidRPr="00DE5BAD" w:rsidRDefault="009C6D0E" w:rsidP="00B6372F">
            <w:pPr>
              <w:pStyle w:val="VCAAtablecondensed"/>
              <w:spacing w:before="60" w:after="60"/>
              <w:jc w:val="center"/>
            </w:pPr>
            <w:r w:rsidRPr="00DE5BAD">
              <w:t>25</w:t>
            </w:r>
          </w:p>
        </w:tc>
      </w:tr>
      <w:tr w:rsidR="009C6D0E" w:rsidRPr="00DE5BAD" w14:paraId="23074F9E"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37903E5E" w14:textId="77777777" w:rsidR="009C6D0E" w:rsidRPr="00DE5BAD" w:rsidRDefault="009C6D0E" w:rsidP="00B6372F">
            <w:pPr>
              <w:pStyle w:val="VCAAtablecondensed"/>
              <w:spacing w:before="60" w:after="60"/>
            </w:pPr>
            <w:r w:rsidRPr="00DE5BAD">
              <w:t>VU22016</w:t>
            </w:r>
          </w:p>
        </w:tc>
        <w:tc>
          <w:tcPr>
            <w:tcW w:w="7088" w:type="dxa"/>
            <w:tcMar>
              <w:left w:w="57" w:type="dxa"/>
              <w:right w:w="57" w:type="dxa"/>
            </w:tcMar>
            <w:vAlign w:val="center"/>
          </w:tcPr>
          <w:p w14:paraId="33B57A09" w14:textId="77777777" w:rsidR="009C6D0E" w:rsidRPr="00DE5BAD" w:rsidRDefault="009C6D0E" w:rsidP="00B6372F">
            <w:pPr>
              <w:pStyle w:val="VCAAtablecondensed"/>
              <w:spacing w:before="60" w:after="60"/>
            </w:pPr>
            <w:r w:rsidRPr="00DE5BAD">
              <w:t>Erect and safely use working platforms</w:t>
            </w:r>
          </w:p>
        </w:tc>
        <w:tc>
          <w:tcPr>
            <w:tcW w:w="1134" w:type="dxa"/>
            <w:tcMar>
              <w:left w:w="57" w:type="dxa"/>
              <w:right w:w="57" w:type="dxa"/>
            </w:tcMar>
            <w:vAlign w:val="center"/>
          </w:tcPr>
          <w:p w14:paraId="54177599" w14:textId="77777777" w:rsidR="009C6D0E" w:rsidRPr="00DE5BAD" w:rsidRDefault="009C6D0E" w:rsidP="00B6372F">
            <w:pPr>
              <w:pStyle w:val="VCAAtablecondensed"/>
              <w:spacing w:before="60" w:after="60"/>
              <w:jc w:val="center"/>
            </w:pPr>
            <w:r w:rsidRPr="00DE5BAD">
              <w:t>24</w:t>
            </w:r>
          </w:p>
        </w:tc>
      </w:tr>
      <w:tr w:rsidR="009C6D0E" w:rsidRPr="00DE5BAD" w14:paraId="3388192D" w14:textId="77777777" w:rsidTr="000D7FBC">
        <w:tc>
          <w:tcPr>
            <w:tcW w:w="8789" w:type="dxa"/>
            <w:gridSpan w:val="3"/>
            <w:tcBorders>
              <w:bottom w:val="single" w:sz="4" w:space="0" w:color="000000"/>
            </w:tcBorders>
            <w:tcMar>
              <w:top w:w="0" w:type="dxa"/>
              <w:left w:w="57" w:type="dxa"/>
              <w:bottom w:w="0" w:type="dxa"/>
              <w:right w:w="57" w:type="dxa"/>
            </w:tcMar>
            <w:vAlign w:val="center"/>
          </w:tcPr>
          <w:p w14:paraId="6A861C7D" w14:textId="01F695ED" w:rsidR="009C6D0E" w:rsidRPr="00DE5BAD" w:rsidRDefault="009C6D0E" w:rsidP="00B6372F">
            <w:pPr>
              <w:pStyle w:val="VCAAtablecondensed"/>
              <w:spacing w:before="60" w:after="60"/>
              <w:jc w:val="right"/>
              <w:rPr>
                <w:b/>
              </w:rPr>
            </w:pPr>
            <w:r w:rsidRPr="00DE5BAD">
              <w:rPr>
                <w:b/>
              </w:rPr>
              <w:t>Subtotal</w:t>
            </w:r>
            <w:r w:rsidR="001B0287">
              <w:rPr>
                <w:b/>
              </w:rPr>
              <w:t>:</w:t>
            </w:r>
          </w:p>
        </w:tc>
        <w:tc>
          <w:tcPr>
            <w:tcW w:w="1134" w:type="dxa"/>
            <w:tcBorders>
              <w:bottom w:val="single" w:sz="4" w:space="0" w:color="000000"/>
            </w:tcBorders>
            <w:tcMar>
              <w:top w:w="0" w:type="dxa"/>
              <w:left w:w="57" w:type="dxa"/>
              <w:bottom w:w="0" w:type="dxa"/>
              <w:right w:w="57" w:type="dxa"/>
            </w:tcMar>
            <w:vAlign w:val="center"/>
          </w:tcPr>
          <w:p w14:paraId="35FFDB2D" w14:textId="77777777" w:rsidR="009C6D0E" w:rsidRPr="00DE5BAD" w:rsidRDefault="009C6D0E" w:rsidP="00B6372F">
            <w:pPr>
              <w:pStyle w:val="VCAAtablecondensed"/>
              <w:spacing w:before="60" w:after="60"/>
              <w:jc w:val="center"/>
              <w:rPr>
                <w:b/>
              </w:rPr>
            </w:pPr>
            <w:r w:rsidRPr="00DE5BAD">
              <w:rPr>
                <w:b/>
              </w:rPr>
              <w:t>171</w:t>
            </w:r>
          </w:p>
        </w:tc>
      </w:tr>
      <w:tr w:rsidR="00B6372F" w:rsidRPr="00DE5BAD" w14:paraId="381B1DCF" w14:textId="77777777" w:rsidTr="00B6372F">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000000"/>
              <w:bottom w:val="single" w:sz="4" w:space="0" w:color="000000"/>
            </w:tcBorders>
            <w:shd w:val="clear" w:color="auto" w:fill="D9D9D9"/>
            <w:tcMar>
              <w:left w:w="57" w:type="dxa"/>
              <w:right w:w="57" w:type="dxa"/>
            </w:tcMar>
          </w:tcPr>
          <w:p w14:paraId="0B78EBF5" w14:textId="604A4409" w:rsidR="00B6372F" w:rsidRPr="00B6372F" w:rsidRDefault="00B6372F" w:rsidP="00B6372F">
            <w:pPr>
              <w:pStyle w:val="VCAAtablecondensed"/>
              <w:rPr>
                <w:b/>
              </w:rPr>
            </w:pPr>
            <w:r>
              <w:rPr>
                <w:b/>
              </w:rPr>
              <w:t>Electives:</w:t>
            </w:r>
          </w:p>
        </w:tc>
        <w:tc>
          <w:tcPr>
            <w:tcW w:w="8930" w:type="dxa"/>
            <w:gridSpan w:val="3"/>
            <w:tcBorders>
              <w:top w:val="single" w:sz="4" w:space="0" w:color="000000"/>
              <w:bottom w:val="single" w:sz="4" w:space="0" w:color="000000"/>
            </w:tcBorders>
            <w:shd w:val="clear" w:color="auto" w:fill="D9D9D9"/>
          </w:tcPr>
          <w:p w14:paraId="438BB815" w14:textId="77777777" w:rsidR="00B6372F" w:rsidRDefault="00B6372F" w:rsidP="00B6372F">
            <w:pPr>
              <w:pStyle w:val="VCAAtablecondensed"/>
            </w:pPr>
            <w:r w:rsidRPr="00F21B91">
              <w:t xml:space="preserve">One full stream is required for the completion of the qualification. </w:t>
            </w:r>
          </w:p>
          <w:p w14:paraId="7B2AE834" w14:textId="045171E9" w:rsidR="00B6372F" w:rsidRPr="00DE5BAD" w:rsidRDefault="00B6372F" w:rsidP="00B6372F">
            <w:pPr>
              <w:pStyle w:val="VCAAtablecondensed"/>
              <w:rPr>
                <w:b/>
              </w:rPr>
            </w:pPr>
            <w:r w:rsidRPr="00F21B91">
              <w:t>Unit selection from multiple streams may provide credit up to a maximum of seven (7) VCE VET units</w:t>
            </w:r>
          </w:p>
        </w:tc>
      </w:tr>
      <w:tr w:rsidR="00F21B91" w:rsidRPr="00DE5BAD" w14:paraId="5A44E99E"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9923" w:type="dxa"/>
            <w:gridSpan w:val="4"/>
            <w:tcBorders>
              <w:top w:val="single" w:sz="4" w:space="0" w:color="000000"/>
              <w:bottom w:val="single" w:sz="4" w:space="0" w:color="000000"/>
            </w:tcBorders>
            <w:shd w:val="clear" w:color="auto" w:fill="F2F2F2" w:themeFill="background1" w:themeFillShade="F2"/>
            <w:tcMar>
              <w:left w:w="57" w:type="dxa"/>
              <w:right w:w="57" w:type="dxa"/>
            </w:tcMar>
            <w:vAlign w:val="center"/>
          </w:tcPr>
          <w:p w14:paraId="700A6801" w14:textId="5B7A457F" w:rsidR="00F21B91" w:rsidRPr="00DE5BAD" w:rsidRDefault="00F21B91" w:rsidP="003700D4">
            <w:pPr>
              <w:pStyle w:val="VCAAtablecondensed"/>
            </w:pPr>
            <w:r w:rsidRPr="00DE5BAD">
              <w:rPr>
                <w:b/>
              </w:rPr>
              <w:t>Bricklaying stream elective units</w:t>
            </w:r>
          </w:p>
        </w:tc>
      </w:tr>
      <w:tr w:rsidR="009C6D0E" w:rsidRPr="00DE5BAD" w14:paraId="0F0C3401"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Borders>
              <w:top w:val="single" w:sz="4" w:space="0" w:color="000000"/>
            </w:tcBorders>
            <w:tcMar>
              <w:left w:w="57" w:type="dxa"/>
              <w:right w:w="57" w:type="dxa"/>
            </w:tcMar>
            <w:vAlign w:val="center"/>
          </w:tcPr>
          <w:p w14:paraId="20C34AF6" w14:textId="77777777" w:rsidR="009C6D0E" w:rsidRPr="00DE5BAD" w:rsidRDefault="009C6D0E" w:rsidP="00B6372F">
            <w:pPr>
              <w:pStyle w:val="VCAAtablecondensed"/>
              <w:spacing w:before="60" w:after="60"/>
            </w:pPr>
            <w:r w:rsidRPr="00DE5BAD">
              <w:t>VU22017</w:t>
            </w:r>
          </w:p>
        </w:tc>
        <w:tc>
          <w:tcPr>
            <w:tcW w:w="7088" w:type="dxa"/>
            <w:tcBorders>
              <w:top w:val="single" w:sz="4" w:space="0" w:color="000000"/>
            </w:tcBorders>
            <w:tcMar>
              <w:left w:w="57" w:type="dxa"/>
              <w:right w:w="57" w:type="dxa"/>
            </w:tcMar>
            <w:vAlign w:val="center"/>
          </w:tcPr>
          <w:p w14:paraId="7F1F7CCE" w14:textId="77777777" w:rsidR="009C6D0E" w:rsidRPr="00DE5BAD" w:rsidRDefault="009C6D0E" w:rsidP="00B6372F">
            <w:pPr>
              <w:pStyle w:val="VCAAtablecondensed"/>
              <w:spacing w:before="60" w:after="60"/>
            </w:pPr>
            <w:r w:rsidRPr="00DE5BAD">
              <w:t>Identify and handle bricklaying tools and equipment</w:t>
            </w:r>
          </w:p>
        </w:tc>
        <w:tc>
          <w:tcPr>
            <w:tcW w:w="1134" w:type="dxa"/>
            <w:tcBorders>
              <w:top w:val="single" w:sz="4" w:space="0" w:color="000000"/>
            </w:tcBorders>
            <w:tcMar>
              <w:left w:w="57" w:type="dxa"/>
              <w:right w:w="57" w:type="dxa"/>
            </w:tcMar>
            <w:vAlign w:val="center"/>
          </w:tcPr>
          <w:p w14:paraId="7603E8F0" w14:textId="77777777" w:rsidR="009C6D0E" w:rsidRPr="00DE5BAD" w:rsidRDefault="009C6D0E" w:rsidP="00B6372F">
            <w:pPr>
              <w:pStyle w:val="VCAAtablecondensed"/>
              <w:spacing w:before="60" w:after="60"/>
              <w:jc w:val="center"/>
            </w:pPr>
            <w:r w:rsidRPr="00DE5BAD">
              <w:t>76</w:t>
            </w:r>
          </w:p>
        </w:tc>
      </w:tr>
      <w:tr w:rsidR="009C6D0E" w:rsidRPr="00DE5BAD" w14:paraId="6921BB87"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Borders>
              <w:top w:val="single" w:sz="4" w:space="0" w:color="000000"/>
              <w:left w:val="nil"/>
              <w:bottom w:val="nil"/>
              <w:right w:val="nil"/>
            </w:tcBorders>
            <w:tcMar>
              <w:left w:w="57" w:type="dxa"/>
              <w:right w:w="57" w:type="dxa"/>
            </w:tcMar>
            <w:vAlign w:val="center"/>
          </w:tcPr>
          <w:p w14:paraId="6233C4BB" w14:textId="77777777" w:rsidR="009C6D0E" w:rsidRPr="00DE5BAD" w:rsidRDefault="009C6D0E" w:rsidP="00B6372F">
            <w:pPr>
              <w:pStyle w:val="VCAAtablecondensed"/>
              <w:spacing w:before="60" w:after="60"/>
            </w:pPr>
            <w:r w:rsidRPr="00DE5BAD">
              <w:t>VU22018</w:t>
            </w:r>
          </w:p>
        </w:tc>
        <w:tc>
          <w:tcPr>
            <w:tcW w:w="7088" w:type="dxa"/>
            <w:tcBorders>
              <w:top w:val="single" w:sz="4" w:space="0" w:color="000000"/>
              <w:left w:val="nil"/>
              <w:bottom w:val="nil"/>
              <w:right w:val="nil"/>
            </w:tcBorders>
            <w:tcMar>
              <w:left w:w="57" w:type="dxa"/>
              <w:right w:w="57" w:type="dxa"/>
            </w:tcMar>
            <w:vAlign w:val="center"/>
          </w:tcPr>
          <w:p w14:paraId="770F26E0" w14:textId="77777777" w:rsidR="009C6D0E" w:rsidRPr="00DE5BAD" w:rsidRDefault="009C6D0E" w:rsidP="00B6372F">
            <w:pPr>
              <w:pStyle w:val="VCAAtablecondensed"/>
              <w:spacing w:before="60" w:after="60"/>
            </w:pPr>
            <w:r w:rsidRPr="00DE5BAD">
              <w:t>Apply basic bricklaying techniques</w:t>
            </w:r>
          </w:p>
        </w:tc>
        <w:tc>
          <w:tcPr>
            <w:tcW w:w="1134" w:type="dxa"/>
            <w:tcBorders>
              <w:top w:val="single" w:sz="4" w:space="0" w:color="000000"/>
              <w:left w:val="nil"/>
              <w:bottom w:val="nil"/>
              <w:right w:val="nil"/>
            </w:tcBorders>
            <w:tcMar>
              <w:left w:w="57" w:type="dxa"/>
              <w:right w:w="57" w:type="dxa"/>
            </w:tcMar>
            <w:vAlign w:val="center"/>
          </w:tcPr>
          <w:p w14:paraId="1B5363A0" w14:textId="77777777" w:rsidR="009C6D0E" w:rsidRPr="00DE5BAD" w:rsidRDefault="009C6D0E" w:rsidP="00B6372F">
            <w:pPr>
              <w:pStyle w:val="VCAAtablecondensed"/>
              <w:spacing w:before="60" w:after="60"/>
              <w:jc w:val="center"/>
            </w:pPr>
            <w:r w:rsidRPr="00DE5BAD">
              <w:t>126</w:t>
            </w:r>
          </w:p>
        </w:tc>
      </w:tr>
      <w:tr w:rsidR="009C6D0E" w:rsidRPr="00DE5BAD" w14:paraId="3A871556"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4E24120B" w14:textId="77777777" w:rsidR="009C6D0E" w:rsidRPr="00DE5BAD" w:rsidRDefault="009C6D0E" w:rsidP="00B6372F">
            <w:pPr>
              <w:pStyle w:val="VCAAtablecondensed"/>
              <w:spacing w:before="60" w:after="60"/>
            </w:pPr>
            <w:r w:rsidRPr="00DE5BAD">
              <w:t>VU22019</w:t>
            </w:r>
          </w:p>
        </w:tc>
        <w:tc>
          <w:tcPr>
            <w:tcW w:w="7088" w:type="dxa"/>
            <w:tcMar>
              <w:left w:w="57" w:type="dxa"/>
              <w:right w:w="57" w:type="dxa"/>
            </w:tcMar>
            <w:vAlign w:val="center"/>
          </w:tcPr>
          <w:p w14:paraId="58D50E54" w14:textId="77777777" w:rsidR="009C6D0E" w:rsidRPr="00DE5BAD" w:rsidRDefault="009C6D0E" w:rsidP="00B6372F">
            <w:pPr>
              <w:pStyle w:val="VCAAtablecondensed"/>
              <w:spacing w:before="60" w:after="60"/>
            </w:pPr>
            <w:r w:rsidRPr="00DE5BAD">
              <w:t>Apply brick veneer construction techniques</w:t>
            </w:r>
          </w:p>
        </w:tc>
        <w:tc>
          <w:tcPr>
            <w:tcW w:w="1134" w:type="dxa"/>
            <w:tcMar>
              <w:left w:w="57" w:type="dxa"/>
              <w:right w:w="57" w:type="dxa"/>
            </w:tcMar>
            <w:vAlign w:val="center"/>
          </w:tcPr>
          <w:p w14:paraId="0093A0A9" w14:textId="77777777" w:rsidR="009C6D0E" w:rsidRPr="00DE5BAD" w:rsidRDefault="009C6D0E" w:rsidP="00B6372F">
            <w:pPr>
              <w:pStyle w:val="VCAAtablecondensed"/>
              <w:spacing w:before="60" w:after="60"/>
              <w:jc w:val="center"/>
            </w:pPr>
            <w:r w:rsidRPr="00DE5BAD">
              <w:t>80</w:t>
            </w:r>
          </w:p>
        </w:tc>
      </w:tr>
      <w:tr w:rsidR="009C6D0E" w:rsidRPr="00DE5BAD" w14:paraId="55BF30AF"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6B4A68F2" w14:textId="77777777" w:rsidR="009C6D0E" w:rsidRPr="00DE5BAD" w:rsidRDefault="009C6D0E" w:rsidP="00B6372F">
            <w:pPr>
              <w:pStyle w:val="VCAAtablecondensed"/>
              <w:spacing w:before="60" w:after="60"/>
            </w:pPr>
            <w:r w:rsidRPr="00DE5BAD">
              <w:t>VU22020</w:t>
            </w:r>
          </w:p>
        </w:tc>
        <w:tc>
          <w:tcPr>
            <w:tcW w:w="7088" w:type="dxa"/>
            <w:tcMar>
              <w:left w:w="57" w:type="dxa"/>
              <w:right w:w="57" w:type="dxa"/>
            </w:tcMar>
            <w:vAlign w:val="center"/>
          </w:tcPr>
          <w:p w14:paraId="20A8F604" w14:textId="77777777" w:rsidR="009C6D0E" w:rsidRPr="00DE5BAD" w:rsidRDefault="009C6D0E" w:rsidP="00B6372F">
            <w:pPr>
              <w:pStyle w:val="VCAAtablecondensed"/>
              <w:spacing w:before="60" w:after="60"/>
            </w:pPr>
            <w:r w:rsidRPr="00DE5BAD">
              <w:t>Apply cavity brick construction techniques</w:t>
            </w:r>
          </w:p>
        </w:tc>
        <w:tc>
          <w:tcPr>
            <w:tcW w:w="1134" w:type="dxa"/>
            <w:tcMar>
              <w:left w:w="57" w:type="dxa"/>
              <w:right w:w="57" w:type="dxa"/>
            </w:tcMar>
            <w:vAlign w:val="center"/>
          </w:tcPr>
          <w:p w14:paraId="0CF2B2BA" w14:textId="77777777" w:rsidR="009C6D0E" w:rsidRPr="00DE5BAD" w:rsidRDefault="009C6D0E" w:rsidP="00B6372F">
            <w:pPr>
              <w:pStyle w:val="VCAAtablecondensed"/>
              <w:spacing w:before="60" w:after="60"/>
              <w:jc w:val="center"/>
            </w:pPr>
            <w:r w:rsidRPr="00DE5BAD">
              <w:t>80</w:t>
            </w:r>
          </w:p>
        </w:tc>
      </w:tr>
      <w:tr w:rsidR="009C6D0E" w:rsidRPr="00DE5BAD" w14:paraId="14DA299D"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22BB7C5F" w14:textId="77777777" w:rsidR="009C6D0E" w:rsidRPr="00DE5BAD" w:rsidRDefault="009C6D0E" w:rsidP="00B6372F">
            <w:pPr>
              <w:pStyle w:val="VCAAtablecondensed"/>
              <w:spacing w:before="60" w:after="60"/>
            </w:pPr>
            <w:r w:rsidRPr="00DE5BAD">
              <w:t>VU22021</w:t>
            </w:r>
          </w:p>
        </w:tc>
        <w:tc>
          <w:tcPr>
            <w:tcW w:w="7088" w:type="dxa"/>
            <w:tcMar>
              <w:left w:w="57" w:type="dxa"/>
              <w:right w:w="57" w:type="dxa"/>
            </w:tcMar>
            <w:vAlign w:val="center"/>
          </w:tcPr>
          <w:p w14:paraId="0D9F1757" w14:textId="77777777" w:rsidR="009C6D0E" w:rsidRPr="00DE5BAD" w:rsidRDefault="009C6D0E" w:rsidP="00B6372F">
            <w:pPr>
              <w:pStyle w:val="VCAAtablecondensed"/>
              <w:spacing w:before="60" w:after="60"/>
            </w:pPr>
            <w:r w:rsidRPr="00DE5BAD">
              <w:t>Apply masonry blockwork techniques</w:t>
            </w:r>
          </w:p>
        </w:tc>
        <w:tc>
          <w:tcPr>
            <w:tcW w:w="1134" w:type="dxa"/>
            <w:tcMar>
              <w:left w:w="57" w:type="dxa"/>
              <w:right w:w="57" w:type="dxa"/>
            </w:tcMar>
            <w:vAlign w:val="center"/>
          </w:tcPr>
          <w:p w14:paraId="2B4F1B61" w14:textId="77777777" w:rsidR="009C6D0E" w:rsidRPr="00DE5BAD" w:rsidRDefault="009C6D0E" w:rsidP="00B6372F">
            <w:pPr>
              <w:pStyle w:val="VCAAtablecondensed"/>
              <w:spacing w:before="60" w:after="60"/>
              <w:jc w:val="center"/>
            </w:pPr>
            <w:r w:rsidRPr="00DE5BAD">
              <w:t>50</w:t>
            </w:r>
          </w:p>
        </w:tc>
      </w:tr>
      <w:tr w:rsidR="009C6D0E" w:rsidRPr="00DE5BAD" w14:paraId="775C6F13" w14:textId="77777777" w:rsidTr="000D7FBC">
        <w:tc>
          <w:tcPr>
            <w:tcW w:w="8789" w:type="dxa"/>
            <w:gridSpan w:val="3"/>
            <w:tcMar>
              <w:top w:w="0" w:type="dxa"/>
              <w:left w:w="57" w:type="dxa"/>
              <w:bottom w:w="0" w:type="dxa"/>
              <w:right w:w="57" w:type="dxa"/>
            </w:tcMar>
            <w:vAlign w:val="center"/>
          </w:tcPr>
          <w:p w14:paraId="107B298E" w14:textId="01414420" w:rsidR="009C6D0E" w:rsidRPr="00DE5BAD" w:rsidRDefault="009C6D0E" w:rsidP="003700D4">
            <w:pPr>
              <w:pStyle w:val="VCAAtablecondensed"/>
              <w:jc w:val="right"/>
              <w:rPr>
                <w:b/>
              </w:rPr>
            </w:pPr>
            <w:r w:rsidRPr="00DE5BAD">
              <w:rPr>
                <w:b/>
              </w:rPr>
              <w:t>Subtotal</w:t>
            </w:r>
            <w:r w:rsidR="001B0287">
              <w:rPr>
                <w:b/>
              </w:rPr>
              <w:t>:</w:t>
            </w:r>
          </w:p>
        </w:tc>
        <w:tc>
          <w:tcPr>
            <w:tcW w:w="1134" w:type="dxa"/>
            <w:tcMar>
              <w:top w:w="0" w:type="dxa"/>
              <w:left w:w="57" w:type="dxa"/>
              <w:bottom w:w="0" w:type="dxa"/>
              <w:right w:w="57" w:type="dxa"/>
            </w:tcMar>
            <w:vAlign w:val="center"/>
          </w:tcPr>
          <w:p w14:paraId="5FF5E4EE" w14:textId="77777777" w:rsidR="009C6D0E" w:rsidRPr="00DE5BAD" w:rsidRDefault="009C6D0E" w:rsidP="003700D4">
            <w:pPr>
              <w:pStyle w:val="VCAAtablecondensed"/>
              <w:jc w:val="center"/>
              <w:rPr>
                <w:b/>
              </w:rPr>
            </w:pPr>
            <w:r w:rsidRPr="00DE5BAD">
              <w:rPr>
                <w:b/>
              </w:rPr>
              <w:t>412</w:t>
            </w:r>
          </w:p>
        </w:tc>
      </w:tr>
      <w:tr w:rsidR="00F21B91" w:rsidRPr="00DE5BAD" w14:paraId="1E131A7D"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9923" w:type="dxa"/>
            <w:gridSpan w:val="4"/>
            <w:tcBorders>
              <w:top w:val="single" w:sz="4" w:space="0" w:color="000000"/>
              <w:bottom w:val="single" w:sz="4" w:space="0" w:color="000000"/>
            </w:tcBorders>
            <w:shd w:val="clear" w:color="auto" w:fill="F2F2F2" w:themeFill="background1" w:themeFillShade="F2"/>
            <w:tcMar>
              <w:left w:w="57" w:type="dxa"/>
              <w:right w:w="57" w:type="dxa"/>
            </w:tcMar>
            <w:vAlign w:val="center"/>
          </w:tcPr>
          <w:p w14:paraId="1097793F" w14:textId="4D8E0FDE" w:rsidR="00F21B91" w:rsidRPr="00DE5BAD" w:rsidRDefault="00F21B91" w:rsidP="003700D4">
            <w:pPr>
              <w:pStyle w:val="VCAAtablecondensed"/>
            </w:pPr>
            <w:r w:rsidRPr="00DE5BAD">
              <w:rPr>
                <w:b/>
              </w:rPr>
              <w:t>Carpentry stream elective units</w:t>
            </w:r>
          </w:p>
        </w:tc>
      </w:tr>
      <w:tr w:rsidR="009C6D0E" w:rsidRPr="00DE5BAD" w14:paraId="52AD0D28"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Borders>
              <w:top w:val="single" w:sz="4" w:space="0" w:color="000000"/>
              <w:left w:val="nil"/>
              <w:bottom w:val="nil"/>
              <w:right w:val="nil"/>
            </w:tcBorders>
            <w:tcMar>
              <w:left w:w="57" w:type="dxa"/>
              <w:right w:w="57" w:type="dxa"/>
            </w:tcMar>
            <w:vAlign w:val="center"/>
          </w:tcPr>
          <w:p w14:paraId="5DEBF484" w14:textId="77777777" w:rsidR="009C6D0E" w:rsidRPr="00DE5BAD" w:rsidRDefault="009C6D0E" w:rsidP="00B6372F">
            <w:pPr>
              <w:pStyle w:val="VCAAtablecondensed"/>
              <w:spacing w:before="60" w:after="60"/>
            </w:pPr>
            <w:r w:rsidRPr="00DE5BAD">
              <w:t>VU22022</w:t>
            </w:r>
          </w:p>
        </w:tc>
        <w:tc>
          <w:tcPr>
            <w:tcW w:w="7088" w:type="dxa"/>
            <w:tcBorders>
              <w:top w:val="single" w:sz="4" w:space="0" w:color="000000"/>
              <w:left w:val="nil"/>
              <w:bottom w:val="nil"/>
              <w:right w:val="nil"/>
            </w:tcBorders>
            <w:tcMar>
              <w:left w:w="57" w:type="dxa"/>
              <w:right w:w="57" w:type="dxa"/>
            </w:tcMar>
            <w:vAlign w:val="center"/>
          </w:tcPr>
          <w:p w14:paraId="40105441" w14:textId="77777777" w:rsidR="009C6D0E" w:rsidRPr="00DE5BAD" w:rsidRDefault="009C6D0E" w:rsidP="00B6372F">
            <w:pPr>
              <w:pStyle w:val="VCAAtablecondensed"/>
              <w:spacing w:before="60" w:after="60"/>
            </w:pPr>
            <w:r w:rsidRPr="00DE5BAD">
              <w:t>Identify and handle carpentry tools and equipment</w:t>
            </w:r>
          </w:p>
        </w:tc>
        <w:tc>
          <w:tcPr>
            <w:tcW w:w="1134" w:type="dxa"/>
            <w:tcBorders>
              <w:top w:val="single" w:sz="4" w:space="0" w:color="000000"/>
              <w:left w:val="nil"/>
              <w:bottom w:val="nil"/>
              <w:right w:val="nil"/>
            </w:tcBorders>
            <w:tcMar>
              <w:left w:w="57" w:type="dxa"/>
              <w:right w:w="57" w:type="dxa"/>
            </w:tcMar>
            <w:vAlign w:val="center"/>
          </w:tcPr>
          <w:p w14:paraId="4D7D1575" w14:textId="77777777" w:rsidR="009C6D0E" w:rsidRPr="00DE5BAD" w:rsidRDefault="009C6D0E" w:rsidP="00B6372F">
            <w:pPr>
              <w:pStyle w:val="VCAAtablecondensed"/>
              <w:spacing w:before="60" w:after="60"/>
              <w:jc w:val="center"/>
            </w:pPr>
            <w:r w:rsidRPr="00DE5BAD">
              <w:t>100</w:t>
            </w:r>
          </w:p>
        </w:tc>
      </w:tr>
      <w:tr w:rsidR="009C6D0E" w:rsidRPr="00DE5BAD" w14:paraId="773AA6E1"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53DEA7B3" w14:textId="77777777" w:rsidR="009C6D0E" w:rsidRPr="00DE5BAD" w:rsidRDefault="009C6D0E" w:rsidP="00B6372F">
            <w:pPr>
              <w:pStyle w:val="VCAAtablecondensed"/>
              <w:spacing w:before="60" w:after="60"/>
            </w:pPr>
            <w:r w:rsidRPr="00DE5BAD">
              <w:t>VU22023</w:t>
            </w:r>
          </w:p>
        </w:tc>
        <w:tc>
          <w:tcPr>
            <w:tcW w:w="7088" w:type="dxa"/>
            <w:tcMar>
              <w:left w:w="57" w:type="dxa"/>
              <w:right w:w="57" w:type="dxa"/>
            </w:tcMar>
            <w:vAlign w:val="center"/>
          </w:tcPr>
          <w:p w14:paraId="1FD454A6" w14:textId="77777777" w:rsidR="009C6D0E" w:rsidRPr="00DE5BAD" w:rsidRDefault="009C6D0E" w:rsidP="00B6372F">
            <w:pPr>
              <w:pStyle w:val="VCAAtablecondensed"/>
              <w:spacing w:before="60" w:after="60"/>
            </w:pPr>
            <w:r w:rsidRPr="00DE5BAD">
              <w:t>Perform basic setting out</w:t>
            </w:r>
          </w:p>
        </w:tc>
        <w:tc>
          <w:tcPr>
            <w:tcW w:w="1134" w:type="dxa"/>
            <w:tcMar>
              <w:left w:w="57" w:type="dxa"/>
              <w:right w:w="57" w:type="dxa"/>
            </w:tcMar>
            <w:vAlign w:val="center"/>
          </w:tcPr>
          <w:p w14:paraId="2FC016E2" w14:textId="77777777" w:rsidR="009C6D0E" w:rsidRPr="00DE5BAD" w:rsidRDefault="009C6D0E" w:rsidP="00B6372F">
            <w:pPr>
              <w:pStyle w:val="VCAAtablecondensed"/>
              <w:spacing w:before="60" w:after="60"/>
              <w:jc w:val="center"/>
            </w:pPr>
            <w:r w:rsidRPr="00DE5BAD">
              <w:t>24</w:t>
            </w:r>
          </w:p>
        </w:tc>
      </w:tr>
      <w:tr w:rsidR="009C6D0E" w:rsidRPr="00DE5BAD" w14:paraId="1F14202D"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2020EA38" w14:textId="77777777" w:rsidR="009C6D0E" w:rsidRPr="00DE5BAD" w:rsidRDefault="009C6D0E" w:rsidP="00B6372F">
            <w:pPr>
              <w:pStyle w:val="VCAAtablecondensed"/>
              <w:spacing w:before="60" w:after="60"/>
            </w:pPr>
            <w:r w:rsidRPr="00DE5BAD">
              <w:t>VU22024</w:t>
            </w:r>
          </w:p>
        </w:tc>
        <w:tc>
          <w:tcPr>
            <w:tcW w:w="7088" w:type="dxa"/>
            <w:tcMar>
              <w:left w:w="57" w:type="dxa"/>
              <w:right w:w="57" w:type="dxa"/>
            </w:tcMar>
            <w:vAlign w:val="center"/>
          </w:tcPr>
          <w:p w14:paraId="29C63026" w14:textId="77777777" w:rsidR="009C6D0E" w:rsidRPr="00DE5BAD" w:rsidRDefault="009C6D0E" w:rsidP="00B6372F">
            <w:pPr>
              <w:pStyle w:val="VCAAtablecondensed"/>
              <w:spacing w:before="60" w:after="60"/>
            </w:pPr>
            <w:r w:rsidRPr="00DE5BAD">
              <w:t>Construct basic sub-floor</w:t>
            </w:r>
          </w:p>
        </w:tc>
        <w:tc>
          <w:tcPr>
            <w:tcW w:w="1134" w:type="dxa"/>
            <w:tcMar>
              <w:left w:w="57" w:type="dxa"/>
              <w:right w:w="57" w:type="dxa"/>
            </w:tcMar>
            <w:vAlign w:val="center"/>
          </w:tcPr>
          <w:p w14:paraId="3331F86C" w14:textId="77777777" w:rsidR="009C6D0E" w:rsidRPr="00DE5BAD" w:rsidRDefault="009C6D0E" w:rsidP="00B6372F">
            <w:pPr>
              <w:pStyle w:val="VCAAtablecondensed"/>
              <w:spacing w:before="60" w:after="60"/>
              <w:jc w:val="center"/>
            </w:pPr>
            <w:r w:rsidRPr="00DE5BAD">
              <w:t>48</w:t>
            </w:r>
          </w:p>
        </w:tc>
      </w:tr>
      <w:tr w:rsidR="009C6D0E" w:rsidRPr="00DE5BAD" w14:paraId="3D67DBC8"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62232920" w14:textId="77777777" w:rsidR="009C6D0E" w:rsidRPr="00DE5BAD" w:rsidRDefault="009C6D0E" w:rsidP="00B6372F">
            <w:pPr>
              <w:pStyle w:val="VCAAtablecondensed"/>
              <w:spacing w:before="60" w:after="60"/>
            </w:pPr>
            <w:r w:rsidRPr="00DE5BAD">
              <w:t>VU22025</w:t>
            </w:r>
          </w:p>
        </w:tc>
        <w:tc>
          <w:tcPr>
            <w:tcW w:w="7088" w:type="dxa"/>
            <w:tcMar>
              <w:left w:w="57" w:type="dxa"/>
              <w:right w:w="57" w:type="dxa"/>
            </w:tcMar>
            <w:vAlign w:val="center"/>
          </w:tcPr>
          <w:p w14:paraId="79ED951A" w14:textId="77777777" w:rsidR="009C6D0E" w:rsidRPr="00DE5BAD" w:rsidRDefault="009C6D0E" w:rsidP="00B6372F">
            <w:pPr>
              <w:pStyle w:val="VCAAtablecondensed"/>
              <w:spacing w:before="60" w:after="60"/>
            </w:pPr>
            <w:r w:rsidRPr="00DE5BAD">
              <w:t>Construct basic wall frames</w:t>
            </w:r>
          </w:p>
        </w:tc>
        <w:tc>
          <w:tcPr>
            <w:tcW w:w="1134" w:type="dxa"/>
            <w:tcMar>
              <w:left w:w="57" w:type="dxa"/>
              <w:right w:w="57" w:type="dxa"/>
            </w:tcMar>
            <w:vAlign w:val="center"/>
          </w:tcPr>
          <w:p w14:paraId="2A7DF68A" w14:textId="77777777" w:rsidR="009C6D0E" w:rsidRPr="00DE5BAD" w:rsidRDefault="009C6D0E" w:rsidP="00B6372F">
            <w:pPr>
              <w:pStyle w:val="VCAAtablecondensed"/>
              <w:spacing w:before="60" w:after="60"/>
              <w:jc w:val="center"/>
            </w:pPr>
            <w:r w:rsidRPr="00DE5BAD">
              <w:t>48</w:t>
            </w:r>
          </w:p>
        </w:tc>
      </w:tr>
      <w:tr w:rsidR="009C6D0E" w:rsidRPr="00DE5BAD" w14:paraId="1DDBD3CD"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546764B7" w14:textId="77777777" w:rsidR="009C6D0E" w:rsidRPr="00DE5BAD" w:rsidRDefault="009C6D0E" w:rsidP="00B6372F">
            <w:pPr>
              <w:pStyle w:val="VCAAtablecondensed"/>
              <w:spacing w:before="60" w:after="60"/>
            </w:pPr>
            <w:r w:rsidRPr="00DE5BAD">
              <w:t>VU22026</w:t>
            </w:r>
          </w:p>
        </w:tc>
        <w:tc>
          <w:tcPr>
            <w:tcW w:w="7088" w:type="dxa"/>
            <w:tcMar>
              <w:left w:w="57" w:type="dxa"/>
              <w:right w:w="57" w:type="dxa"/>
            </w:tcMar>
            <w:vAlign w:val="center"/>
          </w:tcPr>
          <w:p w14:paraId="1D8FB140" w14:textId="77777777" w:rsidR="009C6D0E" w:rsidRPr="00DE5BAD" w:rsidRDefault="009C6D0E" w:rsidP="00B6372F">
            <w:pPr>
              <w:pStyle w:val="VCAAtablecondensed"/>
              <w:spacing w:before="60" w:after="60"/>
            </w:pPr>
            <w:r w:rsidRPr="00DE5BAD">
              <w:t>Construct a basic roof frame</w:t>
            </w:r>
          </w:p>
        </w:tc>
        <w:tc>
          <w:tcPr>
            <w:tcW w:w="1134" w:type="dxa"/>
            <w:tcMar>
              <w:left w:w="57" w:type="dxa"/>
              <w:right w:w="57" w:type="dxa"/>
            </w:tcMar>
            <w:vAlign w:val="center"/>
          </w:tcPr>
          <w:p w14:paraId="2C8FA5E4" w14:textId="77777777" w:rsidR="009C6D0E" w:rsidRPr="00DE5BAD" w:rsidRDefault="009C6D0E" w:rsidP="00B6372F">
            <w:pPr>
              <w:pStyle w:val="VCAAtablecondensed"/>
              <w:spacing w:before="60" w:after="60"/>
              <w:jc w:val="center"/>
            </w:pPr>
            <w:r w:rsidRPr="00DE5BAD">
              <w:t>40</w:t>
            </w:r>
          </w:p>
        </w:tc>
      </w:tr>
      <w:tr w:rsidR="009C6D0E" w:rsidRPr="00DE5BAD" w14:paraId="5FA36984"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15592D40" w14:textId="77777777" w:rsidR="009C6D0E" w:rsidRPr="00DE5BAD" w:rsidRDefault="009C6D0E" w:rsidP="00B6372F">
            <w:pPr>
              <w:pStyle w:val="VCAAtablecondensed"/>
              <w:spacing w:before="60" w:after="60"/>
            </w:pPr>
            <w:r w:rsidRPr="00DE5BAD">
              <w:t>VU22027</w:t>
            </w:r>
          </w:p>
        </w:tc>
        <w:tc>
          <w:tcPr>
            <w:tcW w:w="7088" w:type="dxa"/>
            <w:tcMar>
              <w:left w:w="57" w:type="dxa"/>
              <w:right w:w="57" w:type="dxa"/>
            </w:tcMar>
            <w:vAlign w:val="center"/>
          </w:tcPr>
          <w:p w14:paraId="1929B88F" w14:textId="77777777" w:rsidR="009C6D0E" w:rsidRPr="00DE5BAD" w:rsidRDefault="009C6D0E" w:rsidP="00B6372F">
            <w:pPr>
              <w:pStyle w:val="VCAAtablecondensed"/>
              <w:spacing w:before="60" w:after="60"/>
            </w:pPr>
            <w:r w:rsidRPr="00DE5BAD">
              <w:t xml:space="preserve">Install basic external cladding </w:t>
            </w:r>
          </w:p>
        </w:tc>
        <w:tc>
          <w:tcPr>
            <w:tcW w:w="1134" w:type="dxa"/>
            <w:tcMar>
              <w:left w:w="57" w:type="dxa"/>
              <w:right w:w="57" w:type="dxa"/>
            </w:tcMar>
            <w:vAlign w:val="center"/>
          </w:tcPr>
          <w:p w14:paraId="709A0449" w14:textId="77777777" w:rsidR="009C6D0E" w:rsidRPr="00DE5BAD" w:rsidRDefault="009C6D0E" w:rsidP="00B6372F">
            <w:pPr>
              <w:pStyle w:val="VCAAtablecondensed"/>
              <w:spacing w:before="60" w:after="60"/>
              <w:jc w:val="center"/>
            </w:pPr>
            <w:r w:rsidRPr="00DE5BAD">
              <w:t>24</w:t>
            </w:r>
          </w:p>
        </w:tc>
      </w:tr>
      <w:tr w:rsidR="009C6D0E" w:rsidRPr="00DE5BAD" w14:paraId="6962208D"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1B13D6AE" w14:textId="77777777" w:rsidR="009C6D0E" w:rsidRPr="00DE5BAD" w:rsidRDefault="009C6D0E" w:rsidP="00B6372F">
            <w:pPr>
              <w:pStyle w:val="VCAAtablecondensed"/>
              <w:spacing w:before="60" w:after="60"/>
            </w:pPr>
            <w:r w:rsidRPr="00DE5BAD">
              <w:t>VU22028</w:t>
            </w:r>
          </w:p>
        </w:tc>
        <w:tc>
          <w:tcPr>
            <w:tcW w:w="7088" w:type="dxa"/>
            <w:tcMar>
              <w:left w:w="57" w:type="dxa"/>
              <w:right w:w="57" w:type="dxa"/>
            </w:tcMar>
            <w:vAlign w:val="center"/>
          </w:tcPr>
          <w:p w14:paraId="631F9000" w14:textId="77777777" w:rsidR="009C6D0E" w:rsidRPr="00DE5BAD" w:rsidRDefault="009C6D0E" w:rsidP="00B6372F">
            <w:pPr>
              <w:pStyle w:val="VCAAtablecondensed"/>
              <w:spacing w:before="60" w:after="60"/>
            </w:pPr>
            <w:r w:rsidRPr="00DE5BAD">
              <w:t>Install basic window and door frames</w:t>
            </w:r>
          </w:p>
        </w:tc>
        <w:tc>
          <w:tcPr>
            <w:tcW w:w="1134" w:type="dxa"/>
            <w:tcMar>
              <w:left w:w="57" w:type="dxa"/>
              <w:right w:w="57" w:type="dxa"/>
            </w:tcMar>
            <w:vAlign w:val="center"/>
          </w:tcPr>
          <w:p w14:paraId="4CE43215" w14:textId="77777777" w:rsidR="009C6D0E" w:rsidRPr="00DE5BAD" w:rsidRDefault="009C6D0E" w:rsidP="00B6372F">
            <w:pPr>
              <w:pStyle w:val="VCAAtablecondensed"/>
              <w:spacing w:before="60" w:after="60"/>
              <w:jc w:val="center"/>
            </w:pPr>
            <w:r w:rsidRPr="00DE5BAD">
              <w:t>24</w:t>
            </w:r>
          </w:p>
        </w:tc>
      </w:tr>
      <w:tr w:rsidR="009C6D0E" w:rsidRPr="00DE5BAD" w14:paraId="3E69147F"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7487A1A7" w14:textId="77777777" w:rsidR="009C6D0E" w:rsidRPr="00DE5BAD" w:rsidRDefault="009C6D0E" w:rsidP="00B6372F">
            <w:pPr>
              <w:pStyle w:val="VCAAtablecondensed"/>
              <w:spacing w:before="60" w:after="60"/>
            </w:pPr>
            <w:r w:rsidRPr="00DE5BAD">
              <w:t>VU22029</w:t>
            </w:r>
          </w:p>
        </w:tc>
        <w:tc>
          <w:tcPr>
            <w:tcW w:w="7088" w:type="dxa"/>
            <w:tcMar>
              <w:left w:w="57" w:type="dxa"/>
              <w:right w:w="57" w:type="dxa"/>
            </w:tcMar>
            <w:vAlign w:val="center"/>
          </w:tcPr>
          <w:p w14:paraId="12517B1B" w14:textId="77777777" w:rsidR="009C6D0E" w:rsidRPr="00DE5BAD" w:rsidRDefault="009C6D0E" w:rsidP="00B6372F">
            <w:pPr>
              <w:pStyle w:val="VCAAtablecondensed"/>
              <w:spacing w:before="60" w:after="60"/>
            </w:pPr>
            <w:r w:rsidRPr="00DE5BAD">
              <w:t>Install interior fixings</w:t>
            </w:r>
          </w:p>
        </w:tc>
        <w:tc>
          <w:tcPr>
            <w:tcW w:w="1134" w:type="dxa"/>
            <w:tcMar>
              <w:left w:w="57" w:type="dxa"/>
              <w:right w:w="57" w:type="dxa"/>
            </w:tcMar>
            <w:vAlign w:val="center"/>
          </w:tcPr>
          <w:p w14:paraId="5AEC82F7" w14:textId="77777777" w:rsidR="009C6D0E" w:rsidRPr="00DE5BAD" w:rsidRDefault="009C6D0E" w:rsidP="00B6372F">
            <w:pPr>
              <w:pStyle w:val="VCAAtablecondensed"/>
              <w:spacing w:before="60" w:after="60"/>
              <w:jc w:val="center"/>
            </w:pPr>
            <w:r w:rsidRPr="00DE5BAD">
              <w:t>40</w:t>
            </w:r>
          </w:p>
        </w:tc>
      </w:tr>
      <w:tr w:rsidR="009C6D0E" w:rsidRPr="00DE5BAD" w14:paraId="3819CCC4"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60443303" w14:textId="77777777" w:rsidR="009C6D0E" w:rsidRPr="00DE5BAD" w:rsidRDefault="009C6D0E" w:rsidP="00B6372F">
            <w:pPr>
              <w:pStyle w:val="VCAAtablecondensed"/>
              <w:spacing w:before="60" w:after="60"/>
            </w:pPr>
            <w:r w:rsidRPr="00DE5BAD">
              <w:t>VU22030</w:t>
            </w:r>
          </w:p>
        </w:tc>
        <w:tc>
          <w:tcPr>
            <w:tcW w:w="7088" w:type="dxa"/>
            <w:tcMar>
              <w:left w:w="57" w:type="dxa"/>
              <w:right w:w="57" w:type="dxa"/>
            </w:tcMar>
            <w:vAlign w:val="center"/>
          </w:tcPr>
          <w:p w14:paraId="3365E2FE" w14:textId="77777777" w:rsidR="009C6D0E" w:rsidRPr="00DE5BAD" w:rsidRDefault="009C6D0E" w:rsidP="00B6372F">
            <w:pPr>
              <w:pStyle w:val="VCAAtablecondensed"/>
              <w:spacing w:before="60" w:after="60"/>
            </w:pPr>
            <w:r w:rsidRPr="00DE5BAD">
              <w:t>Carry out basic demolition of timber structures</w:t>
            </w:r>
          </w:p>
        </w:tc>
        <w:tc>
          <w:tcPr>
            <w:tcW w:w="1134" w:type="dxa"/>
            <w:tcMar>
              <w:left w:w="57" w:type="dxa"/>
              <w:right w:w="57" w:type="dxa"/>
            </w:tcMar>
            <w:vAlign w:val="center"/>
          </w:tcPr>
          <w:p w14:paraId="66C1E923" w14:textId="77777777" w:rsidR="009C6D0E" w:rsidRPr="00DE5BAD" w:rsidRDefault="009C6D0E" w:rsidP="00B6372F">
            <w:pPr>
              <w:pStyle w:val="VCAAtablecondensed"/>
              <w:spacing w:before="60" w:after="60"/>
              <w:jc w:val="center"/>
            </w:pPr>
            <w:r w:rsidRPr="00DE5BAD">
              <w:t>20</w:t>
            </w:r>
          </w:p>
        </w:tc>
      </w:tr>
      <w:tr w:rsidR="009C6D0E" w:rsidRPr="00DE5BAD" w14:paraId="52E6F988"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50D14801" w14:textId="77777777" w:rsidR="009C6D0E" w:rsidRPr="00DE5BAD" w:rsidRDefault="009C6D0E" w:rsidP="00B6372F">
            <w:pPr>
              <w:pStyle w:val="VCAAtablecondensed"/>
              <w:spacing w:before="60" w:after="60"/>
            </w:pPr>
            <w:r w:rsidRPr="00DE5BAD">
              <w:t>VU2222031</w:t>
            </w:r>
          </w:p>
        </w:tc>
        <w:tc>
          <w:tcPr>
            <w:tcW w:w="7088" w:type="dxa"/>
            <w:tcMar>
              <w:left w:w="57" w:type="dxa"/>
              <w:right w:w="57" w:type="dxa"/>
            </w:tcMar>
            <w:vAlign w:val="center"/>
          </w:tcPr>
          <w:p w14:paraId="07C42F2D" w14:textId="77777777" w:rsidR="009C6D0E" w:rsidRPr="00DE5BAD" w:rsidRDefault="009C6D0E" w:rsidP="00B6372F">
            <w:pPr>
              <w:pStyle w:val="VCAAtablecondensed"/>
              <w:spacing w:before="60" w:after="60"/>
            </w:pPr>
            <w:r w:rsidRPr="00DE5BAD">
              <w:t>Construct basic formwork for concreting</w:t>
            </w:r>
          </w:p>
        </w:tc>
        <w:tc>
          <w:tcPr>
            <w:tcW w:w="1134" w:type="dxa"/>
            <w:tcMar>
              <w:left w:w="57" w:type="dxa"/>
              <w:right w:w="57" w:type="dxa"/>
            </w:tcMar>
            <w:vAlign w:val="center"/>
          </w:tcPr>
          <w:p w14:paraId="0C52788A" w14:textId="77777777" w:rsidR="009C6D0E" w:rsidRPr="00DE5BAD" w:rsidRDefault="009C6D0E" w:rsidP="00B6372F">
            <w:pPr>
              <w:pStyle w:val="VCAAtablecondensed"/>
              <w:spacing w:before="60" w:after="60"/>
              <w:jc w:val="center"/>
            </w:pPr>
            <w:r w:rsidRPr="00DE5BAD">
              <w:t>40</w:t>
            </w:r>
          </w:p>
        </w:tc>
      </w:tr>
      <w:tr w:rsidR="009C6D0E" w:rsidRPr="00DE5BAD" w14:paraId="6FF9AB72" w14:textId="77777777" w:rsidTr="000D7FBC">
        <w:tc>
          <w:tcPr>
            <w:tcW w:w="8789" w:type="dxa"/>
            <w:gridSpan w:val="3"/>
            <w:tcMar>
              <w:top w:w="0" w:type="dxa"/>
              <w:left w:w="57" w:type="dxa"/>
              <w:bottom w:w="0" w:type="dxa"/>
              <w:right w:w="57" w:type="dxa"/>
            </w:tcMar>
            <w:vAlign w:val="center"/>
          </w:tcPr>
          <w:p w14:paraId="01FFC77A" w14:textId="41C9D0BC" w:rsidR="009C6D0E" w:rsidRPr="00DE5BAD" w:rsidRDefault="009C6D0E" w:rsidP="003700D4">
            <w:pPr>
              <w:pStyle w:val="VCAAtablecondensed"/>
              <w:jc w:val="right"/>
              <w:rPr>
                <w:b/>
              </w:rPr>
            </w:pPr>
            <w:r w:rsidRPr="00DE5BAD">
              <w:rPr>
                <w:b/>
              </w:rPr>
              <w:t>Subtotal</w:t>
            </w:r>
            <w:r w:rsidR="001B0287">
              <w:rPr>
                <w:b/>
              </w:rPr>
              <w:t>:</w:t>
            </w:r>
          </w:p>
        </w:tc>
        <w:tc>
          <w:tcPr>
            <w:tcW w:w="1134" w:type="dxa"/>
            <w:tcMar>
              <w:top w:w="0" w:type="dxa"/>
              <w:left w:w="57" w:type="dxa"/>
              <w:bottom w:w="0" w:type="dxa"/>
              <w:right w:w="57" w:type="dxa"/>
            </w:tcMar>
            <w:vAlign w:val="center"/>
          </w:tcPr>
          <w:p w14:paraId="4C944A78" w14:textId="77777777" w:rsidR="009C6D0E" w:rsidRPr="00DE5BAD" w:rsidRDefault="009C6D0E" w:rsidP="003700D4">
            <w:pPr>
              <w:pStyle w:val="VCAAtablecondensed"/>
              <w:jc w:val="center"/>
              <w:rPr>
                <w:b/>
              </w:rPr>
            </w:pPr>
            <w:r w:rsidRPr="00DE5BAD">
              <w:rPr>
                <w:b/>
              </w:rPr>
              <w:t>408</w:t>
            </w:r>
          </w:p>
        </w:tc>
      </w:tr>
      <w:tr w:rsidR="00F21B91" w:rsidRPr="00DE5BAD" w14:paraId="309B44A2"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9923" w:type="dxa"/>
            <w:gridSpan w:val="4"/>
            <w:tcBorders>
              <w:top w:val="single" w:sz="4" w:space="0" w:color="000000"/>
              <w:bottom w:val="single" w:sz="4" w:space="0" w:color="000000"/>
            </w:tcBorders>
            <w:shd w:val="clear" w:color="auto" w:fill="F2F2F2" w:themeFill="background1" w:themeFillShade="F2"/>
            <w:tcMar>
              <w:left w:w="57" w:type="dxa"/>
              <w:right w:w="57" w:type="dxa"/>
            </w:tcMar>
            <w:vAlign w:val="center"/>
          </w:tcPr>
          <w:p w14:paraId="3B93CFE4" w14:textId="3BE1E57A" w:rsidR="00F21B91" w:rsidRPr="00DE5BAD" w:rsidRDefault="00F21B91" w:rsidP="003700D4">
            <w:pPr>
              <w:pStyle w:val="VCAAtablecondensed"/>
            </w:pPr>
            <w:r w:rsidRPr="00DE5BAD">
              <w:lastRenderedPageBreak/>
              <w:br w:type="page"/>
            </w:r>
            <w:r w:rsidRPr="00DE5BAD">
              <w:rPr>
                <w:b/>
              </w:rPr>
              <w:t>Painting and Decorating stream elective units</w:t>
            </w:r>
          </w:p>
        </w:tc>
      </w:tr>
      <w:tr w:rsidR="009C6D0E" w:rsidRPr="00DE5BAD" w14:paraId="10041938"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Borders>
              <w:top w:val="single" w:sz="4" w:space="0" w:color="000000"/>
            </w:tcBorders>
            <w:tcMar>
              <w:left w:w="57" w:type="dxa"/>
              <w:right w:w="57" w:type="dxa"/>
            </w:tcMar>
            <w:vAlign w:val="center"/>
          </w:tcPr>
          <w:p w14:paraId="4FA4B66B" w14:textId="77777777" w:rsidR="009C6D0E" w:rsidRPr="00DE5BAD" w:rsidRDefault="009C6D0E" w:rsidP="003700D4">
            <w:pPr>
              <w:pStyle w:val="VCAAtablecondensed"/>
            </w:pPr>
            <w:r w:rsidRPr="00DE5BAD">
              <w:t>VU22032</w:t>
            </w:r>
          </w:p>
        </w:tc>
        <w:tc>
          <w:tcPr>
            <w:tcW w:w="7088" w:type="dxa"/>
            <w:tcBorders>
              <w:top w:val="single" w:sz="4" w:space="0" w:color="000000"/>
            </w:tcBorders>
            <w:tcMar>
              <w:left w:w="57" w:type="dxa"/>
              <w:right w:w="57" w:type="dxa"/>
            </w:tcMar>
            <w:vAlign w:val="center"/>
          </w:tcPr>
          <w:p w14:paraId="7CF71038" w14:textId="77777777" w:rsidR="009C6D0E" w:rsidRPr="00DE5BAD" w:rsidRDefault="009C6D0E" w:rsidP="003700D4">
            <w:pPr>
              <w:pStyle w:val="VCAAtablecondensed"/>
            </w:pPr>
            <w:r w:rsidRPr="00DE5BAD">
              <w:t>Identify and handle painting and decorating tools and equipment</w:t>
            </w:r>
          </w:p>
        </w:tc>
        <w:tc>
          <w:tcPr>
            <w:tcW w:w="1134" w:type="dxa"/>
            <w:tcBorders>
              <w:top w:val="single" w:sz="4" w:space="0" w:color="000000"/>
            </w:tcBorders>
            <w:tcMar>
              <w:left w:w="57" w:type="dxa"/>
              <w:right w:w="57" w:type="dxa"/>
            </w:tcMar>
            <w:vAlign w:val="center"/>
          </w:tcPr>
          <w:p w14:paraId="2D361D05" w14:textId="77777777" w:rsidR="009C6D0E" w:rsidRPr="00DE5BAD" w:rsidRDefault="009C6D0E" w:rsidP="003700D4">
            <w:pPr>
              <w:pStyle w:val="VCAAtablecondensed"/>
              <w:jc w:val="center"/>
            </w:pPr>
            <w:r w:rsidRPr="00DE5BAD">
              <w:t>80</w:t>
            </w:r>
          </w:p>
        </w:tc>
      </w:tr>
      <w:tr w:rsidR="009C6D0E" w:rsidRPr="00DE5BAD" w14:paraId="037C315D"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Borders>
              <w:top w:val="single" w:sz="4" w:space="0" w:color="000000"/>
            </w:tcBorders>
            <w:tcMar>
              <w:left w:w="57" w:type="dxa"/>
              <w:right w:w="57" w:type="dxa"/>
            </w:tcMar>
            <w:vAlign w:val="center"/>
          </w:tcPr>
          <w:p w14:paraId="08482900" w14:textId="77777777" w:rsidR="009C6D0E" w:rsidRPr="00DE5BAD" w:rsidRDefault="009C6D0E" w:rsidP="003700D4">
            <w:pPr>
              <w:pStyle w:val="VCAAtablecondensed"/>
            </w:pPr>
            <w:r w:rsidRPr="00DE5BAD">
              <w:t>VU22033</w:t>
            </w:r>
          </w:p>
        </w:tc>
        <w:tc>
          <w:tcPr>
            <w:tcW w:w="7088" w:type="dxa"/>
            <w:tcBorders>
              <w:top w:val="single" w:sz="4" w:space="0" w:color="000000"/>
            </w:tcBorders>
            <w:tcMar>
              <w:left w:w="57" w:type="dxa"/>
              <w:right w:w="57" w:type="dxa"/>
            </w:tcMar>
            <w:vAlign w:val="center"/>
          </w:tcPr>
          <w:p w14:paraId="5359AC8E" w14:textId="77777777" w:rsidR="009C6D0E" w:rsidRPr="00DE5BAD" w:rsidRDefault="009C6D0E" w:rsidP="003700D4">
            <w:pPr>
              <w:pStyle w:val="VCAAtablecondensed"/>
            </w:pPr>
            <w:r w:rsidRPr="00DE5BAD">
              <w:t>Apply basic surface preparation skills for painting and decorating</w:t>
            </w:r>
          </w:p>
        </w:tc>
        <w:tc>
          <w:tcPr>
            <w:tcW w:w="1134" w:type="dxa"/>
            <w:tcBorders>
              <w:top w:val="single" w:sz="4" w:space="0" w:color="000000"/>
            </w:tcBorders>
            <w:tcMar>
              <w:left w:w="57" w:type="dxa"/>
              <w:right w:w="57" w:type="dxa"/>
            </w:tcMar>
            <w:vAlign w:val="center"/>
          </w:tcPr>
          <w:p w14:paraId="323DAF56" w14:textId="77777777" w:rsidR="009C6D0E" w:rsidRPr="00DE5BAD" w:rsidRDefault="009C6D0E" w:rsidP="003700D4">
            <w:pPr>
              <w:pStyle w:val="VCAAtablecondensed"/>
              <w:jc w:val="center"/>
            </w:pPr>
            <w:r w:rsidRPr="00DE5BAD">
              <w:t>60</w:t>
            </w:r>
          </w:p>
        </w:tc>
      </w:tr>
      <w:tr w:rsidR="009C6D0E" w:rsidRPr="00DE5BAD" w14:paraId="6491358D"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Borders>
              <w:top w:val="single" w:sz="4" w:space="0" w:color="000000"/>
              <w:left w:val="nil"/>
              <w:bottom w:val="nil"/>
              <w:right w:val="nil"/>
            </w:tcBorders>
            <w:tcMar>
              <w:left w:w="57" w:type="dxa"/>
              <w:right w:w="57" w:type="dxa"/>
            </w:tcMar>
            <w:vAlign w:val="center"/>
          </w:tcPr>
          <w:p w14:paraId="4E7E7C53" w14:textId="77777777" w:rsidR="009C6D0E" w:rsidRPr="00DE5BAD" w:rsidRDefault="009C6D0E" w:rsidP="003700D4">
            <w:pPr>
              <w:pStyle w:val="VCAAtablecondensed"/>
            </w:pPr>
            <w:r w:rsidRPr="00DE5BAD">
              <w:t>VU22034</w:t>
            </w:r>
          </w:p>
        </w:tc>
        <w:tc>
          <w:tcPr>
            <w:tcW w:w="7088" w:type="dxa"/>
            <w:tcBorders>
              <w:top w:val="single" w:sz="4" w:space="0" w:color="000000"/>
              <w:left w:val="nil"/>
              <w:bottom w:val="nil"/>
              <w:right w:val="nil"/>
            </w:tcBorders>
            <w:tcMar>
              <w:left w:w="57" w:type="dxa"/>
              <w:right w:w="57" w:type="dxa"/>
            </w:tcMar>
            <w:vAlign w:val="center"/>
          </w:tcPr>
          <w:p w14:paraId="65745730" w14:textId="77777777" w:rsidR="009C6D0E" w:rsidRPr="00DE5BAD" w:rsidRDefault="009C6D0E" w:rsidP="003700D4">
            <w:pPr>
              <w:pStyle w:val="VCAAtablecondensed"/>
            </w:pPr>
            <w:r w:rsidRPr="00DE5BAD">
              <w:t>Mix basic paint colours</w:t>
            </w:r>
          </w:p>
        </w:tc>
        <w:tc>
          <w:tcPr>
            <w:tcW w:w="1134" w:type="dxa"/>
            <w:tcBorders>
              <w:top w:val="single" w:sz="4" w:space="0" w:color="000000"/>
              <w:left w:val="nil"/>
              <w:bottom w:val="nil"/>
              <w:right w:val="nil"/>
            </w:tcBorders>
            <w:tcMar>
              <w:left w:w="57" w:type="dxa"/>
              <w:right w:w="57" w:type="dxa"/>
            </w:tcMar>
            <w:vAlign w:val="center"/>
          </w:tcPr>
          <w:p w14:paraId="3B41C0E0" w14:textId="77777777" w:rsidR="009C6D0E" w:rsidRPr="00DE5BAD" w:rsidRDefault="009C6D0E" w:rsidP="003700D4">
            <w:pPr>
              <w:pStyle w:val="VCAAtablecondensed"/>
              <w:jc w:val="center"/>
            </w:pPr>
            <w:r w:rsidRPr="00DE5BAD">
              <w:t>20</w:t>
            </w:r>
          </w:p>
        </w:tc>
      </w:tr>
      <w:tr w:rsidR="009C6D0E" w:rsidRPr="00DE5BAD" w14:paraId="604FD085"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31C05CCE" w14:textId="77777777" w:rsidR="009C6D0E" w:rsidRPr="00DE5BAD" w:rsidRDefault="009C6D0E" w:rsidP="003700D4">
            <w:pPr>
              <w:pStyle w:val="VCAAtablecondensed"/>
            </w:pPr>
            <w:r w:rsidRPr="00DE5BAD">
              <w:t>VU22035</w:t>
            </w:r>
          </w:p>
        </w:tc>
        <w:tc>
          <w:tcPr>
            <w:tcW w:w="7088" w:type="dxa"/>
            <w:tcMar>
              <w:left w:w="57" w:type="dxa"/>
              <w:right w:w="57" w:type="dxa"/>
            </w:tcMar>
            <w:vAlign w:val="center"/>
          </w:tcPr>
          <w:p w14:paraId="3BB52AF8" w14:textId="77777777" w:rsidR="009C6D0E" w:rsidRPr="00DE5BAD" w:rsidRDefault="009C6D0E" w:rsidP="003700D4">
            <w:pPr>
              <w:pStyle w:val="VCAAtablecondensed"/>
            </w:pPr>
            <w:r w:rsidRPr="00DE5BAD">
              <w:t>Develop basic paint application techniques</w:t>
            </w:r>
          </w:p>
        </w:tc>
        <w:tc>
          <w:tcPr>
            <w:tcW w:w="1134" w:type="dxa"/>
            <w:tcMar>
              <w:left w:w="57" w:type="dxa"/>
              <w:right w:w="57" w:type="dxa"/>
            </w:tcMar>
            <w:vAlign w:val="center"/>
          </w:tcPr>
          <w:p w14:paraId="303E47A8" w14:textId="77777777" w:rsidR="009C6D0E" w:rsidRPr="00DE5BAD" w:rsidRDefault="009C6D0E" w:rsidP="003700D4">
            <w:pPr>
              <w:pStyle w:val="VCAAtablecondensed"/>
              <w:jc w:val="center"/>
            </w:pPr>
            <w:r w:rsidRPr="00DE5BAD">
              <w:t>140</w:t>
            </w:r>
          </w:p>
        </w:tc>
      </w:tr>
      <w:tr w:rsidR="009C6D0E" w:rsidRPr="00DE5BAD" w14:paraId="7B0319FB"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70FF6C02" w14:textId="77777777" w:rsidR="009C6D0E" w:rsidRPr="00DE5BAD" w:rsidRDefault="009C6D0E" w:rsidP="003700D4">
            <w:pPr>
              <w:pStyle w:val="VCAAtablecondensed"/>
            </w:pPr>
            <w:r w:rsidRPr="00DE5BAD">
              <w:t>VU22036</w:t>
            </w:r>
          </w:p>
        </w:tc>
        <w:tc>
          <w:tcPr>
            <w:tcW w:w="7088" w:type="dxa"/>
            <w:tcMar>
              <w:left w:w="57" w:type="dxa"/>
              <w:right w:w="57" w:type="dxa"/>
            </w:tcMar>
            <w:vAlign w:val="center"/>
          </w:tcPr>
          <w:p w14:paraId="11DF85EF" w14:textId="77777777" w:rsidR="009C6D0E" w:rsidRPr="00DE5BAD" w:rsidRDefault="009C6D0E" w:rsidP="003700D4">
            <w:pPr>
              <w:pStyle w:val="VCAAtablecondensed"/>
            </w:pPr>
            <w:r w:rsidRPr="00DE5BAD">
              <w:t>Develop basic timber staining and clear finishing skills</w:t>
            </w:r>
          </w:p>
        </w:tc>
        <w:tc>
          <w:tcPr>
            <w:tcW w:w="1134" w:type="dxa"/>
            <w:tcMar>
              <w:left w:w="57" w:type="dxa"/>
              <w:right w:w="57" w:type="dxa"/>
            </w:tcMar>
            <w:vAlign w:val="center"/>
          </w:tcPr>
          <w:p w14:paraId="4721E961" w14:textId="77777777" w:rsidR="009C6D0E" w:rsidRPr="00DE5BAD" w:rsidRDefault="009C6D0E" w:rsidP="003700D4">
            <w:pPr>
              <w:pStyle w:val="VCAAtablecondensed"/>
              <w:jc w:val="center"/>
            </w:pPr>
            <w:r w:rsidRPr="00DE5BAD">
              <w:t>30</w:t>
            </w:r>
          </w:p>
        </w:tc>
      </w:tr>
      <w:tr w:rsidR="009C6D0E" w:rsidRPr="00DE5BAD" w14:paraId="50FD6E1B"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4108BA07" w14:textId="77777777" w:rsidR="009C6D0E" w:rsidRPr="00DE5BAD" w:rsidRDefault="009C6D0E" w:rsidP="003700D4">
            <w:pPr>
              <w:pStyle w:val="VCAAtablecondensed"/>
            </w:pPr>
            <w:r w:rsidRPr="00DE5BAD">
              <w:t>VU22037</w:t>
            </w:r>
          </w:p>
        </w:tc>
        <w:tc>
          <w:tcPr>
            <w:tcW w:w="7088" w:type="dxa"/>
            <w:tcMar>
              <w:left w:w="57" w:type="dxa"/>
              <w:right w:w="57" w:type="dxa"/>
            </w:tcMar>
            <w:vAlign w:val="center"/>
          </w:tcPr>
          <w:p w14:paraId="06D58486" w14:textId="77777777" w:rsidR="009C6D0E" w:rsidRPr="00DE5BAD" w:rsidRDefault="009C6D0E" w:rsidP="003700D4">
            <w:pPr>
              <w:pStyle w:val="VCAAtablecondensed"/>
            </w:pPr>
            <w:r w:rsidRPr="00DE5BAD">
              <w:t>Develop basic protective metal coating skills</w:t>
            </w:r>
          </w:p>
        </w:tc>
        <w:tc>
          <w:tcPr>
            <w:tcW w:w="1134" w:type="dxa"/>
            <w:tcMar>
              <w:left w:w="57" w:type="dxa"/>
              <w:right w:w="57" w:type="dxa"/>
            </w:tcMar>
            <w:vAlign w:val="center"/>
          </w:tcPr>
          <w:p w14:paraId="4849C453" w14:textId="77777777" w:rsidR="009C6D0E" w:rsidRPr="00DE5BAD" w:rsidRDefault="009C6D0E" w:rsidP="003700D4">
            <w:pPr>
              <w:pStyle w:val="VCAAtablecondensed"/>
              <w:jc w:val="center"/>
            </w:pPr>
            <w:r w:rsidRPr="00DE5BAD">
              <w:t>30</w:t>
            </w:r>
          </w:p>
        </w:tc>
      </w:tr>
      <w:tr w:rsidR="009C6D0E" w:rsidRPr="00DE5BAD" w14:paraId="4E8702D6"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2575E65D" w14:textId="77777777" w:rsidR="009C6D0E" w:rsidRPr="00DE5BAD" w:rsidRDefault="009C6D0E" w:rsidP="003700D4">
            <w:pPr>
              <w:pStyle w:val="VCAAtablecondensed"/>
            </w:pPr>
            <w:r w:rsidRPr="00DE5BAD">
              <w:t>VU22038</w:t>
            </w:r>
          </w:p>
        </w:tc>
        <w:tc>
          <w:tcPr>
            <w:tcW w:w="7088" w:type="dxa"/>
            <w:tcMar>
              <w:left w:w="57" w:type="dxa"/>
              <w:right w:w="57" w:type="dxa"/>
            </w:tcMar>
            <w:vAlign w:val="center"/>
          </w:tcPr>
          <w:p w14:paraId="37134E7C" w14:textId="77777777" w:rsidR="009C6D0E" w:rsidRPr="00DE5BAD" w:rsidRDefault="009C6D0E" w:rsidP="003700D4">
            <w:pPr>
              <w:pStyle w:val="VCAAtablecondensed"/>
            </w:pPr>
            <w:r w:rsidRPr="00DE5BAD">
              <w:t>Apply basic spray painting skills</w:t>
            </w:r>
          </w:p>
        </w:tc>
        <w:tc>
          <w:tcPr>
            <w:tcW w:w="1134" w:type="dxa"/>
            <w:tcMar>
              <w:left w:w="57" w:type="dxa"/>
              <w:right w:w="57" w:type="dxa"/>
            </w:tcMar>
            <w:vAlign w:val="center"/>
          </w:tcPr>
          <w:p w14:paraId="7AB6B692" w14:textId="77777777" w:rsidR="009C6D0E" w:rsidRPr="00DE5BAD" w:rsidRDefault="009C6D0E" w:rsidP="003700D4">
            <w:pPr>
              <w:pStyle w:val="VCAAtablecondensed"/>
              <w:jc w:val="center"/>
            </w:pPr>
            <w:r w:rsidRPr="00DE5BAD">
              <w:t>30</w:t>
            </w:r>
          </w:p>
        </w:tc>
      </w:tr>
      <w:tr w:rsidR="009C6D0E" w:rsidRPr="00DE5BAD" w14:paraId="2571544E"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2C84B910" w14:textId="77777777" w:rsidR="009C6D0E" w:rsidRPr="00DE5BAD" w:rsidRDefault="009C6D0E" w:rsidP="003700D4">
            <w:pPr>
              <w:pStyle w:val="VCAAtablecondensed"/>
            </w:pPr>
            <w:r w:rsidRPr="00DE5BAD">
              <w:t>VU22039</w:t>
            </w:r>
          </w:p>
        </w:tc>
        <w:tc>
          <w:tcPr>
            <w:tcW w:w="7088" w:type="dxa"/>
            <w:tcMar>
              <w:left w:w="57" w:type="dxa"/>
              <w:right w:w="57" w:type="dxa"/>
            </w:tcMar>
            <w:vAlign w:val="center"/>
          </w:tcPr>
          <w:p w14:paraId="7ABC752C" w14:textId="77777777" w:rsidR="009C6D0E" w:rsidRPr="00DE5BAD" w:rsidRDefault="009C6D0E" w:rsidP="003700D4">
            <w:pPr>
              <w:pStyle w:val="VCAAtablecondensed"/>
            </w:pPr>
            <w:r w:rsidRPr="00DE5BAD">
              <w:t>Apply basic wallpaper</w:t>
            </w:r>
          </w:p>
        </w:tc>
        <w:tc>
          <w:tcPr>
            <w:tcW w:w="1134" w:type="dxa"/>
            <w:tcMar>
              <w:left w:w="57" w:type="dxa"/>
              <w:right w:w="57" w:type="dxa"/>
            </w:tcMar>
            <w:vAlign w:val="center"/>
          </w:tcPr>
          <w:p w14:paraId="2AE81B70" w14:textId="77777777" w:rsidR="009C6D0E" w:rsidRPr="00DE5BAD" w:rsidRDefault="009C6D0E" w:rsidP="003700D4">
            <w:pPr>
              <w:pStyle w:val="VCAAtablecondensed"/>
              <w:jc w:val="center"/>
            </w:pPr>
            <w:r w:rsidRPr="00DE5BAD">
              <w:t>20</w:t>
            </w:r>
          </w:p>
        </w:tc>
      </w:tr>
      <w:tr w:rsidR="009C6D0E" w:rsidRPr="00DE5BAD" w14:paraId="1218BC29" w14:textId="77777777" w:rsidTr="000D7FBC">
        <w:tc>
          <w:tcPr>
            <w:tcW w:w="8789" w:type="dxa"/>
            <w:gridSpan w:val="3"/>
            <w:tcBorders>
              <w:bottom w:val="single" w:sz="4" w:space="0" w:color="auto"/>
            </w:tcBorders>
            <w:tcMar>
              <w:top w:w="0" w:type="dxa"/>
              <w:left w:w="57" w:type="dxa"/>
              <w:bottom w:w="0" w:type="dxa"/>
              <w:right w:w="57" w:type="dxa"/>
            </w:tcMar>
            <w:vAlign w:val="center"/>
          </w:tcPr>
          <w:p w14:paraId="07BC0C28" w14:textId="17A84E4B" w:rsidR="009C6D0E" w:rsidRPr="00DE5BAD" w:rsidRDefault="009C6D0E" w:rsidP="003700D4">
            <w:pPr>
              <w:pStyle w:val="VCAAtablecondensed"/>
              <w:jc w:val="right"/>
              <w:rPr>
                <w:b/>
              </w:rPr>
            </w:pPr>
            <w:r w:rsidRPr="00DE5BAD">
              <w:rPr>
                <w:b/>
              </w:rPr>
              <w:t>Subtotal</w:t>
            </w:r>
            <w:r w:rsidR="001B0287">
              <w:rPr>
                <w:b/>
              </w:rPr>
              <w:t>:</w:t>
            </w:r>
          </w:p>
        </w:tc>
        <w:tc>
          <w:tcPr>
            <w:tcW w:w="1134" w:type="dxa"/>
            <w:tcBorders>
              <w:bottom w:val="single" w:sz="4" w:space="0" w:color="auto"/>
            </w:tcBorders>
            <w:tcMar>
              <w:top w:w="0" w:type="dxa"/>
              <w:left w:w="57" w:type="dxa"/>
              <w:bottom w:w="0" w:type="dxa"/>
              <w:right w:w="57" w:type="dxa"/>
            </w:tcMar>
            <w:vAlign w:val="center"/>
          </w:tcPr>
          <w:p w14:paraId="542B0983" w14:textId="77777777" w:rsidR="009C6D0E" w:rsidRPr="00DE5BAD" w:rsidRDefault="009C6D0E" w:rsidP="003700D4">
            <w:pPr>
              <w:pStyle w:val="VCAAtablecondensed"/>
              <w:jc w:val="center"/>
              <w:rPr>
                <w:b/>
              </w:rPr>
            </w:pPr>
            <w:r w:rsidRPr="00DE5BAD">
              <w:rPr>
                <w:b/>
              </w:rPr>
              <w:t>410</w:t>
            </w:r>
          </w:p>
        </w:tc>
      </w:tr>
      <w:tr w:rsidR="00F21B91" w:rsidRPr="00DE5BAD" w14:paraId="3464D43A"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9923" w:type="dxa"/>
            <w:gridSpan w:val="4"/>
            <w:tcBorders>
              <w:top w:val="nil"/>
              <w:bottom w:val="single" w:sz="4" w:space="0" w:color="000000"/>
            </w:tcBorders>
            <w:shd w:val="clear" w:color="auto" w:fill="F2F2F2" w:themeFill="background1" w:themeFillShade="F2"/>
            <w:tcMar>
              <w:left w:w="57" w:type="dxa"/>
              <w:right w:w="57" w:type="dxa"/>
            </w:tcMar>
            <w:vAlign w:val="center"/>
          </w:tcPr>
          <w:p w14:paraId="6598DD0B" w14:textId="0455EC25" w:rsidR="00F21B91" w:rsidRPr="00DE5BAD" w:rsidRDefault="00F21B91" w:rsidP="003700D4">
            <w:pPr>
              <w:pStyle w:val="VCAAtablecondensed"/>
            </w:pPr>
            <w:r w:rsidRPr="00DE5BAD">
              <w:rPr>
                <w:b/>
              </w:rPr>
              <w:t>Wall and Ceiling Lining stream elective units</w:t>
            </w:r>
          </w:p>
        </w:tc>
      </w:tr>
      <w:tr w:rsidR="009C6D0E" w:rsidRPr="00DE5BAD" w14:paraId="78AA3F7E"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Borders>
              <w:top w:val="single" w:sz="4" w:space="0" w:color="000000"/>
              <w:left w:val="nil"/>
              <w:bottom w:val="nil"/>
              <w:right w:val="nil"/>
            </w:tcBorders>
            <w:tcMar>
              <w:left w:w="57" w:type="dxa"/>
              <w:right w:w="57" w:type="dxa"/>
            </w:tcMar>
            <w:vAlign w:val="center"/>
          </w:tcPr>
          <w:p w14:paraId="1B2E77C2" w14:textId="77777777" w:rsidR="009C6D0E" w:rsidRPr="00DE5BAD" w:rsidRDefault="009C6D0E" w:rsidP="003700D4">
            <w:pPr>
              <w:pStyle w:val="VCAAtablecondensed"/>
            </w:pPr>
            <w:r w:rsidRPr="00DE5BAD">
              <w:t>VU22040</w:t>
            </w:r>
          </w:p>
        </w:tc>
        <w:tc>
          <w:tcPr>
            <w:tcW w:w="7088" w:type="dxa"/>
            <w:tcBorders>
              <w:top w:val="single" w:sz="4" w:space="0" w:color="000000"/>
              <w:left w:val="nil"/>
              <w:bottom w:val="nil"/>
              <w:right w:val="nil"/>
            </w:tcBorders>
            <w:tcMar>
              <w:left w:w="57" w:type="dxa"/>
              <w:right w:w="57" w:type="dxa"/>
            </w:tcMar>
            <w:vAlign w:val="center"/>
          </w:tcPr>
          <w:p w14:paraId="60B51A47" w14:textId="77777777" w:rsidR="009C6D0E" w:rsidRPr="00DE5BAD" w:rsidRDefault="009C6D0E" w:rsidP="003700D4">
            <w:pPr>
              <w:pStyle w:val="VCAAtablecondensed"/>
            </w:pPr>
            <w:r w:rsidRPr="00DE5BAD">
              <w:t>Identify and handle wall and ceiling lining tools and equipment</w:t>
            </w:r>
          </w:p>
        </w:tc>
        <w:tc>
          <w:tcPr>
            <w:tcW w:w="1134" w:type="dxa"/>
            <w:tcBorders>
              <w:top w:val="single" w:sz="4" w:space="0" w:color="000000"/>
              <w:left w:val="nil"/>
              <w:bottom w:val="nil"/>
              <w:right w:val="nil"/>
            </w:tcBorders>
            <w:tcMar>
              <w:left w:w="57" w:type="dxa"/>
              <w:right w:w="57" w:type="dxa"/>
            </w:tcMar>
            <w:vAlign w:val="center"/>
          </w:tcPr>
          <w:p w14:paraId="1EBDF69A" w14:textId="77777777" w:rsidR="009C6D0E" w:rsidRPr="00DE5BAD" w:rsidRDefault="009C6D0E" w:rsidP="003700D4">
            <w:pPr>
              <w:pStyle w:val="VCAAtablecondensed"/>
              <w:jc w:val="center"/>
            </w:pPr>
            <w:r w:rsidRPr="00DE5BAD">
              <w:t>100</w:t>
            </w:r>
          </w:p>
        </w:tc>
      </w:tr>
      <w:tr w:rsidR="009C6D0E" w:rsidRPr="00DE5BAD" w14:paraId="7AFCE80F"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3652C4E7" w14:textId="77777777" w:rsidR="009C6D0E" w:rsidRPr="00DE5BAD" w:rsidRDefault="009C6D0E" w:rsidP="003700D4">
            <w:pPr>
              <w:pStyle w:val="VCAAtablecondensed"/>
            </w:pPr>
            <w:r w:rsidRPr="00DE5BAD">
              <w:t>VU22041</w:t>
            </w:r>
          </w:p>
        </w:tc>
        <w:tc>
          <w:tcPr>
            <w:tcW w:w="7088" w:type="dxa"/>
            <w:tcMar>
              <w:left w:w="57" w:type="dxa"/>
              <w:right w:w="57" w:type="dxa"/>
            </w:tcMar>
            <w:vAlign w:val="center"/>
          </w:tcPr>
          <w:p w14:paraId="20589CC6" w14:textId="77777777" w:rsidR="009C6D0E" w:rsidRPr="00DE5BAD" w:rsidRDefault="009C6D0E" w:rsidP="003700D4">
            <w:pPr>
              <w:pStyle w:val="VCAAtablecondensed"/>
            </w:pPr>
            <w:r w:rsidRPr="00DE5BAD">
              <w:t>Apply wall and ceiling lining installation techniques</w:t>
            </w:r>
          </w:p>
        </w:tc>
        <w:tc>
          <w:tcPr>
            <w:tcW w:w="1134" w:type="dxa"/>
            <w:tcMar>
              <w:left w:w="57" w:type="dxa"/>
              <w:right w:w="57" w:type="dxa"/>
            </w:tcMar>
            <w:vAlign w:val="center"/>
          </w:tcPr>
          <w:p w14:paraId="02831D05" w14:textId="77777777" w:rsidR="009C6D0E" w:rsidRPr="00DE5BAD" w:rsidRDefault="009C6D0E" w:rsidP="003700D4">
            <w:pPr>
              <w:pStyle w:val="VCAAtablecondensed"/>
              <w:jc w:val="center"/>
            </w:pPr>
            <w:r w:rsidRPr="00DE5BAD">
              <w:t>150</w:t>
            </w:r>
          </w:p>
        </w:tc>
      </w:tr>
      <w:tr w:rsidR="009C6D0E" w:rsidRPr="00DE5BAD" w14:paraId="3854B5A0"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535F7DD6" w14:textId="77777777" w:rsidR="009C6D0E" w:rsidRPr="00DE5BAD" w:rsidRDefault="009C6D0E" w:rsidP="003700D4">
            <w:pPr>
              <w:pStyle w:val="VCAAtablecondensed"/>
            </w:pPr>
            <w:r w:rsidRPr="00DE5BAD">
              <w:t>VU22042</w:t>
            </w:r>
          </w:p>
        </w:tc>
        <w:tc>
          <w:tcPr>
            <w:tcW w:w="7088" w:type="dxa"/>
            <w:tcMar>
              <w:left w:w="57" w:type="dxa"/>
              <w:right w:w="57" w:type="dxa"/>
            </w:tcMar>
            <w:vAlign w:val="center"/>
          </w:tcPr>
          <w:p w14:paraId="116B6B5D" w14:textId="77777777" w:rsidR="009C6D0E" w:rsidRPr="00DE5BAD" w:rsidRDefault="009C6D0E" w:rsidP="003700D4">
            <w:pPr>
              <w:pStyle w:val="VCAAtablecondensed"/>
            </w:pPr>
            <w:r w:rsidRPr="00DE5BAD">
              <w:t xml:space="preserve">Install basic  suspension ceilings </w:t>
            </w:r>
          </w:p>
        </w:tc>
        <w:tc>
          <w:tcPr>
            <w:tcW w:w="1134" w:type="dxa"/>
            <w:tcMar>
              <w:left w:w="57" w:type="dxa"/>
              <w:right w:w="57" w:type="dxa"/>
            </w:tcMar>
            <w:vAlign w:val="center"/>
          </w:tcPr>
          <w:p w14:paraId="6102827C" w14:textId="77777777" w:rsidR="009C6D0E" w:rsidRPr="00DE5BAD" w:rsidRDefault="009C6D0E" w:rsidP="003700D4">
            <w:pPr>
              <w:pStyle w:val="VCAAtablecondensed"/>
              <w:jc w:val="center"/>
            </w:pPr>
            <w:r w:rsidRPr="00DE5BAD">
              <w:t>32</w:t>
            </w:r>
          </w:p>
        </w:tc>
      </w:tr>
      <w:tr w:rsidR="009C6D0E" w:rsidRPr="00DE5BAD" w14:paraId="6A1489C0"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24C88827" w14:textId="77777777" w:rsidR="009C6D0E" w:rsidRPr="00DE5BAD" w:rsidRDefault="009C6D0E" w:rsidP="003700D4">
            <w:pPr>
              <w:pStyle w:val="VCAAtablecondensed"/>
            </w:pPr>
            <w:r w:rsidRPr="00DE5BAD">
              <w:t>VU22043</w:t>
            </w:r>
          </w:p>
        </w:tc>
        <w:tc>
          <w:tcPr>
            <w:tcW w:w="7088" w:type="dxa"/>
            <w:tcMar>
              <w:left w:w="57" w:type="dxa"/>
              <w:right w:w="57" w:type="dxa"/>
            </w:tcMar>
            <w:vAlign w:val="center"/>
          </w:tcPr>
          <w:p w14:paraId="3C1C0F85" w14:textId="77777777" w:rsidR="009C6D0E" w:rsidRPr="00DE5BAD" w:rsidRDefault="009C6D0E" w:rsidP="003700D4">
            <w:pPr>
              <w:pStyle w:val="VCAAtablecondensed"/>
            </w:pPr>
            <w:r w:rsidRPr="00DE5BAD">
              <w:t>Apply basic wall and ceiling lining stopping techniques</w:t>
            </w:r>
          </w:p>
        </w:tc>
        <w:tc>
          <w:tcPr>
            <w:tcW w:w="1134" w:type="dxa"/>
            <w:tcMar>
              <w:left w:w="57" w:type="dxa"/>
              <w:right w:w="57" w:type="dxa"/>
            </w:tcMar>
            <w:vAlign w:val="center"/>
          </w:tcPr>
          <w:p w14:paraId="1B8C2282" w14:textId="77777777" w:rsidR="009C6D0E" w:rsidRPr="00DE5BAD" w:rsidRDefault="009C6D0E" w:rsidP="003700D4">
            <w:pPr>
              <w:pStyle w:val="VCAAtablecondensed"/>
              <w:jc w:val="center"/>
            </w:pPr>
            <w:r w:rsidRPr="00DE5BAD">
              <w:t>80</w:t>
            </w:r>
          </w:p>
        </w:tc>
      </w:tr>
      <w:tr w:rsidR="009C6D0E" w:rsidRPr="00DE5BAD" w14:paraId="2B641CD2"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30F57141" w14:textId="77777777" w:rsidR="009C6D0E" w:rsidRPr="00DE5BAD" w:rsidRDefault="009C6D0E" w:rsidP="003700D4">
            <w:pPr>
              <w:pStyle w:val="VCAAtablecondensed"/>
            </w:pPr>
            <w:r w:rsidRPr="00DE5BAD">
              <w:t>VU22058</w:t>
            </w:r>
          </w:p>
        </w:tc>
        <w:tc>
          <w:tcPr>
            <w:tcW w:w="7088" w:type="dxa"/>
            <w:tcMar>
              <w:left w:w="57" w:type="dxa"/>
              <w:right w:w="57" w:type="dxa"/>
            </w:tcMar>
            <w:vAlign w:val="center"/>
          </w:tcPr>
          <w:p w14:paraId="530690AC" w14:textId="77777777" w:rsidR="009C6D0E" w:rsidRPr="00DE5BAD" w:rsidRDefault="009C6D0E" w:rsidP="003700D4">
            <w:pPr>
              <w:pStyle w:val="VCAAtablecondensed"/>
            </w:pPr>
            <w:r w:rsidRPr="00DE5BAD">
              <w:t>Produce basic castings and run castings</w:t>
            </w:r>
          </w:p>
        </w:tc>
        <w:tc>
          <w:tcPr>
            <w:tcW w:w="1134" w:type="dxa"/>
            <w:tcMar>
              <w:left w:w="57" w:type="dxa"/>
              <w:right w:w="57" w:type="dxa"/>
            </w:tcMar>
            <w:vAlign w:val="center"/>
          </w:tcPr>
          <w:p w14:paraId="3DE8E9F4" w14:textId="77777777" w:rsidR="009C6D0E" w:rsidRPr="00DE5BAD" w:rsidRDefault="009C6D0E" w:rsidP="003700D4">
            <w:pPr>
              <w:pStyle w:val="VCAAtablecondensed"/>
              <w:jc w:val="center"/>
            </w:pPr>
            <w:r w:rsidRPr="00DE5BAD">
              <w:t>50</w:t>
            </w:r>
          </w:p>
        </w:tc>
      </w:tr>
      <w:tr w:rsidR="009C6D0E" w:rsidRPr="00DE5BAD" w14:paraId="1FF52ECD"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3AB25C56" w14:textId="77777777" w:rsidR="009C6D0E" w:rsidRPr="00DE5BAD" w:rsidRDefault="009C6D0E" w:rsidP="003700D4">
            <w:pPr>
              <w:pStyle w:val="VCAAtablecondensed"/>
            </w:pPr>
            <w:r w:rsidRPr="00DE5BAD">
              <w:t>VU22044</w:t>
            </w:r>
          </w:p>
        </w:tc>
        <w:tc>
          <w:tcPr>
            <w:tcW w:w="7088" w:type="dxa"/>
            <w:tcMar>
              <w:left w:w="57" w:type="dxa"/>
              <w:right w:w="57" w:type="dxa"/>
            </w:tcMar>
            <w:vAlign w:val="center"/>
          </w:tcPr>
          <w:p w14:paraId="678D23FC" w14:textId="77777777" w:rsidR="009C6D0E" w:rsidRPr="00DE5BAD" w:rsidRDefault="009C6D0E" w:rsidP="003700D4">
            <w:pPr>
              <w:pStyle w:val="VCAAtablecondensed"/>
            </w:pPr>
            <w:r w:rsidRPr="00DE5BAD">
              <w:t>Construct basic archways</w:t>
            </w:r>
          </w:p>
        </w:tc>
        <w:tc>
          <w:tcPr>
            <w:tcW w:w="1134" w:type="dxa"/>
            <w:tcMar>
              <w:left w:w="57" w:type="dxa"/>
              <w:right w:w="57" w:type="dxa"/>
            </w:tcMar>
            <w:vAlign w:val="center"/>
          </w:tcPr>
          <w:p w14:paraId="2CAA6519" w14:textId="77777777" w:rsidR="009C6D0E" w:rsidRPr="00DE5BAD" w:rsidRDefault="009C6D0E" w:rsidP="003700D4">
            <w:pPr>
              <w:pStyle w:val="VCAAtablecondensed"/>
              <w:jc w:val="center"/>
            </w:pPr>
            <w:r w:rsidRPr="00DE5BAD">
              <w:t>32</w:t>
            </w:r>
          </w:p>
        </w:tc>
      </w:tr>
      <w:tr w:rsidR="009C6D0E" w:rsidRPr="00DE5BAD" w14:paraId="6B52A3CE" w14:textId="77777777" w:rsidTr="000D7FBC">
        <w:tc>
          <w:tcPr>
            <w:tcW w:w="8789" w:type="dxa"/>
            <w:gridSpan w:val="3"/>
            <w:tcMar>
              <w:top w:w="0" w:type="dxa"/>
              <w:left w:w="57" w:type="dxa"/>
              <w:bottom w:w="0" w:type="dxa"/>
              <w:right w:w="57" w:type="dxa"/>
            </w:tcMar>
            <w:vAlign w:val="center"/>
          </w:tcPr>
          <w:p w14:paraId="1C11233A" w14:textId="095A92E1" w:rsidR="009C6D0E" w:rsidRPr="00DE5BAD" w:rsidRDefault="009C6D0E" w:rsidP="003700D4">
            <w:pPr>
              <w:pStyle w:val="VCAAtablecondensed"/>
              <w:jc w:val="right"/>
              <w:rPr>
                <w:b/>
              </w:rPr>
            </w:pPr>
            <w:r w:rsidRPr="00DE5BAD">
              <w:rPr>
                <w:b/>
              </w:rPr>
              <w:t>Subtotal</w:t>
            </w:r>
            <w:r w:rsidR="001B0287">
              <w:rPr>
                <w:b/>
              </w:rPr>
              <w:t>:</w:t>
            </w:r>
          </w:p>
        </w:tc>
        <w:tc>
          <w:tcPr>
            <w:tcW w:w="1134" w:type="dxa"/>
            <w:tcMar>
              <w:top w:w="0" w:type="dxa"/>
              <w:left w:w="57" w:type="dxa"/>
              <w:bottom w:w="0" w:type="dxa"/>
              <w:right w:w="57" w:type="dxa"/>
            </w:tcMar>
            <w:vAlign w:val="center"/>
          </w:tcPr>
          <w:p w14:paraId="588116C0" w14:textId="77777777" w:rsidR="009C6D0E" w:rsidRPr="00DE5BAD" w:rsidRDefault="009C6D0E" w:rsidP="003700D4">
            <w:pPr>
              <w:pStyle w:val="VCAAtablecondensed"/>
              <w:jc w:val="center"/>
              <w:rPr>
                <w:b/>
              </w:rPr>
            </w:pPr>
            <w:r w:rsidRPr="00DE5BAD">
              <w:rPr>
                <w:b/>
              </w:rPr>
              <w:t>444</w:t>
            </w:r>
          </w:p>
        </w:tc>
      </w:tr>
      <w:tr w:rsidR="00F21B91" w:rsidRPr="00DE5BAD" w14:paraId="031E2841"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9923" w:type="dxa"/>
            <w:gridSpan w:val="4"/>
            <w:tcBorders>
              <w:top w:val="single" w:sz="4" w:space="0" w:color="000000"/>
              <w:bottom w:val="single" w:sz="4" w:space="0" w:color="000000"/>
            </w:tcBorders>
            <w:shd w:val="clear" w:color="auto" w:fill="F2F2F2" w:themeFill="background1" w:themeFillShade="F2"/>
            <w:tcMar>
              <w:left w:w="57" w:type="dxa"/>
              <w:right w:w="57" w:type="dxa"/>
            </w:tcMar>
            <w:vAlign w:val="center"/>
          </w:tcPr>
          <w:p w14:paraId="5F88186E" w14:textId="23E3B521" w:rsidR="00F21B91" w:rsidRPr="00DE5BAD" w:rsidRDefault="00F21B91" w:rsidP="003700D4">
            <w:pPr>
              <w:pStyle w:val="VCAAtablecondensed"/>
            </w:pPr>
            <w:r w:rsidRPr="00DE5BAD">
              <w:rPr>
                <w:b/>
              </w:rPr>
              <w:t>Wall and Floor Tiling stream elective units</w:t>
            </w:r>
          </w:p>
        </w:tc>
      </w:tr>
      <w:tr w:rsidR="009C6D0E" w:rsidRPr="00DE5BAD" w14:paraId="42C67F9D"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Borders>
              <w:top w:val="single" w:sz="4" w:space="0" w:color="000000"/>
              <w:left w:val="nil"/>
              <w:bottom w:val="nil"/>
              <w:right w:val="nil"/>
            </w:tcBorders>
            <w:tcMar>
              <w:left w:w="57" w:type="dxa"/>
              <w:right w:w="57" w:type="dxa"/>
            </w:tcMar>
            <w:vAlign w:val="center"/>
          </w:tcPr>
          <w:p w14:paraId="36FAF57E" w14:textId="77777777" w:rsidR="009C6D0E" w:rsidRPr="00DE5BAD" w:rsidRDefault="009C6D0E" w:rsidP="003700D4">
            <w:pPr>
              <w:pStyle w:val="VCAAtablecondensed"/>
            </w:pPr>
            <w:r w:rsidRPr="00DE5BAD">
              <w:t>VU22045</w:t>
            </w:r>
          </w:p>
        </w:tc>
        <w:tc>
          <w:tcPr>
            <w:tcW w:w="7088" w:type="dxa"/>
            <w:tcBorders>
              <w:top w:val="single" w:sz="4" w:space="0" w:color="000000"/>
              <w:left w:val="nil"/>
              <w:bottom w:val="nil"/>
              <w:right w:val="nil"/>
            </w:tcBorders>
            <w:tcMar>
              <w:left w:w="57" w:type="dxa"/>
              <w:right w:w="57" w:type="dxa"/>
            </w:tcMar>
            <w:vAlign w:val="center"/>
          </w:tcPr>
          <w:p w14:paraId="54A8BF3D" w14:textId="77777777" w:rsidR="009C6D0E" w:rsidRPr="00DE5BAD" w:rsidRDefault="009C6D0E" w:rsidP="003700D4">
            <w:pPr>
              <w:pStyle w:val="VCAAtablecondensed"/>
            </w:pPr>
            <w:r w:rsidRPr="00DE5BAD">
              <w:t>Identify and handle wall and floor tiling tools and equipment</w:t>
            </w:r>
          </w:p>
        </w:tc>
        <w:tc>
          <w:tcPr>
            <w:tcW w:w="1134" w:type="dxa"/>
            <w:tcBorders>
              <w:top w:val="single" w:sz="4" w:space="0" w:color="000000"/>
              <w:left w:val="nil"/>
              <w:bottom w:val="nil"/>
              <w:right w:val="nil"/>
            </w:tcBorders>
            <w:tcMar>
              <w:left w:w="57" w:type="dxa"/>
              <w:right w:w="57" w:type="dxa"/>
            </w:tcMar>
            <w:vAlign w:val="center"/>
          </w:tcPr>
          <w:p w14:paraId="68BD572E" w14:textId="77777777" w:rsidR="009C6D0E" w:rsidRPr="00DE5BAD" w:rsidRDefault="009C6D0E" w:rsidP="003700D4">
            <w:pPr>
              <w:pStyle w:val="VCAAtablecondensed"/>
              <w:jc w:val="center"/>
            </w:pPr>
            <w:r w:rsidRPr="00DE5BAD">
              <w:t>100</w:t>
            </w:r>
          </w:p>
        </w:tc>
      </w:tr>
      <w:tr w:rsidR="009C6D0E" w:rsidRPr="00DE5BAD" w14:paraId="49968543"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541A8632" w14:textId="77777777" w:rsidR="009C6D0E" w:rsidRPr="00DE5BAD" w:rsidRDefault="009C6D0E" w:rsidP="003700D4">
            <w:pPr>
              <w:pStyle w:val="VCAAtablecondensed"/>
            </w:pPr>
            <w:r w:rsidRPr="00DE5BAD">
              <w:t>VU22046</w:t>
            </w:r>
          </w:p>
        </w:tc>
        <w:tc>
          <w:tcPr>
            <w:tcW w:w="7088" w:type="dxa"/>
            <w:tcMar>
              <w:left w:w="57" w:type="dxa"/>
              <w:right w:w="57" w:type="dxa"/>
            </w:tcMar>
            <w:vAlign w:val="center"/>
          </w:tcPr>
          <w:p w14:paraId="189B160A" w14:textId="77777777" w:rsidR="009C6D0E" w:rsidRPr="00DE5BAD" w:rsidRDefault="009C6D0E" w:rsidP="003700D4">
            <w:pPr>
              <w:pStyle w:val="VCAAtablecondensed"/>
            </w:pPr>
            <w:r w:rsidRPr="00DE5BAD">
              <w:t>Apply substrate preparation techniques for tiling</w:t>
            </w:r>
          </w:p>
        </w:tc>
        <w:tc>
          <w:tcPr>
            <w:tcW w:w="1134" w:type="dxa"/>
            <w:tcMar>
              <w:left w:w="57" w:type="dxa"/>
              <w:right w:w="57" w:type="dxa"/>
            </w:tcMar>
            <w:vAlign w:val="center"/>
          </w:tcPr>
          <w:p w14:paraId="10A94A5D" w14:textId="77777777" w:rsidR="009C6D0E" w:rsidRPr="00DE5BAD" w:rsidRDefault="009C6D0E" w:rsidP="003700D4">
            <w:pPr>
              <w:pStyle w:val="VCAAtablecondensed"/>
              <w:jc w:val="center"/>
            </w:pPr>
            <w:r w:rsidRPr="00DE5BAD">
              <w:t>40</w:t>
            </w:r>
          </w:p>
        </w:tc>
      </w:tr>
      <w:tr w:rsidR="009C6D0E" w:rsidRPr="00DE5BAD" w14:paraId="55B50F65"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2E832D03" w14:textId="77777777" w:rsidR="009C6D0E" w:rsidRPr="00DE5BAD" w:rsidRDefault="009C6D0E" w:rsidP="003700D4">
            <w:pPr>
              <w:pStyle w:val="VCAAtablecondensed"/>
            </w:pPr>
            <w:r w:rsidRPr="00DE5BAD">
              <w:t>VU22047</w:t>
            </w:r>
          </w:p>
        </w:tc>
        <w:tc>
          <w:tcPr>
            <w:tcW w:w="7088" w:type="dxa"/>
            <w:tcMar>
              <w:left w:w="57" w:type="dxa"/>
              <w:right w:w="57" w:type="dxa"/>
            </w:tcMar>
            <w:vAlign w:val="center"/>
          </w:tcPr>
          <w:p w14:paraId="7962A57A" w14:textId="77777777" w:rsidR="009C6D0E" w:rsidRPr="00DE5BAD" w:rsidRDefault="009C6D0E" w:rsidP="003700D4">
            <w:pPr>
              <w:pStyle w:val="VCAAtablecondensed"/>
            </w:pPr>
            <w:r w:rsidRPr="00DE5BAD">
              <w:t>Develop basic wall tiling skills</w:t>
            </w:r>
          </w:p>
        </w:tc>
        <w:tc>
          <w:tcPr>
            <w:tcW w:w="1134" w:type="dxa"/>
            <w:tcMar>
              <w:left w:w="57" w:type="dxa"/>
              <w:right w:w="57" w:type="dxa"/>
            </w:tcMar>
            <w:vAlign w:val="center"/>
          </w:tcPr>
          <w:p w14:paraId="58732DE8" w14:textId="77777777" w:rsidR="009C6D0E" w:rsidRPr="00DE5BAD" w:rsidRDefault="009C6D0E" w:rsidP="003700D4">
            <w:pPr>
              <w:pStyle w:val="VCAAtablecondensed"/>
              <w:jc w:val="center"/>
            </w:pPr>
            <w:r w:rsidRPr="00DE5BAD">
              <w:t>128</w:t>
            </w:r>
          </w:p>
        </w:tc>
      </w:tr>
      <w:tr w:rsidR="009C6D0E" w:rsidRPr="00DE5BAD" w14:paraId="27701B90"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1E1C8809" w14:textId="77777777" w:rsidR="009C6D0E" w:rsidRPr="00DE5BAD" w:rsidRDefault="009C6D0E" w:rsidP="003700D4">
            <w:pPr>
              <w:pStyle w:val="VCAAtablecondensed"/>
            </w:pPr>
            <w:r w:rsidRPr="00DE5BAD">
              <w:t>VU22048</w:t>
            </w:r>
          </w:p>
        </w:tc>
        <w:tc>
          <w:tcPr>
            <w:tcW w:w="7088" w:type="dxa"/>
            <w:tcMar>
              <w:left w:w="57" w:type="dxa"/>
              <w:right w:w="57" w:type="dxa"/>
            </w:tcMar>
            <w:vAlign w:val="center"/>
          </w:tcPr>
          <w:p w14:paraId="479B7BCA" w14:textId="77777777" w:rsidR="009C6D0E" w:rsidRPr="00DE5BAD" w:rsidRDefault="009C6D0E" w:rsidP="003700D4">
            <w:pPr>
              <w:pStyle w:val="VCAAtablecondensed"/>
            </w:pPr>
            <w:r w:rsidRPr="00DE5BAD">
              <w:t>Develop basic floor tiling skills</w:t>
            </w:r>
          </w:p>
        </w:tc>
        <w:tc>
          <w:tcPr>
            <w:tcW w:w="1134" w:type="dxa"/>
            <w:tcMar>
              <w:left w:w="57" w:type="dxa"/>
              <w:right w:w="57" w:type="dxa"/>
            </w:tcMar>
            <w:vAlign w:val="center"/>
          </w:tcPr>
          <w:p w14:paraId="32E8C8E7" w14:textId="77777777" w:rsidR="009C6D0E" w:rsidRPr="00DE5BAD" w:rsidRDefault="009C6D0E" w:rsidP="003700D4">
            <w:pPr>
              <w:pStyle w:val="VCAAtablecondensed"/>
              <w:jc w:val="center"/>
            </w:pPr>
            <w:r w:rsidRPr="00DE5BAD">
              <w:t>128</w:t>
            </w:r>
          </w:p>
        </w:tc>
      </w:tr>
      <w:tr w:rsidR="009C6D0E" w:rsidRPr="00DE5BAD" w14:paraId="4061DF09" w14:textId="77777777" w:rsidTr="000D7FBC">
        <w:tc>
          <w:tcPr>
            <w:tcW w:w="8789" w:type="dxa"/>
            <w:gridSpan w:val="3"/>
            <w:tcMar>
              <w:top w:w="0" w:type="dxa"/>
              <w:left w:w="57" w:type="dxa"/>
              <w:bottom w:w="0" w:type="dxa"/>
              <w:right w:w="57" w:type="dxa"/>
            </w:tcMar>
            <w:vAlign w:val="center"/>
          </w:tcPr>
          <w:p w14:paraId="12DE2E65" w14:textId="5306A8A7" w:rsidR="009C6D0E" w:rsidRPr="00DE5BAD" w:rsidRDefault="009C6D0E" w:rsidP="003700D4">
            <w:pPr>
              <w:pStyle w:val="VCAAtablecondensed"/>
              <w:jc w:val="right"/>
              <w:rPr>
                <w:b/>
              </w:rPr>
            </w:pPr>
            <w:r w:rsidRPr="00DE5BAD">
              <w:rPr>
                <w:b/>
              </w:rPr>
              <w:t>Subtotal</w:t>
            </w:r>
            <w:r w:rsidR="001B0287">
              <w:rPr>
                <w:b/>
              </w:rPr>
              <w:t>:</w:t>
            </w:r>
          </w:p>
        </w:tc>
        <w:tc>
          <w:tcPr>
            <w:tcW w:w="1134" w:type="dxa"/>
            <w:tcMar>
              <w:top w:w="0" w:type="dxa"/>
              <w:left w:w="57" w:type="dxa"/>
              <w:bottom w:w="0" w:type="dxa"/>
              <w:right w:w="57" w:type="dxa"/>
            </w:tcMar>
            <w:vAlign w:val="center"/>
          </w:tcPr>
          <w:p w14:paraId="70A68C50" w14:textId="77777777" w:rsidR="009C6D0E" w:rsidRPr="00DE5BAD" w:rsidRDefault="009C6D0E" w:rsidP="003700D4">
            <w:pPr>
              <w:pStyle w:val="VCAAtablecondensed"/>
              <w:jc w:val="center"/>
              <w:rPr>
                <w:b/>
              </w:rPr>
            </w:pPr>
            <w:r w:rsidRPr="00DE5BAD">
              <w:rPr>
                <w:b/>
              </w:rPr>
              <w:t>396</w:t>
            </w:r>
          </w:p>
        </w:tc>
      </w:tr>
      <w:tr w:rsidR="00F21B91" w:rsidRPr="00DE5BAD" w14:paraId="4AD3B98A"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9923" w:type="dxa"/>
            <w:gridSpan w:val="4"/>
            <w:tcBorders>
              <w:top w:val="single" w:sz="4" w:space="0" w:color="000000"/>
              <w:bottom w:val="single" w:sz="4" w:space="0" w:color="000000"/>
            </w:tcBorders>
            <w:shd w:val="clear" w:color="auto" w:fill="F2F2F2" w:themeFill="background1" w:themeFillShade="F2"/>
            <w:tcMar>
              <w:left w:w="57" w:type="dxa"/>
              <w:right w:w="57" w:type="dxa"/>
            </w:tcMar>
            <w:vAlign w:val="center"/>
          </w:tcPr>
          <w:p w14:paraId="38F930D9" w14:textId="5E72CC5A" w:rsidR="00F21B91" w:rsidRPr="00DE5BAD" w:rsidRDefault="00F21B91" w:rsidP="003700D4">
            <w:pPr>
              <w:pStyle w:val="VCAAtablecondensed"/>
            </w:pPr>
            <w:r w:rsidRPr="00DE5BAD">
              <w:rPr>
                <w:b/>
              </w:rPr>
              <w:t>Solid Plastering stream elective units</w:t>
            </w:r>
          </w:p>
        </w:tc>
      </w:tr>
      <w:tr w:rsidR="009C6D0E" w:rsidRPr="00DE5BAD" w14:paraId="6DB9FF0F"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Borders>
              <w:top w:val="single" w:sz="4" w:space="0" w:color="000000"/>
              <w:left w:val="nil"/>
              <w:bottom w:val="nil"/>
              <w:right w:val="nil"/>
            </w:tcBorders>
            <w:tcMar>
              <w:left w:w="57" w:type="dxa"/>
              <w:right w:w="57" w:type="dxa"/>
            </w:tcMar>
            <w:vAlign w:val="center"/>
          </w:tcPr>
          <w:p w14:paraId="3781D2A0" w14:textId="77777777" w:rsidR="009C6D0E" w:rsidRPr="00DE5BAD" w:rsidRDefault="009C6D0E" w:rsidP="003700D4">
            <w:pPr>
              <w:pStyle w:val="VCAAtablecondensed"/>
            </w:pPr>
            <w:r w:rsidRPr="00DE5BAD">
              <w:t>VU22049</w:t>
            </w:r>
          </w:p>
        </w:tc>
        <w:tc>
          <w:tcPr>
            <w:tcW w:w="7088" w:type="dxa"/>
            <w:tcBorders>
              <w:top w:val="single" w:sz="4" w:space="0" w:color="000000"/>
              <w:left w:val="nil"/>
              <w:bottom w:val="nil"/>
              <w:right w:val="nil"/>
            </w:tcBorders>
            <w:tcMar>
              <w:left w:w="57" w:type="dxa"/>
              <w:right w:w="57" w:type="dxa"/>
            </w:tcMar>
            <w:vAlign w:val="center"/>
          </w:tcPr>
          <w:p w14:paraId="0A7A28C2" w14:textId="77777777" w:rsidR="009C6D0E" w:rsidRPr="00DE5BAD" w:rsidRDefault="009C6D0E" w:rsidP="003700D4">
            <w:pPr>
              <w:pStyle w:val="VCAAtablecondensed"/>
            </w:pPr>
            <w:r w:rsidRPr="00DE5BAD">
              <w:t>Identify and handle solid plastering tools and equipment</w:t>
            </w:r>
          </w:p>
        </w:tc>
        <w:tc>
          <w:tcPr>
            <w:tcW w:w="1134" w:type="dxa"/>
            <w:tcBorders>
              <w:top w:val="single" w:sz="4" w:space="0" w:color="000000"/>
              <w:left w:val="nil"/>
              <w:bottom w:val="nil"/>
              <w:right w:val="nil"/>
            </w:tcBorders>
            <w:tcMar>
              <w:left w:w="57" w:type="dxa"/>
              <w:right w:w="57" w:type="dxa"/>
            </w:tcMar>
            <w:vAlign w:val="center"/>
          </w:tcPr>
          <w:p w14:paraId="0B7A4BC8" w14:textId="77777777" w:rsidR="009C6D0E" w:rsidRPr="00DE5BAD" w:rsidRDefault="009C6D0E" w:rsidP="003700D4">
            <w:pPr>
              <w:pStyle w:val="VCAAtablecondensed"/>
              <w:jc w:val="center"/>
            </w:pPr>
            <w:r w:rsidRPr="00DE5BAD">
              <w:t>80</w:t>
            </w:r>
          </w:p>
        </w:tc>
      </w:tr>
      <w:tr w:rsidR="009C6D0E" w:rsidRPr="00DE5BAD" w14:paraId="0B17BBC3"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137AE6A0" w14:textId="77777777" w:rsidR="009C6D0E" w:rsidRPr="00DE5BAD" w:rsidRDefault="009C6D0E" w:rsidP="003700D4">
            <w:pPr>
              <w:pStyle w:val="VCAAtablecondensed"/>
            </w:pPr>
            <w:r w:rsidRPr="00DE5BAD">
              <w:t>CPCCSP2003A</w:t>
            </w:r>
          </w:p>
        </w:tc>
        <w:tc>
          <w:tcPr>
            <w:tcW w:w="7088" w:type="dxa"/>
            <w:tcMar>
              <w:left w:w="57" w:type="dxa"/>
              <w:right w:w="57" w:type="dxa"/>
            </w:tcMar>
            <w:vAlign w:val="center"/>
          </w:tcPr>
          <w:p w14:paraId="6CEE4B7C" w14:textId="77777777" w:rsidR="009C6D0E" w:rsidRPr="00DE5BAD" w:rsidRDefault="009C6D0E" w:rsidP="003700D4">
            <w:pPr>
              <w:pStyle w:val="VCAAtablecondensed"/>
            </w:pPr>
            <w:r w:rsidRPr="00DE5BAD">
              <w:t>Prepare surfaces for plastering</w:t>
            </w:r>
          </w:p>
        </w:tc>
        <w:tc>
          <w:tcPr>
            <w:tcW w:w="1134" w:type="dxa"/>
            <w:tcMar>
              <w:left w:w="57" w:type="dxa"/>
              <w:right w:w="57" w:type="dxa"/>
            </w:tcMar>
            <w:vAlign w:val="center"/>
          </w:tcPr>
          <w:p w14:paraId="0CD2B934" w14:textId="77777777" w:rsidR="009C6D0E" w:rsidRPr="00DE5BAD" w:rsidRDefault="009C6D0E" w:rsidP="003700D4">
            <w:pPr>
              <w:pStyle w:val="VCAAtablecondensed"/>
              <w:jc w:val="center"/>
            </w:pPr>
            <w:r w:rsidRPr="00DE5BAD">
              <w:t>40</w:t>
            </w:r>
          </w:p>
        </w:tc>
      </w:tr>
      <w:tr w:rsidR="009C6D0E" w:rsidRPr="00DE5BAD" w14:paraId="08F6C9C5"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288AE056" w14:textId="77777777" w:rsidR="009C6D0E" w:rsidRPr="00DE5BAD" w:rsidRDefault="009C6D0E" w:rsidP="003700D4">
            <w:pPr>
              <w:pStyle w:val="VCAAtablecondensed"/>
            </w:pPr>
            <w:r w:rsidRPr="00DE5BAD">
              <w:t>VU22050</w:t>
            </w:r>
          </w:p>
        </w:tc>
        <w:tc>
          <w:tcPr>
            <w:tcW w:w="7088" w:type="dxa"/>
            <w:tcMar>
              <w:left w:w="57" w:type="dxa"/>
              <w:right w:w="57" w:type="dxa"/>
            </w:tcMar>
            <w:vAlign w:val="center"/>
          </w:tcPr>
          <w:p w14:paraId="72CD1B6E" w14:textId="77777777" w:rsidR="009C6D0E" w:rsidRPr="00DE5BAD" w:rsidRDefault="009C6D0E" w:rsidP="003700D4">
            <w:pPr>
              <w:pStyle w:val="VCAAtablecondensed"/>
            </w:pPr>
            <w:r w:rsidRPr="00DE5BAD">
              <w:t>Apply cement rendering techniques</w:t>
            </w:r>
          </w:p>
        </w:tc>
        <w:tc>
          <w:tcPr>
            <w:tcW w:w="1134" w:type="dxa"/>
            <w:tcMar>
              <w:left w:w="57" w:type="dxa"/>
              <w:right w:w="57" w:type="dxa"/>
            </w:tcMar>
            <w:vAlign w:val="center"/>
          </w:tcPr>
          <w:p w14:paraId="41A24325" w14:textId="77777777" w:rsidR="009C6D0E" w:rsidRPr="00DE5BAD" w:rsidRDefault="009C6D0E" w:rsidP="003700D4">
            <w:pPr>
              <w:pStyle w:val="VCAAtablecondensed"/>
              <w:jc w:val="center"/>
            </w:pPr>
            <w:r w:rsidRPr="00DE5BAD">
              <w:t>100</w:t>
            </w:r>
          </w:p>
        </w:tc>
      </w:tr>
      <w:tr w:rsidR="009C6D0E" w:rsidRPr="00DE5BAD" w14:paraId="4D9F4BD8"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7EA7508C" w14:textId="77777777" w:rsidR="009C6D0E" w:rsidRPr="00DE5BAD" w:rsidRDefault="009C6D0E" w:rsidP="003700D4">
            <w:pPr>
              <w:pStyle w:val="VCAAtablecondensed"/>
            </w:pPr>
            <w:r w:rsidRPr="00DE5BAD">
              <w:t>VU22051</w:t>
            </w:r>
          </w:p>
        </w:tc>
        <w:tc>
          <w:tcPr>
            <w:tcW w:w="7088" w:type="dxa"/>
            <w:tcMar>
              <w:left w:w="57" w:type="dxa"/>
              <w:right w:w="57" w:type="dxa"/>
            </w:tcMar>
            <w:vAlign w:val="center"/>
          </w:tcPr>
          <w:p w14:paraId="73C9FDB9" w14:textId="77777777" w:rsidR="009C6D0E" w:rsidRPr="00DE5BAD" w:rsidRDefault="009C6D0E" w:rsidP="003700D4">
            <w:pPr>
              <w:pStyle w:val="VCAAtablecondensed"/>
            </w:pPr>
            <w:r w:rsidRPr="00DE5BAD">
              <w:t>Apply acrylic rendering techniques</w:t>
            </w:r>
          </w:p>
        </w:tc>
        <w:tc>
          <w:tcPr>
            <w:tcW w:w="1134" w:type="dxa"/>
            <w:tcMar>
              <w:left w:w="57" w:type="dxa"/>
              <w:right w:w="57" w:type="dxa"/>
            </w:tcMar>
            <w:vAlign w:val="center"/>
          </w:tcPr>
          <w:p w14:paraId="27178D95" w14:textId="77777777" w:rsidR="009C6D0E" w:rsidRPr="00DE5BAD" w:rsidRDefault="009C6D0E" w:rsidP="003700D4">
            <w:pPr>
              <w:pStyle w:val="VCAAtablecondensed"/>
              <w:jc w:val="center"/>
            </w:pPr>
            <w:r w:rsidRPr="00DE5BAD">
              <w:t>100</w:t>
            </w:r>
          </w:p>
        </w:tc>
      </w:tr>
      <w:tr w:rsidR="009C6D0E" w:rsidRPr="00DE5BAD" w14:paraId="5D777B76"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732D7894" w14:textId="77777777" w:rsidR="009C6D0E" w:rsidRPr="00DE5BAD" w:rsidRDefault="009C6D0E" w:rsidP="003700D4">
            <w:pPr>
              <w:pStyle w:val="VCAAtablecondensed"/>
            </w:pPr>
            <w:r w:rsidRPr="00DE5BAD">
              <w:t>VU22052</w:t>
            </w:r>
          </w:p>
        </w:tc>
        <w:tc>
          <w:tcPr>
            <w:tcW w:w="7088" w:type="dxa"/>
            <w:tcMar>
              <w:left w:w="57" w:type="dxa"/>
              <w:right w:w="57" w:type="dxa"/>
            </w:tcMar>
            <w:vAlign w:val="center"/>
          </w:tcPr>
          <w:p w14:paraId="3277C12C" w14:textId="77777777" w:rsidR="009C6D0E" w:rsidRPr="00DE5BAD" w:rsidRDefault="009C6D0E" w:rsidP="003700D4">
            <w:pPr>
              <w:pStyle w:val="VCAAtablecondensed"/>
            </w:pPr>
            <w:r w:rsidRPr="00DE5BAD">
              <w:t>Apply finishing coat for solid plastering</w:t>
            </w:r>
          </w:p>
        </w:tc>
        <w:tc>
          <w:tcPr>
            <w:tcW w:w="1134" w:type="dxa"/>
            <w:tcMar>
              <w:left w:w="57" w:type="dxa"/>
              <w:right w:w="57" w:type="dxa"/>
            </w:tcMar>
            <w:vAlign w:val="center"/>
          </w:tcPr>
          <w:p w14:paraId="373A951E" w14:textId="77777777" w:rsidR="009C6D0E" w:rsidRPr="00DE5BAD" w:rsidRDefault="009C6D0E" w:rsidP="003700D4">
            <w:pPr>
              <w:pStyle w:val="VCAAtablecondensed"/>
              <w:jc w:val="center"/>
            </w:pPr>
            <w:r w:rsidRPr="00DE5BAD">
              <w:t>60</w:t>
            </w:r>
          </w:p>
        </w:tc>
      </w:tr>
      <w:tr w:rsidR="009C6D0E" w:rsidRPr="00DE5BAD" w14:paraId="676D167C"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4BC8365B" w14:textId="77777777" w:rsidR="009C6D0E" w:rsidRPr="00DE5BAD" w:rsidRDefault="009C6D0E" w:rsidP="003700D4">
            <w:pPr>
              <w:pStyle w:val="VCAAtablecondensed"/>
            </w:pPr>
            <w:r w:rsidRPr="00DE5BAD">
              <w:t>VU22053</w:t>
            </w:r>
          </w:p>
        </w:tc>
        <w:tc>
          <w:tcPr>
            <w:tcW w:w="7088" w:type="dxa"/>
            <w:tcMar>
              <w:left w:w="57" w:type="dxa"/>
              <w:right w:w="57" w:type="dxa"/>
            </w:tcMar>
            <w:vAlign w:val="center"/>
          </w:tcPr>
          <w:p w14:paraId="5ADA2EC1" w14:textId="77777777" w:rsidR="009C6D0E" w:rsidRPr="00DE5BAD" w:rsidRDefault="009C6D0E" w:rsidP="003700D4">
            <w:pPr>
              <w:pStyle w:val="VCAAtablecondensed"/>
            </w:pPr>
            <w:r w:rsidRPr="00DE5BAD">
              <w:t>Apply basic restoration and renovation techniques to solid plastering</w:t>
            </w:r>
          </w:p>
        </w:tc>
        <w:tc>
          <w:tcPr>
            <w:tcW w:w="1134" w:type="dxa"/>
            <w:tcMar>
              <w:left w:w="57" w:type="dxa"/>
              <w:right w:w="57" w:type="dxa"/>
            </w:tcMar>
            <w:vAlign w:val="center"/>
          </w:tcPr>
          <w:p w14:paraId="7F4078F4" w14:textId="77777777" w:rsidR="009C6D0E" w:rsidRPr="00DE5BAD" w:rsidRDefault="009C6D0E" w:rsidP="003700D4">
            <w:pPr>
              <w:pStyle w:val="VCAAtablecondensed"/>
              <w:jc w:val="center"/>
            </w:pPr>
            <w:r w:rsidRPr="00DE5BAD">
              <w:t>40</w:t>
            </w:r>
          </w:p>
        </w:tc>
      </w:tr>
      <w:tr w:rsidR="009C6D0E" w:rsidRPr="00DE5BAD" w14:paraId="21C3D9ED" w14:textId="77777777" w:rsidTr="00B6372F">
        <w:tc>
          <w:tcPr>
            <w:tcW w:w="8789" w:type="dxa"/>
            <w:gridSpan w:val="3"/>
            <w:tcBorders>
              <w:bottom w:val="single" w:sz="4" w:space="0" w:color="auto"/>
            </w:tcBorders>
            <w:tcMar>
              <w:top w:w="0" w:type="dxa"/>
              <w:left w:w="57" w:type="dxa"/>
              <w:bottom w:w="0" w:type="dxa"/>
              <w:right w:w="57" w:type="dxa"/>
            </w:tcMar>
            <w:vAlign w:val="center"/>
          </w:tcPr>
          <w:p w14:paraId="5F0477F9" w14:textId="2804884D" w:rsidR="009C6D0E" w:rsidRPr="00DE5BAD" w:rsidRDefault="009C6D0E" w:rsidP="003700D4">
            <w:pPr>
              <w:pStyle w:val="VCAAtablecondensed"/>
              <w:jc w:val="right"/>
              <w:rPr>
                <w:b/>
              </w:rPr>
            </w:pPr>
            <w:r w:rsidRPr="00DE5BAD">
              <w:rPr>
                <w:b/>
              </w:rPr>
              <w:t>Subtotal</w:t>
            </w:r>
            <w:r w:rsidR="001B0287">
              <w:rPr>
                <w:b/>
              </w:rPr>
              <w:t>:</w:t>
            </w:r>
          </w:p>
        </w:tc>
        <w:tc>
          <w:tcPr>
            <w:tcW w:w="1134" w:type="dxa"/>
            <w:tcBorders>
              <w:bottom w:val="single" w:sz="4" w:space="0" w:color="auto"/>
            </w:tcBorders>
            <w:tcMar>
              <w:top w:w="0" w:type="dxa"/>
              <w:left w:w="57" w:type="dxa"/>
              <w:bottom w:w="0" w:type="dxa"/>
              <w:right w:w="57" w:type="dxa"/>
            </w:tcMar>
            <w:vAlign w:val="center"/>
          </w:tcPr>
          <w:p w14:paraId="497B7EFF" w14:textId="77777777" w:rsidR="009C6D0E" w:rsidRPr="00DE5BAD" w:rsidRDefault="009C6D0E" w:rsidP="003700D4">
            <w:pPr>
              <w:pStyle w:val="VCAAtablecondensed"/>
              <w:jc w:val="center"/>
              <w:rPr>
                <w:b/>
              </w:rPr>
            </w:pPr>
            <w:r w:rsidRPr="00DE5BAD">
              <w:rPr>
                <w:b/>
              </w:rPr>
              <w:t>420</w:t>
            </w:r>
          </w:p>
        </w:tc>
      </w:tr>
      <w:tr w:rsidR="00B6372F" w:rsidRPr="00DE5BAD" w14:paraId="3DFC5594" w14:textId="77777777" w:rsidTr="00B6372F">
        <w:trPr>
          <w:trHeight w:val="855"/>
        </w:trPr>
        <w:tc>
          <w:tcPr>
            <w:tcW w:w="9923" w:type="dxa"/>
            <w:gridSpan w:val="4"/>
            <w:tcBorders>
              <w:top w:val="single" w:sz="4" w:space="0" w:color="auto"/>
              <w:bottom w:val="nil"/>
            </w:tcBorders>
            <w:tcMar>
              <w:top w:w="0" w:type="dxa"/>
              <w:left w:w="57" w:type="dxa"/>
              <w:bottom w:w="0" w:type="dxa"/>
              <w:right w:w="57" w:type="dxa"/>
            </w:tcMar>
            <w:vAlign w:val="center"/>
          </w:tcPr>
          <w:p w14:paraId="3ABB496B" w14:textId="77777777" w:rsidR="00B6372F" w:rsidRPr="00DE5BAD" w:rsidRDefault="00B6372F" w:rsidP="00B6372F">
            <w:pPr>
              <w:pStyle w:val="VCAAtablecondensed"/>
              <w:rPr>
                <w:b/>
              </w:rPr>
            </w:pPr>
          </w:p>
        </w:tc>
      </w:tr>
      <w:tr w:rsidR="000D7FBC" w:rsidRPr="00DE5BAD" w14:paraId="14D42563" w14:textId="77777777" w:rsidTr="00B6372F">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9923" w:type="dxa"/>
            <w:gridSpan w:val="4"/>
            <w:tcBorders>
              <w:top w:val="single" w:sz="4" w:space="0" w:color="000000"/>
              <w:bottom w:val="single" w:sz="4" w:space="0" w:color="000000"/>
            </w:tcBorders>
            <w:shd w:val="clear" w:color="auto" w:fill="F2F2F2" w:themeFill="background1" w:themeFillShade="F2"/>
            <w:tcMar>
              <w:left w:w="57" w:type="dxa"/>
              <w:right w:w="57" w:type="dxa"/>
            </w:tcMar>
            <w:vAlign w:val="center"/>
          </w:tcPr>
          <w:p w14:paraId="259D0BA3" w14:textId="0178561C" w:rsidR="000D7FBC" w:rsidRPr="00DE5BAD" w:rsidRDefault="000D7FBC" w:rsidP="003700D4">
            <w:pPr>
              <w:pStyle w:val="VCAAtablecondensed"/>
            </w:pPr>
            <w:r w:rsidRPr="00DE5BAD">
              <w:rPr>
                <w:b/>
              </w:rPr>
              <w:lastRenderedPageBreak/>
              <w:t>Stonemasonry stream elective units</w:t>
            </w:r>
          </w:p>
        </w:tc>
      </w:tr>
      <w:tr w:rsidR="009C6D0E" w:rsidRPr="00DE5BAD" w14:paraId="58A2553F"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Borders>
              <w:top w:val="single" w:sz="4" w:space="0" w:color="000000"/>
              <w:left w:val="nil"/>
              <w:bottom w:val="nil"/>
              <w:right w:val="nil"/>
            </w:tcBorders>
            <w:tcMar>
              <w:left w:w="57" w:type="dxa"/>
              <w:right w:w="57" w:type="dxa"/>
            </w:tcMar>
            <w:vAlign w:val="center"/>
          </w:tcPr>
          <w:p w14:paraId="29AB1125" w14:textId="77777777" w:rsidR="009C6D0E" w:rsidRPr="00DE5BAD" w:rsidRDefault="009C6D0E" w:rsidP="003700D4">
            <w:pPr>
              <w:pStyle w:val="VCAAtablecondensed"/>
            </w:pPr>
            <w:r w:rsidRPr="00DE5BAD">
              <w:t>VU22054</w:t>
            </w:r>
          </w:p>
        </w:tc>
        <w:tc>
          <w:tcPr>
            <w:tcW w:w="7088" w:type="dxa"/>
            <w:tcBorders>
              <w:top w:val="single" w:sz="4" w:space="0" w:color="000000"/>
              <w:left w:val="nil"/>
              <w:bottom w:val="nil"/>
              <w:right w:val="nil"/>
            </w:tcBorders>
            <w:tcMar>
              <w:left w:w="57" w:type="dxa"/>
              <w:right w:w="57" w:type="dxa"/>
            </w:tcMar>
            <w:vAlign w:val="center"/>
          </w:tcPr>
          <w:p w14:paraId="22BD8B8A" w14:textId="77777777" w:rsidR="009C6D0E" w:rsidRPr="00DE5BAD" w:rsidRDefault="009C6D0E" w:rsidP="003700D4">
            <w:pPr>
              <w:pStyle w:val="VCAAtablecondensed"/>
            </w:pPr>
            <w:r w:rsidRPr="00DE5BAD">
              <w:t>Identify and handle stonemasonry tools and equipment</w:t>
            </w:r>
          </w:p>
        </w:tc>
        <w:tc>
          <w:tcPr>
            <w:tcW w:w="1134" w:type="dxa"/>
            <w:tcBorders>
              <w:top w:val="single" w:sz="4" w:space="0" w:color="000000"/>
              <w:left w:val="nil"/>
              <w:bottom w:val="nil"/>
              <w:right w:val="nil"/>
            </w:tcBorders>
            <w:tcMar>
              <w:left w:w="57" w:type="dxa"/>
              <w:right w:w="57" w:type="dxa"/>
            </w:tcMar>
            <w:vAlign w:val="center"/>
          </w:tcPr>
          <w:p w14:paraId="5C9EF177" w14:textId="77777777" w:rsidR="009C6D0E" w:rsidRPr="00DE5BAD" w:rsidRDefault="009C6D0E" w:rsidP="003700D4">
            <w:pPr>
              <w:pStyle w:val="VCAAtablecondensed"/>
              <w:jc w:val="center"/>
            </w:pPr>
            <w:r w:rsidRPr="00DE5BAD">
              <w:t>100</w:t>
            </w:r>
          </w:p>
        </w:tc>
      </w:tr>
      <w:tr w:rsidR="009C6D0E" w:rsidRPr="00DE5BAD" w14:paraId="314D4360"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Borders>
              <w:top w:val="single" w:sz="4" w:space="0" w:color="000000"/>
              <w:left w:val="nil"/>
              <w:bottom w:val="nil"/>
              <w:right w:val="nil"/>
            </w:tcBorders>
            <w:tcMar>
              <w:left w:w="57" w:type="dxa"/>
              <w:right w:w="57" w:type="dxa"/>
            </w:tcMar>
            <w:vAlign w:val="center"/>
          </w:tcPr>
          <w:p w14:paraId="66AD24C1" w14:textId="77777777" w:rsidR="009C6D0E" w:rsidRPr="00DE5BAD" w:rsidRDefault="009C6D0E" w:rsidP="003700D4">
            <w:pPr>
              <w:pStyle w:val="VCAAtablecondensed"/>
            </w:pPr>
            <w:r w:rsidRPr="00DE5BAD">
              <w:t>CPCCST2006A</w:t>
            </w:r>
          </w:p>
        </w:tc>
        <w:tc>
          <w:tcPr>
            <w:tcW w:w="7088" w:type="dxa"/>
            <w:tcBorders>
              <w:top w:val="single" w:sz="4" w:space="0" w:color="000000"/>
              <w:left w:val="nil"/>
              <w:bottom w:val="nil"/>
              <w:right w:val="nil"/>
            </w:tcBorders>
            <w:tcMar>
              <w:left w:w="57" w:type="dxa"/>
              <w:right w:w="57" w:type="dxa"/>
            </w:tcMar>
            <w:vAlign w:val="center"/>
          </w:tcPr>
          <w:p w14:paraId="1B67FC46" w14:textId="77777777" w:rsidR="009C6D0E" w:rsidRPr="00DE5BAD" w:rsidRDefault="009C6D0E" w:rsidP="003700D4">
            <w:pPr>
              <w:pStyle w:val="VCAAtablecondensed"/>
            </w:pPr>
            <w:r w:rsidRPr="00DE5BAD">
              <w:t>Identify and use stone products</w:t>
            </w:r>
          </w:p>
        </w:tc>
        <w:tc>
          <w:tcPr>
            <w:tcW w:w="1134" w:type="dxa"/>
            <w:tcBorders>
              <w:top w:val="single" w:sz="4" w:space="0" w:color="000000"/>
              <w:left w:val="nil"/>
              <w:bottom w:val="nil"/>
              <w:right w:val="nil"/>
            </w:tcBorders>
            <w:tcMar>
              <w:left w:w="57" w:type="dxa"/>
              <w:right w:w="57" w:type="dxa"/>
            </w:tcMar>
            <w:vAlign w:val="center"/>
          </w:tcPr>
          <w:p w14:paraId="7F45BC14" w14:textId="77777777" w:rsidR="009C6D0E" w:rsidRPr="00DE5BAD" w:rsidRDefault="009C6D0E" w:rsidP="003700D4">
            <w:pPr>
              <w:pStyle w:val="VCAAtablecondensed"/>
              <w:jc w:val="center"/>
            </w:pPr>
            <w:r w:rsidRPr="00DE5BAD">
              <w:t>12</w:t>
            </w:r>
          </w:p>
        </w:tc>
      </w:tr>
      <w:tr w:rsidR="009C6D0E" w:rsidRPr="00DE5BAD" w14:paraId="1C4367C3"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Borders>
              <w:top w:val="single" w:sz="4" w:space="0" w:color="000000"/>
              <w:left w:val="nil"/>
              <w:bottom w:val="nil"/>
              <w:right w:val="nil"/>
            </w:tcBorders>
            <w:tcMar>
              <w:left w:w="57" w:type="dxa"/>
              <w:right w:w="57" w:type="dxa"/>
            </w:tcMar>
            <w:vAlign w:val="center"/>
          </w:tcPr>
          <w:p w14:paraId="7C1E9A4E" w14:textId="77777777" w:rsidR="009C6D0E" w:rsidRPr="00DE5BAD" w:rsidRDefault="009C6D0E" w:rsidP="003700D4">
            <w:pPr>
              <w:pStyle w:val="VCAAtablecondensed"/>
            </w:pPr>
            <w:r w:rsidRPr="00DE5BAD">
              <w:t>CPCCST3003A</w:t>
            </w:r>
          </w:p>
        </w:tc>
        <w:tc>
          <w:tcPr>
            <w:tcW w:w="7088" w:type="dxa"/>
            <w:tcBorders>
              <w:top w:val="single" w:sz="4" w:space="0" w:color="000000"/>
              <w:left w:val="nil"/>
              <w:bottom w:val="nil"/>
              <w:right w:val="nil"/>
            </w:tcBorders>
            <w:tcMar>
              <w:left w:w="57" w:type="dxa"/>
              <w:right w:w="57" w:type="dxa"/>
            </w:tcMar>
            <w:vAlign w:val="center"/>
          </w:tcPr>
          <w:p w14:paraId="3D1299C6" w14:textId="77777777" w:rsidR="009C6D0E" w:rsidRPr="00DE5BAD" w:rsidRDefault="009C6D0E" w:rsidP="003700D4">
            <w:pPr>
              <w:pStyle w:val="VCAAtablecondensed"/>
            </w:pPr>
            <w:r w:rsidRPr="00DE5BAD">
              <w:t>Split stone manually</w:t>
            </w:r>
          </w:p>
        </w:tc>
        <w:tc>
          <w:tcPr>
            <w:tcW w:w="1134" w:type="dxa"/>
            <w:tcBorders>
              <w:top w:val="single" w:sz="4" w:space="0" w:color="000000"/>
              <w:left w:val="nil"/>
              <w:bottom w:val="nil"/>
              <w:right w:val="nil"/>
            </w:tcBorders>
            <w:tcMar>
              <w:left w:w="57" w:type="dxa"/>
              <w:right w:w="57" w:type="dxa"/>
            </w:tcMar>
            <w:vAlign w:val="center"/>
          </w:tcPr>
          <w:p w14:paraId="0DA20917" w14:textId="77777777" w:rsidR="009C6D0E" w:rsidRPr="00DE5BAD" w:rsidRDefault="009C6D0E" w:rsidP="003700D4">
            <w:pPr>
              <w:pStyle w:val="VCAAtablecondensed"/>
              <w:jc w:val="center"/>
            </w:pPr>
            <w:r w:rsidRPr="00DE5BAD">
              <w:t>20</w:t>
            </w:r>
          </w:p>
        </w:tc>
      </w:tr>
      <w:tr w:rsidR="009C6D0E" w:rsidRPr="00DE5BAD" w14:paraId="00B7BB78"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60F0645A" w14:textId="77777777" w:rsidR="009C6D0E" w:rsidRPr="00DE5BAD" w:rsidRDefault="009C6D0E" w:rsidP="003700D4">
            <w:pPr>
              <w:pStyle w:val="VCAAtablecondensed"/>
            </w:pPr>
            <w:r w:rsidRPr="00DE5BAD">
              <w:t>VU22055</w:t>
            </w:r>
          </w:p>
        </w:tc>
        <w:tc>
          <w:tcPr>
            <w:tcW w:w="7088" w:type="dxa"/>
            <w:tcMar>
              <w:left w:w="57" w:type="dxa"/>
              <w:right w:w="57" w:type="dxa"/>
            </w:tcMar>
            <w:vAlign w:val="center"/>
          </w:tcPr>
          <w:p w14:paraId="0146B999" w14:textId="77777777" w:rsidR="009C6D0E" w:rsidRPr="00DE5BAD" w:rsidRDefault="009C6D0E" w:rsidP="003700D4">
            <w:pPr>
              <w:pStyle w:val="VCAAtablecondensed"/>
            </w:pPr>
            <w:r w:rsidRPr="00DE5BAD">
              <w:t>Machine and finish stone</w:t>
            </w:r>
          </w:p>
        </w:tc>
        <w:tc>
          <w:tcPr>
            <w:tcW w:w="1134" w:type="dxa"/>
            <w:tcMar>
              <w:left w:w="57" w:type="dxa"/>
              <w:right w:w="57" w:type="dxa"/>
            </w:tcMar>
            <w:vAlign w:val="center"/>
          </w:tcPr>
          <w:p w14:paraId="114AE173" w14:textId="77777777" w:rsidR="009C6D0E" w:rsidRPr="00DE5BAD" w:rsidRDefault="009C6D0E" w:rsidP="003700D4">
            <w:pPr>
              <w:pStyle w:val="VCAAtablecondensed"/>
              <w:jc w:val="center"/>
            </w:pPr>
            <w:r w:rsidRPr="00DE5BAD">
              <w:t>105</w:t>
            </w:r>
          </w:p>
        </w:tc>
      </w:tr>
      <w:tr w:rsidR="009C6D0E" w:rsidRPr="00DE5BAD" w14:paraId="5ABC31F1"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239F9C89" w14:textId="77777777" w:rsidR="009C6D0E" w:rsidRPr="00DE5BAD" w:rsidRDefault="009C6D0E" w:rsidP="003700D4">
            <w:pPr>
              <w:pStyle w:val="VCAAtablecondensed"/>
            </w:pPr>
            <w:r w:rsidRPr="00DE5BAD">
              <w:t>CPCCST2004A</w:t>
            </w:r>
          </w:p>
        </w:tc>
        <w:tc>
          <w:tcPr>
            <w:tcW w:w="7088" w:type="dxa"/>
            <w:tcMar>
              <w:left w:w="57" w:type="dxa"/>
              <w:right w:w="57" w:type="dxa"/>
            </w:tcMar>
            <w:vAlign w:val="center"/>
          </w:tcPr>
          <w:p w14:paraId="3D44FCDD" w14:textId="77777777" w:rsidR="009C6D0E" w:rsidRPr="00DE5BAD" w:rsidRDefault="009C6D0E" w:rsidP="003700D4">
            <w:pPr>
              <w:pStyle w:val="VCAAtablecondensed"/>
            </w:pPr>
            <w:r w:rsidRPr="00DE5BAD">
              <w:t>Lay stone</w:t>
            </w:r>
          </w:p>
        </w:tc>
        <w:tc>
          <w:tcPr>
            <w:tcW w:w="1134" w:type="dxa"/>
            <w:tcMar>
              <w:left w:w="57" w:type="dxa"/>
              <w:right w:w="57" w:type="dxa"/>
            </w:tcMar>
            <w:vAlign w:val="center"/>
          </w:tcPr>
          <w:p w14:paraId="1AA583C1" w14:textId="77777777" w:rsidR="009C6D0E" w:rsidRPr="00DE5BAD" w:rsidRDefault="009C6D0E" w:rsidP="003700D4">
            <w:pPr>
              <w:pStyle w:val="VCAAtablecondensed"/>
              <w:jc w:val="center"/>
            </w:pPr>
            <w:r w:rsidRPr="00DE5BAD">
              <w:t>40</w:t>
            </w:r>
          </w:p>
        </w:tc>
      </w:tr>
      <w:tr w:rsidR="009C6D0E" w:rsidRPr="00DE5BAD" w14:paraId="195F8399"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00D4D88D" w14:textId="77777777" w:rsidR="009C6D0E" w:rsidRPr="00DE5BAD" w:rsidRDefault="009C6D0E" w:rsidP="003700D4">
            <w:pPr>
              <w:pStyle w:val="VCAAtablecondensed"/>
            </w:pPr>
            <w:r w:rsidRPr="00DE5BAD">
              <w:t>VU22056</w:t>
            </w:r>
          </w:p>
        </w:tc>
        <w:tc>
          <w:tcPr>
            <w:tcW w:w="7088" w:type="dxa"/>
            <w:tcMar>
              <w:left w:w="57" w:type="dxa"/>
              <w:right w:w="57" w:type="dxa"/>
            </w:tcMar>
            <w:vAlign w:val="center"/>
          </w:tcPr>
          <w:p w14:paraId="00843F37" w14:textId="77777777" w:rsidR="009C6D0E" w:rsidRPr="00DE5BAD" w:rsidRDefault="009C6D0E" w:rsidP="003700D4">
            <w:pPr>
              <w:pStyle w:val="VCAAtablecondensed"/>
            </w:pPr>
            <w:r w:rsidRPr="00DE5BAD">
              <w:t>Construct concrete footings and formwork for monumental installation</w:t>
            </w:r>
          </w:p>
        </w:tc>
        <w:tc>
          <w:tcPr>
            <w:tcW w:w="1134" w:type="dxa"/>
            <w:tcMar>
              <w:left w:w="57" w:type="dxa"/>
              <w:right w:w="57" w:type="dxa"/>
            </w:tcMar>
            <w:vAlign w:val="center"/>
          </w:tcPr>
          <w:p w14:paraId="6C79D7FA" w14:textId="77777777" w:rsidR="009C6D0E" w:rsidRPr="00DE5BAD" w:rsidRDefault="009C6D0E" w:rsidP="003700D4">
            <w:pPr>
              <w:pStyle w:val="VCAAtablecondensed"/>
              <w:jc w:val="center"/>
            </w:pPr>
            <w:r w:rsidRPr="00DE5BAD">
              <w:t>50</w:t>
            </w:r>
          </w:p>
        </w:tc>
      </w:tr>
      <w:tr w:rsidR="009C6D0E" w:rsidRPr="00DE5BAD" w14:paraId="700B0560"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004853C9" w14:textId="77777777" w:rsidR="009C6D0E" w:rsidRPr="00DE5BAD" w:rsidRDefault="009C6D0E" w:rsidP="003700D4">
            <w:pPr>
              <w:pStyle w:val="VCAAtablecondensed"/>
            </w:pPr>
            <w:r w:rsidRPr="00DE5BAD">
              <w:t>VU22057</w:t>
            </w:r>
          </w:p>
        </w:tc>
        <w:tc>
          <w:tcPr>
            <w:tcW w:w="7088" w:type="dxa"/>
            <w:tcMar>
              <w:left w:w="57" w:type="dxa"/>
              <w:right w:w="57" w:type="dxa"/>
            </w:tcMar>
            <w:vAlign w:val="center"/>
          </w:tcPr>
          <w:p w14:paraId="71C2F945" w14:textId="77777777" w:rsidR="009C6D0E" w:rsidRPr="00DE5BAD" w:rsidRDefault="009C6D0E" w:rsidP="003700D4">
            <w:pPr>
              <w:pStyle w:val="VCAAtablecondensed"/>
            </w:pPr>
            <w:r w:rsidRPr="00DE5BAD">
              <w:t>Install prepared monument</w:t>
            </w:r>
          </w:p>
        </w:tc>
        <w:tc>
          <w:tcPr>
            <w:tcW w:w="1134" w:type="dxa"/>
            <w:tcMar>
              <w:left w:w="57" w:type="dxa"/>
              <w:right w:w="57" w:type="dxa"/>
            </w:tcMar>
            <w:vAlign w:val="center"/>
          </w:tcPr>
          <w:p w14:paraId="5FE1AF32" w14:textId="77777777" w:rsidR="009C6D0E" w:rsidRPr="00DE5BAD" w:rsidRDefault="009C6D0E" w:rsidP="003700D4">
            <w:pPr>
              <w:pStyle w:val="VCAAtablecondensed"/>
              <w:jc w:val="center"/>
            </w:pPr>
            <w:r w:rsidRPr="00DE5BAD">
              <w:t>50</w:t>
            </w:r>
          </w:p>
        </w:tc>
      </w:tr>
      <w:tr w:rsidR="009C6D0E" w:rsidRPr="00DE5BAD" w14:paraId="54C3A1CF" w14:textId="77777777" w:rsidTr="000D7FBC">
        <w:tc>
          <w:tcPr>
            <w:tcW w:w="8789" w:type="dxa"/>
            <w:gridSpan w:val="3"/>
            <w:tcMar>
              <w:top w:w="0" w:type="dxa"/>
              <w:left w:w="57" w:type="dxa"/>
              <w:bottom w:w="0" w:type="dxa"/>
              <w:right w:w="57" w:type="dxa"/>
            </w:tcMar>
            <w:vAlign w:val="center"/>
          </w:tcPr>
          <w:p w14:paraId="71DA2982" w14:textId="0BD52A5D" w:rsidR="009C6D0E" w:rsidRPr="00DE5BAD" w:rsidRDefault="009C6D0E" w:rsidP="003700D4">
            <w:pPr>
              <w:pStyle w:val="VCAAtablecondensed"/>
              <w:jc w:val="right"/>
              <w:rPr>
                <w:b/>
              </w:rPr>
            </w:pPr>
            <w:r w:rsidRPr="00DE5BAD">
              <w:rPr>
                <w:b/>
              </w:rPr>
              <w:t>Subtotal</w:t>
            </w:r>
            <w:r w:rsidR="001B0287">
              <w:rPr>
                <w:b/>
              </w:rPr>
              <w:t>:</w:t>
            </w:r>
          </w:p>
        </w:tc>
        <w:tc>
          <w:tcPr>
            <w:tcW w:w="1134" w:type="dxa"/>
            <w:tcMar>
              <w:top w:w="0" w:type="dxa"/>
              <w:left w:w="57" w:type="dxa"/>
              <w:bottom w:w="0" w:type="dxa"/>
              <w:right w:w="57" w:type="dxa"/>
            </w:tcMar>
            <w:vAlign w:val="center"/>
          </w:tcPr>
          <w:p w14:paraId="59776752" w14:textId="77777777" w:rsidR="009C6D0E" w:rsidRPr="00DE5BAD" w:rsidRDefault="009C6D0E" w:rsidP="003700D4">
            <w:pPr>
              <w:pStyle w:val="VCAAtablecondensed"/>
              <w:jc w:val="center"/>
              <w:rPr>
                <w:b/>
              </w:rPr>
            </w:pPr>
            <w:r w:rsidRPr="00DE5BAD">
              <w:rPr>
                <w:b/>
              </w:rPr>
              <w:t>377</w:t>
            </w:r>
          </w:p>
        </w:tc>
      </w:tr>
      <w:tr w:rsidR="000D7FBC" w:rsidRPr="00DE5BAD" w14:paraId="2C7000BB" w14:textId="77777777" w:rsidTr="005E2FF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9923" w:type="dxa"/>
            <w:gridSpan w:val="4"/>
            <w:tcBorders>
              <w:top w:val="single" w:sz="4" w:space="0" w:color="000000"/>
              <w:bottom w:val="single" w:sz="4" w:space="0" w:color="000000"/>
            </w:tcBorders>
            <w:shd w:val="clear" w:color="auto" w:fill="F2F2F2" w:themeFill="background1" w:themeFillShade="F2"/>
            <w:tcMar>
              <w:left w:w="57" w:type="dxa"/>
              <w:right w:w="57" w:type="dxa"/>
            </w:tcMar>
            <w:vAlign w:val="center"/>
          </w:tcPr>
          <w:p w14:paraId="19354A4C" w14:textId="75322293" w:rsidR="000D7FBC" w:rsidRPr="00DE5BAD" w:rsidRDefault="000D7FBC" w:rsidP="003700D4">
            <w:pPr>
              <w:pStyle w:val="VCAAtablecondensed"/>
            </w:pPr>
            <w:r w:rsidRPr="00DE5BAD">
              <w:rPr>
                <w:b/>
              </w:rPr>
              <w:t>Joinery/Shopfitting/Stairbuilding elective units</w:t>
            </w:r>
          </w:p>
        </w:tc>
      </w:tr>
      <w:tr w:rsidR="009C6D0E" w:rsidRPr="00DE5BAD" w14:paraId="56CC534C"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Borders>
              <w:top w:val="single" w:sz="4" w:space="0" w:color="000000"/>
            </w:tcBorders>
            <w:tcMar>
              <w:left w:w="57" w:type="dxa"/>
              <w:right w:w="57" w:type="dxa"/>
            </w:tcMar>
            <w:vAlign w:val="center"/>
          </w:tcPr>
          <w:p w14:paraId="5FD8C579" w14:textId="77777777" w:rsidR="009C6D0E" w:rsidRPr="00DE5BAD" w:rsidRDefault="009C6D0E" w:rsidP="003700D4">
            <w:pPr>
              <w:pStyle w:val="VCAAtablecondensed"/>
            </w:pPr>
            <w:r w:rsidRPr="00DE5BAD">
              <w:t>VU22022</w:t>
            </w:r>
          </w:p>
        </w:tc>
        <w:tc>
          <w:tcPr>
            <w:tcW w:w="7088" w:type="dxa"/>
            <w:tcBorders>
              <w:top w:val="single" w:sz="4" w:space="0" w:color="000000"/>
            </w:tcBorders>
            <w:tcMar>
              <w:left w:w="57" w:type="dxa"/>
              <w:right w:w="57" w:type="dxa"/>
            </w:tcMar>
            <w:vAlign w:val="center"/>
          </w:tcPr>
          <w:p w14:paraId="1A1C8DFF" w14:textId="77777777" w:rsidR="009C6D0E" w:rsidRPr="00DE5BAD" w:rsidRDefault="009C6D0E" w:rsidP="003700D4">
            <w:pPr>
              <w:pStyle w:val="VCAAtablecondensed"/>
            </w:pPr>
            <w:r w:rsidRPr="00DE5BAD">
              <w:t>Identify and handle carpentry tools and equipment</w:t>
            </w:r>
          </w:p>
        </w:tc>
        <w:tc>
          <w:tcPr>
            <w:tcW w:w="1134" w:type="dxa"/>
            <w:tcBorders>
              <w:top w:val="single" w:sz="4" w:space="0" w:color="000000"/>
            </w:tcBorders>
            <w:tcMar>
              <w:left w:w="57" w:type="dxa"/>
              <w:right w:w="57" w:type="dxa"/>
            </w:tcMar>
            <w:vAlign w:val="center"/>
          </w:tcPr>
          <w:p w14:paraId="54803DB6" w14:textId="77777777" w:rsidR="009C6D0E" w:rsidRPr="00DE5BAD" w:rsidRDefault="009C6D0E" w:rsidP="003700D4">
            <w:pPr>
              <w:pStyle w:val="VCAAtablecondensed"/>
              <w:jc w:val="center"/>
            </w:pPr>
            <w:r w:rsidRPr="00DE5BAD">
              <w:t>100</w:t>
            </w:r>
          </w:p>
        </w:tc>
      </w:tr>
      <w:tr w:rsidR="009C6D0E" w:rsidRPr="00DE5BAD" w14:paraId="524D6A95"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Borders>
              <w:top w:val="single" w:sz="4" w:space="0" w:color="000000"/>
              <w:left w:val="nil"/>
              <w:bottom w:val="nil"/>
              <w:right w:val="nil"/>
            </w:tcBorders>
            <w:tcMar>
              <w:left w:w="57" w:type="dxa"/>
              <w:right w:w="57" w:type="dxa"/>
            </w:tcMar>
            <w:vAlign w:val="center"/>
          </w:tcPr>
          <w:p w14:paraId="77A45ED3" w14:textId="77777777" w:rsidR="009C6D0E" w:rsidRPr="00DE5BAD" w:rsidRDefault="009C6D0E" w:rsidP="003700D4">
            <w:pPr>
              <w:pStyle w:val="VCAAtablecondensed"/>
            </w:pPr>
            <w:r w:rsidRPr="00DE5BAD">
              <w:t>CUAACD303</w:t>
            </w:r>
          </w:p>
        </w:tc>
        <w:tc>
          <w:tcPr>
            <w:tcW w:w="7088" w:type="dxa"/>
            <w:tcBorders>
              <w:top w:val="single" w:sz="4" w:space="0" w:color="000000"/>
              <w:left w:val="nil"/>
              <w:bottom w:val="nil"/>
              <w:right w:val="nil"/>
            </w:tcBorders>
            <w:tcMar>
              <w:left w:w="57" w:type="dxa"/>
              <w:right w:w="57" w:type="dxa"/>
            </w:tcMar>
            <w:vAlign w:val="center"/>
          </w:tcPr>
          <w:p w14:paraId="77D6CB25" w14:textId="77777777" w:rsidR="009C6D0E" w:rsidRPr="00DE5BAD" w:rsidRDefault="009C6D0E" w:rsidP="003700D4">
            <w:pPr>
              <w:pStyle w:val="VCAAtablecondensed"/>
            </w:pPr>
            <w:r w:rsidRPr="00DE5BAD">
              <w:t>Produce technical drawings</w:t>
            </w:r>
          </w:p>
        </w:tc>
        <w:tc>
          <w:tcPr>
            <w:tcW w:w="1134" w:type="dxa"/>
            <w:tcBorders>
              <w:top w:val="single" w:sz="4" w:space="0" w:color="000000"/>
              <w:left w:val="nil"/>
              <w:bottom w:val="nil"/>
              <w:right w:val="nil"/>
            </w:tcBorders>
            <w:tcMar>
              <w:left w:w="57" w:type="dxa"/>
              <w:right w:w="57" w:type="dxa"/>
            </w:tcMar>
            <w:vAlign w:val="center"/>
          </w:tcPr>
          <w:p w14:paraId="063C4C72" w14:textId="77777777" w:rsidR="009C6D0E" w:rsidRPr="00DE5BAD" w:rsidRDefault="009C6D0E" w:rsidP="003700D4">
            <w:pPr>
              <w:pStyle w:val="VCAAtablecondensed"/>
              <w:jc w:val="center"/>
            </w:pPr>
            <w:r w:rsidRPr="00DE5BAD">
              <w:t>50</w:t>
            </w:r>
          </w:p>
        </w:tc>
      </w:tr>
      <w:tr w:rsidR="009C6D0E" w:rsidRPr="00DE5BAD" w14:paraId="5B5E38C0"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7EFEC6AB" w14:textId="77777777" w:rsidR="009C6D0E" w:rsidRPr="00DE5BAD" w:rsidRDefault="009C6D0E" w:rsidP="003700D4">
            <w:pPr>
              <w:pStyle w:val="VCAAtablecondensed"/>
            </w:pPr>
            <w:r w:rsidRPr="00DE5BAD">
              <w:t>VU22059</w:t>
            </w:r>
          </w:p>
        </w:tc>
        <w:tc>
          <w:tcPr>
            <w:tcW w:w="7088" w:type="dxa"/>
            <w:tcMar>
              <w:left w:w="57" w:type="dxa"/>
              <w:right w:w="57" w:type="dxa"/>
            </w:tcMar>
            <w:vAlign w:val="center"/>
          </w:tcPr>
          <w:p w14:paraId="0F188795" w14:textId="77777777" w:rsidR="009C6D0E" w:rsidRPr="00DE5BAD" w:rsidRDefault="009C6D0E" w:rsidP="003700D4">
            <w:pPr>
              <w:pStyle w:val="VCAAtablecondensed"/>
            </w:pPr>
            <w:r w:rsidRPr="00DE5BAD">
              <w:t>Use aluminium sections for fabrication</w:t>
            </w:r>
          </w:p>
        </w:tc>
        <w:tc>
          <w:tcPr>
            <w:tcW w:w="1134" w:type="dxa"/>
            <w:tcMar>
              <w:left w:w="57" w:type="dxa"/>
              <w:right w:w="57" w:type="dxa"/>
            </w:tcMar>
            <w:vAlign w:val="center"/>
          </w:tcPr>
          <w:p w14:paraId="3B16238A" w14:textId="77777777" w:rsidR="009C6D0E" w:rsidRPr="00DE5BAD" w:rsidRDefault="009C6D0E" w:rsidP="003700D4">
            <w:pPr>
              <w:pStyle w:val="VCAAtablecondensed"/>
              <w:jc w:val="center"/>
            </w:pPr>
            <w:r w:rsidRPr="00DE5BAD">
              <w:t>40</w:t>
            </w:r>
          </w:p>
        </w:tc>
      </w:tr>
      <w:tr w:rsidR="009C6D0E" w:rsidRPr="00DE5BAD" w14:paraId="3116135C"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48B412DD" w14:textId="77777777" w:rsidR="009C6D0E" w:rsidRPr="00DE5BAD" w:rsidRDefault="009C6D0E" w:rsidP="003700D4">
            <w:pPr>
              <w:pStyle w:val="VCAAtablecondensed"/>
            </w:pPr>
            <w:r w:rsidRPr="00DE5BAD">
              <w:t>VU22060</w:t>
            </w:r>
          </w:p>
        </w:tc>
        <w:tc>
          <w:tcPr>
            <w:tcW w:w="7088" w:type="dxa"/>
            <w:tcMar>
              <w:left w:w="57" w:type="dxa"/>
              <w:right w:w="57" w:type="dxa"/>
            </w:tcMar>
            <w:vAlign w:val="center"/>
          </w:tcPr>
          <w:p w14:paraId="3F447E74" w14:textId="77777777" w:rsidR="009C6D0E" w:rsidRPr="00DE5BAD" w:rsidRDefault="009C6D0E" w:rsidP="003700D4">
            <w:pPr>
              <w:pStyle w:val="VCAAtablecondensed"/>
            </w:pPr>
            <w:r w:rsidRPr="00DE5BAD">
              <w:t>Operate basic static machines</w:t>
            </w:r>
          </w:p>
        </w:tc>
        <w:tc>
          <w:tcPr>
            <w:tcW w:w="1134" w:type="dxa"/>
            <w:tcMar>
              <w:left w:w="57" w:type="dxa"/>
              <w:right w:w="57" w:type="dxa"/>
            </w:tcMar>
            <w:vAlign w:val="center"/>
          </w:tcPr>
          <w:p w14:paraId="41B3FDA2" w14:textId="77777777" w:rsidR="009C6D0E" w:rsidRPr="00DE5BAD" w:rsidRDefault="009C6D0E" w:rsidP="003700D4">
            <w:pPr>
              <w:pStyle w:val="VCAAtablecondensed"/>
              <w:jc w:val="center"/>
            </w:pPr>
            <w:r w:rsidRPr="00DE5BAD">
              <w:t>60</w:t>
            </w:r>
          </w:p>
        </w:tc>
      </w:tr>
      <w:tr w:rsidR="009C6D0E" w:rsidRPr="00DE5BAD" w14:paraId="0EE4F5CE"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36F16C4A" w14:textId="77777777" w:rsidR="009C6D0E" w:rsidRPr="00DE5BAD" w:rsidRDefault="009C6D0E" w:rsidP="003700D4">
            <w:pPr>
              <w:pStyle w:val="VCAAtablecondensed"/>
            </w:pPr>
            <w:r w:rsidRPr="00DE5BAD">
              <w:t>VU22061</w:t>
            </w:r>
          </w:p>
        </w:tc>
        <w:tc>
          <w:tcPr>
            <w:tcW w:w="7088" w:type="dxa"/>
            <w:tcMar>
              <w:left w:w="57" w:type="dxa"/>
              <w:right w:w="57" w:type="dxa"/>
            </w:tcMar>
            <w:vAlign w:val="center"/>
          </w:tcPr>
          <w:p w14:paraId="66D431BD" w14:textId="77777777" w:rsidR="009C6D0E" w:rsidRPr="00DE5BAD" w:rsidRDefault="009C6D0E" w:rsidP="003700D4">
            <w:pPr>
              <w:pStyle w:val="VCAAtablecondensed"/>
            </w:pPr>
            <w:r w:rsidRPr="00DE5BAD">
              <w:t>Carry out basic construction processes</w:t>
            </w:r>
          </w:p>
        </w:tc>
        <w:tc>
          <w:tcPr>
            <w:tcW w:w="1134" w:type="dxa"/>
            <w:tcMar>
              <w:left w:w="57" w:type="dxa"/>
              <w:right w:w="57" w:type="dxa"/>
            </w:tcMar>
            <w:vAlign w:val="center"/>
          </w:tcPr>
          <w:p w14:paraId="75851E36" w14:textId="77777777" w:rsidR="009C6D0E" w:rsidRPr="00DE5BAD" w:rsidRDefault="009C6D0E" w:rsidP="003700D4">
            <w:pPr>
              <w:pStyle w:val="VCAAtablecondensed"/>
              <w:jc w:val="center"/>
            </w:pPr>
            <w:r w:rsidRPr="00DE5BAD">
              <w:t>90</w:t>
            </w:r>
          </w:p>
        </w:tc>
      </w:tr>
      <w:tr w:rsidR="009C6D0E" w:rsidRPr="00DE5BAD" w14:paraId="796D0C45"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00B6A0CE" w14:textId="77777777" w:rsidR="009C6D0E" w:rsidRPr="00DE5BAD" w:rsidRDefault="009C6D0E" w:rsidP="003700D4">
            <w:pPr>
              <w:pStyle w:val="VCAAtablecondensed"/>
            </w:pPr>
            <w:r w:rsidRPr="00DE5BAD">
              <w:t>VU22062</w:t>
            </w:r>
          </w:p>
        </w:tc>
        <w:tc>
          <w:tcPr>
            <w:tcW w:w="7088" w:type="dxa"/>
            <w:tcMar>
              <w:left w:w="57" w:type="dxa"/>
              <w:right w:w="57" w:type="dxa"/>
            </w:tcMar>
            <w:vAlign w:val="center"/>
          </w:tcPr>
          <w:p w14:paraId="79439E74" w14:textId="77777777" w:rsidR="009C6D0E" w:rsidRPr="00DE5BAD" w:rsidRDefault="009C6D0E" w:rsidP="003700D4">
            <w:pPr>
              <w:pStyle w:val="VCAAtablecondensed"/>
            </w:pPr>
            <w:r w:rsidRPr="00DE5BAD">
              <w:t>Construct basic doors and windows</w:t>
            </w:r>
          </w:p>
        </w:tc>
        <w:tc>
          <w:tcPr>
            <w:tcW w:w="1134" w:type="dxa"/>
            <w:tcMar>
              <w:left w:w="57" w:type="dxa"/>
              <w:right w:w="57" w:type="dxa"/>
            </w:tcMar>
            <w:vAlign w:val="center"/>
          </w:tcPr>
          <w:p w14:paraId="3222BB02" w14:textId="77777777" w:rsidR="009C6D0E" w:rsidRPr="00DE5BAD" w:rsidRDefault="009C6D0E" w:rsidP="003700D4">
            <w:pPr>
              <w:pStyle w:val="VCAAtablecondensed"/>
              <w:jc w:val="center"/>
            </w:pPr>
            <w:r w:rsidRPr="00DE5BAD">
              <w:t>40</w:t>
            </w:r>
          </w:p>
        </w:tc>
      </w:tr>
      <w:tr w:rsidR="009C6D0E" w:rsidRPr="00DE5BAD" w14:paraId="5F54C31A"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677CBD62" w14:textId="77777777" w:rsidR="009C6D0E" w:rsidRPr="00DE5BAD" w:rsidRDefault="009C6D0E" w:rsidP="003700D4">
            <w:pPr>
              <w:pStyle w:val="VCAAtablecondensed"/>
            </w:pPr>
            <w:r w:rsidRPr="00DE5BAD">
              <w:t>VU22063</w:t>
            </w:r>
          </w:p>
        </w:tc>
        <w:tc>
          <w:tcPr>
            <w:tcW w:w="7088" w:type="dxa"/>
            <w:tcMar>
              <w:left w:w="57" w:type="dxa"/>
              <w:right w:w="57" w:type="dxa"/>
            </w:tcMar>
            <w:vAlign w:val="center"/>
          </w:tcPr>
          <w:p w14:paraId="377A3E6E" w14:textId="77777777" w:rsidR="009C6D0E" w:rsidRPr="00DE5BAD" w:rsidRDefault="009C6D0E" w:rsidP="003700D4">
            <w:pPr>
              <w:pStyle w:val="VCAAtablecondensed"/>
            </w:pPr>
            <w:r w:rsidRPr="00DE5BAD">
              <w:t>Construct a basic shopfitting display unit</w:t>
            </w:r>
          </w:p>
        </w:tc>
        <w:tc>
          <w:tcPr>
            <w:tcW w:w="1134" w:type="dxa"/>
            <w:tcMar>
              <w:left w:w="57" w:type="dxa"/>
              <w:right w:w="57" w:type="dxa"/>
            </w:tcMar>
            <w:vAlign w:val="center"/>
          </w:tcPr>
          <w:p w14:paraId="67B9D607" w14:textId="77777777" w:rsidR="009C6D0E" w:rsidRPr="00DE5BAD" w:rsidRDefault="009C6D0E" w:rsidP="003700D4">
            <w:pPr>
              <w:pStyle w:val="VCAAtablecondensed"/>
              <w:jc w:val="center"/>
            </w:pPr>
            <w:r w:rsidRPr="00DE5BAD">
              <w:t>40</w:t>
            </w:r>
          </w:p>
        </w:tc>
      </w:tr>
      <w:tr w:rsidR="009C6D0E" w:rsidRPr="00DE5BAD" w14:paraId="0D6ADDFF" w14:textId="77777777" w:rsidTr="000D7FBC">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c>
          <w:tcPr>
            <w:tcW w:w="1701" w:type="dxa"/>
            <w:gridSpan w:val="2"/>
            <w:tcMar>
              <w:left w:w="57" w:type="dxa"/>
              <w:right w:w="57" w:type="dxa"/>
            </w:tcMar>
            <w:vAlign w:val="center"/>
          </w:tcPr>
          <w:p w14:paraId="51CDA040" w14:textId="77777777" w:rsidR="009C6D0E" w:rsidRPr="00DE5BAD" w:rsidRDefault="009C6D0E" w:rsidP="003700D4">
            <w:pPr>
              <w:pStyle w:val="VCAAtablecondensed"/>
            </w:pPr>
            <w:r w:rsidRPr="00DE5BAD">
              <w:t>VU22064</w:t>
            </w:r>
          </w:p>
        </w:tc>
        <w:tc>
          <w:tcPr>
            <w:tcW w:w="7088" w:type="dxa"/>
            <w:tcMar>
              <w:left w:w="57" w:type="dxa"/>
              <w:right w:w="57" w:type="dxa"/>
            </w:tcMar>
            <w:vAlign w:val="center"/>
          </w:tcPr>
          <w:p w14:paraId="58898EFD" w14:textId="77777777" w:rsidR="009C6D0E" w:rsidRPr="00DE5BAD" w:rsidRDefault="009C6D0E" w:rsidP="003700D4">
            <w:pPr>
              <w:pStyle w:val="VCAAtablecondensed"/>
            </w:pPr>
            <w:r w:rsidRPr="00DE5BAD">
              <w:t>Construct a basic stair</w:t>
            </w:r>
          </w:p>
        </w:tc>
        <w:tc>
          <w:tcPr>
            <w:tcW w:w="1134" w:type="dxa"/>
            <w:tcMar>
              <w:left w:w="57" w:type="dxa"/>
              <w:right w:w="57" w:type="dxa"/>
            </w:tcMar>
            <w:vAlign w:val="center"/>
          </w:tcPr>
          <w:p w14:paraId="303F74A6" w14:textId="77777777" w:rsidR="009C6D0E" w:rsidRPr="00DE5BAD" w:rsidRDefault="009C6D0E" w:rsidP="003700D4">
            <w:pPr>
              <w:pStyle w:val="VCAAtablecondensed"/>
              <w:jc w:val="center"/>
            </w:pPr>
            <w:r w:rsidRPr="00DE5BAD">
              <w:t>40</w:t>
            </w:r>
          </w:p>
        </w:tc>
      </w:tr>
      <w:tr w:rsidR="009C6D0E" w:rsidRPr="00DE5BAD" w14:paraId="64B6D9EA" w14:textId="77777777" w:rsidTr="000D7FBC">
        <w:tc>
          <w:tcPr>
            <w:tcW w:w="8789" w:type="dxa"/>
            <w:gridSpan w:val="3"/>
            <w:tcMar>
              <w:top w:w="0" w:type="dxa"/>
              <w:left w:w="57" w:type="dxa"/>
              <w:bottom w:w="0" w:type="dxa"/>
              <w:right w:w="57" w:type="dxa"/>
            </w:tcMar>
            <w:vAlign w:val="center"/>
          </w:tcPr>
          <w:p w14:paraId="57D3435F" w14:textId="25A06683" w:rsidR="009C6D0E" w:rsidRPr="00DE5BAD" w:rsidRDefault="009C6D0E" w:rsidP="003700D4">
            <w:pPr>
              <w:pStyle w:val="VCAAtablecondensed"/>
              <w:jc w:val="right"/>
              <w:rPr>
                <w:b/>
              </w:rPr>
            </w:pPr>
            <w:r w:rsidRPr="00DE5BAD">
              <w:rPr>
                <w:b/>
              </w:rPr>
              <w:t>Subtotal</w:t>
            </w:r>
            <w:r w:rsidR="000D7FBC">
              <w:rPr>
                <w:b/>
              </w:rPr>
              <w:t>:</w:t>
            </w:r>
          </w:p>
        </w:tc>
        <w:tc>
          <w:tcPr>
            <w:tcW w:w="1134" w:type="dxa"/>
            <w:tcMar>
              <w:top w:w="0" w:type="dxa"/>
              <w:left w:w="57" w:type="dxa"/>
              <w:bottom w:w="0" w:type="dxa"/>
              <w:right w:w="57" w:type="dxa"/>
            </w:tcMar>
            <w:vAlign w:val="center"/>
          </w:tcPr>
          <w:p w14:paraId="5ECC7524" w14:textId="77777777" w:rsidR="009C6D0E" w:rsidRPr="00DE5BAD" w:rsidRDefault="009C6D0E" w:rsidP="003700D4">
            <w:pPr>
              <w:pStyle w:val="VCAAtablecondensed"/>
              <w:jc w:val="center"/>
              <w:rPr>
                <w:b/>
              </w:rPr>
            </w:pPr>
            <w:r w:rsidRPr="00DE5BAD">
              <w:rPr>
                <w:b/>
              </w:rPr>
              <w:t>460</w:t>
            </w:r>
          </w:p>
        </w:tc>
      </w:tr>
    </w:tbl>
    <w:p w14:paraId="55D2DF2A" w14:textId="77777777" w:rsidR="009C6D0E" w:rsidRDefault="009C6D0E" w:rsidP="009C6D0E">
      <w:pPr>
        <w:rPr>
          <w:rFonts w:ascii="Arial" w:hAnsi="Arial" w:cs="Arial"/>
          <w:b/>
          <w:color w:val="000000" w:themeColor="text1"/>
          <w:sz w:val="32"/>
          <w:szCs w:val="28"/>
        </w:rPr>
      </w:pPr>
      <w:bookmarkStart w:id="104" w:name="_Toc503366496"/>
      <w:r>
        <w:br w:type="page"/>
      </w:r>
    </w:p>
    <w:p w14:paraId="15C84373" w14:textId="77777777" w:rsidR="009C6D0E" w:rsidRDefault="009C6D0E" w:rsidP="009C6D0E">
      <w:pPr>
        <w:pStyle w:val="VCAAHeading2"/>
        <w:outlineLvl w:val="0"/>
      </w:pPr>
      <w:bookmarkStart w:id="105" w:name="_Toc503967620"/>
      <w:bookmarkStart w:id="106" w:name="_Toc517326"/>
      <w:r w:rsidRPr="00AF662B">
        <w:lastRenderedPageBreak/>
        <w:t>CPC20211 Certificate II in Construction Pathways</w:t>
      </w:r>
      <w:bookmarkEnd w:id="104"/>
      <w:bookmarkEnd w:id="105"/>
      <w:bookmarkEnd w:id="106"/>
      <w:r w:rsidRPr="00AF662B">
        <w:t xml:space="preserve"> </w:t>
      </w:r>
    </w:p>
    <w:tbl>
      <w:tblPr>
        <w:tblW w:w="9922" w:type="dxa"/>
        <w:tblBorders>
          <w:top w:val="single" w:sz="6" w:space="0" w:color="000000"/>
          <w:bottom w:val="single" w:sz="6" w:space="0" w:color="000000"/>
          <w:insideH w:val="single" w:sz="4" w:space="0" w:color="auto"/>
        </w:tblBorders>
        <w:tblLayout w:type="fixed"/>
        <w:tblCellMar>
          <w:left w:w="57" w:type="dxa"/>
          <w:right w:w="57" w:type="dxa"/>
        </w:tblCellMar>
        <w:tblLook w:val="0000" w:firstRow="0" w:lastRow="0" w:firstColumn="0" w:lastColumn="0" w:noHBand="0" w:noVBand="0"/>
      </w:tblPr>
      <w:tblGrid>
        <w:gridCol w:w="1843"/>
        <w:gridCol w:w="54"/>
        <w:gridCol w:w="6892"/>
        <w:gridCol w:w="1133"/>
      </w:tblGrid>
      <w:tr w:rsidR="009C6D0E" w:rsidRPr="00257800" w14:paraId="4BD22BCA" w14:textId="77777777" w:rsidTr="00F167F1">
        <w:trPr>
          <w:tblHeader/>
        </w:trPr>
        <w:tc>
          <w:tcPr>
            <w:tcW w:w="1897" w:type="dxa"/>
            <w:gridSpan w:val="2"/>
            <w:tcBorders>
              <w:top w:val="single" w:sz="6" w:space="0" w:color="000000"/>
              <w:bottom w:val="single" w:sz="4" w:space="0" w:color="auto"/>
              <w:right w:val="nil"/>
            </w:tcBorders>
            <w:shd w:val="clear" w:color="auto" w:fill="D9D9D9"/>
            <w:tcMar>
              <w:top w:w="108" w:type="dxa"/>
              <w:bottom w:w="108" w:type="dxa"/>
            </w:tcMar>
            <w:vAlign w:val="center"/>
          </w:tcPr>
          <w:p w14:paraId="3ED0498D" w14:textId="77777777" w:rsidR="009C6D0E" w:rsidRPr="00257800" w:rsidRDefault="009C6D0E" w:rsidP="003700D4">
            <w:pPr>
              <w:pStyle w:val="VCAAtablecondensed"/>
              <w:rPr>
                <w:b/>
              </w:rPr>
            </w:pPr>
            <w:r w:rsidRPr="00257800">
              <w:rPr>
                <w:b/>
              </w:rPr>
              <w:t>Code</w:t>
            </w:r>
          </w:p>
        </w:tc>
        <w:tc>
          <w:tcPr>
            <w:tcW w:w="6892" w:type="dxa"/>
            <w:tcBorders>
              <w:top w:val="single" w:sz="6" w:space="0" w:color="000000"/>
              <w:left w:val="nil"/>
              <w:bottom w:val="single" w:sz="4" w:space="0" w:color="auto"/>
              <w:right w:val="nil"/>
            </w:tcBorders>
            <w:shd w:val="clear" w:color="auto" w:fill="D9D9D9"/>
            <w:tcMar>
              <w:top w:w="108" w:type="dxa"/>
              <w:bottom w:w="108" w:type="dxa"/>
            </w:tcMar>
            <w:vAlign w:val="center"/>
          </w:tcPr>
          <w:p w14:paraId="57A27798" w14:textId="77777777" w:rsidR="009C6D0E" w:rsidRPr="00257800" w:rsidRDefault="009C6D0E" w:rsidP="003700D4">
            <w:pPr>
              <w:pStyle w:val="VCAAtablecondensed"/>
              <w:rPr>
                <w:b/>
              </w:rPr>
            </w:pPr>
            <w:r w:rsidRPr="00257800">
              <w:rPr>
                <w:b/>
              </w:rPr>
              <w:t>Unit Title</w:t>
            </w:r>
          </w:p>
        </w:tc>
        <w:tc>
          <w:tcPr>
            <w:tcW w:w="1133" w:type="dxa"/>
            <w:tcBorders>
              <w:top w:val="single" w:sz="6" w:space="0" w:color="000000"/>
              <w:left w:val="nil"/>
              <w:bottom w:val="single" w:sz="4" w:space="0" w:color="auto"/>
            </w:tcBorders>
            <w:shd w:val="clear" w:color="auto" w:fill="D9D9D9"/>
            <w:tcMar>
              <w:top w:w="108" w:type="dxa"/>
              <w:bottom w:w="108" w:type="dxa"/>
            </w:tcMar>
            <w:vAlign w:val="center"/>
          </w:tcPr>
          <w:p w14:paraId="0ED2E61A" w14:textId="77777777" w:rsidR="009C6D0E" w:rsidRPr="00257800" w:rsidRDefault="009C6D0E" w:rsidP="003700D4">
            <w:pPr>
              <w:pStyle w:val="VCAAtablecondensed"/>
              <w:rPr>
                <w:b/>
              </w:rPr>
            </w:pPr>
            <w:r w:rsidRPr="00257800">
              <w:rPr>
                <w:b/>
              </w:rPr>
              <w:t>Nominal</w:t>
            </w:r>
            <w:r w:rsidRPr="00257800">
              <w:rPr>
                <w:b/>
              </w:rPr>
              <w:br/>
              <w:t xml:space="preserve"> Hours</w:t>
            </w:r>
          </w:p>
        </w:tc>
      </w:tr>
      <w:tr w:rsidR="009C6D0E" w:rsidRPr="00257800" w14:paraId="2A863B11" w14:textId="77777777" w:rsidTr="003700D4">
        <w:tblPrEx>
          <w:tblBorders>
            <w:top w:val="none" w:sz="0" w:space="0" w:color="auto"/>
            <w:bottom w:val="none" w:sz="0" w:space="0" w:color="auto"/>
            <w:insideH w:val="single" w:sz="4" w:space="0" w:color="000000"/>
          </w:tblBorders>
          <w:tblLook w:val="04A0" w:firstRow="1" w:lastRow="0" w:firstColumn="1" w:lastColumn="0" w:noHBand="0" w:noVBand="1"/>
        </w:tblPrEx>
        <w:tc>
          <w:tcPr>
            <w:tcW w:w="9922" w:type="dxa"/>
            <w:gridSpan w:val="4"/>
            <w:tcBorders>
              <w:top w:val="single" w:sz="4" w:space="0" w:color="000000"/>
              <w:left w:val="nil"/>
              <w:bottom w:val="single" w:sz="4" w:space="0" w:color="000000"/>
              <w:right w:val="nil"/>
            </w:tcBorders>
            <w:shd w:val="clear" w:color="auto" w:fill="808080" w:themeFill="background1" w:themeFillShade="80"/>
            <w:vAlign w:val="center"/>
            <w:hideMark/>
          </w:tcPr>
          <w:p w14:paraId="58E6D500" w14:textId="77777777" w:rsidR="009C6D0E" w:rsidRPr="00257800" w:rsidRDefault="009C6D0E" w:rsidP="003700D4">
            <w:pPr>
              <w:pStyle w:val="VCAAtablecondensed"/>
              <w:rPr>
                <w:b/>
              </w:rPr>
            </w:pPr>
            <w:r>
              <w:rPr>
                <w:b/>
                <w:color w:val="FFFFFF" w:themeColor="background1"/>
                <w:lang w:val="en-AU" w:eastAsia="en-AU"/>
              </w:rPr>
              <w:t xml:space="preserve">Unit </w:t>
            </w:r>
            <w:r w:rsidRPr="00257800">
              <w:rPr>
                <w:b/>
                <w:color w:val="FFFFFF" w:themeColor="background1"/>
                <w:lang w:val="en-AU" w:eastAsia="en-AU"/>
              </w:rPr>
              <w:t>1 to 4</w:t>
            </w:r>
          </w:p>
        </w:tc>
      </w:tr>
      <w:tr w:rsidR="00F167F1" w:rsidRPr="00257800" w14:paraId="5BD95F55" w14:textId="77777777" w:rsidTr="00F167F1">
        <w:tblPrEx>
          <w:tblBorders>
            <w:top w:val="none" w:sz="0" w:space="0" w:color="auto"/>
            <w:bottom w:val="none" w:sz="0" w:space="0" w:color="auto"/>
            <w:insideH w:val="single" w:sz="4" w:space="0" w:color="000000"/>
          </w:tblBorders>
          <w:tblLook w:val="04A0" w:firstRow="1" w:lastRow="0" w:firstColumn="1" w:lastColumn="0" w:noHBand="0" w:noVBand="1"/>
        </w:tblPrEx>
        <w:tc>
          <w:tcPr>
            <w:tcW w:w="9922" w:type="dxa"/>
            <w:gridSpan w:val="4"/>
            <w:tcBorders>
              <w:top w:val="single" w:sz="4" w:space="0" w:color="000000"/>
              <w:bottom w:val="single" w:sz="4" w:space="0" w:color="000000"/>
            </w:tcBorders>
            <w:shd w:val="clear" w:color="auto" w:fill="D9D9D9" w:themeFill="background1" w:themeFillShade="D9"/>
            <w:vAlign w:val="center"/>
          </w:tcPr>
          <w:p w14:paraId="25DE4A69" w14:textId="1D2F6DDC" w:rsidR="00F167F1" w:rsidRPr="00257800" w:rsidRDefault="00F167F1" w:rsidP="003700D4">
            <w:pPr>
              <w:pStyle w:val="VCAAtablecondensed"/>
            </w:pPr>
            <w:r>
              <w:rPr>
                <w:b/>
              </w:rPr>
              <w:t>Core Units</w:t>
            </w:r>
          </w:p>
        </w:tc>
      </w:tr>
      <w:tr w:rsidR="009C6D0E" w:rsidRPr="00257800" w14:paraId="34F0DF09"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tcBorders>
              <w:top w:val="single" w:sz="4" w:space="0" w:color="000000"/>
            </w:tcBorders>
          </w:tcPr>
          <w:p w14:paraId="3D2B1AC4" w14:textId="77777777" w:rsidR="009C6D0E" w:rsidRPr="00257800" w:rsidRDefault="009C6D0E" w:rsidP="003700D4">
            <w:pPr>
              <w:pStyle w:val="VCAAtablecondensed"/>
            </w:pPr>
            <w:r w:rsidRPr="00257800">
              <w:t>CPCCCM1012A</w:t>
            </w:r>
          </w:p>
        </w:tc>
        <w:tc>
          <w:tcPr>
            <w:tcW w:w="6946" w:type="dxa"/>
            <w:gridSpan w:val="2"/>
            <w:tcBorders>
              <w:top w:val="single" w:sz="4" w:space="0" w:color="000000"/>
            </w:tcBorders>
          </w:tcPr>
          <w:p w14:paraId="39AEB7B5" w14:textId="77777777" w:rsidR="009C6D0E" w:rsidRPr="00257800" w:rsidRDefault="009C6D0E" w:rsidP="003700D4">
            <w:pPr>
              <w:pStyle w:val="VCAAtablecondensed"/>
            </w:pPr>
            <w:r w:rsidRPr="00257800">
              <w:t>Work effectively and sustainably in the construction industry</w:t>
            </w:r>
          </w:p>
        </w:tc>
        <w:tc>
          <w:tcPr>
            <w:tcW w:w="1133" w:type="dxa"/>
            <w:tcBorders>
              <w:top w:val="single" w:sz="4" w:space="0" w:color="000000"/>
            </w:tcBorders>
          </w:tcPr>
          <w:p w14:paraId="7ECA60CF" w14:textId="77777777" w:rsidR="009C6D0E" w:rsidRPr="00257800" w:rsidRDefault="009C6D0E" w:rsidP="003700D4">
            <w:pPr>
              <w:pStyle w:val="VCAAtablecondensed"/>
              <w:jc w:val="center"/>
            </w:pPr>
            <w:r w:rsidRPr="00257800">
              <w:t>20</w:t>
            </w:r>
          </w:p>
        </w:tc>
      </w:tr>
      <w:tr w:rsidR="009C6D0E" w:rsidRPr="00257800" w14:paraId="20DD26D5"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tcBorders>
              <w:top w:val="single" w:sz="4" w:space="0" w:color="000000"/>
              <w:left w:val="nil"/>
              <w:bottom w:val="nil"/>
              <w:right w:val="nil"/>
            </w:tcBorders>
            <w:vAlign w:val="center"/>
          </w:tcPr>
          <w:p w14:paraId="17A91D3C" w14:textId="77777777" w:rsidR="009C6D0E" w:rsidRPr="00257800" w:rsidRDefault="009C6D0E" w:rsidP="003700D4">
            <w:pPr>
              <w:pStyle w:val="VCAAtablecondensed"/>
            </w:pPr>
            <w:r w:rsidRPr="00257800">
              <w:t>CPCCCM1013A</w:t>
            </w:r>
          </w:p>
        </w:tc>
        <w:tc>
          <w:tcPr>
            <w:tcW w:w="6946" w:type="dxa"/>
            <w:gridSpan w:val="2"/>
            <w:tcBorders>
              <w:top w:val="single" w:sz="4" w:space="0" w:color="000000"/>
              <w:left w:val="nil"/>
              <w:bottom w:val="nil"/>
              <w:right w:val="nil"/>
            </w:tcBorders>
            <w:vAlign w:val="center"/>
          </w:tcPr>
          <w:p w14:paraId="4DD34CC8" w14:textId="77777777" w:rsidR="009C6D0E" w:rsidRPr="00257800" w:rsidRDefault="009C6D0E" w:rsidP="003700D4">
            <w:pPr>
              <w:pStyle w:val="VCAAtablecondensed"/>
            </w:pPr>
            <w:r w:rsidRPr="00257800">
              <w:t>Plan and organise work</w:t>
            </w:r>
          </w:p>
        </w:tc>
        <w:tc>
          <w:tcPr>
            <w:tcW w:w="1133" w:type="dxa"/>
            <w:tcBorders>
              <w:top w:val="single" w:sz="4" w:space="0" w:color="000000"/>
              <w:left w:val="nil"/>
              <w:bottom w:val="nil"/>
              <w:right w:val="nil"/>
            </w:tcBorders>
          </w:tcPr>
          <w:p w14:paraId="3E356129" w14:textId="77777777" w:rsidR="009C6D0E" w:rsidRPr="00257800" w:rsidRDefault="009C6D0E" w:rsidP="003700D4">
            <w:pPr>
              <w:pStyle w:val="VCAAtablecondensed"/>
              <w:jc w:val="center"/>
            </w:pPr>
            <w:r w:rsidRPr="00257800">
              <w:t>20</w:t>
            </w:r>
          </w:p>
        </w:tc>
      </w:tr>
      <w:tr w:rsidR="009C6D0E" w:rsidRPr="00257800" w14:paraId="342FFF3C"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vAlign w:val="center"/>
          </w:tcPr>
          <w:p w14:paraId="5F27710D" w14:textId="77777777" w:rsidR="009C6D0E" w:rsidRPr="00257800" w:rsidRDefault="009C6D0E" w:rsidP="003700D4">
            <w:pPr>
              <w:pStyle w:val="VCAAtablecondensed"/>
            </w:pPr>
            <w:r w:rsidRPr="00257800">
              <w:t>CPCCCM1014A</w:t>
            </w:r>
          </w:p>
        </w:tc>
        <w:tc>
          <w:tcPr>
            <w:tcW w:w="6946" w:type="dxa"/>
            <w:gridSpan w:val="2"/>
            <w:vAlign w:val="center"/>
          </w:tcPr>
          <w:p w14:paraId="0728D7FE" w14:textId="77777777" w:rsidR="009C6D0E" w:rsidRPr="00257800" w:rsidRDefault="009C6D0E" w:rsidP="003700D4">
            <w:pPr>
              <w:pStyle w:val="VCAAtablecondensed"/>
            </w:pPr>
            <w:r w:rsidRPr="00257800">
              <w:t>Conduct workplace communication</w:t>
            </w:r>
          </w:p>
        </w:tc>
        <w:tc>
          <w:tcPr>
            <w:tcW w:w="1133" w:type="dxa"/>
          </w:tcPr>
          <w:p w14:paraId="44F2DDB3" w14:textId="77777777" w:rsidR="009C6D0E" w:rsidRPr="00257800" w:rsidRDefault="009C6D0E" w:rsidP="003700D4">
            <w:pPr>
              <w:pStyle w:val="VCAAtablecondensed"/>
              <w:jc w:val="center"/>
            </w:pPr>
            <w:r w:rsidRPr="00257800">
              <w:t>20</w:t>
            </w:r>
          </w:p>
        </w:tc>
      </w:tr>
      <w:tr w:rsidR="009C6D0E" w:rsidRPr="00257800" w14:paraId="3EB18411"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vAlign w:val="center"/>
          </w:tcPr>
          <w:p w14:paraId="305F6728" w14:textId="77777777" w:rsidR="009C6D0E" w:rsidRPr="00257800" w:rsidRDefault="009C6D0E" w:rsidP="003700D4">
            <w:pPr>
              <w:pStyle w:val="VCAAtablecondensed"/>
            </w:pPr>
            <w:r w:rsidRPr="00257800">
              <w:t>CPCCCM1015A</w:t>
            </w:r>
          </w:p>
        </w:tc>
        <w:tc>
          <w:tcPr>
            <w:tcW w:w="6946" w:type="dxa"/>
            <w:gridSpan w:val="2"/>
            <w:vAlign w:val="center"/>
          </w:tcPr>
          <w:p w14:paraId="57053283" w14:textId="77777777" w:rsidR="009C6D0E" w:rsidRPr="00257800" w:rsidRDefault="009C6D0E" w:rsidP="003700D4">
            <w:pPr>
              <w:pStyle w:val="VCAAtablecondensed"/>
            </w:pPr>
            <w:r w:rsidRPr="00257800">
              <w:t>Carry out measurements and calculations</w:t>
            </w:r>
          </w:p>
        </w:tc>
        <w:tc>
          <w:tcPr>
            <w:tcW w:w="1133" w:type="dxa"/>
          </w:tcPr>
          <w:p w14:paraId="7D6FA247" w14:textId="77777777" w:rsidR="009C6D0E" w:rsidRPr="00257800" w:rsidRDefault="009C6D0E" w:rsidP="003700D4">
            <w:pPr>
              <w:pStyle w:val="VCAAtablecondensed"/>
              <w:jc w:val="center"/>
            </w:pPr>
            <w:r w:rsidRPr="00257800">
              <w:t>20</w:t>
            </w:r>
          </w:p>
        </w:tc>
      </w:tr>
      <w:tr w:rsidR="009C6D0E" w:rsidRPr="00257800" w14:paraId="7931E9D8"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vAlign w:val="center"/>
          </w:tcPr>
          <w:p w14:paraId="3B2446D5" w14:textId="77777777" w:rsidR="009C6D0E" w:rsidRPr="00257800" w:rsidRDefault="009C6D0E" w:rsidP="003700D4">
            <w:pPr>
              <w:pStyle w:val="VCAAtablecondensed"/>
            </w:pPr>
            <w:r w:rsidRPr="00257800">
              <w:t>CPCCCM2001A</w:t>
            </w:r>
          </w:p>
        </w:tc>
        <w:tc>
          <w:tcPr>
            <w:tcW w:w="6946" w:type="dxa"/>
            <w:gridSpan w:val="2"/>
            <w:vAlign w:val="center"/>
          </w:tcPr>
          <w:p w14:paraId="79BE3E3B" w14:textId="77777777" w:rsidR="009C6D0E" w:rsidRPr="00257800" w:rsidRDefault="009C6D0E" w:rsidP="003700D4">
            <w:pPr>
              <w:pStyle w:val="VCAAtablecondensed"/>
            </w:pPr>
            <w:r w:rsidRPr="00257800">
              <w:t>Read and interpret plans and specifications</w:t>
            </w:r>
          </w:p>
        </w:tc>
        <w:tc>
          <w:tcPr>
            <w:tcW w:w="1133" w:type="dxa"/>
          </w:tcPr>
          <w:p w14:paraId="12664A02" w14:textId="77777777" w:rsidR="009C6D0E" w:rsidRPr="00257800" w:rsidRDefault="009C6D0E" w:rsidP="003700D4">
            <w:pPr>
              <w:pStyle w:val="VCAAtablecondensed"/>
              <w:jc w:val="center"/>
            </w:pPr>
            <w:r w:rsidRPr="00257800">
              <w:t>36</w:t>
            </w:r>
          </w:p>
        </w:tc>
      </w:tr>
      <w:tr w:rsidR="009C6D0E" w:rsidRPr="00257800" w14:paraId="08A6B6CB"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vAlign w:val="center"/>
          </w:tcPr>
          <w:p w14:paraId="0AE4E960" w14:textId="77777777" w:rsidR="009C6D0E" w:rsidRPr="00257800" w:rsidRDefault="009C6D0E" w:rsidP="003700D4">
            <w:pPr>
              <w:pStyle w:val="VCAAtablecondensed"/>
            </w:pPr>
            <w:r w:rsidRPr="00257800">
              <w:t>CPCCOHS2001A</w:t>
            </w:r>
          </w:p>
        </w:tc>
        <w:tc>
          <w:tcPr>
            <w:tcW w:w="6946" w:type="dxa"/>
            <w:gridSpan w:val="2"/>
            <w:vAlign w:val="center"/>
          </w:tcPr>
          <w:p w14:paraId="0AD9BC8E" w14:textId="77777777" w:rsidR="009C6D0E" w:rsidRPr="00257800" w:rsidRDefault="009C6D0E" w:rsidP="003700D4">
            <w:pPr>
              <w:pStyle w:val="VCAAtablecondensed"/>
            </w:pPr>
            <w:r w:rsidRPr="00257800">
              <w:t>Apply OHS requirements, policies and procedures in the construction industry</w:t>
            </w:r>
          </w:p>
        </w:tc>
        <w:tc>
          <w:tcPr>
            <w:tcW w:w="1133" w:type="dxa"/>
          </w:tcPr>
          <w:p w14:paraId="5E233B4C" w14:textId="77777777" w:rsidR="009C6D0E" w:rsidRPr="00257800" w:rsidRDefault="009C6D0E" w:rsidP="003700D4">
            <w:pPr>
              <w:pStyle w:val="VCAAtablecondensed"/>
              <w:jc w:val="center"/>
            </w:pPr>
            <w:r w:rsidRPr="00257800">
              <w:t>20</w:t>
            </w:r>
          </w:p>
        </w:tc>
      </w:tr>
      <w:tr w:rsidR="009C6D0E" w:rsidRPr="00257800" w14:paraId="0614ADE8" w14:textId="77777777" w:rsidTr="003700D4">
        <w:tc>
          <w:tcPr>
            <w:tcW w:w="8789" w:type="dxa"/>
            <w:gridSpan w:val="3"/>
            <w:tcMar>
              <w:top w:w="0" w:type="dxa"/>
              <w:bottom w:w="0" w:type="dxa"/>
            </w:tcMar>
            <w:vAlign w:val="center"/>
          </w:tcPr>
          <w:p w14:paraId="7EBF3799" w14:textId="5B49D60B" w:rsidR="009C6D0E" w:rsidRPr="00257800" w:rsidRDefault="009C6D0E" w:rsidP="003700D4">
            <w:pPr>
              <w:pStyle w:val="VCAAtablecondensed"/>
              <w:jc w:val="right"/>
              <w:rPr>
                <w:b/>
              </w:rPr>
            </w:pPr>
            <w:r w:rsidRPr="00257800">
              <w:rPr>
                <w:b/>
              </w:rPr>
              <w:t>Subtotal</w:t>
            </w:r>
            <w:r w:rsidR="001B0287">
              <w:rPr>
                <w:b/>
              </w:rPr>
              <w:t>:</w:t>
            </w:r>
          </w:p>
        </w:tc>
        <w:tc>
          <w:tcPr>
            <w:tcW w:w="1133" w:type="dxa"/>
            <w:tcMar>
              <w:top w:w="0" w:type="dxa"/>
              <w:bottom w:w="0" w:type="dxa"/>
            </w:tcMar>
            <w:vAlign w:val="center"/>
          </w:tcPr>
          <w:p w14:paraId="08C4EF15" w14:textId="77777777" w:rsidR="009C6D0E" w:rsidRPr="00257800" w:rsidRDefault="009C6D0E" w:rsidP="003700D4">
            <w:pPr>
              <w:pStyle w:val="VCAAtablecondensed"/>
              <w:jc w:val="center"/>
              <w:rPr>
                <w:b/>
              </w:rPr>
            </w:pPr>
            <w:r w:rsidRPr="00257800">
              <w:rPr>
                <w:b/>
              </w:rPr>
              <w:t>136</w:t>
            </w:r>
          </w:p>
        </w:tc>
      </w:tr>
      <w:tr w:rsidR="009C6D0E" w:rsidRPr="00257800" w14:paraId="2067DE99" w14:textId="77777777" w:rsidTr="003700D4">
        <w:tblPrEx>
          <w:tblBorders>
            <w:top w:val="none" w:sz="0" w:space="0" w:color="auto"/>
            <w:bottom w:val="none" w:sz="0" w:space="0" w:color="auto"/>
            <w:insideH w:val="single" w:sz="4" w:space="0" w:color="000000"/>
          </w:tblBorders>
          <w:tblLook w:val="04A0" w:firstRow="1" w:lastRow="0" w:firstColumn="1" w:lastColumn="0" w:noHBand="0" w:noVBand="1"/>
        </w:tblPrEx>
        <w:tc>
          <w:tcPr>
            <w:tcW w:w="9922" w:type="dxa"/>
            <w:gridSpan w:val="4"/>
            <w:tcBorders>
              <w:top w:val="single" w:sz="4" w:space="0" w:color="000000"/>
              <w:bottom w:val="single" w:sz="4" w:space="0" w:color="000000"/>
            </w:tcBorders>
            <w:shd w:val="clear" w:color="auto" w:fill="D9D9D9" w:themeFill="background1" w:themeFillShade="D9"/>
            <w:vAlign w:val="center"/>
          </w:tcPr>
          <w:p w14:paraId="4BCAB496" w14:textId="180A8E10" w:rsidR="00F21B91" w:rsidRDefault="00E07275" w:rsidP="003700D4">
            <w:pPr>
              <w:pStyle w:val="VCAAtablecondensed"/>
              <w:rPr>
                <w:b/>
              </w:rPr>
            </w:pPr>
            <w:r>
              <w:rPr>
                <w:b/>
              </w:rPr>
              <w:t>Electives</w:t>
            </w:r>
            <w:r w:rsidR="009C6D0E" w:rsidRPr="00257800">
              <w:rPr>
                <w:b/>
              </w:rPr>
              <w:t xml:space="preserve"> </w:t>
            </w:r>
          </w:p>
          <w:p w14:paraId="6483F782" w14:textId="002BAF6D" w:rsidR="00F21B91" w:rsidRDefault="00F21B91" w:rsidP="003700D4">
            <w:pPr>
              <w:pStyle w:val="VCAAtablecondensed"/>
            </w:pPr>
            <w:r w:rsidRPr="00F21B91">
              <w:t>Select</w:t>
            </w:r>
            <w:r>
              <w:t>:</w:t>
            </w:r>
          </w:p>
          <w:p w14:paraId="62605660" w14:textId="72AF1C70" w:rsidR="009C6D0E" w:rsidRPr="00257800" w:rsidRDefault="00F21B91" w:rsidP="00E07275">
            <w:pPr>
              <w:pStyle w:val="VCAAtablecondensedbullet"/>
              <w:rPr>
                <w:b/>
              </w:rPr>
            </w:pPr>
            <w:r w:rsidRPr="00F21B91">
              <w:t>a m</w:t>
            </w:r>
            <w:r w:rsidR="009C6D0E" w:rsidRPr="00F21B91">
              <w:t>inimum of</w:t>
            </w:r>
            <w:r w:rsidR="009C6D0E" w:rsidRPr="00DE3D74">
              <w:rPr>
                <w:b/>
              </w:rPr>
              <w:t xml:space="preserve"> </w:t>
            </w:r>
            <w:r>
              <w:rPr>
                <w:b/>
              </w:rPr>
              <w:t>six (</w:t>
            </w:r>
            <w:r w:rsidR="009C6D0E" w:rsidRPr="00DE3D74">
              <w:rPr>
                <w:b/>
              </w:rPr>
              <w:t>6</w:t>
            </w:r>
            <w:r>
              <w:rPr>
                <w:b/>
              </w:rPr>
              <w:t>)</w:t>
            </w:r>
            <w:r w:rsidR="009C6D0E" w:rsidRPr="00257800">
              <w:rPr>
                <w:b/>
              </w:rPr>
              <w:t xml:space="preserve"> </w:t>
            </w:r>
            <w:r w:rsidR="009C6D0E" w:rsidRPr="00DE3D74">
              <w:t>UoCs</w:t>
            </w:r>
            <w:r w:rsidR="009C6D0E" w:rsidRPr="00257800">
              <w:rPr>
                <w:b/>
              </w:rPr>
              <w:t xml:space="preserve"> </w:t>
            </w:r>
            <w:r w:rsidR="009C6D0E" w:rsidRPr="00DE3D74">
              <w:t>to a</w:t>
            </w:r>
            <w:r w:rsidR="009C6D0E" w:rsidRPr="00257800">
              <w:rPr>
                <w:b/>
              </w:rPr>
              <w:t xml:space="preserve"> minimum </w:t>
            </w:r>
            <w:r w:rsidR="009C6D0E" w:rsidRPr="00DE3D74">
              <w:rPr>
                <w:b/>
              </w:rPr>
              <w:t>of</w:t>
            </w:r>
            <w:r w:rsidR="009C6D0E" w:rsidRPr="00257800">
              <w:rPr>
                <w:b/>
              </w:rPr>
              <w:t xml:space="preserve"> 224 </w:t>
            </w:r>
            <w:r w:rsidR="009C6D0E" w:rsidRPr="00DE3D74">
              <w:t>nominal hours</w:t>
            </w:r>
          </w:p>
          <w:p w14:paraId="24DE8A73" w14:textId="213BA941" w:rsidR="009C6D0E" w:rsidRPr="00257800" w:rsidRDefault="00F21B91" w:rsidP="00E07275">
            <w:pPr>
              <w:pStyle w:val="VCAAtablecondensedbullet"/>
              <w:rPr>
                <w:b/>
              </w:rPr>
            </w:pPr>
            <w:r>
              <w:t>no less than</w:t>
            </w:r>
            <w:r w:rsidRPr="00DE3D74">
              <w:rPr>
                <w:b/>
              </w:rPr>
              <w:t xml:space="preserve"> </w:t>
            </w:r>
            <w:r>
              <w:rPr>
                <w:b/>
              </w:rPr>
              <w:t>four (</w:t>
            </w:r>
            <w:r w:rsidR="009C6D0E" w:rsidRPr="00257800">
              <w:rPr>
                <w:b/>
              </w:rPr>
              <w:t>4</w:t>
            </w:r>
            <w:r>
              <w:rPr>
                <w:b/>
              </w:rPr>
              <w:t>)</w:t>
            </w:r>
            <w:r w:rsidR="009C6D0E" w:rsidRPr="00257800">
              <w:rPr>
                <w:b/>
              </w:rPr>
              <w:t xml:space="preserve"> </w:t>
            </w:r>
            <w:r w:rsidR="009C6D0E" w:rsidRPr="00DE3D74">
              <w:t>units</w:t>
            </w:r>
            <w:r w:rsidR="009C6D0E" w:rsidRPr="00257800">
              <w:rPr>
                <w:b/>
              </w:rPr>
              <w:t xml:space="preserve"> </w:t>
            </w:r>
            <w:r w:rsidR="009C6D0E" w:rsidRPr="00F21B91">
              <w:rPr>
                <w:b/>
              </w:rPr>
              <w:t>and up to</w:t>
            </w:r>
            <w:r w:rsidR="009C6D0E" w:rsidRPr="00DE3D74">
              <w:rPr>
                <w:b/>
              </w:rPr>
              <w:t xml:space="preserve"> </w:t>
            </w:r>
            <w:r>
              <w:rPr>
                <w:b/>
              </w:rPr>
              <w:t>six (</w:t>
            </w:r>
            <w:r w:rsidR="009C6D0E" w:rsidRPr="00DE3D74">
              <w:rPr>
                <w:b/>
              </w:rPr>
              <w:t>6</w:t>
            </w:r>
            <w:r>
              <w:rPr>
                <w:b/>
              </w:rPr>
              <w:t>)</w:t>
            </w:r>
            <w:r w:rsidR="009C6D0E" w:rsidRPr="00257800">
              <w:rPr>
                <w:b/>
              </w:rPr>
              <w:t xml:space="preserve"> </w:t>
            </w:r>
            <w:r w:rsidR="009C6D0E" w:rsidRPr="00DE3D74">
              <w:t>units from Groups A to G, with</w:t>
            </w:r>
            <w:r w:rsidR="009C6D0E" w:rsidRPr="00257800">
              <w:rPr>
                <w:b/>
              </w:rPr>
              <w:t xml:space="preserve"> no less than 2 </w:t>
            </w:r>
            <w:r w:rsidR="009C6D0E" w:rsidRPr="00DE3D74">
              <w:t>units from any individual group</w:t>
            </w:r>
            <w:r>
              <w:t>.</w:t>
            </w:r>
          </w:p>
          <w:p w14:paraId="087234FF" w14:textId="3A46FD2C" w:rsidR="009C6D0E" w:rsidRPr="00DE3D74" w:rsidRDefault="009C6D0E" w:rsidP="00E07275">
            <w:pPr>
              <w:pStyle w:val="VCAAtablecondensed"/>
            </w:pPr>
            <w:r w:rsidRPr="00DE3D74">
              <w:t xml:space="preserve">Other electives </w:t>
            </w:r>
            <w:r w:rsidR="00E07275">
              <w:t>may be drawn</w:t>
            </w:r>
            <w:r w:rsidRPr="00DE3D74">
              <w:t xml:space="preserve"> from any group or the general elective units (Group H)</w:t>
            </w:r>
            <w:r w:rsidR="00E07275">
              <w:t>.</w:t>
            </w:r>
          </w:p>
        </w:tc>
      </w:tr>
      <w:tr w:rsidR="00F167F1" w:rsidRPr="00257800" w14:paraId="24B6D6C7" w14:textId="77777777" w:rsidTr="00F167F1">
        <w:tblPrEx>
          <w:tblBorders>
            <w:top w:val="none" w:sz="0" w:space="0" w:color="auto"/>
            <w:bottom w:val="none" w:sz="0" w:space="0" w:color="auto"/>
            <w:insideH w:val="single" w:sz="4" w:space="0" w:color="000000"/>
          </w:tblBorders>
          <w:tblLook w:val="04A0" w:firstRow="1" w:lastRow="0" w:firstColumn="1" w:lastColumn="0" w:noHBand="0" w:noVBand="1"/>
        </w:tblPrEx>
        <w:tc>
          <w:tcPr>
            <w:tcW w:w="9922" w:type="dxa"/>
            <w:gridSpan w:val="4"/>
            <w:tcBorders>
              <w:top w:val="single" w:sz="4" w:space="0" w:color="000000"/>
              <w:bottom w:val="single" w:sz="4" w:space="0" w:color="000000"/>
            </w:tcBorders>
            <w:shd w:val="clear" w:color="auto" w:fill="F2F2F2" w:themeFill="background1" w:themeFillShade="F2"/>
            <w:vAlign w:val="center"/>
          </w:tcPr>
          <w:p w14:paraId="07A6CA98" w14:textId="406FA65C" w:rsidR="00F167F1" w:rsidRPr="00257800" w:rsidRDefault="00F167F1" w:rsidP="003700D4">
            <w:pPr>
              <w:pStyle w:val="VCAAtablecondensed"/>
            </w:pPr>
            <w:r w:rsidRPr="00257800">
              <w:rPr>
                <w:b/>
              </w:rPr>
              <w:t>Group A: Brick and blocklaying</w:t>
            </w:r>
          </w:p>
        </w:tc>
      </w:tr>
      <w:tr w:rsidR="009C6D0E" w:rsidRPr="00257800" w14:paraId="4007A3DE"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tcBorders>
              <w:top w:val="single" w:sz="4" w:space="0" w:color="000000"/>
            </w:tcBorders>
            <w:vAlign w:val="center"/>
          </w:tcPr>
          <w:p w14:paraId="155A548E" w14:textId="77777777" w:rsidR="009C6D0E" w:rsidRPr="00257800" w:rsidRDefault="009C6D0E" w:rsidP="003700D4">
            <w:pPr>
              <w:pStyle w:val="VCAAtablecondensed"/>
            </w:pPr>
            <w:r w:rsidRPr="00257800">
              <w:t>CPCCBL2001A</w:t>
            </w:r>
          </w:p>
        </w:tc>
        <w:tc>
          <w:tcPr>
            <w:tcW w:w="6946" w:type="dxa"/>
            <w:gridSpan w:val="2"/>
            <w:tcBorders>
              <w:top w:val="single" w:sz="4" w:space="0" w:color="000000"/>
            </w:tcBorders>
            <w:vAlign w:val="center"/>
          </w:tcPr>
          <w:p w14:paraId="456A9145" w14:textId="77777777" w:rsidR="009C6D0E" w:rsidRPr="00257800" w:rsidRDefault="009C6D0E" w:rsidP="003700D4">
            <w:pPr>
              <w:pStyle w:val="VCAAtablecondensed"/>
            </w:pPr>
            <w:r w:rsidRPr="00257800">
              <w:t>Handle and prepare brickl</w:t>
            </w:r>
            <w:r>
              <w:t>aying and blocklaying materials</w:t>
            </w:r>
          </w:p>
        </w:tc>
        <w:tc>
          <w:tcPr>
            <w:tcW w:w="1133" w:type="dxa"/>
            <w:tcBorders>
              <w:top w:val="single" w:sz="4" w:space="0" w:color="000000"/>
            </w:tcBorders>
          </w:tcPr>
          <w:p w14:paraId="2453DB0F" w14:textId="77777777" w:rsidR="009C6D0E" w:rsidRPr="00257800" w:rsidRDefault="009C6D0E" w:rsidP="003700D4">
            <w:pPr>
              <w:pStyle w:val="VCAAtablecondensed"/>
              <w:jc w:val="center"/>
            </w:pPr>
            <w:r w:rsidRPr="00257800">
              <w:t>16</w:t>
            </w:r>
          </w:p>
        </w:tc>
      </w:tr>
      <w:tr w:rsidR="009C6D0E" w:rsidRPr="00257800" w14:paraId="1278E4BB"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tcBorders>
              <w:top w:val="single" w:sz="4" w:space="0" w:color="000000"/>
              <w:left w:val="nil"/>
              <w:bottom w:val="nil"/>
              <w:right w:val="nil"/>
            </w:tcBorders>
            <w:vAlign w:val="center"/>
          </w:tcPr>
          <w:p w14:paraId="00265830" w14:textId="77777777" w:rsidR="009C6D0E" w:rsidRPr="00257800" w:rsidRDefault="009C6D0E" w:rsidP="003700D4">
            <w:pPr>
              <w:pStyle w:val="VCAAtablecondensed"/>
            </w:pPr>
            <w:r w:rsidRPr="00257800">
              <w:t>CPCCBL2002A</w:t>
            </w:r>
          </w:p>
        </w:tc>
        <w:tc>
          <w:tcPr>
            <w:tcW w:w="6946" w:type="dxa"/>
            <w:gridSpan w:val="2"/>
            <w:tcBorders>
              <w:top w:val="single" w:sz="4" w:space="0" w:color="000000"/>
              <w:left w:val="nil"/>
              <w:bottom w:val="nil"/>
              <w:right w:val="nil"/>
            </w:tcBorders>
            <w:vAlign w:val="center"/>
          </w:tcPr>
          <w:p w14:paraId="5A11E96D" w14:textId="77777777" w:rsidR="009C6D0E" w:rsidRPr="00257800" w:rsidRDefault="009C6D0E" w:rsidP="003700D4">
            <w:pPr>
              <w:pStyle w:val="VCAAtablecondensed"/>
            </w:pPr>
            <w:r w:rsidRPr="00257800">
              <w:t>Use bricklaying and blocklaying tools and equipment</w:t>
            </w:r>
          </w:p>
        </w:tc>
        <w:tc>
          <w:tcPr>
            <w:tcW w:w="1133" w:type="dxa"/>
            <w:tcBorders>
              <w:top w:val="single" w:sz="4" w:space="0" w:color="000000"/>
              <w:left w:val="nil"/>
              <w:bottom w:val="nil"/>
              <w:right w:val="nil"/>
            </w:tcBorders>
          </w:tcPr>
          <w:p w14:paraId="7C34D915" w14:textId="77777777" w:rsidR="009C6D0E" w:rsidRPr="00257800" w:rsidRDefault="009C6D0E" w:rsidP="003700D4">
            <w:pPr>
              <w:pStyle w:val="VCAAtablecondensed"/>
              <w:jc w:val="center"/>
            </w:pPr>
            <w:r w:rsidRPr="00257800">
              <w:t>30</w:t>
            </w:r>
          </w:p>
        </w:tc>
      </w:tr>
      <w:tr w:rsidR="009C6D0E" w:rsidRPr="00257800" w14:paraId="231F1DF2" w14:textId="77777777" w:rsidTr="003700D4">
        <w:tc>
          <w:tcPr>
            <w:tcW w:w="8789" w:type="dxa"/>
            <w:gridSpan w:val="3"/>
            <w:tcMar>
              <w:top w:w="0" w:type="dxa"/>
              <w:bottom w:w="0" w:type="dxa"/>
            </w:tcMar>
            <w:vAlign w:val="center"/>
          </w:tcPr>
          <w:p w14:paraId="42EB9534" w14:textId="174BB028" w:rsidR="009C6D0E" w:rsidRPr="00257800" w:rsidRDefault="009C6D0E" w:rsidP="003700D4">
            <w:pPr>
              <w:pStyle w:val="VCAAtablecondensed"/>
              <w:jc w:val="right"/>
              <w:rPr>
                <w:b/>
              </w:rPr>
            </w:pPr>
            <w:r w:rsidRPr="00257800">
              <w:rPr>
                <w:b/>
              </w:rPr>
              <w:t>Subtotal</w:t>
            </w:r>
            <w:r w:rsidR="001B0287">
              <w:rPr>
                <w:b/>
              </w:rPr>
              <w:t>:</w:t>
            </w:r>
          </w:p>
        </w:tc>
        <w:tc>
          <w:tcPr>
            <w:tcW w:w="1133" w:type="dxa"/>
            <w:tcMar>
              <w:top w:w="0" w:type="dxa"/>
              <w:bottom w:w="0" w:type="dxa"/>
            </w:tcMar>
            <w:vAlign w:val="center"/>
          </w:tcPr>
          <w:p w14:paraId="62C7B95D" w14:textId="77777777" w:rsidR="009C6D0E" w:rsidRPr="00257800" w:rsidRDefault="009C6D0E" w:rsidP="003700D4">
            <w:pPr>
              <w:pStyle w:val="VCAAtablecondensed"/>
              <w:jc w:val="center"/>
              <w:rPr>
                <w:b/>
              </w:rPr>
            </w:pPr>
            <w:r w:rsidRPr="00257800">
              <w:rPr>
                <w:b/>
              </w:rPr>
              <w:t>46</w:t>
            </w:r>
          </w:p>
        </w:tc>
      </w:tr>
      <w:tr w:rsidR="00F167F1" w:rsidRPr="00257800" w14:paraId="7D30298E" w14:textId="77777777" w:rsidTr="00F167F1">
        <w:tblPrEx>
          <w:tblBorders>
            <w:top w:val="none" w:sz="0" w:space="0" w:color="auto"/>
            <w:bottom w:val="none" w:sz="0" w:space="0" w:color="auto"/>
            <w:insideH w:val="single" w:sz="4" w:space="0" w:color="000000"/>
          </w:tblBorders>
          <w:tblLook w:val="04A0" w:firstRow="1" w:lastRow="0" w:firstColumn="1" w:lastColumn="0" w:noHBand="0" w:noVBand="1"/>
        </w:tblPrEx>
        <w:tc>
          <w:tcPr>
            <w:tcW w:w="9922" w:type="dxa"/>
            <w:gridSpan w:val="4"/>
            <w:tcBorders>
              <w:top w:val="single" w:sz="4" w:space="0" w:color="000000"/>
              <w:bottom w:val="single" w:sz="4" w:space="0" w:color="000000"/>
            </w:tcBorders>
            <w:shd w:val="clear" w:color="auto" w:fill="F2F2F2" w:themeFill="background1" w:themeFillShade="F2"/>
            <w:vAlign w:val="center"/>
          </w:tcPr>
          <w:p w14:paraId="737F7ECB" w14:textId="74BFA2AA" w:rsidR="00F167F1" w:rsidRPr="00257800" w:rsidRDefault="00F167F1" w:rsidP="003700D4">
            <w:pPr>
              <w:pStyle w:val="VCAAtablecondensed"/>
            </w:pPr>
            <w:r w:rsidRPr="00257800">
              <w:rPr>
                <w:b/>
              </w:rPr>
              <w:t>Group B: Carpentry</w:t>
            </w:r>
          </w:p>
        </w:tc>
      </w:tr>
      <w:tr w:rsidR="009C6D0E" w:rsidRPr="00257800" w14:paraId="43DA5C00"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tcBorders>
              <w:top w:val="single" w:sz="4" w:space="0" w:color="000000"/>
              <w:left w:val="nil"/>
              <w:bottom w:val="nil"/>
              <w:right w:val="nil"/>
            </w:tcBorders>
            <w:vAlign w:val="center"/>
          </w:tcPr>
          <w:p w14:paraId="3BB71782" w14:textId="77777777" w:rsidR="009C6D0E" w:rsidRPr="00257800" w:rsidRDefault="009C6D0E" w:rsidP="003700D4">
            <w:pPr>
              <w:pStyle w:val="VCAAtablecondensed"/>
            </w:pPr>
            <w:r w:rsidRPr="00257800">
              <w:t>CPCCCA2002B</w:t>
            </w:r>
          </w:p>
        </w:tc>
        <w:tc>
          <w:tcPr>
            <w:tcW w:w="6946" w:type="dxa"/>
            <w:gridSpan w:val="2"/>
            <w:tcBorders>
              <w:top w:val="single" w:sz="4" w:space="0" w:color="000000"/>
              <w:left w:val="nil"/>
              <w:bottom w:val="nil"/>
              <w:right w:val="nil"/>
            </w:tcBorders>
            <w:vAlign w:val="center"/>
          </w:tcPr>
          <w:p w14:paraId="7A0DB7DB" w14:textId="77777777" w:rsidR="009C6D0E" w:rsidRPr="00257800" w:rsidRDefault="009C6D0E" w:rsidP="003700D4">
            <w:pPr>
              <w:pStyle w:val="VCAAtablecondensed"/>
            </w:pPr>
            <w:r w:rsidRPr="00257800">
              <w:t>Use carpentry tools and equipment</w:t>
            </w:r>
          </w:p>
        </w:tc>
        <w:tc>
          <w:tcPr>
            <w:tcW w:w="1133" w:type="dxa"/>
            <w:tcBorders>
              <w:top w:val="single" w:sz="4" w:space="0" w:color="000000"/>
              <w:left w:val="nil"/>
              <w:bottom w:val="nil"/>
              <w:right w:val="nil"/>
            </w:tcBorders>
          </w:tcPr>
          <w:p w14:paraId="7B534065" w14:textId="77777777" w:rsidR="009C6D0E" w:rsidRPr="00257800" w:rsidRDefault="009C6D0E" w:rsidP="003700D4">
            <w:pPr>
              <w:pStyle w:val="VCAAtablecondensed"/>
              <w:jc w:val="center"/>
            </w:pPr>
            <w:r w:rsidRPr="00257800">
              <w:t>96</w:t>
            </w:r>
          </w:p>
        </w:tc>
      </w:tr>
      <w:tr w:rsidR="009C6D0E" w:rsidRPr="00257800" w14:paraId="4C0818FC"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vAlign w:val="center"/>
          </w:tcPr>
          <w:p w14:paraId="2B0848D6" w14:textId="77777777" w:rsidR="009C6D0E" w:rsidRPr="00257800" w:rsidRDefault="009C6D0E" w:rsidP="003700D4">
            <w:pPr>
              <w:pStyle w:val="VCAAtablecondensed"/>
            </w:pPr>
            <w:r w:rsidRPr="00257800">
              <w:t>CPCCCA2003A</w:t>
            </w:r>
          </w:p>
        </w:tc>
        <w:tc>
          <w:tcPr>
            <w:tcW w:w="6946" w:type="dxa"/>
            <w:gridSpan w:val="2"/>
            <w:vAlign w:val="center"/>
          </w:tcPr>
          <w:p w14:paraId="77DF159A" w14:textId="77777777" w:rsidR="009C6D0E" w:rsidRPr="00257800" w:rsidRDefault="009C6D0E" w:rsidP="003700D4">
            <w:pPr>
              <w:pStyle w:val="VCAAtablecondensed"/>
            </w:pPr>
            <w:r w:rsidRPr="00257800">
              <w:t>Erect and dismantle formwork for footings and slabs on ground</w:t>
            </w:r>
          </w:p>
        </w:tc>
        <w:tc>
          <w:tcPr>
            <w:tcW w:w="1133" w:type="dxa"/>
          </w:tcPr>
          <w:p w14:paraId="444CA94F" w14:textId="77777777" w:rsidR="009C6D0E" w:rsidRPr="00257800" w:rsidRDefault="009C6D0E" w:rsidP="003700D4">
            <w:pPr>
              <w:pStyle w:val="VCAAtablecondensed"/>
              <w:jc w:val="center"/>
            </w:pPr>
            <w:r w:rsidRPr="00257800">
              <w:t>24</w:t>
            </w:r>
          </w:p>
        </w:tc>
      </w:tr>
      <w:tr w:rsidR="009C6D0E" w:rsidRPr="00257800" w14:paraId="0AC1FD36"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vAlign w:val="center"/>
          </w:tcPr>
          <w:p w14:paraId="6DB35ADA" w14:textId="77777777" w:rsidR="009C6D0E" w:rsidRPr="00257800" w:rsidRDefault="009C6D0E" w:rsidP="003700D4">
            <w:pPr>
              <w:pStyle w:val="VCAAtablecondensed"/>
            </w:pPr>
            <w:r w:rsidRPr="00257800">
              <w:t>CPCCCA2011A</w:t>
            </w:r>
          </w:p>
        </w:tc>
        <w:tc>
          <w:tcPr>
            <w:tcW w:w="6946" w:type="dxa"/>
            <w:gridSpan w:val="2"/>
            <w:vAlign w:val="center"/>
          </w:tcPr>
          <w:p w14:paraId="14B15F33" w14:textId="77777777" w:rsidR="009C6D0E" w:rsidRPr="00257800" w:rsidRDefault="009C6D0E" w:rsidP="003700D4">
            <w:pPr>
              <w:pStyle w:val="VCAAtablecondensed"/>
            </w:pPr>
            <w:r>
              <w:t>Handle carpentry materials</w:t>
            </w:r>
          </w:p>
        </w:tc>
        <w:tc>
          <w:tcPr>
            <w:tcW w:w="1133" w:type="dxa"/>
          </w:tcPr>
          <w:p w14:paraId="739DE0B2" w14:textId="77777777" w:rsidR="009C6D0E" w:rsidRPr="00257800" w:rsidRDefault="009C6D0E" w:rsidP="003700D4">
            <w:pPr>
              <w:pStyle w:val="VCAAtablecondensed"/>
              <w:jc w:val="center"/>
            </w:pPr>
            <w:r w:rsidRPr="00257800">
              <w:t>16</w:t>
            </w:r>
          </w:p>
        </w:tc>
      </w:tr>
      <w:tr w:rsidR="009C6D0E" w:rsidRPr="00257800" w14:paraId="543E4557" w14:textId="77777777" w:rsidTr="003700D4">
        <w:tc>
          <w:tcPr>
            <w:tcW w:w="8789" w:type="dxa"/>
            <w:gridSpan w:val="3"/>
            <w:tcMar>
              <w:top w:w="0" w:type="dxa"/>
              <w:bottom w:w="0" w:type="dxa"/>
            </w:tcMar>
            <w:vAlign w:val="center"/>
          </w:tcPr>
          <w:p w14:paraId="4F1BAD80" w14:textId="4FD9F588" w:rsidR="009C6D0E" w:rsidRPr="00257800" w:rsidRDefault="009C6D0E" w:rsidP="003700D4">
            <w:pPr>
              <w:pStyle w:val="VCAAtablecondensed"/>
              <w:jc w:val="right"/>
              <w:rPr>
                <w:b/>
              </w:rPr>
            </w:pPr>
            <w:r w:rsidRPr="00257800">
              <w:rPr>
                <w:b/>
              </w:rPr>
              <w:t>Subtotal</w:t>
            </w:r>
            <w:r w:rsidR="001B0287">
              <w:rPr>
                <w:b/>
              </w:rPr>
              <w:t>:</w:t>
            </w:r>
          </w:p>
        </w:tc>
        <w:tc>
          <w:tcPr>
            <w:tcW w:w="1133" w:type="dxa"/>
            <w:tcMar>
              <w:top w:w="0" w:type="dxa"/>
              <w:bottom w:w="0" w:type="dxa"/>
            </w:tcMar>
            <w:vAlign w:val="center"/>
          </w:tcPr>
          <w:p w14:paraId="73DBD9C5" w14:textId="77777777" w:rsidR="009C6D0E" w:rsidRPr="00257800" w:rsidRDefault="009C6D0E" w:rsidP="003700D4">
            <w:pPr>
              <w:pStyle w:val="VCAAtablecondensed"/>
              <w:jc w:val="center"/>
              <w:rPr>
                <w:b/>
              </w:rPr>
            </w:pPr>
            <w:r w:rsidRPr="00257800">
              <w:rPr>
                <w:b/>
              </w:rPr>
              <w:t>136</w:t>
            </w:r>
          </w:p>
        </w:tc>
      </w:tr>
      <w:tr w:rsidR="00F167F1" w:rsidRPr="00257800" w14:paraId="7DB2B958" w14:textId="77777777" w:rsidTr="00F167F1">
        <w:tblPrEx>
          <w:tblBorders>
            <w:top w:val="none" w:sz="0" w:space="0" w:color="auto"/>
            <w:bottom w:val="none" w:sz="0" w:space="0" w:color="auto"/>
            <w:insideH w:val="single" w:sz="4" w:space="0" w:color="000000"/>
          </w:tblBorders>
          <w:tblLook w:val="04A0" w:firstRow="1" w:lastRow="0" w:firstColumn="1" w:lastColumn="0" w:noHBand="0" w:noVBand="1"/>
        </w:tblPrEx>
        <w:tc>
          <w:tcPr>
            <w:tcW w:w="9922" w:type="dxa"/>
            <w:gridSpan w:val="4"/>
            <w:tcBorders>
              <w:top w:val="single" w:sz="4" w:space="0" w:color="000000"/>
              <w:bottom w:val="single" w:sz="4" w:space="0" w:color="000000"/>
            </w:tcBorders>
            <w:shd w:val="clear" w:color="auto" w:fill="F2F2F2" w:themeFill="background1" w:themeFillShade="F2"/>
            <w:vAlign w:val="center"/>
          </w:tcPr>
          <w:p w14:paraId="6320D5B0" w14:textId="480DFE1C" w:rsidR="00F167F1" w:rsidRPr="00257800" w:rsidRDefault="00F167F1" w:rsidP="003700D4">
            <w:pPr>
              <w:pStyle w:val="VCAAtablecondensed"/>
            </w:pPr>
            <w:r w:rsidRPr="00257800">
              <w:br w:type="page"/>
            </w:r>
            <w:r w:rsidRPr="00257800">
              <w:rPr>
                <w:b/>
              </w:rPr>
              <w:t>Group C: Solid plastering</w:t>
            </w:r>
          </w:p>
        </w:tc>
      </w:tr>
      <w:tr w:rsidR="009C6D0E" w:rsidRPr="00257800" w14:paraId="6CAECE7E"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tcBorders>
              <w:top w:val="single" w:sz="4" w:space="0" w:color="000000"/>
            </w:tcBorders>
            <w:vAlign w:val="center"/>
          </w:tcPr>
          <w:p w14:paraId="4C7D6133" w14:textId="77777777" w:rsidR="009C6D0E" w:rsidRPr="00257800" w:rsidRDefault="009C6D0E" w:rsidP="003700D4">
            <w:pPr>
              <w:pStyle w:val="VCAAtablecondensed"/>
            </w:pPr>
            <w:r w:rsidRPr="00257800">
              <w:t>CPCCSP2001A</w:t>
            </w:r>
          </w:p>
        </w:tc>
        <w:tc>
          <w:tcPr>
            <w:tcW w:w="6946" w:type="dxa"/>
            <w:gridSpan w:val="2"/>
            <w:tcBorders>
              <w:top w:val="single" w:sz="4" w:space="0" w:color="000000"/>
            </w:tcBorders>
            <w:vAlign w:val="center"/>
          </w:tcPr>
          <w:p w14:paraId="0106C1AA" w14:textId="77777777" w:rsidR="009C6D0E" w:rsidRPr="00257800" w:rsidRDefault="009C6D0E" w:rsidP="003700D4">
            <w:pPr>
              <w:pStyle w:val="VCAAtablecondensed"/>
            </w:pPr>
            <w:r w:rsidRPr="00257800">
              <w:t>Handle solid plastering materials</w:t>
            </w:r>
          </w:p>
        </w:tc>
        <w:tc>
          <w:tcPr>
            <w:tcW w:w="1133" w:type="dxa"/>
            <w:tcBorders>
              <w:top w:val="single" w:sz="4" w:space="0" w:color="000000"/>
            </w:tcBorders>
          </w:tcPr>
          <w:p w14:paraId="7B404BF4" w14:textId="77777777" w:rsidR="009C6D0E" w:rsidRPr="00257800" w:rsidRDefault="009C6D0E" w:rsidP="003700D4">
            <w:pPr>
              <w:pStyle w:val="VCAAtablecondensed"/>
              <w:jc w:val="center"/>
            </w:pPr>
            <w:r w:rsidRPr="00257800">
              <w:t>8</w:t>
            </w:r>
          </w:p>
        </w:tc>
      </w:tr>
      <w:tr w:rsidR="009C6D0E" w:rsidRPr="00257800" w14:paraId="4DD7BAB8"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tcBorders>
              <w:top w:val="single" w:sz="4" w:space="0" w:color="000000"/>
            </w:tcBorders>
            <w:vAlign w:val="center"/>
          </w:tcPr>
          <w:p w14:paraId="0934B116" w14:textId="77777777" w:rsidR="009C6D0E" w:rsidRPr="00257800" w:rsidRDefault="009C6D0E" w:rsidP="003700D4">
            <w:pPr>
              <w:pStyle w:val="VCAAtablecondensed"/>
            </w:pPr>
            <w:r w:rsidRPr="00257800">
              <w:t>CPCCSP2002A</w:t>
            </w:r>
          </w:p>
        </w:tc>
        <w:tc>
          <w:tcPr>
            <w:tcW w:w="6946" w:type="dxa"/>
            <w:gridSpan w:val="2"/>
            <w:tcBorders>
              <w:top w:val="single" w:sz="4" w:space="0" w:color="000000"/>
            </w:tcBorders>
            <w:vAlign w:val="center"/>
          </w:tcPr>
          <w:p w14:paraId="457A4F77" w14:textId="77777777" w:rsidR="009C6D0E" w:rsidRPr="00257800" w:rsidRDefault="009C6D0E" w:rsidP="003700D4">
            <w:pPr>
              <w:pStyle w:val="VCAAtablecondensed"/>
            </w:pPr>
            <w:r w:rsidRPr="00257800">
              <w:t>Use solid plastering tools and equipment</w:t>
            </w:r>
          </w:p>
        </w:tc>
        <w:tc>
          <w:tcPr>
            <w:tcW w:w="1133" w:type="dxa"/>
            <w:tcBorders>
              <w:top w:val="single" w:sz="4" w:space="0" w:color="000000"/>
            </w:tcBorders>
          </w:tcPr>
          <w:p w14:paraId="00476419" w14:textId="77777777" w:rsidR="009C6D0E" w:rsidRPr="00257800" w:rsidRDefault="009C6D0E" w:rsidP="003700D4">
            <w:pPr>
              <w:pStyle w:val="VCAAtablecondensed"/>
              <w:jc w:val="center"/>
            </w:pPr>
            <w:r w:rsidRPr="00257800">
              <w:t>80</w:t>
            </w:r>
          </w:p>
        </w:tc>
      </w:tr>
      <w:tr w:rsidR="009C6D0E" w:rsidRPr="00257800" w14:paraId="1D4B7127"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tcBorders>
              <w:top w:val="single" w:sz="4" w:space="0" w:color="000000"/>
              <w:left w:val="nil"/>
              <w:bottom w:val="nil"/>
              <w:right w:val="nil"/>
            </w:tcBorders>
            <w:vAlign w:val="center"/>
          </w:tcPr>
          <w:p w14:paraId="6823020E" w14:textId="77777777" w:rsidR="009C6D0E" w:rsidRPr="00257800" w:rsidRDefault="009C6D0E" w:rsidP="003700D4">
            <w:pPr>
              <w:pStyle w:val="VCAAtablecondensed"/>
            </w:pPr>
            <w:r w:rsidRPr="00257800">
              <w:t>CPCCSP2003A</w:t>
            </w:r>
          </w:p>
        </w:tc>
        <w:tc>
          <w:tcPr>
            <w:tcW w:w="6946" w:type="dxa"/>
            <w:gridSpan w:val="2"/>
            <w:tcBorders>
              <w:top w:val="single" w:sz="4" w:space="0" w:color="000000"/>
              <w:left w:val="nil"/>
              <w:bottom w:val="nil"/>
              <w:right w:val="nil"/>
            </w:tcBorders>
            <w:vAlign w:val="center"/>
          </w:tcPr>
          <w:p w14:paraId="2212B9D1" w14:textId="77777777" w:rsidR="009C6D0E" w:rsidRPr="00257800" w:rsidRDefault="009C6D0E" w:rsidP="003700D4">
            <w:pPr>
              <w:pStyle w:val="VCAAtablecondensed"/>
            </w:pPr>
            <w:r w:rsidRPr="00257800">
              <w:t>Prepare surfaces for plastering</w:t>
            </w:r>
          </w:p>
        </w:tc>
        <w:tc>
          <w:tcPr>
            <w:tcW w:w="1133" w:type="dxa"/>
            <w:tcBorders>
              <w:top w:val="single" w:sz="4" w:space="0" w:color="000000"/>
              <w:left w:val="nil"/>
              <w:bottom w:val="nil"/>
              <w:right w:val="nil"/>
            </w:tcBorders>
          </w:tcPr>
          <w:p w14:paraId="436F3B87" w14:textId="77777777" w:rsidR="009C6D0E" w:rsidRPr="00257800" w:rsidRDefault="009C6D0E" w:rsidP="003700D4">
            <w:pPr>
              <w:pStyle w:val="VCAAtablecondensed"/>
              <w:jc w:val="center"/>
            </w:pPr>
            <w:r w:rsidRPr="00257800">
              <w:t>40</w:t>
            </w:r>
          </w:p>
        </w:tc>
      </w:tr>
      <w:tr w:rsidR="009C6D0E" w:rsidRPr="00257800" w14:paraId="7A6F0C65" w14:textId="77777777" w:rsidTr="003700D4">
        <w:tc>
          <w:tcPr>
            <w:tcW w:w="8789" w:type="dxa"/>
            <w:gridSpan w:val="3"/>
            <w:tcMar>
              <w:top w:w="0" w:type="dxa"/>
              <w:bottom w:w="0" w:type="dxa"/>
            </w:tcMar>
            <w:vAlign w:val="center"/>
          </w:tcPr>
          <w:p w14:paraId="7240A71A" w14:textId="3A3B6981" w:rsidR="009C6D0E" w:rsidRPr="00257800" w:rsidRDefault="009C6D0E" w:rsidP="003700D4">
            <w:pPr>
              <w:pStyle w:val="VCAAtablecondensed"/>
              <w:jc w:val="right"/>
              <w:rPr>
                <w:b/>
              </w:rPr>
            </w:pPr>
            <w:r w:rsidRPr="00257800">
              <w:rPr>
                <w:b/>
              </w:rPr>
              <w:t>Subtotal</w:t>
            </w:r>
            <w:r w:rsidR="001B0287">
              <w:rPr>
                <w:b/>
              </w:rPr>
              <w:t>:</w:t>
            </w:r>
          </w:p>
        </w:tc>
        <w:tc>
          <w:tcPr>
            <w:tcW w:w="1133" w:type="dxa"/>
            <w:tcMar>
              <w:top w:w="0" w:type="dxa"/>
              <w:bottom w:w="0" w:type="dxa"/>
            </w:tcMar>
            <w:vAlign w:val="center"/>
          </w:tcPr>
          <w:p w14:paraId="35578AA8" w14:textId="77777777" w:rsidR="009C6D0E" w:rsidRPr="00257800" w:rsidRDefault="009C6D0E" w:rsidP="003700D4">
            <w:pPr>
              <w:pStyle w:val="VCAAtablecondensed"/>
              <w:jc w:val="center"/>
              <w:rPr>
                <w:b/>
              </w:rPr>
            </w:pPr>
            <w:r w:rsidRPr="00257800">
              <w:rPr>
                <w:b/>
              </w:rPr>
              <w:t>128</w:t>
            </w:r>
          </w:p>
        </w:tc>
      </w:tr>
      <w:tr w:rsidR="00F167F1" w:rsidRPr="00257800" w14:paraId="50D2F2A5" w14:textId="77777777" w:rsidTr="00F167F1">
        <w:tblPrEx>
          <w:tblBorders>
            <w:top w:val="none" w:sz="0" w:space="0" w:color="auto"/>
            <w:bottom w:val="none" w:sz="0" w:space="0" w:color="auto"/>
            <w:insideH w:val="single" w:sz="4" w:space="0" w:color="000000"/>
          </w:tblBorders>
          <w:tblLook w:val="04A0" w:firstRow="1" w:lastRow="0" w:firstColumn="1" w:lastColumn="0" w:noHBand="0" w:noVBand="1"/>
        </w:tblPrEx>
        <w:tc>
          <w:tcPr>
            <w:tcW w:w="9922" w:type="dxa"/>
            <w:gridSpan w:val="4"/>
            <w:tcBorders>
              <w:top w:val="single" w:sz="4" w:space="0" w:color="000000"/>
              <w:bottom w:val="single" w:sz="4" w:space="0" w:color="000000"/>
            </w:tcBorders>
            <w:shd w:val="clear" w:color="auto" w:fill="F2F2F2" w:themeFill="background1" w:themeFillShade="F2"/>
            <w:vAlign w:val="center"/>
          </w:tcPr>
          <w:p w14:paraId="312418AA" w14:textId="4D334A78" w:rsidR="00F167F1" w:rsidRPr="00257800" w:rsidRDefault="00F167F1" w:rsidP="003700D4">
            <w:pPr>
              <w:pStyle w:val="VCAAtablecondensed"/>
            </w:pPr>
            <w:r w:rsidRPr="00257800">
              <w:rPr>
                <w:b/>
              </w:rPr>
              <w:t>Group D: Wall and floor tiling</w:t>
            </w:r>
          </w:p>
        </w:tc>
      </w:tr>
      <w:tr w:rsidR="009C6D0E" w:rsidRPr="00257800" w14:paraId="7EB32FBB"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tcBorders>
              <w:top w:val="single" w:sz="4" w:space="0" w:color="000000"/>
              <w:left w:val="nil"/>
              <w:bottom w:val="nil"/>
              <w:right w:val="nil"/>
            </w:tcBorders>
            <w:vAlign w:val="center"/>
          </w:tcPr>
          <w:p w14:paraId="47B38952" w14:textId="77777777" w:rsidR="009C6D0E" w:rsidRPr="00257800" w:rsidRDefault="009C6D0E" w:rsidP="003700D4">
            <w:pPr>
              <w:pStyle w:val="VCAAtablecondensed"/>
            </w:pPr>
            <w:r w:rsidRPr="00257800">
              <w:t>CPCCWF2001A</w:t>
            </w:r>
          </w:p>
        </w:tc>
        <w:tc>
          <w:tcPr>
            <w:tcW w:w="6946" w:type="dxa"/>
            <w:gridSpan w:val="2"/>
            <w:tcBorders>
              <w:top w:val="single" w:sz="4" w:space="0" w:color="000000"/>
              <w:left w:val="nil"/>
              <w:bottom w:val="nil"/>
              <w:right w:val="nil"/>
            </w:tcBorders>
            <w:vAlign w:val="center"/>
          </w:tcPr>
          <w:p w14:paraId="4DA7DF69" w14:textId="77777777" w:rsidR="009C6D0E" w:rsidRPr="00257800" w:rsidRDefault="009C6D0E" w:rsidP="003700D4">
            <w:pPr>
              <w:pStyle w:val="VCAAtablecondensed"/>
            </w:pPr>
            <w:r w:rsidRPr="00257800">
              <w:t>Handle wall and floor tiling materials</w:t>
            </w:r>
          </w:p>
        </w:tc>
        <w:tc>
          <w:tcPr>
            <w:tcW w:w="1133" w:type="dxa"/>
            <w:tcBorders>
              <w:top w:val="single" w:sz="4" w:space="0" w:color="000000"/>
              <w:left w:val="nil"/>
              <w:bottom w:val="nil"/>
              <w:right w:val="nil"/>
            </w:tcBorders>
          </w:tcPr>
          <w:p w14:paraId="3C32AA11" w14:textId="77777777" w:rsidR="009C6D0E" w:rsidRPr="00257800" w:rsidRDefault="009C6D0E" w:rsidP="003700D4">
            <w:pPr>
              <w:pStyle w:val="VCAAtablecondensed"/>
              <w:jc w:val="center"/>
            </w:pPr>
            <w:r w:rsidRPr="00257800">
              <w:t>32</w:t>
            </w:r>
          </w:p>
        </w:tc>
      </w:tr>
      <w:tr w:rsidR="009C6D0E" w:rsidRPr="00257800" w14:paraId="212EA6DD"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vAlign w:val="center"/>
          </w:tcPr>
          <w:p w14:paraId="3B3B05CE" w14:textId="77777777" w:rsidR="009C6D0E" w:rsidRPr="00257800" w:rsidRDefault="009C6D0E" w:rsidP="003700D4">
            <w:pPr>
              <w:pStyle w:val="VCAAtablecondensed"/>
            </w:pPr>
            <w:r w:rsidRPr="00257800">
              <w:t>CPCCWF2002A</w:t>
            </w:r>
          </w:p>
        </w:tc>
        <w:tc>
          <w:tcPr>
            <w:tcW w:w="6946" w:type="dxa"/>
            <w:gridSpan w:val="2"/>
            <w:vAlign w:val="center"/>
          </w:tcPr>
          <w:p w14:paraId="625A86D3" w14:textId="77777777" w:rsidR="009C6D0E" w:rsidRPr="00257800" w:rsidRDefault="009C6D0E" w:rsidP="003700D4">
            <w:pPr>
              <w:pStyle w:val="VCAAtablecondensed"/>
            </w:pPr>
            <w:r w:rsidRPr="00257800">
              <w:t>Use wall and floor tiling tools and equipment</w:t>
            </w:r>
          </w:p>
        </w:tc>
        <w:tc>
          <w:tcPr>
            <w:tcW w:w="1133" w:type="dxa"/>
          </w:tcPr>
          <w:p w14:paraId="45F3486F" w14:textId="77777777" w:rsidR="009C6D0E" w:rsidRPr="00257800" w:rsidRDefault="009C6D0E" w:rsidP="003700D4">
            <w:pPr>
              <w:pStyle w:val="VCAAtablecondensed"/>
              <w:jc w:val="center"/>
            </w:pPr>
            <w:r w:rsidRPr="00257800">
              <w:t>96</w:t>
            </w:r>
          </w:p>
        </w:tc>
      </w:tr>
      <w:tr w:rsidR="009C6D0E" w:rsidRPr="00257800" w14:paraId="74538445"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vAlign w:val="center"/>
          </w:tcPr>
          <w:p w14:paraId="15C42C47" w14:textId="77777777" w:rsidR="009C6D0E" w:rsidRPr="00257800" w:rsidRDefault="009C6D0E" w:rsidP="003700D4">
            <w:pPr>
              <w:pStyle w:val="VCAAtablecondensed"/>
            </w:pPr>
            <w:r w:rsidRPr="00257800">
              <w:t>CPCCWF3001A</w:t>
            </w:r>
          </w:p>
        </w:tc>
        <w:tc>
          <w:tcPr>
            <w:tcW w:w="6946" w:type="dxa"/>
            <w:gridSpan w:val="2"/>
            <w:vAlign w:val="center"/>
          </w:tcPr>
          <w:p w14:paraId="21E357EB" w14:textId="77777777" w:rsidR="009C6D0E" w:rsidRPr="00257800" w:rsidRDefault="009C6D0E" w:rsidP="003700D4">
            <w:pPr>
              <w:pStyle w:val="VCAAtablecondensed"/>
            </w:pPr>
            <w:r w:rsidRPr="00257800">
              <w:t>Prepare surfaces for tiling application</w:t>
            </w:r>
          </w:p>
        </w:tc>
        <w:tc>
          <w:tcPr>
            <w:tcW w:w="1133" w:type="dxa"/>
          </w:tcPr>
          <w:p w14:paraId="29B087B9" w14:textId="77777777" w:rsidR="009C6D0E" w:rsidRPr="00257800" w:rsidRDefault="009C6D0E" w:rsidP="003700D4">
            <w:pPr>
              <w:pStyle w:val="VCAAtablecondensed"/>
              <w:jc w:val="center"/>
            </w:pPr>
            <w:r w:rsidRPr="00257800">
              <w:t>40</w:t>
            </w:r>
          </w:p>
        </w:tc>
      </w:tr>
      <w:tr w:rsidR="009C6D0E" w:rsidRPr="00257800" w14:paraId="54A6ABD3" w14:textId="77777777" w:rsidTr="003700D4">
        <w:tc>
          <w:tcPr>
            <w:tcW w:w="8789" w:type="dxa"/>
            <w:gridSpan w:val="3"/>
            <w:tcMar>
              <w:top w:w="0" w:type="dxa"/>
              <w:bottom w:w="0" w:type="dxa"/>
            </w:tcMar>
            <w:vAlign w:val="center"/>
          </w:tcPr>
          <w:p w14:paraId="43063085" w14:textId="2D5E1944" w:rsidR="009C6D0E" w:rsidRPr="00257800" w:rsidRDefault="009C6D0E" w:rsidP="003700D4">
            <w:pPr>
              <w:pStyle w:val="VCAAtablecondensed"/>
              <w:jc w:val="right"/>
              <w:rPr>
                <w:b/>
              </w:rPr>
            </w:pPr>
            <w:r w:rsidRPr="00257800">
              <w:rPr>
                <w:b/>
              </w:rPr>
              <w:t>Subtotal</w:t>
            </w:r>
            <w:r w:rsidR="001B0287">
              <w:rPr>
                <w:b/>
              </w:rPr>
              <w:t>:</w:t>
            </w:r>
          </w:p>
        </w:tc>
        <w:tc>
          <w:tcPr>
            <w:tcW w:w="1133" w:type="dxa"/>
            <w:tcMar>
              <w:top w:w="0" w:type="dxa"/>
              <w:bottom w:w="0" w:type="dxa"/>
            </w:tcMar>
            <w:vAlign w:val="center"/>
          </w:tcPr>
          <w:p w14:paraId="5F80360E" w14:textId="77777777" w:rsidR="009C6D0E" w:rsidRPr="00257800" w:rsidRDefault="009C6D0E" w:rsidP="003700D4">
            <w:pPr>
              <w:pStyle w:val="VCAAtablecondensed"/>
              <w:jc w:val="center"/>
              <w:rPr>
                <w:b/>
              </w:rPr>
            </w:pPr>
            <w:r w:rsidRPr="00257800">
              <w:rPr>
                <w:b/>
              </w:rPr>
              <w:t>168</w:t>
            </w:r>
          </w:p>
        </w:tc>
      </w:tr>
      <w:tr w:rsidR="009C6D0E" w:rsidRPr="00257800" w14:paraId="4E02B106" w14:textId="77777777" w:rsidTr="003700D4">
        <w:tblPrEx>
          <w:tblBorders>
            <w:top w:val="none" w:sz="0" w:space="0" w:color="auto"/>
            <w:bottom w:val="none" w:sz="0" w:space="0" w:color="auto"/>
            <w:insideH w:val="single" w:sz="4" w:space="0" w:color="000000"/>
          </w:tblBorders>
          <w:tblLook w:val="04A0" w:firstRow="1" w:lastRow="0" w:firstColumn="1" w:lastColumn="0" w:noHBand="0" w:noVBand="1"/>
        </w:tblPrEx>
        <w:tc>
          <w:tcPr>
            <w:tcW w:w="8789" w:type="dxa"/>
            <w:gridSpan w:val="3"/>
            <w:tcBorders>
              <w:top w:val="single" w:sz="4" w:space="0" w:color="000000"/>
              <w:bottom w:val="single" w:sz="4" w:space="0" w:color="000000"/>
            </w:tcBorders>
            <w:shd w:val="clear" w:color="auto" w:fill="F2F2F2" w:themeFill="background1" w:themeFillShade="F2"/>
            <w:vAlign w:val="center"/>
          </w:tcPr>
          <w:p w14:paraId="191A9758" w14:textId="77777777" w:rsidR="009C6D0E" w:rsidRPr="00257800" w:rsidRDefault="009C6D0E" w:rsidP="003700D4">
            <w:pPr>
              <w:pStyle w:val="VCAAtablecondensed"/>
              <w:rPr>
                <w:b/>
              </w:rPr>
            </w:pPr>
            <w:r w:rsidRPr="00257800">
              <w:rPr>
                <w:b/>
              </w:rPr>
              <w:lastRenderedPageBreak/>
              <w:t>Group E: Waterproofing</w:t>
            </w:r>
          </w:p>
        </w:tc>
        <w:tc>
          <w:tcPr>
            <w:tcW w:w="1133" w:type="dxa"/>
            <w:tcBorders>
              <w:top w:val="single" w:sz="4" w:space="0" w:color="000000"/>
              <w:bottom w:val="single" w:sz="4" w:space="0" w:color="000000"/>
            </w:tcBorders>
            <w:shd w:val="clear" w:color="auto" w:fill="F2F2F2" w:themeFill="background1" w:themeFillShade="F2"/>
            <w:vAlign w:val="center"/>
          </w:tcPr>
          <w:p w14:paraId="2C2CCEB5" w14:textId="77777777" w:rsidR="009C6D0E" w:rsidRPr="00257800" w:rsidRDefault="009C6D0E" w:rsidP="003700D4">
            <w:pPr>
              <w:pStyle w:val="VCAAtablecondensed"/>
            </w:pPr>
          </w:p>
        </w:tc>
      </w:tr>
      <w:tr w:rsidR="009C6D0E" w:rsidRPr="00257800" w14:paraId="60CEB33D"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tcBorders>
              <w:top w:val="single" w:sz="4" w:space="0" w:color="000000"/>
              <w:left w:val="nil"/>
              <w:bottom w:val="nil"/>
              <w:right w:val="nil"/>
            </w:tcBorders>
          </w:tcPr>
          <w:p w14:paraId="584E00A8" w14:textId="77777777" w:rsidR="009C6D0E" w:rsidRPr="00257800" w:rsidRDefault="009C6D0E" w:rsidP="003700D4">
            <w:pPr>
              <w:pStyle w:val="VCAAtablecondensed"/>
            </w:pPr>
            <w:r w:rsidRPr="00257800">
              <w:t>CPCCWP2001A</w:t>
            </w:r>
          </w:p>
        </w:tc>
        <w:tc>
          <w:tcPr>
            <w:tcW w:w="6946" w:type="dxa"/>
            <w:gridSpan w:val="2"/>
            <w:tcBorders>
              <w:top w:val="single" w:sz="4" w:space="0" w:color="000000"/>
              <w:left w:val="nil"/>
              <w:bottom w:val="nil"/>
              <w:right w:val="nil"/>
            </w:tcBorders>
          </w:tcPr>
          <w:p w14:paraId="437BFFD4" w14:textId="77777777" w:rsidR="009C6D0E" w:rsidRPr="00257800" w:rsidRDefault="009C6D0E" w:rsidP="003700D4">
            <w:pPr>
              <w:pStyle w:val="VCAAtablecondensed"/>
            </w:pPr>
            <w:r w:rsidRPr="00257800">
              <w:t>Handle waterproofing materials</w:t>
            </w:r>
          </w:p>
        </w:tc>
        <w:tc>
          <w:tcPr>
            <w:tcW w:w="1133" w:type="dxa"/>
            <w:tcBorders>
              <w:top w:val="single" w:sz="4" w:space="0" w:color="000000"/>
              <w:left w:val="nil"/>
              <w:bottom w:val="nil"/>
              <w:right w:val="nil"/>
            </w:tcBorders>
          </w:tcPr>
          <w:p w14:paraId="071236D8" w14:textId="77777777" w:rsidR="009C6D0E" w:rsidRPr="00257800" w:rsidRDefault="009C6D0E" w:rsidP="003700D4">
            <w:pPr>
              <w:pStyle w:val="VCAAtablecondensed"/>
              <w:jc w:val="center"/>
            </w:pPr>
            <w:r w:rsidRPr="00257800">
              <w:t>24</w:t>
            </w:r>
          </w:p>
        </w:tc>
      </w:tr>
      <w:tr w:rsidR="009C6D0E" w:rsidRPr="00257800" w14:paraId="1CC43561"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tcPr>
          <w:p w14:paraId="74BF22E5" w14:textId="77777777" w:rsidR="009C6D0E" w:rsidRPr="00257800" w:rsidRDefault="009C6D0E" w:rsidP="003700D4">
            <w:pPr>
              <w:pStyle w:val="VCAAtablecondensed"/>
            </w:pPr>
            <w:r w:rsidRPr="00257800">
              <w:t>CPCCWP2002A</w:t>
            </w:r>
          </w:p>
        </w:tc>
        <w:tc>
          <w:tcPr>
            <w:tcW w:w="6946" w:type="dxa"/>
            <w:gridSpan w:val="2"/>
          </w:tcPr>
          <w:p w14:paraId="63AA8F12" w14:textId="77777777" w:rsidR="009C6D0E" w:rsidRPr="00257800" w:rsidRDefault="009C6D0E" w:rsidP="003700D4">
            <w:pPr>
              <w:pStyle w:val="VCAAtablecondensed"/>
            </w:pPr>
            <w:r w:rsidRPr="00257800">
              <w:t>Use waterproofing tools and equipment</w:t>
            </w:r>
          </w:p>
        </w:tc>
        <w:tc>
          <w:tcPr>
            <w:tcW w:w="1133" w:type="dxa"/>
          </w:tcPr>
          <w:p w14:paraId="213F8453" w14:textId="77777777" w:rsidR="009C6D0E" w:rsidRPr="00257800" w:rsidRDefault="009C6D0E" w:rsidP="003700D4">
            <w:pPr>
              <w:pStyle w:val="VCAAtablecondensed"/>
              <w:jc w:val="center"/>
            </w:pPr>
            <w:r w:rsidRPr="00257800">
              <w:t>60</w:t>
            </w:r>
          </w:p>
        </w:tc>
      </w:tr>
      <w:tr w:rsidR="009C6D0E" w:rsidRPr="00257800" w14:paraId="25FB5DB5"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tcPr>
          <w:p w14:paraId="2E4079D2" w14:textId="77777777" w:rsidR="009C6D0E" w:rsidRPr="00257800" w:rsidRDefault="009C6D0E" w:rsidP="003700D4">
            <w:pPr>
              <w:pStyle w:val="VCAAtablecondensed"/>
            </w:pPr>
            <w:r w:rsidRPr="00257800">
              <w:t>CPCCWP2003A</w:t>
            </w:r>
          </w:p>
        </w:tc>
        <w:tc>
          <w:tcPr>
            <w:tcW w:w="6946" w:type="dxa"/>
            <w:gridSpan w:val="2"/>
          </w:tcPr>
          <w:p w14:paraId="7A8E2DE0" w14:textId="77777777" w:rsidR="009C6D0E" w:rsidRPr="00257800" w:rsidRDefault="009C6D0E" w:rsidP="003700D4">
            <w:pPr>
              <w:pStyle w:val="VCAAtablecondensed"/>
            </w:pPr>
            <w:r w:rsidRPr="00257800">
              <w:t>Prepare for construction waterproofing process</w:t>
            </w:r>
          </w:p>
        </w:tc>
        <w:tc>
          <w:tcPr>
            <w:tcW w:w="1133" w:type="dxa"/>
          </w:tcPr>
          <w:p w14:paraId="3B82DA3E" w14:textId="77777777" w:rsidR="009C6D0E" w:rsidRPr="00257800" w:rsidRDefault="009C6D0E" w:rsidP="003700D4">
            <w:pPr>
              <w:pStyle w:val="VCAAtablecondensed"/>
              <w:jc w:val="center"/>
            </w:pPr>
            <w:r w:rsidRPr="00257800">
              <w:t>100</w:t>
            </w:r>
          </w:p>
        </w:tc>
      </w:tr>
      <w:tr w:rsidR="009C6D0E" w:rsidRPr="00257800" w14:paraId="7DF7ADC8"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tcPr>
          <w:p w14:paraId="3746B2C9" w14:textId="77777777" w:rsidR="009C6D0E" w:rsidRPr="00257800" w:rsidRDefault="009C6D0E" w:rsidP="003700D4">
            <w:pPr>
              <w:pStyle w:val="VCAAtablecondensed"/>
            </w:pPr>
            <w:r w:rsidRPr="00257800">
              <w:t>CPCCWP2004A</w:t>
            </w:r>
          </w:p>
        </w:tc>
        <w:tc>
          <w:tcPr>
            <w:tcW w:w="6946" w:type="dxa"/>
            <w:gridSpan w:val="2"/>
          </w:tcPr>
          <w:p w14:paraId="2E458E2E" w14:textId="77777777" w:rsidR="009C6D0E" w:rsidRPr="00257800" w:rsidRDefault="009C6D0E" w:rsidP="003700D4">
            <w:pPr>
              <w:pStyle w:val="VCAAtablecondensed"/>
            </w:pPr>
            <w:r w:rsidRPr="00257800">
              <w:t>Prepare surfaces for waterproofing application</w:t>
            </w:r>
          </w:p>
        </w:tc>
        <w:tc>
          <w:tcPr>
            <w:tcW w:w="1133" w:type="dxa"/>
          </w:tcPr>
          <w:p w14:paraId="3D6C474A" w14:textId="77777777" w:rsidR="009C6D0E" w:rsidRPr="00257800" w:rsidRDefault="009C6D0E" w:rsidP="003700D4">
            <w:pPr>
              <w:pStyle w:val="VCAAtablecondensed"/>
              <w:jc w:val="center"/>
            </w:pPr>
            <w:r w:rsidRPr="00257800">
              <w:t>100</w:t>
            </w:r>
          </w:p>
        </w:tc>
      </w:tr>
      <w:tr w:rsidR="009C6D0E" w:rsidRPr="00257800" w14:paraId="56B5287F" w14:textId="77777777" w:rsidTr="003700D4">
        <w:tc>
          <w:tcPr>
            <w:tcW w:w="8789" w:type="dxa"/>
            <w:gridSpan w:val="3"/>
            <w:tcMar>
              <w:top w:w="0" w:type="dxa"/>
              <w:bottom w:w="0" w:type="dxa"/>
            </w:tcMar>
            <w:vAlign w:val="center"/>
          </w:tcPr>
          <w:p w14:paraId="21D2D1F0" w14:textId="5765CAF3" w:rsidR="009C6D0E" w:rsidRPr="00257800" w:rsidRDefault="009C6D0E" w:rsidP="003700D4">
            <w:pPr>
              <w:pStyle w:val="VCAAtablecondensed"/>
              <w:jc w:val="right"/>
              <w:rPr>
                <w:b/>
              </w:rPr>
            </w:pPr>
            <w:r w:rsidRPr="00257800">
              <w:rPr>
                <w:b/>
              </w:rPr>
              <w:t>Subtotal</w:t>
            </w:r>
            <w:r w:rsidR="001B0287">
              <w:rPr>
                <w:b/>
              </w:rPr>
              <w:t>:</w:t>
            </w:r>
          </w:p>
        </w:tc>
        <w:tc>
          <w:tcPr>
            <w:tcW w:w="1133" w:type="dxa"/>
            <w:tcMar>
              <w:top w:w="0" w:type="dxa"/>
              <w:bottom w:w="0" w:type="dxa"/>
            </w:tcMar>
            <w:vAlign w:val="center"/>
          </w:tcPr>
          <w:p w14:paraId="2FCC9677" w14:textId="77777777" w:rsidR="009C6D0E" w:rsidRPr="00257800" w:rsidRDefault="009C6D0E" w:rsidP="003700D4">
            <w:pPr>
              <w:pStyle w:val="VCAAtablecondensed"/>
              <w:jc w:val="center"/>
              <w:rPr>
                <w:b/>
              </w:rPr>
            </w:pPr>
            <w:r w:rsidRPr="00257800">
              <w:rPr>
                <w:b/>
              </w:rPr>
              <w:t>284</w:t>
            </w:r>
          </w:p>
        </w:tc>
      </w:tr>
      <w:tr w:rsidR="009C6D0E" w:rsidRPr="00257800" w14:paraId="47941095" w14:textId="77777777" w:rsidTr="003700D4">
        <w:tblPrEx>
          <w:tblBorders>
            <w:top w:val="none" w:sz="0" w:space="0" w:color="auto"/>
            <w:bottom w:val="none" w:sz="0" w:space="0" w:color="auto"/>
            <w:insideH w:val="single" w:sz="4" w:space="0" w:color="000000"/>
          </w:tblBorders>
          <w:tblLook w:val="04A0" w:firstRow="1" w:lastRow="0" w:firstColumn="1" w:lastColumn="0" w:noHBand="0" w:noVBand="1"/>
        </w:tblPrEx>
        <w:tc>
          <w:tcPr>
            <w:tcW w:w="8789" w:type="dxa"/>
            <w:gridSpan w:val="3"/>
            <w:tcBorders>
              <w:top w:val="single" w:sz="4" w:space="0" w:color="000000"/>
              <w:bottom w:val="single" w:sz="4" w:space="0" w:color="000000"/>
            </w:tcBorders>
            <w:shd w:val="clear" w:color="auto" w:fill="F2F2F2" w:themeFill="background1" w:themeFillShade="F2"/>
            <w:vAlign w:val="center"/>
          </w:tcPr>
          <w:p w14:paraId="7EDF8519" w14:textId="77777777" w:rsidR="009C6D0E" w:rsidRPr="00257800" w:rsidRDefault="009C6D0E" w:rsidP="003700D4">
            <w:pPr>
              <w:pStyle w:val="VCAAtablecondensed"/>
              <w:rPr>
                <w:b/>
              </w:rPr>
            </w:pPr>
            <w:r w:rsidRPr="00257800">
              <w:rPr>
                <w:b/>
              </w:rPr>
              <w:t>Group F: Joinery and shopfitting</w:t>
            </w:r>
          </w:p>
        </w:tc>
        <w:tc>
          <w:tcPr>
            <w:tcW w:w="1133" w:type="dxa"/>
            <w:tcBorders>
              <w:top w:val="single" w:sz="4" w:space="0" w:color="000000"/>
              <w:bottom w:val="single" w:sz="4" w:space="0" w:color="000000"/>
            </w:tcBorders>
            <w:shd w:val="clear" w:color="auto" w:fill="F2F2F2" w:themeFill="background1" w:themeFillShade="F2"/>
            <w:vAlign w:val="center"/>
          </w:tcPr>
          <w:p w14:paraId="6001FEAD" w14:textId="77777777" w:rsidR="009C6D0E" w:rsidRPr="00257800" w:rsidRDefault="009C6D0E" w:rsidP="003700D4">
            <w:pPr>
              <w:pStyle w:val="VCAAtablecondensed"/>
            </w:pPr>
          </w:p>
        </w:tc>
      </w:tr>
      <w:tr w:rsidR="009C6D0E" w:rsidRPr="00257800" w14:paraId="67F93992"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tcBorders>
              <w:top w:val="single" w:sz="4" w:space="0" w:color="000000"/>
              <w:left w:val="nil"/>
              <w:bottom w:val="nil"/>
              <w:right w:val="nil"/>
            </w:tcBorders>
          </w:tcPr>
          <w:p w14:paraId="164D06E3" w14:textId="77777777" w:rsidR="009C6D0E" w:rsidRPr="00257800" w:rsidRDefault="009C6D0E" w:rsidP="003700D4">
            <w:pPr>
              <w:pStyle w:val="VCAAtablecondensed"/>
            </w:pPr>
            <w:r w:rsidRPr="00257800">
              <w:t>CPCCJN2001A</w:t>
            </w:r>
          </w:p>
        </w:tc>
        <w:tc>
          <w:tcPr>
            <w:tcW w:w="6946" w:type="dxa"/>
            <w:gridSpan w:val="2"/>
            <w:tcBorders>
              <w:top w:val="single" w:sz="4" w:space="0" w:color="000000"/>
              <w:left w:val="nil"/>
              <w:bottom w:val="nil"/>
              <w:right w:val="nil"/>
            </w:tcBorders>
          </w:tcPr>
          <w:p w14:paraId="240DF561" w14:textId="77777777" w:rsidR="009C6D0E" w:rsidRPr="00257800" w:rsidRDefault="009C6D0E" w:rsidP="003700D4">
            <w:pPr>
              <w:pStyle w:val="VCAAtablecondensed"/>
            </w:pPr>
            <w:r w:rsidRPr="00257800">
              <w:t>Assemble components</w:t>
            </w:r>
          </w:p>
        </w:tc>
        <w:tc>
          <w:tcPr>
            <w:tcW w:w="1133" w:type="dxa"/>
            <w:tcBorders>
              <w:top w:val="single" w:sz="4" w:space="0" w:color="000000"/>
              <w:left w:val="nil"/>
              <w:bottom w:val="nil"/>
              <w:right w:val="nil"/>
            </w:tcBorders>
          </w:tcPr>
          <w:p w14:paraId="468B4595" w14:textId="77777777" w:rsidR="009C6D0E" w:rsidRPr="00257800" w:rsidRDefault="009C6D0E" w:rsidP="003700D4">
            <w:pPr>
              <w:pStyle w:val="VCAAtablecondensed"/>
              <w:jc w:val="center"/>
            </w:pPr>
            <w:r w:rsidRPr="00257800">
              <w:t>32</w:t>
            </w:r>
          </w:p>
        </w:tc>
      </w:tr>
      <w:tr w:rsidR="009C6D0E" w:rsidRPr="00257800" w14:paraId="08E9EC9A"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tcPr>
          <w:p w14:paraId="5F228B13" w14:textId="77777777" w:rsidR="009C6D0E" w:rsidRPr="00257800" w:rsidRDefault="009C6D0E" w:rsidP="003700D4">
            <w:pPr>
              <w:pStyle w:val="VCAAtablecondensed"/>
            </w:pPr>
            <w:r w:rsidRPr="00257800">
              <w:t>CPCCJN2002B</w:t>
            </w:r>
          </w:p>
        </w:tc>
        <w:tc>
          <w:tcPr>
            <w:tcW w:w="6946" w:type="dxa"/>
            <w:gridSpan w:val="2"/>
          </w:tcPr>
          <w:p w14:paraId="4B3E4D77" w14:textId="77777777" w:rsidR="009C6D0E" w:rsidRPr="00257800" w:rsidRDefault="009C6D0E" w:rsidP="003700D4">
            <w:pPr>
              <w:pStyle w:val="VCAAtablecondensed"/>
            </w:pPr>
            <w:r w:rsidRPr="00257800">
              <w:t>Prepare for off-site manufacturing process</w:t>
            </w:r>
          </w:p>
        </w:tc>
        <w:tc>
          <w:tcPr>
            <w:tcW w:w="1133" w:type="dxa"/>
          </w:tcPr>
          <w:p w14:paraId="302EA7D9" w14:textId="77777777" w:rsidR="009C6D0E" w:rsidRPr="00257800" w:rsidRDefault="009C6D0E" w:rsidP="003700D4">
            <w:pPr>
              <w:pStyle w:val="VCAAtablecondensed"/>
              <w:jc w:val="center"/>
            </w:pPr>
            <w:r w:rsidRPr="00257800">
              <w:t>32</w:t>
            </w:r>
          </w:p>
        </w:tc>
      </w:tr>
      <w:tr w:rsidR="009C6D0E" w:rsidRPr="00257800" w14:paraId="3103FCF3"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tcPr>
          <w:p w14:paraId="11268F56" w14:textId="77777777" w:rsidR="009C6D0E" w:rsidRPr="00257800" w:rsidRDefault="009C6D0E" w:rsidP="003700D4">
            <w:pPr>
              <w:pStyle w:val="VCAAtablecondensed"/>
            </w:pPr>
            <w:r w:rsidRPr="00257800">
              <w:t>CPCCSH2001A</w:t>
            </w:r>
          </w:p>
        </w:tc>
        <w:tc>
          <w:tcPr>
            <w:tcW w:w="6946" w:type="dxa"/>
            <w:gridSpan w:val="2"/>
          </w:tcPr>
          <w:p w14:paraId="0F55A359" w14:textId="77777777" w:rsidR="009C6D0E" w:rsidRPr="00257800" w:rsidRDefault="009C6D0E" w:rsidP="003700D4">
            <w:pPr>
              <w:pStyle w:val="VCAAtablecondensed"/>
            </w:pPr>
            <w:r w:rsidRPr="00257800">
              <w:t>Prepare surfaces</w:t>
            </w:r>
          </w:p>
        </w:tc>
        <w:tc>
          <w:tcPr>
            <w:tcW w:w="1133" w:type="dxa"/>
          </w:tcPr>
          <w:p w14:paraId="63683D49" w14:textId="77777777" w:rsidR="009C6D0E" w:rsidRPr="00257800" w:rsidRDefault="009C6D0E" w:rsidP="003700D4">
            <w:pPr>
              <w:pStyle w:val="VCAAtablecondensed"/>
              <w:jc w:val="center"/>
            </w:pPr>
            <w:r w:rsidRPr="00257800">
              <w:t>32</w:t>
            </w:r>
          </w:p>
        </w:tc>
      </w:tr>
      <w:tr w:rsidR="009C6D0E" w:rsidRPr="00257800" w14:paraId="6C5CF65A" w14:textId="77777777" w:rsidTr="003700D4">
        <w:tc>
          <w:tcPr>
            <w:tcW w:w="8789" w:type="dxa"/>
            <w:gridSpan w:val="3"/>
            <w:tcBorders>
              <w:bottom w:val="single" w:sz="4" w:space="0" w:color="auto"/>
            </w:tcBorders>
            <w:tcMar>
              <w:top w:w="0" w:type="dxa"/>
              <w:bottom w:w="0" w:type="dxa"/>
            </w:tcMar>
            <w:vAlign w:val="center"/>
          </w:tcPr>
          <w:p w14:paraId="010BD18B" w14:textId="7BC33738" w:rsidR="009C6D0E" w:rsidRPr="00257800" w:rsidRDefault="009C6D0E" w:rsidP="003700D4">
            <w:pPr>
              <w:pStyle w:val="VCAAtablecondensed"/>
              <w:jc w:val="right"/>
              <w:rPr>
                <w:b/>
              </w:rPr>
            </w:pPr>
            <w:r w:rsidRPr="00257800">
              <w:rPr>
                <w:b/>
              </w:rPr>
              <w:t>Subtotal</w:t>
            </w:r>
            <w:r w:rsidR="001B0287">
              <w:rPr>
                <w:b/>
              </w:rPr>
              <w:t>:</w:t>
            </w:r>
          </w:p>
        </w:tc>
        <w:tc>
          <w:tcPr>
            <w:tcW w:w="1133" w:type="dxa"/>
            <w:tcBorders>
              <w:bottom w:val="single" w:sz="4" w:space="0" w:color="auto"/>
            </w:tcBorders>
            <w:tcMar>
              <w:top w:w="0" w:type="dxa"/>
              <w:bottom w:w="0" w:type="dxa"/>
            </w:tcMar>
            <w:vAlign w:val="center"/>
          </w:tcPr>
          <w:p w14:paraId="3D727E1D" w14:textId="77777777" w:rsidR="009C6D0E" w:rsidRPr="00257800" w:rsidRDefault="009C6D0E" w:rsidP="003700D4">
            <w:pPr>
              <w:pStyle w:val="VCAAtablecondensed"/>
              <w:jc w:val="center"/>
              <w:rPr>
                <w:b/>
              </w:rPr>
            </w:pPr>
            <w:r w:rsidRPr="00257800">
              <w:rPr>
                <w:b/>
              </w:rPr>
              <w:t>96</w:t>
            </w:r>
          </w:p>
        </w:tc>
      </w:tr>
      <w:tr w:rsidR="009C6D0E" w:rsidRPr="00257800" w14:paraId="1E1D116B" w14:textId="77777777" w:rsidTr="003700D4">
        <w:tc>
          <w:tcPr>
            <w:tcW w:w="9922" w:type="dxa"/>
            <w:gridSpan w:val="4"/>
            <w:tcBorders>
              <w:top w:val="nil"/>
              <w:bottom w:val="single" w:sz="4" w:space="0" w:color="auto"/>
            </w:tcBorders>
            <w:shd w:val="clear" w:color="auto" w:fill="F2F2F2" w:themeFill="background1" w:themeFillShade="F2"/>
            <w:tcMar>
              <w:top w:w="0" w:type="dxa"/>
              <w:bottom w:w="0" w:type="dxa"/>
            </w:tcMar>
            <w:vAlign w:val="center"/>
          </w:tcPr>
          <w:p w14:paraId="4563BB81" w14:textId="77777777" w:rsidR="009C6D0E" w:rsidRPr="00257800" w:rsidRDefault="009C6D0E" w:rsidP="003700D4">
            <w:pPr>
              <w:pStyle w:val="VCAAtablecondensed"/>
              <w:rPr>
                <w:b/>
              </w:rPr>
            </w:pPr>
            <w:r w:rsidRPr="00257800">
              <w:rPr>
                <w:b/>
              </w:rPr>
              <w:t>Group G: Stonemasonry</w:t>
            </w:r>
          </w:p>
        </w:tc>
      </w:tr>
      <w:tr w:rsidR="009C6D0E" w:rsidRPr="00257800" w14:paraId="1E830224"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tcBorders>
              <w:top w:val="single" w:sz="4" w:space="0" w:color="000000"/>
              <w:left w:val="nil"/>
              <w:bottom w:val="nil"/>
              <w:right w:val="nil"/>
            </w:tcBorders>
          </w:tcPr>
          <w:p w14:paraId="5C31E945" w14:textId="77777777" w:rsidR="009C6D0E" w:rsidRPr="00257800" w:rsidRDefault="009C6D0E" w:rsidP="003700D4">
            <w:pPr>
              <w:pStyle w:val="VCAAtablecondensed"/>
            </w:pPr>
            <w:r w:rsidRPr="00257800">
              <w:t>CPCCST2001A</w:t>
            </w:r>
          </w:p>
        </w:tc>
        <w:tc>
          <w:tcPr>
            <w:tcW w:w="6946" w:type="dxa"/>
            <w:gridSpan w:val="2"/>
            <w:tcBorders>
              <w:top w:val="single" w:sz="4" w:space="0" w:color="000000"/>
              <w:left w:val="nil"/>
              <w:bottom w:val="nil"/>
              <w:right w:val="nil"/>
            </w:tcBorders>
          </w:tcPr>
          <w:p w14:paraId="01CEED23" w14:textId="77777777" w:rsidR="009C6D0E" w:rsidRPr="00257800" w:rsidRDefault="009C6D0E" w:rsidP="003700D4">
            <w:pPr>
              <w:pStyle w:val="VCAAtablecondensed"/>
            </w:pPr>
            <w:r w:rsidRPr="00257800">
              <w:t>Prepare for stonemasonry construction process</w:t>
            </w:r>
          </w:p>
        </w:tc>
        <w:tc>
          <w:tcPr>
            <w:tcW w:w="1133" w:type="dxa"/>
            <w:tcBorders>
              <w:top w:val="single" w:sz="4" w:space="0" w:color="000000"/>
              <w:left w:val="nil"/>
              <w:bottom w:val="nil"/>
              <w:right w:val="nil"/>
            </w:tcBorders>
          </w:tcPr>
          <w:p w14:paraId="7A6C0EDC" w14:textId="77777777" w:rsidR="009C6D0E" w:rsidRPr="00257800" w:rsidRDefault="009C6D0E" w:rsidP="003700D4">
            <w:pPr>
              <w:pStyle w:val="VCAAtablecondensed"/>
              <w:jc w:val="center"/>
            </w:pPr>
            <w:r w:rsidRPr="00257800">
              <w:t>25</w:t>
            </w:r>
          </w:p>
        </w:tc>
      </w:tr>
      <w:tr w:rsidR="009C6D0E" w:rsidRPr="00257800" w14:paraId="67FF4A08"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tcPr>
          <w:p w14:paraId="22F5DEFE" w14:textId="77777777" w:rsidR="009C6D0E" w:rsidRPr="00257800" w:rsidRDefault="009C6D0E" w:rsidP="003700D4">
            <w:pPr>
              <w:pStyle w:val="VCAAtablecondensed"/>
            </w:pPr>
            <w:r w:rsidRPr="00257800">
              <w:t>CPCCST2003A</w:t>
            </w:r>
          </w:p>
        </w:tc>
        <w:tc>
          <w:tcPr>
            <w:tcW w:w="6946" w:type="dxa"/>
            <w:gridSpan w:val="2"/>
          </w:tcPr>
          <w:p w14:paraId="4D788DCA" w14:textId="77777777" w:rsidR="009C6D0E" w:rsidRPr="00257800" w:rsidRDefault="009C6D0E" w:rsidP="003700D4">
            <w:pPr>
              <w:pStyle w:val="VCAAtablecondensed"/>
            </w:pPr>
            <w:r w:rsidRPr="00257800">
              <w:t>Finish stone</w:t>
            </w:r>
          </w:p>
        </w:tc>
        <w:tc>
          <w:tcPr>
            <w:tcW w:w="1133" w:type="dxa"/>
          </w:tcPr>
          <w:p w14:paraId="24E45E38" w14:textId="77777777" w:rsidR="009C6D0E" w:rsidRPr="00257800" w:rsidRDefault="009C6D0E" w:rsidP="003700D4">
            <w:pPr>
              <w:pStyle w:val="VCAAtablecondensed"/>
              <w:jc w:val="center"/>
            </w:pPr>
            <w:r w:rsidRPr="00257800">
              <w:t>30</w:t>
            </w:r>
          </w:p>
        </w:tc>
      </w:tr>
      <w:tr w:rsidR="009C6D0E" w:rsidRPr="00257800" w14:paraId="453E664A"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tcPr>
          <w:p w14:paraId="47C7FDE1" w14:textId="77777777" w:rsidR="009C6D0E" w:rsidRPr="00257800" w:rsidRDefault="009C6D0E" w:rsidP="003700D4">
            <w:pPr>
              <w:pStyle w:val="VCAAtablecondensed"/>
            </w:pPr>
            <w:r w:rsidRPr="00257800">
              <w:t>CPCCST2006A</w:t>
            </w:r>
          </w:p>
        </w:tc>
        <w:tc>
          <w:tcPr>
            <w:tcW w:w="6946" w:type="dxa"/>
            <w:gridSpan w:val="2"/>
          </w:tcPr>
          <w:p w14:paraId="5E638CEF" w14:textId="77777777" w:rsidR="009C6D0E" w:rsidRPr="00257800" w:rsidRDefault="009C6D0E" w:rsidP="003700D4">
            <w:pPr>
              <w:pStyle w:val="VCAAtablecondensed"/>
            </w:pPr>
            <w:r w:rsidRPr="00257800">
              <w:t>Identify and use stone products</w:t>
            </w:r>
          </w:p>
        </w:tc>
        <w:tc>
          <w:tcPr>
            <w:tcW w:w="1133" w:type="dxa"/>
          </w:tcPr>
          <w:p w14:paraId="2C2291C1" w14:textId="77777777" w:rsidR="009C6D0E" w:rsidRPr="00257800" w:rsidRDefault="009C6D0E" w:rsidP="003700D4">
            <w:pPr>
              <w:pStyle w:val="VCAAtablecondensed"/>
              <w:jc w:val="center"/>
            </w:pPr>
            <w:r w:rsidRPr="00257800">
              <w:t>12</w:t>
            </w:r>
          </w:p>
        </w:tc>
      </w:tr>
      <w:tr w:rsidR="009C6D0E" w:rsidRPr="00257800" w14:paraId="7BEF2818" w14:textId="77777777" w:rsidTr="003700D4">
        <w:tc>
          <w:tcPr>
            <w:tcW w:w="8789" w:type="dxa"/>
            <w:gridSpan w:val="3"/>
            <w:tcMar>
              <w:top w:w="0" w:type="dxa"/>
              <w:bottom w:w="0" w:type="dxa"/>
            </w:tcMar>
            <w:vAlign w:val="center"/>
          </w:tcPr>
          <w:p w14:paraId="05E7022C" w14:textId="64828332" w:rsidR="009C6D0E" w:rsidRPr="00257800" w:rsidRDefault="009C6D0E" w:rsidP="003700D4">
            <w:pPr>
              <w:pStyle w:val="VCAAtablecondensed"/>
              <w:jc w:val="right"/>
              <w:rPr>
                <w:b/>
              </w:rPr>
            </w:pPr>
            <w:r w:rsidRPr="00257800">
              <w:rPr>
                <w:b/>
              </w:rPr>
              <w:t>Subtotal</w:t>
            </w:r>
            <w:r w:rsidR="001B0287">
              <w:rPr>
                <w:b/>
              </w:rPr>
              <w:t>:</w:t>
            </w:r>
          </w:p>
        </w:tc>
        <w:tc>
          <w:tcPr>
            <w:tcW w:w="1133" w:type="dxa"/>
            <w:tcMar>
              <w:top w:w="0" w:type="dxa"/>
              <w:bottom w:w="0" w:type="dxa"/>
            </w:tcMar>
            <w:vAlign w:val="center"/>
          </w:tcPr>
          <w:p w14:paraId="0A4B0AEF" w14:textId="77777777" w:rsidR="009C6D0E" w:rsidRPr="00257800" w:rsidRDefault="009C6D0E" w:rsidP="003700D4">
            <w:pPr>
              <w:pStyle w:val="VCAAtablecondensed"/>
              <w:jc w:val="center"/>
              <w:rPr>
                <w:b/>
              </w:rPr>
            </w:pPr>
            <w:r w:rsidRPr="00257800">
              <w:rPr>
                <w:b/>
              </w:rPr>
              <w:t>67</w:t>
            </w:r>
          </w:p>
        </w:tc>
      </w:tr>
      <w:tr w:rsidR="009C6D0E" w:rsidRPr="00257800" w14:paraId="1EED65DC" w14:textId="77777777" w:rsidTr="003700D4">
        <w:tc>
          <w:tcPr>
            <w:tcW w:w="9922" w:type="dxa"/>
            <w:gridSpan w:val="4"/>
            <w:tcBorders>
              <w:top w:val="single" w:sz="4" w:space="0" w:color="auto"/>
              <w:bottom w:val="single" w:sz="4" w:space="0" w:color="auto"/>
            </w:tcBorders>
            <w:shd w:val="clear" w:color="auto" w:fill="F2F2F2" w:themeFill="background1" w:themeFillShade="F2"/>
            <w:vAlign w:val="center"/>
          </w:tcPr>
          <w:p w14:paraId="20E2268B" w14:textId="77777777" w:rsidR="009C6D0E" w:rsidRPr="00257800" w:rsidRDefault="009C6D0E" w:rsidP="003700D4">
            <w:pPr>
              <w:pStyle w:val="VCAAtablecondensed"/>
              <w:rPr>
                <w:b/>
              </w:rPr>
            </w:pPr>
            <w:r w:rsidRPr="00257800">
              <w:rPr>
                <w:b/>
              </w:rPr>
              <w:t>Group H: General elective units</w:t>
            </w:r>
          </w:p>
        </w:tc>
      </w:tr>
      <w:tr w:rsidR="009C6D0E" w:rsidRPr="00257800" w14:paraId="6E810835"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tcBorders>
              <w:top w:val="single" w:sz="4" w:space="0" w:color="000000"/>
            </w:tcBorders>
          </w:tcPr>
          <w:p w14:paraId="146967B7" w14:textId="77777777" w:rsidR="009C6D0E" w:rsidRPr="00257800" w:rsidRDefault="009C6D0E" w:rsidP="003700D4">
            <w:pPr>
              <w:pStyle w:val="VCAAtablecondensed"/>
            </w:pPr>
            <w:r w:rsidRPr="00257800">
              <w:t>CPCCCM2004A</w:t>
            </w:r>
          </w:p>
        </w:tc>
        <w:tc>
          <w:tcPr>
            <w:tcW w:w="6946" w:type="dxa"/>
            <w:gridSpan w:val="2"/>
            <w:tcBorders>
              <w:top w:val="single" w:sz="4" w:space="0" w:color="000000"/>
            </w:tcBorders>
          </w:tcPr>
          <w:p w14:paraId="2ABC9333" w14:textId="77777777" w:rsidR="009C6D0E" w:rsidRPr="00257800" w:rsidRDefault="009C6D0E" w:rsidP="003700D4">
            <w:pPr>
              <w:pStyle w:val="VCAAtablecondensed"/>
            </w:pPr>
            <w:r w:rsidRPr="00257800">
              <w:t>Handle construction materials</w:t>
            </w:r>
          </w:p>
        </w:tc>
        <w:tc>
          <w:tcPr>
            <w:tcW w:w="1133" w:type="dxa"/>
            <w:tcBorders>
              <w:top w:val="single" w:sz="4" w:space="0" w:color="000000"/>
            </w:tcBorders>
          </w:tcPr>
          <w:p w14:paraId="1F67DC74" w14:textId="77777777" w:rsidR="009C6D0E" w:rsidRPr="00257800" w:rsidRDefault="009C6D0E" w:rsidP="003700D4">
            <w:pPr>
              <w:pStyle w:val="VCAAtablecondensed"/>
              <w:jc w:val="center"/>
            </w:pPr>
            <w:r w:rsidRPr="00257800">
              <w:t>16</w:t>
            </w:r>
          </w:p>
        </w:tc>
      </w:tr>
      <w:tr w:rsidR="009C6D0E" w:rsidRPr="00257800" w14:paraId="35E40EF2"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tcBorders>
              <w:top w:val="single" w:sz="4" w:space="0" w:color="000000"/>
              <w:left w:val="nil"/>
              <w:bottom w:val="nil"/>
              <w:right w:val="nil"/>
            </w:tcBorders>
          </w:tcPr>
          <w:p w14:paraId="6724D0B0" w14:textId="77777777" w:rsidR="009C6D0E" w:rsidRPr="00257800" w:rsidRDefault="009C6D0E" w:rsidP="003700D4">
            <w:pPr>
              <w:pStyle w:val="VCAAtablecondensed"/>
            </w:pPr>
            <w:r w:rsidRPr="00257800">
              <w:t>CPCCCM2006B</w:t>
            </w:r>
          </w:p>
        </w:tc>
        <w:tc>
          <w:tcPr>
            <w:tcW w:w="6946" w:type="dxa"/>
            <w:gridSpan w:val="2"/>
            <w:tcBorders>
              <w:top w:val="single" w:sz="4" w:space="0" w:color="000000"/>
              <w:left w:val="nil"/>
              <w:bottom w:val="nil"/>
              <w:right w:val="nil"/>
            </w:tcBorders>
          </w:tcPr>
          <w:p w14:paraId="0A66DE76" w14:textId="77777777" w:rsidR="009C6D0E" w:rsidRPr="00257800" w:rsidRDefault="009C6D0E" w:rsidP="003700D4">
            <w:pPr>
              <w:pStyle w:val="VCAAtablecondensed"/>
            </w:pPr>
            <w:r w:rsidRPr="00257800">
              <w:t>Apply basic levelling procedures</w:t>
            </w:r>
          </w:p>
        </w:tc>
        <w:tc>
          <w:tcPr>
            <w:tcW w:w="1133" w:type="dxa"/>
            <w:tcBorders>
              <w:top w:val="single" w:sz="4" w:space="0" w:color="000000"/>
              <w:left w:val="nil"/>
              <w:bottom w:val="nil"/>
              <w:right w:val="nil"/>
            </w:tcBorders>
          </w:tcPr>
          <w:p w14:paraId="27710546" w14:textId="77777777" w:rsidR="009C6D0E" w:rsidRPr="00257800" w:rsidRDefault="009C6D0E" w:rsidP="003700D4">
            <w:pPr>
              <w:pStyle w:val="VCAAtablecondensed"/>
              <w:jc w:val="center"/>
            </w:pPr>
            <w:r w:rsidRPr="00257800">
              <w:t>8</w:t>
            </w:r>
          </w:p>
        </w:tc>
      </w:tr>
      <w:tr w:rsidR="009C6D0E" w:rsidRPr="00257800" w14:paraId="4E90974F"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tcPr>
          <w:p w14:paraId="091E1C74" w14:textId="77777777" w:rsidR="009C6D0E" w:rsidRPr="00257800" w:rsidRDefault="009C6D0E" w:rsidP="003700D4">
            <w:pPr>
              <w:pStyle w:val="VCAAtablecondensed"/>
            </w:pPr>
            <w:r w:rsidRPr="00257800">
              <w:t>CPCCCM2009A</w:t>
            </w:r>
          </w:p>
        </w:tc>
        <w:tc>
          <w:tcPr>
            <w:tcW w:w="6946" w:type="dxa"/>
            <w:gridSpan w:val="2"/>
          </w:tcPr>
          <w:p w14:paraId="63364D01" w14:textId="77777777" w:rsidR="009C6D0E" w:rsidRPr="00257800" w:rsidRDefault="009C6D0E" w:rsidP="003700D4">
            <w:pPr>
              <w:pStyle w:val="VCAAtablecondensed"/>
            </w:pPr>
            <w:r w:rsidRPr="00257800">
              <w:t>Carry out basic demolition</w:t>
            </w:r>
          </w:p>
        </w:tc>
        <w:tc>
          <w:tcPr>
            <w:tcW w:w="1133" w:type="dxa"/>
          </w:tcPr>
          <w:p w14:paraId="3535086A" w14:textId="77777777" w:rsidR="009C6D0E" w:rsidRPr="00257800" w:rsidRDefault="009C6D0E" w:rsidP="003700D4">
            <w:pPr>
              <w:pStyle w:val="VCAAtablecondensed"/>
              <w:jc w:val="center"/>
            </w:pPr>
            <w:r w:rsidRPr="00257800">
              <w:t>32</w:t>
            </w:r>
          </w:p>
        </w:tc>
      </w:tr>
      <w:tr w:rsidR="009C6D0E" w:rsidRPr="00257800" w14:paraId="04D7E828"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tcPr>
          <w:p w14:paraId="1C099282" w14:textId="77777777" w:rsidR="009C6D0E" w:rsidRPr="00257800" w:rsidRDefault="009C6D0E" w:rsidP="003700D4">
            <w:pPr>
              <w:pStyle w:val="VCAAtablecondensed"/>
            </w:pPr>
            <w:r w:rsidRPr="00257800">
              <w:t>CPCCCM2010B</w:t>
            </w:r>
          </w:p>
        </w:tc>
        <w:tc>
          <w:tcPr>
            <w:tcW w:w="6946" w:type="dxa"/>
            <w:gridSpan w:val="2"/>
          </w:tcPr>
          <w:p w14:paraId="364652C7" w14:textId="77777777" w:rsidR="009C6D0E" w:rsidRPr="00257800" w:rsidRDefault="009C6D0E" w:rsidP="003700D4">
            <w:pPr>
              <w:pStyle w:val="VCAAtablecondensed"/>
            </w:pPr>
            <w:r w:rsidRPr="00257800">
              <w:t>Work safely at heights</w:t>
            </w:r>
          </w:p>
        </w:tc>
        <w:tc>
          <w:tcPr>
            <w:tcW w:w="1133" w:type="dxa"/>
          </w:tcPr>
          <w:p w14:paraId="42E2760F" w14:textId="77777777" w:rsidR="009C6D0E" w:rsidRPr="00257800" w:rsidRDefault="009C6D0E" w:rsidP="003700D4">
            <w:pPr>
              <w:pStyle w:val="VCAAtablecondensed"/>
              <w:jc w:val="center"/>
            </w:pPr>
            <w:r w:rsidRPr="00257800">
              <w:t>8</w:t>
            </w:r>
          </w:p>
        </w:tc>
      </w:tr>
      <w:tr w:rsidR="009C6D0E" w:rsidRPr="00257800" w14:paraId="3C7A0793"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tcPr>
          <w:p w14:paraId="69F1FDAD" w14:textId="77777777" w:rsidR="009C6D0E" w:rsidRPr="00257800" w:rsidRDefault="009C6D0E" w:rsidP="003700D4">
            <w:pPr>
              <w:pStyle w:val="VCAAtablecondensed"/>
            </w:pPr>
            <w:r w:rsidRPr="00257800">
              <w:t>CPCCCO2013A</w:t>
            </w:r>
          </w:p>
        </w:tc>
        <w:tc>
          <w:tcPr>
            <w:tcW w:w="6946" w:type="dxa"/>
            <w:gridSpan w:val="2"/>
          </w:tcPr>
          <w:p w14:paraId="039DCA11" w14:textId="77777777" w:rsidR="009C6D0E" w:rsidRPr="00257800" w:rsidRDefault="009C6D0E" w:rsidP="003700D4">
            <w:pPr>
              <w:pStyle w:val="VCAAtablecondensed"/>
            </w:pPr>
            <w:r w:rsidRPr="00257800">
              <w:t>Carry out concreting to simple forms</w:t>
            </w:r>
          </w:p>
        </w:tc>
        <w:tc>
          <w:tcPr>
            <w:tcW w:w="1133" w:type="dxa"/>
          </w:tcPr>
          <w:p w14:paraId="575D9716" w14:textId="77777777" w:rsidR="009C6D0E" w:rsidRPr="00257800" w:rsidRDefault="009C6D0E" w:rsidP="003700D4">
            <w:pPr>
              <w:pStyle w:val="VCAAtablecondensed"/>
              <w:jc w:val="center"/>
            </w:pPr>
            <w:r w:rsidRPr="00257800">
              <w:t>20</w:t>
            </w:r>
          </w:p>
        </w:tc>
      </w:tr>
      <w:tr w:rsidR="009C6D0E" w:rsidRPr="00257800" w14:paraId="67F066F3"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tcPr>
          <w:p w14:paraId="3081716A" w14:textId="77777777" w:rsidR="009C6D0E" w:rsidRPr="00257800" w:rsidRDefault="009C6D0E" w:rsidP="003700D4">
            <w:pPr>
              <w:pStyle w:val="VCAAtablecondensed"/>
            </w:pPr>
            <w:r w:rsidRPr="00257800">
              <w:t>CPCCJN3001A</w:t>
            </w:r>
          </w:p>
        </w:tc>
        <w:tc>
          <w:tcPr>
            <w:tcW w:w="6946" w:type="dxa"/>
            <w:gridSpan w:val="2"/>
          </w:tcPr>
          <w:p w14:paraId="70E8AF45" w14:textId="77777777" w:rsidR="009C6D0E" w:rsidRPr="00257800" w:rsidRDefault="009C6D0E" w:rsidP="003700D4">
            <w:pPr>
              <w:pStyle w:val="VCAAtablecondensed"/>
            </w:pPr>
            <w:r w:rsidRPr="00257800">
              <w:t>Use static machines</w:t>
            </w:r>
          </w:p>
        </w:tc>
        <w:tc>
          <w:tcPr>
            <w:tcW w:w="1133" w:type="dxa"/>
          </w:tcPr>
          <w:p w14:paraId="2998DA03" w14:textId="77777777" w:rsidR="009C6D0E" w:rsidRPr="00257800" w:rsidRDefault="009C6D0E" w:rsidP="003700D4">
            <w:pPr>
              <w:pStyle w:val="VCAAtablecondensed"/>
              <w:jc w:val="center"/>
            </w:pPr>
            <w:r w:rsidRPr="00257800">
              <w:t>56</w:t>
            </w:r>
          </w:p>
        </w:tc>
      </w:tr>
      <w:tr w:rsidR="009C6D0E" w:rsidRPr="00257800" w14:paraId="1A707AED"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tcPr>
          <w:p w14:paraId="0CAA6B85" w14:textId="77777777" w:rsidR="009C6D0E" w:rsidRPr="00257800" w:rsidRDefault="009C6D0E" w:rsidP="003700D4">
            <w:pPr>
              <w:pStyle w:val="VCAAtablecondensed"/>
            </w:pPr>
            <w:r w:rsidRPr="00257800">
              <w:t>RIICCM210D</w:t>
            </w:r>
          </w:p>
        </w:tc>
        <w:tc>
          <w:tcPr>
            <w:tcW w:w="6946" w:type="dxa"/>
            <w:gridSpan w:val="2"/>
          </w:tcPr>
          <w:p w14:paraId="00EB8EBC" w14:textId="77777777" w:rsidR="009C6D0E" w:rsidRPr="00257800" w:rsidRDefault="009C6D0E" w:rsidP="003700D4">
            <w:pPr>
              <w:pStyle w:val="VCAAtablecondensed"/>
            </w:pPr>
            <w:r w:rsidRPr="00257800">
              <w:t>Install trench support</w:t>
            </w:r>
          </w:p>
        </w:tc>
        <w:tc>
          <w:tcPr>
            <w:tcW w:w="1133" w:type="dxa"/>
          </w:tcPr>
          <w:p w14:paraId="67CF655C" w14:textId="77777777" w:rsidR="009C6D0E" w:rsidRPr="00257800" w:rsidRDefault="009C6D0E" w:rsidP="003700D4">
            <w:pPr>
              <w:pStyle w:val="VCAAtablecondensed"/>
              <w:jc w:val="center"/>
            </w:pPr>
            <w:r w:rsidRPr="00257800">
              <w:t>16</w:t>
            </w:r>
          </w:p>
        </w:tc>
      </w:tr>
      <w:tr w:rsidR="009C6D0E" w:rsidRPr="00257800" w14:paraId="2E9E17E6"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tcPr>
          <w:p w14:paraId="6828A8BE" w14:textId="77777777" w:rsidR="009C6D0E" w:rsidRPr="00257800" w:rsidRDefault="009C6D0E" w:rsidP="003700D4">
            <w:pPr>
              <w:pStyle w:val="VCAAtablecondensed"/>
            </w:pPr>
            <w:r w:rsidRPr="00257800">
              <w:t>RIIWHS205D</w:t>
            </w:r>
          </w:p>
        </w:tc>
        <w:tc>
          <w:tcPr>
            <w:tcW w:w="6946" w:type="dxa"/>
            <w:gridSpan w:val="2"/>
          </w:tcPr>
          <w:p w14:paraId="7ADE6845" w14:textId="77777777" w:rsidR="009C6D0E" w:rsidRPr="00257800" w:rsidRDefault="009C6D0E" w:rsidP="003700D4">
            <w:pPr>
              <w:pStyle w:val="VCAAtablecondensed"/>
            </w:pPr>
            <w:r w:rsidRPr="00257800">
              <w:t>Control traffic with stop-slow bat</w:t>
            </w:r>
          </w:p>
        </w:tc>
        <w:tc>
          <w:tcPr>
            <w:tcW w:w="1133" w:type="dxa"/>
          </w:tcPr>
          <w:p w14:paraId="41532ACF" w14:textId="77777777" w:rsidR="009C6D0E" w:rsidRPr="00257800" w:rsidRDefault="009C6D0E" w:rsidP="003700D4">
            <w:pPr>
              <w:pStyle w:val="VCAAtablecondensed"/>
              <w:jc w:val="center"/>
            </w:pPr>
            <w:r w:rsidRPr="00257800">
              <w:t>20</w:t>
            </w:r>
          </w:p>
        </w:tc>
      </w:tr>
      <w:tr w:rsidR="009C6D0E" w:rsidRPr="00257800" w14:paraId="3C51C1EC"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tcPr>
          <w:p w14:paraId="02079E16" w14:textId="77777777" w:rsidR="009C6D0E" w:rsidRPr="00257800" w:rsidRDefault="009C6D0E" w:rsidP="003700D4">
            <w:pPr>
              <w:pStyle w:val="VCAAtablecondensed"/>
            </w:pPr>
            <w:r w:rsidRPr="00257800">
              <w:t>RIIWMG203D</w:t>
            </w:r>
          </w:p>
        </w:tc>
        <w:tc>
          <w:tcPr>
            <w:tcW w:w="6946" w:type="dxa"/>
            <w:gridSpan w:val="2"/>
          </w:tcPr>
          <w:p w14:paraId="79486910" w14:textId="77777777" w:rsidR="009C6D0E" w:rsidRPr="00257800" w:rsidRDefault="009C6D0E" w:rsidP="003700D4">
            <w:pPr>
              <w:pStyle w:val="VCAAtablecondensed"/>
            </w:pPr>
            <w:r w:rsidRPr="00257800">
              <w:t>Drain and dewater civil construction site</w:t>
            </w:r>
          </w:p>
        </w:tc>
        <w:tc>
          <w:tcPr>
            <w:tcW w:w="1133" w:type="dxa"/>
          </w:tcPr>
          <w:p w14:paraId="69F3780F" w14:textId="77777777" w:rsidR="009C6D0E" w:rsidRPr="00257800" w:rsidRDefault="009C6D0E" w:rsidP="003700D4">
            <w:pPr>
              <w:pStyle w:val="VCAAtablecondensed"/>
              <w:jc w:val="center"/>
            </w:pPr>
            <w:r w:rsidRPr="00257800">
              <w:t>20</w:t>
            </w:r>
          </w:p>
        </w:tc>
      </w:tr>
      <w:tr w:rsidR="009C6D0E" w:rsidRPr="00257800" w14:paraId="3B159608" w14:textId="77777777" w:rsidTr="001B0287">
        <w:tblPrEx>
          <w:tblBorders>
            <w:top w:val="none" w:sz="0" w:space="0" w:color="auto"/>
            <w:bottom w:val="none" w:sz="0" w:space="0" w:color="auto"/>
            <w:insideH w:val="single" w:sz="4" w:space="0" w:color="000000"/>
          </w:tblBorders>
          <w:tblLook w:val="04A0" w:firstRow="1" w:lastRow="0" w:firstColumn="1" w:lastColumn="0" w:noHBand="0" w:noVBand="1"/>
        </w:tblPrEx>
        <w:tc>
          <w:tcPr>
            <w:tcW w:w="1843" w:type="dxa"/>
          </w:tcPr>
          <w:p w14:paraId="278958D9" w14:textId="4E9666FE" w:rsidR="009C6D0E" w:rsidRPr="00257800" w:rsidRDefault="000D7FBC" w:rsidP="003700D4">
            <w:pPr>
              <w:pStyle w:val="VCAAtablecondensed"/>
            </w:pPr>
            <w:r>
              <w:t>CPCCWHS1001</w:t>
            </w:r>
          </w:p>
        </w:tc>
        <w:tc>
          <w:tcPr>
            <w:tcW w:w="6946" w:type="dxa"/>
            <w:gridSpan w:val="2"/>
          </w:tcPr>
          <w:p w14:paraId="5B2235B4" w14:textId="672DBA56" w:rsidR="009C6D0E" w:rsidRPr="00257800" w:rsidRDefault="000D7FBC" w:rsidP="003700D4">
            <w:pPr>
              <w:pStyle w:val="VCAAtablecondensed"/>
            </w:pPr>
            <w:r>
              <w:t>Prepare to w</w:t>
            </w:r>
            <w:r w:rsidR="009C6D0E" w:rsidRPr="00257800">
              <w:t>ork safely in the construction industry</w:t>
            </w:r>
          </w:p>
        </w:tc>
        <w:tc>
          <w:tcPr>
            <w:tcW w:w="1133" w:type="dxa"/>
          </w:tcPr>
          <w:p w14:paraId="4A730F0F" w14:textId="77777777" w:rsidR="009C6D0E" w:rsidRPr="00257800" w:rsidRDefault="009C6D0E" w:rsidP="003700D4">
            <w:pPr>
              <w:pStyle w:val="VCAAtablecondensed"/>
              <w:jc w:val="center"/>
            </w:pPr>
            <w:r w:rsidRPr="00257800">
              <w:t>6</w:t>
            </w:r>
          </w:p>
        </w:tc>
      </w:tr>
      <w:tr w:rsidR="009C6D0E" w:rsidRPr="00257800" w14:paraId="18F18368" w14:textId="77777777" w:rsidTr="003700D4">
        <w:tc>
          <w:tcPr>
            <w:tcW w:w="8789" w:type="dxa"/>
            <w:gridSpan w:val="3"/>
            <w:tcMar>
              <w:top w:w="0" w:type="dxa"/>
              <w:bottom w:w="0" w:type="dxa"/>
            </w:tcMar>
            <w:vAlign w:val="center"/>
          </w:tcPr>
          <w:p w14:paraId="462973BE" w14:textId="3070D845" w:rsidR="009C6D0E" w:rsidRPr="00257800" w:rsidRDefault="009C6D0E" w:rsidP="003700D4">
            <w:pPr>
              <w:pStyle w:val="VCAAtablecondensed"/>
              <w:jc w:val="right"/>
              <w:rPr>
                <w:b/>
              </w:rPr>
            </w:pPr>
            <w:r w:rsidRPr="00257800">
              <w:rPr>
                <w:b/>
              </w:rPr>
              <w:t>Subtotal</w:t>
            </w:r>
            <w:r w:rsidR="001B0287">
              <w:rPr>
                <w:b/>
              </w:rPr>
              <w:t>:</w:t>
            </w:r>
          </w:p>
        </w:tc>
        <w:tc>
          <w:tcPr>
            <w:tcW w:w="1133" w:type="dxa"/>
            <w:tcMar>
              <w:top w:w="0" w:type="dxa"/>
              <w:bottom w:w="0" w:type="dxa"/>
            </w:tcMar>
            <w:vAlign w:val="center"/>
          </w:tcPr>
          <w:p w14:paraId="3F4A1AC3" w14:textId="77777777" w:rsidR="009C6D0E" w:rsidRPr="00257800" w:rsidRDefault="009C6D0E" w:rsidP="003700D4">
            <w:pPr>
              <w:pStyle w:val="VCAAtablecondensed"/>
              <w:jc w:val="center"/>
              <w:rPr>
                <w:b/>
              </w:rPr>
            </w:pPr>
            <w:r w:rsidRPr="00257800">
              <w:rPr>
                <w:b/>
              </w:rPr>
              <w:t>202</w:t>
            </w:r>
          </w:p>
        </w:tc>
      </w:tr>
    </w:tbl>
    <w:p w14:paraId="044AFB16" w14:textId="77777777" w:rsidR="009C6D0E" w:rsidRPr="003879E9" w:rsidRDefault="009C6D0E" w:rsidP="009C6D0E">
      <w:pPr>
        <w:jc w:val="both"/>
        <w:rPr>
          <w:rFonts w:ascii="Arial" w:hAnsi="Arial" w:cs="Arial"/>
          <w:b/>
          <w:color w:val="000000" w:themeColor="text1"/>
          <w:sz w:val="28"/>
          <w:szCs w:val="24"/>
        </w:rPr>
      </w:pPr>
      <w:r>
        <w:br w:type="page"/>
      </w:r>
    </w:p>
    <w:p w14:paraId="3CFB0FBB" w14:textId="77777777" w:rsidR="00F9633D" w:rsidRDefault="00F9633D" w:rsidP="00F9633D">
      <w:pPr>
        <w:pStyle w:val="VCAAHeading1"/>
      </w:pPr>
      <w:bookmarkStart w:id="107" w:name="_Toc503967621"/>
      <w:bookmarkStart w:id="108" w:name="_Toc517327"/>
      <w:r>
        <w:lastRenderedPageBreak/>
        <w:t>ATAR Contribution</w:t>
      </w:r>
      <w:bookmarkEnd w:id="108"/>
    </w:p>
    <w:p w14:paraId="06973EB2" w14:textId="26F592A2" w:rsidR="00F9633D" w:rsidRDefault="00F9633D" w:rsidP="00F9633D">
      <w:pPr>
        <w:pStyle w:val="VCAAbody"/>
      </w:pPr>
      <w:r>
        <w:t xml:space="preserve">Students who receive a Units 3 and 4 sequence for VCE VET </w:t>
      </w:r>
      <w:r w:rsidRPr="00EA0701">
        <w:t>Building and Construction</w:t>
      </w:r>
      <w:r>
        <w:t xml:space="preserve"> may be eligible for an increment towards their ATAR. Increments for unscored VCE VET programs are calculated using 10% of the fourth study score of the primary four. </w:t>
      </w:r>
    </w:p>
    <w:p w14:paraId="38D4BD8E" w14:textId="7986B94F" w:rsidR="00F9633D" w:rsidRDefault="00F9633D" w:rsidP="00F9633D">
      <w:pPr>
        <w:pStyle w:val="VCAAbody"/>
      </w:pPr>
      <w:r>
        <w:t xml:space="preserve">The increment is awarded by the Victorian Tertiary Admissions Centre (VTAC). Further information can be found on the VTAC website: </w:t>
      </w:r>
    </w:p>
    <w:p w14:paraId="6CABD5D7" w14:textId="77777777" w:rsidR="000C7D49" w:rsidRDefault="000C7D49" w:rsidP="000C7D49">
      <w:pPr>
        <w:pStyle w:val="VCAAbullet"/>
        <w:contextualSpacing w:val="0"/>
      </w:pPr>
      <w:r>
        <w:t>Study rules: &lt;</w:t>
      </w:r>
      <w:hyperlink r:id="rId22" w:history="1">
        <w:r>
          <w:rPr>
            <w:rStyle w:val="Hyperlink"/>
          </w:rPr>
          <w:t>www.vtac.edu.au/results-offers/atar-explained/study-rules</w:t>
        </w:r>
      </w:hyperlink>
      <w:r>
        <w:t>&gt;.</w:t>
      </w:r>
    </w:p>
    <w:p w14:paraId="17378D2C" w14:textId="77777777" w:rsidR="000C7D49" w:rsidRDefault="000C7D49" w:rsidP="000C7D49">
      <w:pPr>
        <w:pStyle w:val="VCAAbullet"/>
        <w:contextualSpacing w:val="0"/>
      </w:pPr>
      <w:r>
        <w:t>Study groupings: &lt;</w:t>
      </w:r>
      <w:hyperlink r:id="rId23" w:history="1">
        <w:r>
          <w:rPr>
            <w:rStyle w:val="Hyperlink"/>
          </w:rPr>
          <w:t>www.vtac.edu.au/results-offers/atar-explained/study-groupings</w:t>
        </w:r>
      </w:hyperlink>
      <w:r>
        <w:t>&gt;.</w:t>
      </w:r>
    </w:p>
    <w:p w14:paraId="492F9266" w14:textId="77777777" w:rsidR="000C7D49" w:rsidRDefault="000C7D49" w:rsidP="000C7D49">
      <w:pPr>
        <w:pStyle w:val="VCAAbody"/>
      </w:pPr>
      <w:r>
        <w:rPr>
          <w:b/>
        </w:rPr>
        <w:t>Note:</w:t>
      </w:r>
      <w:r>
        <w:t xml:space="preserve"> From 2019, increments for unscored VCE VET programs will be calculated using 10% of the lowest study score of the primary four. The policy change is outlined in the </w:t>
      </w:r>
      <w:r>
        <w:rPr>
          <w:i/>
        </w:rPr>
        <w:t>VTAC Gazette</w:t>
      </w:r>
      <w:r>
        <w:t xml:space="preserve"> Nov–Dec 2017: &lt;</w:t>
      </w:r>
      <w:hyperlink r:id="rId24" w:history="1">
        <w:r>
          <w:rPr>
            <w:rStyle w:val="Hyperlink"/>
          </w:rPr>
          <w:t>www.vtac.edu.au/files/pdf/publications/gazette/VTAC_Gazette_Nov-Dec_2017.pdf</w:t>
        </w:r>
      </w:hyperlink>
      <w:r>
        <w:t>&gt;.</w:t>
      </w:r>
    </w:p>
    <w:p w14:paraId="178156A2" w14:textId="495764BB" w:rsidR="00F9633D" w:rsidRDefault="00F9633D" w:rsidP="00F9633D">
      <w:pPr>
        <w:pStyle w:val="VCAAbody"/>
      </w:pPr>
      <w:r>
        <w:t xml:space="preserve">The VCE VET </w:t>
      </w:r>
      <w:r w:rsidR="001108DA">
        <w:t>Building and Construction</w:t>
      </w:r>
      <w:r>
        <w:t xml:space="preserve"> program does not offer scored assessment.</w:t>
      </w:r>
    </w:p>
    <w:p w14:paraId="4B8F2759" w14:textId="4C18B005" w:rsidR="009C6D0E" w:rsidRDefault="009C6D0E" w:rsidP="00F9633D">
      <w:pPr>
        <w:pStyle w:val="VCAAHeading1"/>
      </w:pPr>
      <w:bookmarkStart w:id="109" w:name="_Toc517328"/>
      <w:r>
        <w:t xml:space="preserve">Structured </w:t>
      </w:r>
      <w:r w:rsidR="00F9633D">
        <w:t>w</w:t>
      </w:r>
      <w:r>
        <w:t xml:space="preserve">orkplace </w:t>
      </w:r>
      <w:r w:rsidR="00F9633D">
        <w:t>l</w:t>
      </w:r>
      <w:r>
        <w:t>earning</w:t>
      </w:r>
      <w:bookmarkEnd w:id="107"/>
      <w:bookmarkEnd w:id="109"/>
    </w:p>
    <w:p w14:paraId="4DE56F8D" w14:textId="512CCECF" w:rsidR="009C6D0E" w:rsidRDefault="009C6D0E" w:rsidP="009C6D0E">
      <w:pPr>
        <w:pStyle w:val="VCAAbody"/>
      </w:pPr>
      <w:r>
        <w:t>The VCAA has determined that Structured Workplace Learning (SWL) is an appropriate and valuable component of all VCE VET programs. SWL involves on-the-job training in which students are required to master a designated set of skills and competencies related to VCE VET programs.</w:t>
      </w:r>
    </w:p>
    <w:p w14:paraId="75F5557A" w14:textId="77777777" w:rsidR="009C6D0E" w:rsidRDefault="009C6D0E" w:rsidP="009C6D0E">
      <w:pPr>
        <w:pStyle w:val="VCAAbody"/>
      </w:pPr>
      <w:r>
        <w:t xml:space="preserve">Students </w:t>
      </w:r>
      <w:r w:rsidRPr="00593B32">
        <w:t>must complete CPCCWHS1001 Prepare to work safely in the construction industry prior to visiting, commencing training or assessment in the workplace.</w:t>
      </w:r>
      <w:r>
        <w:t xml:space="preserve"> This will meet the requirements for being issued the construction induction card (CI Card). This card is issued by Worksafe Victoria and must be obtained prior to commencing work on a building site either as an employee or as a work placement student. Where SWL opportunities are limited, schools are advised to organise industry visits. A range of industry settings may provide a useful and appropriate context for industry familiarisation. </w:t>
      </w:r>
    </w:p>
    <w:p w14:paraId="43382720" w14:textId="77777777" w:rsidR="00616C4B" w:rsidRDefault="009C6D0E" w:rsidP="009C6D0E">
      <w:pPr>
        <w:pStyle w:val="VCAAbody"/>
      </w:pPr>
      <w:r>
        <w:t>Schools/RTOs are also strongly encouraged to contact the Local Learning and Employment Network (LLEN) in their area. LLENs work with secondary schools, RTOs, Technical and Further Education (TAFE) institutes, Adult and Community Education (ACE) providers and local employers to coordinate work placements for school-based apprenticeships and traineeships, SWL and work experience.</w:t>
      </w:r>
    </w:p>
    <w:p w14:paraId="5FDD20AE" w14:textId="4810AFE1" w:rsidR="009C6D0E" w:rsidRDefault="009C6D0E" w:rsidP="009C6D0E">
      <w:pPr>
        <w:pStyle w:val="VCAAbody"/>
      </w:pPr>
      <w:r>
        <w:t>SWL complements the training undertaken at the school/RTO. It provides the context for:</w:t>
      </w:r>
    </w:p>
    <w:p w14:paraId="413B9AB0" w14:textId="77777777" w:rsidR="009C6D0E" w:rsidRPr="005A39DF" w:rsidRDefault="009C6D0E" w:rsidP="005A39DF">
      <w:pPr>
        <w:pStyle w:val="VCAAbullet"/>
        <w:contextualSpacing w:val="0"/>
      </w:pPr>
      <w:r>
        <w:t xml:space="preserve">enhancement of </w:t>
      </w:r>
      <w:r w:rsidRPr="005A39DF">
        <w:t>skills development</w:t>
      </w:r>
    </w:p>
    <w:p w14:paraId="26AA25DC" w14:textId="77777777" w:rsidR="009C6D0E" w:rsidRPr="005A39DF" w:rsidRDefault="009C6D0E" w:rsidP="005A39DF">
      <w:pPr>
        <w:pStyle w:val="VCAAbullet"/>
        <w:contextualSpacing w:val="0"/>
      </w:pPr>
      <w:r w:rsidRPr="005A39DF">
        <w:t>practical application of industry knowledge</w:t>
      </w:r>
    </w:p>
    <w:p w14:paraId="687B2D2E" w14:textId="77777777" w:rsidR="009C6D0E" w:rsidRPr="005A39DF" w:rsidRDefault="009C6D0E" w:rsidP="005A39DF">
      <w:pPr>
        <w:pStyle w:val="VCAAbullet"/>
        <w:contextualSpacing w:val="0"/>
      </w:pPr>
      <w:r w:rsidRPr="005A39DF">
        <w:t>assessment of units of competency, as determined by the RTO</w:t>
      </w:r>
    </w:p>
    <w:p w14:paraId="588129C2" w14:textId="77777777" w:rsidR="009C6D0E" w:rsidRDefault="009C6D0E" w:rsidP="005A39DF">
      <w:pPr>
        <w:pStyle w:val="VCAAbullet"/>
        <w:contextualSpacing w:val="0"/>
      </w:pPr>
      <w:r w:rsidRPr="005A39DF">
        <w:t>Increased employment opportunities</w:t>
      </w:r>
      <w:r>
        <w:t>.</w:t>
      </w:r>
    </w:p>
    <w:p w14:paraId="6E2BCE77" w14:textId="36097DB3" w:rsidR="009C6D0E" w:rsidRDefault="009C6D0E" w:rsidP="009C6D0E">
      <w:pPr>
        <w:pStyle w:val="VCAAbody"/>
      </w:pPr>
      <w:r>
        <w:t>The VCAA strongly recommends that students undertake a minimum of 80 hours SWL for the VCE VET Building and Construction program. SWL should be spread across the duration of the training program. Further details regarding SWL, the SWL Portal and the Department of Education and Training SW</w:t>
      </w:r>
      <w:r w:rsidR="005A39DF">
        <w:t>L Manual is available on online</w:t>
      </w:r>
      <w:r>
        <w:t>:</w:t>
      </w:r>
      <w:r w:rsidR="005A39DF">
        <w:t xml:space="preserve"> </w:t>
      </w:r>
      <w:r w:rsidR="005A39DF">
        <w:rPr>
          <w:sz w:val="20"/>
        </w:rPr>
        <w:t>&lt;</w:t>
      </w:r>
      <w:hyperlink r:id="rId25" w:history="1">
        <w:r w:rsidR="005A39DF" w:rsidRPr="00B05179">
          <w:rPr>
            <w:rStyle w:val="Hyperlink"/>
          </w:rPr>
          <w:t>www.education.vic.gov.au/school/teachers/teachingresources/careers/work/Pages/structuredlearning.aspx</w:t>
        </w:r>
      </w:hyperlink>
      <w:r w:rsidR="005A39DF">
        <w:t>&gt;.</w:t>
      </w:r>
    </w:p>
    <w:p w14:paraId="43880064" w14:textId="5E2B3B58" w:rsidR="00616C4B" w:rsidRDefault="009C6D0E" w:rsidP="000C7D49">
      <w:pPr>
        <w:pStyle w:val="VCAAbody"/>
        <w:rPr>
          <w:b/>
          <w:sz w:val="32"/>
          <w:szCs w:val="28"/>
        </w:rPr>
      </w:pPr>
      <w:r>
        <w:t>The SWL Manual outlines roles and responsibilities of the student, parent, employer and principal; procedures and guidelines for placing students in the workplace; and relevant policy and legislation. The manual also has a link to Ministerial Order 55 and the SWL Arrangement form.</w:t>
      </w:r>
      <w:r w:rsidR="00616C4B">
        <w:br w:type="page"/>
      </w:r>
    </w:p>
    <w:p w14:paraId="11BFFAA1" w14:textId="7D9E78AA" w:rsidR="009C6D0E" w:rsidRDefault="009C6D0E" w:rsidP="00BA4C4B">
      <w:pPr>
        <w:pStyle w:val="VCAAHeading2"/>
      </w:pPr>
      <w:bookmarkStart w:id="110" w:name="_Toc517329"/>
      <w:r>
        <w:lastRenderedPageBreak/>
        <w:t>SWL Recognition</w:t>
      </w:r>
      <w:bookmarkEnd w:id="110"/>
    </w:p>
    <w:p w14:paraId="0E2CC34A" w14:textId="6E89DDBB" w:rsidR="009C6D0E" w:rsidRDefault="009C6D0E" w:rsidP="00BA4C4B">
      <w:pPr>
        <w:pStyle w:val="VCAAbody"/>
        <w:rPr>
          <w:b/>
          <w:sz w:val="24"/>
          <w:lang w:eastAsia="en-AU"/>
        </w:rPr>
      </w:pPr>
      <w:r>
        <w:t xml:space="preserve">Structured workplace learning recognition (SWLR) involves the development and maintenance of the workplace learning record (WLR) by the student and accessed at school. The completion of the WLR is a requirement for recognition by the VCAA for VCE and VCAL credit. The VCE VET Building and Construction program offers SWLR.  Further details are available </w:t>
      </w:r>
      <w:r w:rsidR="00C93BE8">
        <w:t>at &lt;</w:t>
      </w:r>
      <w:hyperlink r:id="rId26" w:history="1">
        <w:r w:rsidRPr="00D6049C">
          <w:rPr>
            <w:rStyle w:val="Hyperlink"/>
          </w:rPr>
          <w:t>http://www.vcaa.vic.edu.au/Pages/vet/swl.aspx</w:t>
        </w:r>
      </w:hyperlink>
      <w:r w:rsidR="00C93BE8">
        <w:t>&gt;.</w:t>
      </w:r>
    </w:p>
    <w:p w14:paraId="664CACF8" w14:textId="68AF9E2C" w:rsidR="009C6D0E" w:rsidRDefault="00BA4C4B" w:rsidP="00B7067D">
      <w:pPr>
        <w:pStyle w:val="VCAAHeading1"/>
      </w:pPr>
      <w:bookmarkStart w:id="111" w:name="_Toc517330"/>
      <w:r>
        <w:t>Work health and s</w:t>
      </w:r>
      <w:r w:rsidR="009C6D0E">
        <w:t>afety</w:t>
      </w:r>
      <w:bookmarkEnd w:id="111"/>
    </w:p>
    <w:p w14:paraId="2694A40D" w14:textId="2A3B1639" w:rsidR="009C6D0E" w:rsidRDefault="009C6D0E" w:rsidP="009C6D0E">
      <w:pPr>
        <w:pStyle w:val="VCAAbody"/>
      </w:pPr>
      <w:r>
        <w:t xml:space="preserve">Schools/RTOs must ensure that </w:t>
      </w:r>
      <w:r w:rsidR="00BA4C4B">
        <w:t xml:space="preserve">work health and safety </w:t>
      </w:r>
      <w:r>
        <w:t>(WHS) issues are fully addressed in the training program.</w:t>
      </w:r>
    </w:p>
    <w:p w14:paraId="2F66472A" w14:textId="77777777" w:rsidR="009C6D0E" w:rsidRDefault="009C6D0E" w:rsidP="009C6D0E">
      <w:pPr>
        <w:pStyle w:val="VCAAbody"/>
      </w:pPr>
      <w:r>
        <w:t>The principal is responsible for ensuring the school meets its responsibilities for students in SWL arrangements.</w:t>
      </w:r>
    </w:p>
    <w:p w14:paraId="01C4D1D4" w14:textId="77777777" w:rsidR="009C6D0E" w:rsidRDefault="009C6D0E" w:rsidP="009C6D0E">
      <w:pPr>
        <w:pStyle w:val="VCAAbody"/>
      </w:pPr>
      <w:r>
        <w:t>Where the student will be employed under an SWL arrangement, the principal must be satisfied that the student is undertaking training in the WHS unit of competency before the arrangement can be entered into.</w:t>
      </w:r>
    </w:p>
    <w:p w14:paraId="76B27500" w14:textId="77777777" w:rsidR="009C6D0E" w:rsidRDefault="009C6D0E" w:rsidP="009C6D0E">
      <w:pPr>
        <w:pStyle w:val="VCAAbody"/>
      </w:pPr>
      <w:r>
        <w:t>Students must be informed of the significance of work-related hazards. They must understand the need for, and the nature of, workplace risk controls such as safe working procedures and the use of personal protective clothing and equipment.</w:t>
      </w:r>
    </w:p>
    <w:p w14:paraId="373F69AE" w14:textId="77777777" w:rsidR="009C6D0E" w:rsidRDefault="009C6D0E" w:rsidP="009C6D0E">
      <w:pPr>
        <w:pStyle w:val="VCAAbody"/>
      </w:pPr>
      <w:r>
        <w:t>Schools must also be satisfied, through their review of the acknowledgment provided by employers on the SWL Arrangement form, that the workplace in question and the activities proposed will not expose a student to risk during their structured work placement.</w:t>
      </w:r>
    </w:p>
    <w:p w14:paraId="16C5F92D" w14:textId="77777777" w:rsidR="009C6D0E" w:rsidRDefault="009C6D0E" w:rsidP="009C6D0E">
      <w:pPr>
        <w:pStyle w:val="VCAAbody"/>
      </w:pPr>
      <w:r>
        <w:t>Employers must view their duty of care towards students as essentially no different from that owed to their employees. They must understand that students cannot be expected to possess the judgment or maturity to undertake any task that presents potential risk. This means that no student may be exposed at any time to dangerous plant machinery, equipment, substances, work environments or work practices.</w:t>
      </w:r>
    </w:p>
    <w:p w14:paraId="43F4F955" w14:textId="77777777" w:rsidR="009C6D0E" w:rsidRDefault="009C6D0E" w:rsidP="009C6D0E">
      <w:pPr>
        <w:pStyle w:val="VCAAbody"/>
      </w:pPr>
      <w:r>
        <w:t>On the first morning of their placement, students should be introduced to their supervisor and provided with a formal induction to the workplace. This will include first aid, emergency and incident reporting arrangements.</w:t>
      </w:r>
    </w:p>
    <w:p w14:paraId="280DFE62" w14:textId="77777777" w:rsidR="009C6D0E" w:rsidRDefault="009C6D0E" w:rsidP="009C6D0E">
      <w:pPr>
        <w:pStyle w:val="VCAAbody"/>
      </w:pPr>
      <w:r>
        <w:t>The student should be given an orientation tour of the workplace and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3BE4BA89" w14:textId="77777777" w:rsidR="009C6D0E" w:rsidRDefault="009C6D0E" w:rsidP="009C6D0E">
      <w:pPr>
        <w:pStyle w:val="VCAAbody"/>
      </w:pPr>
      <w:r>
        <w:t>Close supervision of students undertaking SWL is essential. Supervisors nominated by the employer must understand all requirements for safely managing the student’s activities. Supervisors must understand that a student may not fully grasp information or instruction the first time they are told. They should encourage students to ask for help if they have forgotten or if they experience difficulty in putting information into practice.</w:t>
      </w:r>
    </w:p>
    <w:p w14:paraId="1533721B" w14:textId="3EAE5AA2" w:rsidR="009C6D0E" w:rsidRDefault="009C6D0E" w:rsidP="009C6D0E">
      <w:pPr>
        <w:pStyle w:val="VCAAbody"/>
      </w:pPr>
      <w:r>
        <w:t>The WorkSafe Victoria website provides useful resources available:</w:t>
      </w:r>
      <w:r w:rsidR="00BA40B5">
        <w:t xml:space="preserve"> &lt;</w:t>
      </w:r>
      <w:hyperlink r:id="rId27" w:history="1">
        <w:r w:rsidR="00B62D46" w:rsidRPr="00B05179">
          <w:rPr>
            <w:rStyle w:val="Hyperlink"/>
          </w:rPr>
          <w:t>www.worksafe.vic.gov.au/documents</w:t>
        </w:r>
      </w:hyperlink>
      <w:r w:rsidR="00BA40B5">
        <w:t>&gt;.</w:t>
      </w:r>
    </w:p>
    <w:p w14:paraId="43E56541" w14:textId="77777777" w:rsidR="006C3364" w:rsidRDefault="006C3364">
      <w:pPr>
        <w:rPr>
          <w:rFonts w:ascii="Arial" w:hAnsi="Arial" w:cs="Arial"/>
          <w:b/>
          <w:color w:val="000000" w:themeColor="text1"/>
          <w:sz w:val="40"/>
          <w:szCs w:val="40"/>
        </w:rPr>
      </w:pPr>
      <w:bookmarkStart w:id="112" w:name="_Toc535917117"/>
      <w:bookmarkStart w:id="113" w:name="_Toc503366497"/>
      <w:r>
        <w:br w:type="page"/>
      </w:r>
    </w:p>
    <w:p w14:paraId="36A655A1" w14:textId="36E32A95" w:rsidR="00317EC0" w:rsidRDefault="00317EC0" w:rsidP="00317EC0">
      <w:pPr>
        <w:pStyle w:val="VCAAHeading1"/>
      </w:pPr>
      <w:bookmarkStart w:id="114" w:name="_Toc517331"/>
      <w:r>
        <w:lastRenderedPageBreak/>
        <w:t>Additional information</w:t>
      </w:r>
      <w:bookmarkEnd w:id="112"/>
      <w:bookmarkEnd w:id="114"/>
    </w:p>
    <w:p w14:paraId="262FDB2E" w14:textId="77777777" w:rsidR="00317EC0" w:rsidRDefault="00317EC0" w:rsidP="00317EC0">
      <w:pPr>
        <w:pStyle w:val="VCAAbody"/>
      </w:pPr>
      <w:r w:rsidRPr="00E23256">
        <w:t>For updates or information relati</w:t>
      </w:r>
      <w:r>
        <w:t>ng to this program refer to:</w:t>
      </w:r>
    </w:p>
    <w:p w14:paraId="14F83773" w14:textId="1E638614" w:rsidR="00317EC0" w:rsidRDefault="00317EC0" w:rsidP="00317EC0">
      <w:pPr>
        <w:pStyle w:val="VCAAbody"/>
      </w:pPr>
      <w:r>
        <w:t>VCAA website – Building and Construction program page: &lt;</w:t>
      </w:r>
      <w:r w:rsidRPr="00317EC0">
        <w:rPr>
          <w:rStyle w:val="Hyperlink"/>
        </w:rPr>
        <w:t>www.vcaa.vic.edu.au/Pages/vet/programs/building/buildconst.aspx</w:t>
      </w:r>
      <w:r>
        <w:t>&gt;.</w:t>
      </w:r>
    </w:p>
    <w:p w14:paraId="281983D6" w14:textId="00F5C997" w:rsidR="00317EC0" w:rsidRDefault="00317EC0" w:rsidP="00317EC0">
      <w:pPr>
        <w:pStyle w:val="VCAAbody"/>
      </w:pPr>
      <w:r>
        <w:t xml:space="preserve">VCAA website – </w:t>
      </w:r>
      <w:r w:rsidRPr="006D6F14">
        <w:rPr>
          <w:i/>
        </w:rPr>
        <w:t>Bulletin</w:t>
      </w:r>
      <w:r>
        <w:t xml:space="preserve"> page:</w:t>
      </w:r>
      <w:r w:rsidR="001241BD">
        <w:t xml:space="preserve"> </w:t>
      </w:r>
      <w:r w:rsidR="001241BD">
        <w:br/>
      </w:r>
      <w:r>
        <w:t>&lt;</w:t>
      </w:r>
      <w:hyperlink r:id="rId28" w:history="1">
        <w:r w:rsidRPr="00CC658D">
          <w:rPr>
            <w:rStyle w:val="Hyperlink"/>
          </w:rPr>
          <w:t>http://www.vcaa.vic.edu.au/Pages/correspondence/index.aspx</w:t>
        </w:r>
      </w:hyperlink>
      <w:r>
        <w:t>&gt;.</w:t>
      </w:r>
      <w:hyperlink r:id="rId29" w:history="1"/>
    </w:p>
    <w:p w14:paraId="29F7BFA9" w14:textId="1465A062" w:rsidR="00196AAE" w:rsidRDefault="006D3F65" w:rsidP="006D3F65">
      <w:pPr>
        <w:pStyle w:val="VCAAHeading2"/>
      </w:pPr>
      <w:bookmarkStart w:id="115" w:name="_Toc517332"/>
      <w:r>
        <w:t xml:space="preserve">Trainer and </w:t>
      </w:r>
      <w:r w:rsidR="00196AAE">
        <w:t>assessor requirements</w:t>
      </w:r>
      <w:bookmarkEnd w:id="115"/>
      <w:r>
        <w:t xml:space="preserve"> </w:t>
      </w:r>
    </w:p>
    <w:p w14:paraId="20806E85" w14:textId="3BB33F9B" w:rsidR="00196AAE" w:rsidRDefault="00196AAE" w:rsidP="00196AAE">
      <w:pPr>
        <w:pStyle w:val="VCAAbody"/>
      </w:pPr>
      <w:r>
        <w:t xml:space="preserve">There are specific requirements for </w:t>
      </w:r>
      <w:r w:rsidR="000C7D49">
        <w:t>t</w:t>
      </w:r>
      <w:r>
        <w:t xml:space="preserve">rainers and </w:t>
      </w:r>
      <w:r w:rsidR="000C7D49">
        <w:t>a</w:t>
      </w:r>
      <w:r>
        <w:t>ssessors over and above the minimum national standards for the 22338VIC Certificate II in Building and Construction</w:t>
      </w:r>
      <w:r w:rsidRPr="00F70B5B">
        <w:t xml:space="preserve"> Pre-apprenticeship</w:t>
      </w:r>
      <w:r>
        <w:t>.  RTOs and Schools must ensure that all Trainers and Assessors delivering this program meet the following requirements,</w:t>
      </w:r>
    </w:p>
    <w:p w14:paraId="7A1C99AA" w14:textId="669BE922" w:rsidR="00196AAE" w:rsidRPr="009C0462" w:rsidRDefault="00196AAE" w:rsidP="00196AAE">
      <w:pPr>
        <w:pStyle w:val="VCAAbody"/>
        <w:rPr>
          <w:i/>
        </w:rPr>
      </w:pPr>
      <w:r w:rsidRPr="009C0462">
        <w:rPr>
          <w:i/>
        </w:rPr>
        <w:t xml:space="preserve">Note: These requirements </w:t>
      </w:r>
      <w:r w:rsidR="000C7D49">
        <w:rPr>
          <w:i/>
        </w:rPr>
        <w:t>d</w:t>
      </w:r>
      <w:r w:rsidRPr="009C0462">
        <w:rPr>
          <w:i/>
        </w:rPr>
        <w:t xml:space="preserve">o not apply for trainers and assessors delivering the CPC20211 Certificate II in Construction Pathways. Trainers and assessors for this program must meet requirements as outlined in the Standards for Registered Training Organisations (RTOs) 2015.  </w:t>
      </w:r>
    </w:p>
    <w:p w14:paraId="363FF530" w14:textId="5E95C151" w:rsidR="00196AAE" w:rsidRPr="00F70B5B" w:rsidRDefault="00196AAE" w:rsidP="006D3F65">
      <w:pPr>
        <w:pStyle w:val="VCAAHeading4"/>
      </w:pPr>
      <w:r w:rsidRPr="00F70B5B">
        <w:t>Trainer Requirements</w:t>
      </w:r>
      <w:r w:rsidR="006D3F65">
        <w:t xml:space="preserve"> </w:t>
      </w:r>
      <w:r w:rsidR="006D3F65" w:rsidRPr="006D3F65">
        <w:t>for 22338VIC Certificate II in Building and Construction</w:t>
      </w:r>
    </w:p>
    <w:p w14:paraId="4EADF19A" w14:textId="77777777" w:rsidR="00196AAE" w:rsidRDefault="00196AAE" w:rsidP="00196AAE">
      <w:pPr>
        <w:pStyle w:val="VCAAbody"/>
        <w:spacing w:line="240" w:lineRule="auto"/>
      </w:pPr>
      <w:r>
        <w:t>Requirements for trainers are outlined in clause 7.2 of the Curriculum Document and states:</w:t>
      </w:r>
    </w:p>
    <w:p w14:paraId="021A7F82" w14:textId="77777777" w:rsidR="00196AAE" w:rsidRPr="003B4703" w:rsidRDefault="00196AAE" w:rsidP="00196AAE">
      <w:pPr>
        <w:pStyle w:val="VCAAbody"/>
        <w:spacing w:line="240" w:lineRule="auto"/>
        <w:rPr>
          <w:lang w:val="en-AU"/>
        </w:rPr>
      </w:pPr>
      <w:r w:rsidRPr="003B4703">
        <w:rPr>
          <w:lang w:val="en-AU"/>
        </w:rPr>
        <w:t xml:space="preserve">Training must be undertaken by a person or persons in accordance with: </w:t>
      </w:r>
    </w:p>
    <w:p w14:paraId="4D9A5A8B" w14:textId="77777777" w:rsidR="00196AAE" w:rsidRPr="00C015A1" w:rsidRDefault="00196AAE" w:rsidP="00196AAE">
      <w:pPr>
        <w:pStyle w:val="VCAAbullet"/>
        <w:contextualSpacing w:val="0"/>
      </w:pPr>
      <w:r w:rsidRPr="003B4703">
        <w:t>Standard 1.4 of the AQTF: Essential Conditions and Standar</w:t>
      </w:r>
      <w:r>
        <w:t xml:space="preserve">ds for Continuing Registration, </w:t>
      </w:r>
      <w:r w:rsidRPr="00C015A1">
        <w:t xml:space="preserve">or </w:t>
      </w:r>
    </w:p>
    <w:p w14:paraId="359068CE" w14:textId="77777777" w:rsidR="00196AAE" w:rsidRPr="00C015A1" w:rsidRDefault="00196AAE" w:rsidP="00196AAE">
      <w:pPr>
        <w:pStyle w:val="VCAAbullet"/>
        <w:contextualSpacing w:val="0"/>
      </w:pPr>
      <w:r w:rsidRPr="003B4703">
        <w:t xml:space="preserve">Standard 1 of the </w:t>
      </w:r>
      <w:r w:rsidRPr="003B4703">
        <w:rPr>
          <w:iCs/>
        </w:rPr>
        <w:t xml:space="preserve">Standards for Registered Training Organisations 2015 </w:t>
      </w:r>
      <w:r>
        <w:t xml:space="preserve">(SRTOs), </w:t>
      </w:r>
      <w:r w:rsidRPr="00C015A1">
        <w:t xml:space="preserve">or </w:t>
      </w:r>
    </w:p>
    <w:p w14:paraId="00117D4F" w14:textId="77777777" w:rsidR="00196AAE" w:rsidRPr="00C015A1" w:rsidRDefault="00196AAE" w:rsidP="00196AAE">
      <w:pPr>
        <w:pStyle w:val="VCAAbullet"/>
        <w:contextualSpacing w:val="0"/>
      </w:pPr>
      <w:r w:rsidRPr="003B4703">
        <w:t xml:space="preserve">the relevant standards for RTOs at the time of assessment. </w:t>
      </w:r>
    </w:p>
    <w:p w14:paraId="3A00E457" w14:textId="77777777" w:rsidR="00196AAE" w:rsidRPr="00C015A1" w:rsidRDefault="00196AAE" w:rsidP="00196AAE">
      <w:pPr>
        <w:pStyle w:val="VCAAbody"/>
        <w:spacing w:line="240" w:lineRule="auto"/>
      </w:pPr>
      <w:r w:rsidRPr="00C015A1">
        <w:t xml:space="preserve">In addition, trainers must: </w:t>
      </w:r>
    </w:p>
    <w:p w14:paraId="4F44B0A0" w14:textId="77777777" w:rsidR="00196AAE" w:rsidRPr="004D7816" w:rsidRDefault="00196AAE" w:rsidP="00196AAE">
      <w:pPr>
        <w:pStyle w:val="VCAAbullet"/>
        <w:contextualSpacing w:val="0"/>
      </w:pPr>
      <w:r w:rsidRPr="003B4703">
        <w:t xml:space="preserve">hold a Certificate </w:t>
      </w:r>
      <w:r w:rsidRPr="004D7816">
        <w:t xml:space="preserve">III trade qualification in the trade stream they are assessing </w:t>
      </w:r>
    </w:p>
    <w:p w14:paraId="1938DB7F" w14:textId="77777777" w:rsidR="00196AAE" w:rsidRPr="004D7816" w:rsidRDefault="00196AAE" w:rsidP="00196AAE">
      <w:pPr>
        <w:pStyle w:val="VCAAbullet"/>
        <w:contextualSpacing w:val="0"/>
      </w:pPr>
      <w:r w:rsidRPr="004D7816">
        <w:t xml:space="preserve">must have worked in the trade stream for at least seven years, inclusive of apprentice duration, where they have applied the skills and knowledge of the unit/s of competency they are delivering. </w:t>
      </w:r>
    </w:p>
    <w:p w14:paraId="354943CC" w14:textId="60DC6837" w:rsidR="00196AAE" w:rsidRPr="004D7816" w:rsidRDefault="00196AAE" w:rsidP="006D3F65">
      <w:pPr>
        <w:pStyle w:val="VCAAHeading4"/>
      </w:pPr>
      <w:r w:rsidRPr="004D7816">
        <w:t>Assessor Competencies</w:t>
      </w:r>
      <w:r w:rsidR="006D3F65">
        <w:t xml:space="preserve"> </w:t>
      </w:r>
      <w:r w:rsidR="006D3F65" w:rsidRPr="006D3F65">
        <w:t>for 22338VIC Certificate II in Building and Construction</w:t>
      </w:r>
    </w:p>
    <w:p w14:paraId="56BAA679" w14:textId="77777777" w:rsidR="00196AAE" w:rsidRDefault="00196AAE" w:rsidP="00196AAE">
      <w:pPr>
        <w:pStyle w:val="VCAAbody"/>
        <w:spacing w:line="240" w:lineRule="auto"/>
      </w:pPr>
      <w:r>
        <w:t>Requirements for assessors are outlined in clause 6.2 of the Curriculum Document and states:</w:t>
      </w:r>
    </w:p>
    <w:p w14:paraId="51916718" w14:textId="77777777" w:rsidR="00196AAE" w:rsidRPr="003B4703" w:rsidRDefault="00196AAE" w:rsidP="00196AAE">
      <w:pPr>
        <w:pStyle w:val="VCAAbody"/>
        <w:spacing w:line="240" w:lineRule="auto"/>
      </w:pPr>
      <w:r w:rsidRPr="003B4703">
        <w:t>All assessments must be undertaken by a person or persons in accordance with:</w:t>
      </w:r>
    </w:p>
    <w:p w14:paraId="522CD637" w14:textId="77777777" w:rsidR="00196AAE" w:rsidRPr="004D7816" w:rsidRDefault="00196AAE" w:rsidP="00196AAE">
      <w:pPr>
        <w:pStyle w:val="VCAAbullet"/>
        <w:contextualSpacing w:val="0"/>
      </w:pPr>
      <w:r w:rsidRPr="004D7816">
        <w:t>Standard 1.4 of the AQTF: Essential Conditions and Standards for Continuing Registration, or</w:t>
      </w:r>
    </w:p>
    <w:p w14:paraId="1D22D54C" w14:textId="77777777" w:rsidR="00196AAE" w:rsidRPr="004D7816" w:rsidRDefault="00196AAE" w:rsidP="00196AAE">
      <w:pPr>
        <w:pStyle w:val="VCAAbullet"/>
        <w:contextualSpacing w:val="0"/>
      </w:pPr>
      <w:r w:rsidRPr="004D7816">
        <w:t>Standard 1, of the Standards for Registered Training Organisations 2015 (SRTOs), or</w:t>
      </w:r>
    </w:p>
    <w:p w14:paraId="5C5D8BDD" w14:textId="77777777" w:rsidR="00196AAE" w:rsidRPr="00C015A1" w:rsidRDefault="00196AAE" w:rsidP="00196AAE">
      <w:pPr>
        <w:pStyle w:val="VCAAbullet"/>
        <w:contextualSpacing w:val="0"/>
      </w:pPr>
      <w:r w:rsidRPr="004D7816">
        <w:t>the relevant standards</w:t>
      </w:r>
      <w:r w:rsidRPr="003B4703">
        <w:t xml:space="preserve"> for </w:t>
      </w:r>
      <w:r>
        <w:t>RTOs at the time of assessment.</w:t>
      </w:r>
    </w:p>
    <w:p w14:paraId="0BCB9387" w14:textId="77777777" w:rsidR="00196AAE" w:rsidRPr="003B4703" w:rsidRDefault="00196AAE" w:rsidP="00196AAE">
      <w:pPr>
        <w:pStyle w:val="VCAAbody"/>
        <w:spacing w:line="240" w:lineRule="auto"/>
      </w:pPr>
      <w:r w:rsidRPr="003B4703">
        <w:t>In addition, assessors must:</w:t>
      </w:r>
    </w:p>
    <w:p w14:paraId="1BE74749" w14:textId="77777777" w:rsidR="00196AAE" w:rsidRPr="004D7816" w:rsidRDefault="00196AAE" w:rsidP="00196AAE">
      <w:pPr>
        <w:pStyle w:val="VCAAbullet"/>
        <w:contextualSpacing w:val="0"/>
      </w:pPr>
      <w:r w:rsidRPr="003B4703">
        <w:t xml:space="preserve">hold a </w:t>
      </w:r>
      <w:r w:rsidRPr="004D7816">
        <w:t>Certificate III trade qualification in the trade stream they are assessing</w:t>
      </w:r>
    </w:p>
    <w:p w14:paraId="12A67990" w14:textId="77777777" w:rsidR="00196AAE" w:rsidRPr="003B4703" w:rsidRDefault="00196AAE" w:rsidP="00196AAE">
      <w:pPr>
        <w:pStyle w:val="VCAAbullet"/>
        <w:contextualSpacing w:val="0"/>
      </w:pPr>
      <w:r w:rsidRPr="004D7816">
        <w:t>must have worked in the trade stream for at least seven years, inclusive of apprentice duration, where</w:t>
      </w:r>
      <w:r w:rsidRPr="003B4703">
        <w:t xml:space="preserve"> they have applied the skills and knowledge of the unit/s of competency they are assessing.</w:t>
      </w:r>
    </w:p>
    <w:p w14:paraId="17924C14" w14:textId="77777777" w:rsidR="00196AAE" w:rsidRPr="00C015A1" w:rsidRDefault="00196AAE" w:rsidP="00196AAE">
      <w:pPr>
        <w:pStyle w:val="VCAAbody"/>
        <w:spacing w:line="240" w:lineRule="auto"/>
      </w:pPr>
      <w:r w:rsidRPr="00C015A1">
        <w:t>All assessment of units of competency imported from training packages must reflect the requirements for assessors specified in the relevant training packages.</w:t>
      </w:r>
    </w:p>
    <w:p w14:paraId="7B59CB2B" w14:textId="77777777" w:rsidR="00196AAE" w:rsidRPr="000149D6" w:rsidRDefault="00196AAE" w:rsidP="00196AAE">
      <w:pPr>
        <w:pStyle w:val="VCAAHeading2"/>
      </w:pPr>
      <w:bookmarkStart w:id="116" w:name="_Toc517333"/>
      <w:r w:rsidRPr="000149D6">
        <w:lastRenderedPageBreak/>
        <w:t>Delivery modes</w:t>
      </w:r>
      <w:bookmarkEnd w:id="116"/>
    </w:p>
    <w:p w14:paraId="3ED424E9" w14:textId="21AB4E28" w:rsidR="00196AAE" w:rsidRPr="00766770" w:rsidRDefault="00196AAE" w:rsidP="00196AAE">
      <w:pPr>
        <w:pStyle w:val="VCAAbody"/>
        <w:rPr>
          <w:lang w:val="en-AU"/>
        </w:rPr>
      </w:pPr>
      <w:r w:rsidRPr="00766770">
        <w:rPr>
          <w:lang w:val="en-AU"/>
        </w:rPr>
        <w:t xml:space="preserve">It is recommended that the units in </w:t>
      </w:r>
      <w:r>
        <w:rPr>
          <w:lang w:val="en-AU"/>
        </w:rPr>
        <w:t>either</w:t>
      </w:r>
      <w:r w:rsidRPr="00766770">
        <w:rPr>
          <w:lang w:val="en-AU"/>
        </w:rPr>
        <w:t xml:space="preserve"> </w:t>
      </w:r>
      <w:r w:rsidR="002A1953">
        <w:rPr>
          <w:lang w:val="en-AU"/>
        </w:rPr>
        <w:t xml:space="preserve">the </w:t>
      </w:r>
      <w:r w:rsidR="002A1953">
        <w:t>Certificate II in Building and Construction</w:t>
      </w:r>
      <w:r w:rsidR="002A1953" w:rsidRPr="00F70B5B">
        <w:t xml:space="preserve"> Pre-apprenticeship</w:t>
      </w:r>
      <w:r w:rsidR="002A1953" w:rsidDel="002A1953">
        <w:rPr>
          <w:lang w:val="en-AU"/>
        </w:rPr>
        <w:t xml:space="preserve"> </w:t>
      </w:r>
      <w:r w:rsidR="002A1953">
        <w:rPr>
          <w:lang w:val="en-AU"/>
        </w:rPr>
        <w:t xml:space="preserve">or the </w:t>
      </w:r>
      <w:r w:rsidR="002A1953" w:rsidRPr="009C0462">
        <w:rPr>
          <w:i/>
        </w:rPr>
        <w:t>Certificate II in Construction Pathways</w:t>
      </w:r>
      <w:r w:rsidR="002A1953" w:rsidDel="002A1953">
        <w:rPr>
          <w:lang w:val="en-AU"/>
        </w:rPr>
        <w:t xml:space="preserve"> </w:t>
      </w:r>
      <w:r w:rsidRPr="00766770">
        <w:rPr>
          <w:lang w:val="en-AU"/>
        </w:rPr>
        <w:t xml:space="preserve">be delivered in a simulated </w:t>
      </w:r>
      <w:r w:rsidR="00193E6C">
        <w:rPr>
          <w:lang w:val="en-AU"/>
        </w:rPr>
        <w:t>environment</w:t>
      </w:r>
      <w:r w:rsidRPr="00766770">
        <w:rPr>
          <w:lang w:val="en-AU"/>
        </w:rPr>
        <w:t xml:space="preserve"> that relates to applied specific industry sector work tasks. </w:t>
      </w:r>
    </w:p>
    <w:p w14:paraId="6B98D4E2" w14:textId="77777777" w:rsidR="00196AAE" w:rsidRPr="00766770" w:rsidRDefault="00196AAE" w:rsidP="00196AAE">
      <w:pPr>
        <w:pStyle w:val="VCAAbody"/>
        <w:rPr>
          <w:lang w:val="en-AU"/>
        </w:rPr>
      </w:pPr>
      <w:r w:rsidRPr="00766770">
        <w:rPr>
          <w:lang w:val="en-AU"/>
        </w:rPr>
        <w:t>Adequate supervision must be provided whenever learners are using tools and/or equipment, working near dangerous machinery or substances or in potentially hazardous environments, particularly as the learners may have little or no experience in work conditions and practices. Each unit of competency details the range of personal protective clothing and equipment that must be worn where the work situation warrants it to achieve the learning outcomes.</w:t>
      </w:r>
    </w:p>
    <w:p w14:paraId="612BE4ED" w14:textId="77777777" w:rsidR="00196AAE" w:rsidRPr="00766770" w:rsidRDefault="00196AAE" w:rsidP="00196AAE">
      <w:pPr>
        <w:pStyle w:val="VCAAbody"/>
        <w:rPr>
          <w:lang w:val="en-AU"/>
        </w:rPr>
      </w:pPr>
      <w:r w:rsidRPr="00766770">
        <w:rPr>
          <w:lang w:val="en-AU"/>
        </w:rPr>
        <w:t>The Certificate II in Building and Construction Pre-apprenticeship may be delivered using a combination of delivery modes including:</w:t>
      </w:r>
    </w:p>
    <w:p w14:paraId="6BFA37A1" w14:textId="77777777" w:rsidR="00196AAE" w:rsidRPr="000149D6" w:rsidRDefault="00196AAE" w:rsidP="00196AAE">
      <w:pPr>
        <w:pStyle w:val="VCAAbullet"/>
        <w:contextualSpacing w:val="0"/>
      </w:pPr>
      <w:r w:rsidRPr="00766770">
        <w:t>face-t</w:t>
      </w:r>
      <w:r w:rsidRPr="000149D6">
        <w:t>o-face, classroom-based delivery</w:t>
      </w:r>
    </w:p>
    <w:p w14:paraId="79350C07" w14:textId="77777777" w:rsidR="00196AAE" w:rsidRPr="000149D6" w:rsidRDefault="00196AAE" w:rsidP="00196AAE">
      <w:pPr>
        <w:pStyle w:val="VCAAbullet"/>
        <w:contextualSpacing w:val="0"/>
      </w:pPr>
      <w:r w:rsidRPr="000149D6">
        <w:t>practical demonstration</w:t>
      </w:r>
    </w:p>
    <w:p w14:paraId="031B6228" w14:textId="77777777" w:rsidR="00196AAE" w:rsidRPr="000149D6" w:rsidRDefault="00196AAE" w:rsidP="00196AAE">
      <w:pPr>
        <w:pStyle w:val="VCAAbullet"/>
        <w:contextualSpacing w:val="0"/>
      </w:pPr>
      <w:r w:rsidRPr="000149D6">
        <w:t>blended or flexible (e-learning) delivery</w:t>
      </w:r>
    </w:p>
    <w:p w14:paraId="4C914484" w14:textId="77777777" w:rsidR="00196AAE" w:rsidRPr="00766770" w:rsidRDefault="00196AAE" w:rsidP="00196AAE">
      <w:pPr>
        <w:pStyle w:val="VCAAbullet"/>
        <w:contextualSpacing w:val="0"/>
      </w:pPr>
      <w:r w:rsidRPr="000149D6">
        <w:t>Delivery in</w:t>
      </w:r>
      <w:r w:rsidRPr="00766770">
        <w:t xml:space="preserve"> a simulated workplace.</w:t>
      </w:r>
    </w:p>
    <w:p w14:paraId="7BFE4754" w14:textId="77777777" w:rsidR="00196AAE" w:rsidRPr="00C015A1" w:rsidRDefault="00196AAE" w:rsidP="00196AAE">
      <w:pPr>
        <w:pStyle w:val="VCAAbody"/>
      </w:pPr>
      <w:r w:rsidRPr="00C015A1">
        <w:t>The units have been developed to support a variety of applications within the context of the suggested range of variables. This may involve the use of practical industry-based activities and/or projects to develop skills and knowledge. Units can be delivered as stand-alone units or combined.</w:t>
      </w:r>
    </w:p>
    <w:p w14:paraId="65036E61" w14:textId="77777777" w:rsidR="00196AAE" w:rsidRDefault="00196AAE" w:rsidP="00196AAE">
      <w:pPr>
        <w:pStyle w:val="VCAAbody"/>
      </w:pPr>
      <w:r w:rsidRPr="00C015A1">
        <w:t>It is recommended that the practical exercises take the form of realistic and holistic projects to provide the participants with a simulated real wor</w:t>
      </w:r>
      <w:r>
        <w:t>k experience under supervision.</w:t>
      </w:r>
    </w:p>
    <w:p w14:paraId="4FAE6BA9" w14:textId="77777777" w:rsidR="00196AAE" w:rsidRDefault="00196AAE" w:rsidP="00196AAE">
      <w:pPr>
        <w:pStyle w:val="VCAAHeading2"/>
      </w:pPr>
      <w:bookmarkStart w:id="117" w:name="_Toc517334"/>
      <w:r w:rsidRPr="00970D7E">
        <w:t>Resources</w:t>
      </w:r>
      <w:bookmarkEnd w:id="117"/>
    </w:p>
    <w:p w14:paraId="716505DD" w14:textId="565C0CB8" w:rsidR="00196AAE" w:rsidRPr="00970D7E" w:rsidRDefault="00196AAE" w:rsidP="00196AAE">
      <w:pPr>
        <w:pStyle w:val="VCAAbody"/>
        <w:rPr>
          <w:lang w:val="en-AU"/>
        </w:rPr>
      </w:pPr>
      <w:r w:rsidRPr="00970D7E">
        <w:rPr>
          <w:lang w:val="en-AU"/>
        </w:rPr>
        <w:t xml:space="preserve">Resources that are essential for the delivery of the </w:t>
      </w:r>
      <w:r w:rsidR="001C3660">
        <w:rPr>
          <w:lang w:val="en-AU"/>
        </w:rPr>
        <w:t>VCE VET</w:t>
      </w:r>
      <w:r w:rsidRPr="00970D7E">
        <w:rPr>
          <w:lang w:val="en-AU"/>
        </w:rPr>
        <w:t xml:space="preserve"> Building and Construction </w:t>
      </w:r>
      <w:r w:rsidR="001C3660">
        <w:rPr>
          <w:lang w:val="en-AU"/>
        </w:rPr>
        <w:t>program</w:t>
      </w:r>
      <w:r w:rsidRPr="00970D7E">
        <w:rPr>
          <w:lang w:val="en-AU"/>
        </w:rPr>
        <w:t xml:space="preserve"> include:</w:t>
      </w:r>
    </w:p>
    <w:p w14:paraId="4B9ED676" w14:textId="77777777" w:rsidR="00196AAE" w:rsidRPr="000149D6" w:rsidRDefault="00196AAE" w:rsidP="00196AAE">
      <w:pPr>
        <w:pStyle w:val="VCAAbullet"/>
        <w:contextualSpacing w:val="0"/>
      </w:pPr>
      <w:r w:rsidRPr="00693A4C">
        <w:t xml:space="preserve">industry </w:t>
      </w:r>
      <w:r w:rsidRPr="000149D6">
        <w:t>materials, tools and equipment</w:t>
      </w:r>
    </w:p>
    <w:p w14:paraId="27964B5B" w14:textId="77777777" w:rsidR="00196AAE" w:rsidRPr="000149D6" w:rsidRDefault="00196AAE" w:rsidP="00196AAE">
      <w:pPr>
        <w:pStyle w:val="VCAAbullet"/>
        <w:contextualSpacing w:val="0"/>
      </w:pPr>
      <w:r w:rsidRPr="000149D6">
        <w:t>classroom facilities</w:t>
      </w:r>
    </w:p>
    <w:p w14:paraId="4BD59768" w14:textId="77777777" w:rsidR="00196AAE" w:rsidRPr="000149D6" w:rsidRDefault="00196AAE" w:rsidP="00196AAE">
      <w:pPr>
        <w:pStyle w:val="VCAAbullet"/>
        <w:contextualSpacing w:val="0"/>
      </w:pPr>
      <w:r w:rsidRPr="000149D6">
        <w:t>workshop facilities</w:t>
      </w:r>
    </w:p>
    <w:p w14:paraId="5C1E5735" w14:textId="77777777" w:rsidR="00196AAE" w:rsidRPr="000149D6" w:rsidRDefault="00196AAE" w:rsidP="00196AAE">
      <w:pPr>
        <w:pStyle w:val="VCAAbullet"/>
        <w:contextualSpacing w:val="0"/>
      </w:pPr>
      <w:r w:rsidRPr="000149D6">
        <w:t>a simulated workplace environment</w:t>
      </w:r>
    </w:p>
    <w:p w14:paraId="130471B6" w14:textId="77777777" w:rsidR="00196AAE" w:rsidRPr="00693A4C" w:rsidRDefault="00196AAE" w:rsidP="00196AAE">
      <w:pPr>
        <w:pStyle w:val="VCAAbullet"/>
        <w:contextualSpacing w:val="0"/>
      </w:pPr>
      <w:r w:rsidRPr="000149D6">
        <w:t>Computers with internet</w:t>
      </w:r>
      <w:r w:rsidRPr="00693A4C">
        <w:t xml:space="preserve"> access.</w:t>
      </w:r>
    </w:p>
    <w:p w14:paraId="49BED951" w14:textId="77777777" w:rsidR="00196AAE" w:rsidRDefault="00196AAE" w:rsidP="00196AAE">
      <w:pPr>
        <w:pStyle w:val="VCAAbody"/>
        <w:rPr>
          <w:lang w:val="en-AU"/>
        </w:rPr>
      </w:pPr>
      <w:r w:rsidRPr="00970D7E">
        <w:rPr>
          <w:lang w:val="en-AU"/>
        </w:rPr>
        <w:t>Personal protective equipment (PPE) is identified in each of the specific units. The use of these OHS resources and the safe use of tools and equipment are implicit in every unit within the pre-apprenticeship and must be incorporated with the introduction of any new task or activity.</w:t>
      </w:r>
    </w:p>
    <w:p w14:paraId="3FC91259" w14:textId="77777777" w:rsidR="004D0D65" w:rsidRDefault="004D0D65">
      <w:pPr>
        <w:rPr>
          <w:rFonts w:ascii="Arial" w:hAnsi="Arial" w:cs="Arial"/>
          <w:b/>
          <w:color w:val="000000" w:themeColor="text1"/>
          <w:sz w:val="32"/>
          <w:szCs w:val="28"/>
        </w:rPr>
      </w:pPr>
      <w:r>
        <w:br w:type="page"/>
      </w:r>
    </w:p>
    <w:p w14:paraId="51C42150" w14:textId="3E4D8A8D" w:rsidR="004D0D65" w:rsidRDefault="004D0D65" w:rsidP="004D0D65">
      <w:pPr>
        <w:pStyle w:val="VCAAHeading2"/>
      </w:pPr>
      <w:bookmarkStart w:id="118" w:name="_Toc517335"/>
      <w:r>
        <w:lastRenderedPageBreak/>
        <w:t>Entry requirements</w:t>
      </w:r>
      <w:bookmarkEnd w:id="118"/>
    </w:p>
    <w:p w14:paraId="6C3ECE34" w14:textId="77777777" w:rsidR="004D0D65" w:rsidRDefault="004D0D65" w:rsidP="004D0D65">
      <w:pPr>
        <w:pStyle w:val="VCAAbody"/>
      </w:pPr>
      <w:r>
        <w:t xml:space="preserve">There are no entry requirements for the 22338VIC Certificate II in Building and Construction Pre-apprenticeship or </w:t>
      </w:r>
      <w:r w:rsidRPr="00F70B5B">
        <w:t>CPC20211Certificate II in Construction Pathways</w:t>
      </w:r>
      <w:r>
        <w:t>.</w:t>
      </w:r>
    </w:p>
    <w:p w14:paraId="4079A06B" w14:textId="77777777" w:rsidR="004D0D65" w:rsidRDefault="004D0D65" w:rsidP="004D0D65">
      <w:pPr>
        <w:pStyle w:val="VCAAbody"/>
      </w:pPr>
      <w:r>
        <w:t>The following is a general guide to entry in relation to the language, literacy and numeracy skills of learners aligned to the Australian Core Skills Framework (ACSF), details of which can be accessed from:&lt;</w:t>
      </w:r>
      <w:hyperlink r:id="rId30" w:history="1">
        <w:r w:rsidRPr="00B05179">
          <w:rPr>
            <w:rStyle w:val="Hyperlink"/>
          </w:rPr>
          <w:t>www.education.gov.au/australian-core-skills-framework</w:t>
        </w:r>
      </w:hyperlink>
      <w:r>
        <w:t>&gt;.</w:t>
      </w:r>
    </w:p>
    <w:p w14:paraId="150C08B5" w14:textId="77777777" w:rsidR="004D0D65" w:rsidRDefault="004D0D65" w:rsidP="004D0D65">
      <w:pPr>
        <w:pStyle w:val="VCAAbody"/>
      </w:pPr>
      <w:r>
        <w:t xml:space="preserve">Students entering the building industry need sound numeracy skills. Numeracy skills are embedded in units as well as in the measurements and calculations unit. </w:t>
      </w:r>
    </w:p>
    <w:p w14:paraId="09B6C772" w14:textId="77777777" w:rsidR="004D0D65" w:rsidRDefault="004D0D65" w:rsidP="004D0D65">
      <w:pPr>
        <w:pStyle w:val="VCAAbody"/>
      </w:pPr>
      <w:r>
        <w:t>Learners enrolling in a VCE VET Building and Construction Program are best equipped to successfully undertake the qualification if they have minimum language, literacy and numeracy skills that align to Level 2 of the ACSF.</w:t>
      </w:r>
    </w:p>
    <w:p w14:paraId="440E2307" w14:textId="2460CBAF" w:rsidR="004D0D65" w:rsidRDefault="004D0D65" w:rsidP="004D0D65">
      <w:pPr>
        <w:pStyle w:val="VCAAHeading2"/>
      </w:pPr>
      <w:bookmarkStart w:id="119" w:name="_Toc517336"/>
      <w:r>
        <w:t>Construction induction</w:t>
      </w:r>
      <w:bookmarkEnd w:id="119"/>
    </w:p>
    <w:p w14:paraId="3278B99F" w14:textId="6D628960" w:rsidR="004A083C" w:rsidRDefault="004D0D65" w:rsidP="004D0D65">
      <w:pPr>
        <w:rPr>
          <w:rFonts w:ascii="Arial" w:hAnsi="Arial" w:cs="Arial"/>
          <w:b/>
          <w:color w:val="000000" w:themeColor="text1"/>
          <w:sz w:val="40"/>
          <w:szCs w:val="40"/>
        </w:rPr>
      </w:pPr>
      <w:r w:rsidRPr="00F70B5B">
        <w:t xml:space="preserve">Completion of the general induction training program specified by the National Code of Practice for Induction </w:t>
      </w:r>
      <w:r>
        <w:t xml:space="preserve">Training for Construction Work </w:t>
      </w:r>
      <w:r w:rsidRPr="00F70B5B">
        <w:t xml:space="preserve">is required before entering a construction work site. </w:t>
      </w:r>
      <w:r>
        <w:t>“Prepare to Work Safely in the Construction Industry” (CI Card) is a WorkSafe requirement for students entering a construction site.</w:t>
      </w:r>
      <w:r w:rsidR="004A083C">
        <w:br w:type="page"/>
      </w:r>
    </w:p>
    <w:p w14:paraId="09C5C9FB" w14:textId="0BA3F782" w:rsidR="00BA4C4B" w:rsidRDefault="00B55769" w:rsidP="00196AAE">
      <w:pPr>
        <w:pStyle w:val="VCAAHeading1"/>
      </w:pPr>
      <w:bookmarkStart w:id="120" w:name="_Toc517337"/>
      <w:r>
        <w:lastRenderedPageBreak/>
        <w:t>P</w:t>
      </w:r>
      <w:r w:rsidR="00BA4C4B">
        <w:t>athways</w:t>
      </w:r>
      <w:bookmarkEnd w:id="113"/>
      <w:bookmarkEnd w:id="120"/>
    </w:p>
    <w:p w14:paraId="03E25510" w14:textId="64D5C55A" w:rsidR="00BA4C4B" w:rsidRDefault="00BA4C4B" w:rsidP="00BA4C4B">
      <w:pPr>
        <w:pStyle w:val="VCAAbody"/>
      </w:pPr>
      <w:r>
        <w:t>The</w:t>
      </w:r>
      <w:r w:rsidR="00943DB9">
        <w:t>se</w:t>
      </w:r>
      <w:r>
        <w:t xml:space="preserve"> course</w:t>
      </w:r>
      <w:r w:rsidR="00943DB9">
        <w:t>s</w:t>
      </w:r>
      <w:r>
        <w:t xml:space="preserve"> </w:t>
      </w:r>
      <w:r w:rsidR="00943DB9">
        <w:t>may</w:t>
      </w:r>
      <w:r>
        <w:t xml:space="preserve"> be undertaken by secondary school students, as part of a VCE or VCAL program of study, in Years 10, 11 or 12.</w:t>
      </w:r>
    </w:p>
    <w:p w14:paraId="1CE6071A" w14:textId="7EB6D0BB" w:rsidR="00BA4C4B" w:rsidRDefault="00BA4C4B" w:rsidP="00BA4C4B">
      <w:pPr>
        <w:pStyle w:val="VCAAbody"/>
      </w:pPr>
      <w:r>
        <w:t xml:space="preserve">It is anticipated that a student who has completed the Certificate II in Building and Construction Pre-apprenticeship </w:t>
      </w:r>
      <w:r w:rsidR="00317EC0">
        <w:t xml:space="preserve">or the Certificate II in Construction Pathways </w:t>
      </w:r>
      <w:r>
        <w:t>will be in a position to gain an apprenticeship with an employer in the building and construction industry.</w:t>
      </w:r>
    </w:p>
    <w:p w14:paraId="3FAB4471" w14:textId="79C5DC3B" w:rsidR="00BA4C4B" w:rsidRDefault="00BA4C4B" w:rsidP="00BA4C4B">
      <w:pPr>
        <w:pStyle w:val="VCAAbody"/>
      </w:pPr>
      <w:r>
        <w:t>Pathways are available for students into the following qualifications drawn from the Construction, Plumbing and Services Training Package or the equivalent qualification in new training packages:</w:t>
      </w:r>
    </w:p>
    <w:p w14:paraId="286D6E48" w14:textId="0287E431" w:rsidR="00BA4C4B" w:rsidRPr="00F57688" w:rsidRDefault="00BA4C4B" w:rsidP="00F57688">
      <w:pPr>
        <w:pStyle w:val="VCAAbullet"/>
        <w:contextualSpacing w:val="0"/>
      </w:pPr>
      <w:r w:rsidRPr="00F57688">
        <w:t>Certificate III in Bricklaying/Blocklaying</w:t>
      </w:r>
    </w:p>
    <w:p w14:paraId="092C81B9" w14:textId="56F3595F" w:rsidR="00BA4C4B" w:rsidRPr="00F57688" w:rsidRDefault="00BA4C4B" w:rsidP="00F57688">
      <w:pPr>
        <w:pStyle w:val="VCAAbullet"/>
        <w:contextualSpacing w:val="0"/>
      </w:pPr>
      <w:r w:rsidRPr="00F57688">
        <w:t>Certificate III in Carpentry</w:t>
      </w:r>
    </w:p>
    <w:p w14:paraId="0B794737" w14:textId="2BE44184" w:rsidR="00BA4C4B" w:rsidRPr="00F57688" w:rsidRDefault="00BA4C4B" w:rsidP="00F57688">
      <w:pPr>
        <w:pStyle w:val="VCAAbullet"/>
        <w:contextualSpacing w:val="0"/>
      </w:pPr>
      <w:r w:rsidRPr="00F57688">
        <w:t>Certificate III in Carpentry and Joinery</w:t>
      </w:r>
    </w:p>
    <w:p w14:paraId="46ADB484" w14:textId="43A78B61" w:rsidR="00BA4C4B" w:rsidRPr="00F57688" w:rsidRDefault="00BA4C4B" w:rsidP="00F57688">
      <w:pPr>
        <w:pStyle w:val="VCAAbullet"/>
        <w:contextualSpacing w:val="0"/>
      </w:pPr>
      <w:r w:rsidRPr="00F57688">
        <w:t xml:space="preserve">Certificate III in Joinery (Stairs) </w:t>
      </w:r>
    </w:p>
    <w:p w14:paraId="10F2F3E3" w14:textId="6C1FB44C" w:rsidR="00BA4C4B" w:rsidRPr="00F57688" w:rsidRDefault="00BA4C4B" w:rsidP="00F57688">
      <w:pPr>
        <w:pStyle w:val="VCAAbullet"/>
        <w:contextualSpacing w:val="0"/>
      </w:pPr>
      <w:r w:rsidRPr="00F57688">
        <w:t>Certificate III in Painting and Decorating</w:t>
      </w:r>
    </w:p>
    <w:p w14:paraId="53830D53" w14:textId="284C01DD" w:rsidR="00BA4C4B" w:rsidRPr="00F57688" w:rsidRDefault="00BA4C4B" w:rsidP="00F57688">
      <w:pPr>
        <w:pStyle w:val="VCAAbullet"/>
        <w:contextualSpacing w:val="0"/>
      </w:pPr>
      <w:r w:rsidRPr="00F57688">
        <w:t>Certificate III in Shopfitting</w:t>
      </w:r>
    </w:p>
    <w:p w14:paraId="65A31C64" w14:textId="4A32BE80" w:rsidR="00BA4C4B" w:rsidRPr="00F57688" w:rsidRDefault="00BA4C4B" w:rsidP="00F57688">
      <w:pPr>
        <w:pStyle w:val="VCAAbullet"/>
        <w:contextualSpacing w:val="0"/>
      </w:pPr>
      <w:r w:rsidRPr="00F57688">
        <w:t>Certificate III in Solid Plastering</w:t>
      </w:r>
    </w:p>
    <w:p w14:paraId="3D85101B" w14:textId="2F85E2BD" w:rsidR="00BA4C4B" w:rsidRPr="00F57688" w:rsidRDefault="00BA4C4B" w:rsidP="00F57688">
      <w:pPr>
        <w:pStyle w:val="VCAAbullet"/>
        <w:contextualSpacing w:val="0"/>
      </w:pPr>
      <w:r w:rsidRPr="00F57688">
        <w:t>Certificate III in Stonemasonry (Monumental/Installation)</w:t>
      </w:r>
    </w:p>
    <w:p w14:paraId="34C7A53D" w14:textId="58A72FED" w:rsidR="00BA4C4B" w:rsidRPr="00F57688" w:rsidRDefault="00BA4C4B" w:rsidP="00F57688">
      <w:pPr>
        <w:pStyle w:val="VCAAbullet"/>
        <w:contextualSpacing w:val="0"/>
      </w:pPr>
      <w:r w:rsidRPr="00F57688">
        <w:t>Certificate III in Wall and Ceiling Lining</w:t>
      </w:r>
    </w:p>
    <w:p w14:paraId="6A1AEF4C" w14:textId="43ACD72E" w:rsidR="00BA4C4B" w:rsidRDefault="00BA4C4B" w:rsidP="00F57688">
      <w:pPr>
        <w:pStyle w:val="VCAAbullet"/>
        <w:contextualSpacing w:val="0"/>
      </w:pPr>
      <w:r w:rsidRPr="00F57688">
        <w:t>Certificate III in Wa</w:t>
      </w:r>
      <w:r>
        <w:t>ll and Floor Tiling</w:t>
      </w:r>
    </w:p>
    <w:p w14:paraId="265B2428" w14:textId="2012026F" w:rsidR="00BA4C4B" w:rsidRDefault="00BA4C4B" w:rsidP="00BA4C4B">
      <w:pPr>
        <w:pStyle w:val="VCAAbody"/>
        <w:spacing w:line="240" w:lineRule="auto"/>
      </w:pPr>
      <w:r>
        <w:t>Students may also access a wide range of qualifications at certificate IV and diploma level from the building and construction industry following completion of this course:</w:t>
      </w:r>
    </w:p>
    <w:p w14:paraId="1186DB71" w14:textId="4AD4D1B1" w:rsidR="00BA4C4B" w:rsidRPr="00F57688" w:rsidRDefault="00BA4C4B" w:rsidP="00F57688">
      <w:pPr>
        <w:pStyle w:val="VCAAbullet"/>
        <w:contextualSpacing w:val="0"/>
      </w:pPr>
      <w:r w:rsidRPr="00F57688">
        <w:t xml:space="preserve">Certificate IV in Building and Construction (Building)  </w:t>
      </w:r>
    </w:p>
    <w:p w14:paraId="7D9D2768" w14:textId="1E6FB67A" w:rsidR="00BA4C4B" w:rsidRPr="00F57688" w:rsidRDefault="00BA4C4B" w:rsidP="00F57688">
      <w:pPr>
        <w:pStyle w:val="VCAAbullet"/>
        <w:contextualSpacing w:val="0"/>
      </w:pPr>
      <w:r w:rsidRPr="00F57688">
        <w:t>Certificate IV in Building and Construction (Specialist Trades)</w:t>
      </w:r>
    </w:p>
    <w:p w14:paraId="10FDCB2D" w14:textId="5F7E05E6" w:rsidR="00BA4C4B" w:rsidRDefault="00BA4C4B" w:rsidP="00F57688">
      <w:pPr>
        <w:pStyle w:val="VCAAbullet"/>
        <w:contextualSpacing w:val="0"/>
      </w:pPr>
      <w:r w:rsidRPr="00F57688">
        <w:t>Diploma of Building and</w:t>
      </w:r>
      <w:r w:rsidRPr="00C00BEF">
        <w:t xml:space="preserve"> Construction (Building)</w:t>
      </w:r>
    </w:p>
    <w:p w14:paraId="736843B4" w14:textId="1AD67D5D" w:rsidR="00BA4C4B" w:rsidRDefault="00BA4C4B" w:rsidP="00BA4C4B">
      <w:pPr>
        <w:pStyle w:val="VCAAbody"/>
        <w:spacing w:line="240" w:lineRule="auto"/>
      </w:pPr>
      <w:r>
        <w:t xml:space="preserve">In Victoria, the building and construction industry is one of the largest employing industry sectors. It is also one of the bigger employers of young people in the state. Some of the most common occupations in the industry are trades such as bricklayer, carpenter, painter and decorator and plasterer. Occupations drawing on higher level vocational skills such as building and construction technicians are also important in the industry. </w:t>
      </w:r>
    </w:p>
    <w:p w14:paraId="01FA3FBD" w14:textId="44484F8E" w:rsidR="00BA4C4B" w:rsidRDefault="00BA4C4B" w:rsidP="00BA4C4B">
      <w:pPr>
        <w:pStyle w:val="VCAAbody"/>
      </w:pPr>
      <w:r>
        <w:t>The industry also employs labourers in significant numbers. It is anticipated that more highly skilled occupations will increase in importance in the future.</w:t>
      </w:r>
    </w:p>
    <w:p w14:paraId="5E68BA8F" w14:textId="11268D07" w:rsidR="00BA4C4B" w:rsidRDefault="00BA4C4B" w:rsidP="00314125">
      <w:pPr>
        <w:pStyle w:val="VCAAbody"/>
      </w:pPr>
      <w:r w:rsidRPr="00C00BEF">
        <w:t xml:space="preserve">Recent evidence has shown that pre-apprenticeship programs continue to play an important role in improving labour market outcomes in the vocational education and training sector. </w:t>
      </w:r>
    </w:p>
    <w:p w14:paraId="71AD283C" w14:textId="46DBCFB7" w:rsidR="009C6D0E" w:rsidRDefault="009C6D0E" w:rsidP="009C6D0E">
      <w:pPr>
        <w:spacing w:before="160" w:after="160" w:line="280" w:lineRule="exact"/>
        <w:rPr>
          <w:rFonts w:ascii="Arial" w:eastAsia="Arial" w:hAnsi="Arial" w:cs="Arial"/>
          <w:spacing w:val="2"/>
          <w:lang w:val="en-AU" w:eastAsia="en-AU"/>
        </w:rPr>
      </w:pPr>
    </w:p>
    <w:sectPr w:rsidR="009C6D0E" w:rsidSect="001363D1">
      <w:footerReference w:type="default" r:id="rId31"/>
      <w:footerReference w:type="first" r:id="rId3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69FCE" w14:textId="77777777" w:rsidR="007C7E55" w:rsidRDefault="007C7E55" w:rsidP="00304EA1">
      <w:pPr>
        <w:spacing w:after="0" w:line="240" w:lineRule="auto"/>
      </w:pPr>
      <w:r>
        <w:separator/>
      </w:r>
    </w:p>
  </w:endnote>
  <w:endnote w:type="continuationSeparator" w:id="0">
    <w:p w14:paraId="11B69FCF" w14:textId="77777777" w:rsidR="007C7E55" w:rsidRDefault="007C7E5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9FD5" w14:textId="77777777" w:rsidR="007C7E55" w:rsidRDefault="007C7E55" w:rsidP="00D652E8">
    <w:pPr>
      <w:pStyle w:val="Footer"/>
      <w:tabs>
        <w:tab w:val="clear" w:pos="9026"/>
        <w:tab w:val="left" w:pos="567"/>
        <w:tab w:val="right" w:pos="11340"/>
      </w:tabs>
      <w:jc w:val="center"/>
    </w:pPr>
    <w:r>
      <w:rPr>
        <w:noProof/>
        <w:lang w:val="en-AU" w:eastAsia="en-AU"/>
      </w:rPr>
      <w:drawing>
        <wp:inline distT="0" distB="0" distL="0" distR="0" wp14:anchorId="11B69FDC" wp14:editId="11B69FDD">
          <wp:extent cx="6840000" cy="1560641"/>
          <wp:effectExtent l="0" t="0" r="0" b="1905"/>
          <wp:docPr id="2" name="Picture 2"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9FD7" w14:textId="77777777" w:rsidR="007C7E55" w:rsidRDefault="007C7E55"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9FD8" w14:textId="7976AC74" w:rsidR="007C7E55" w:rsidRPr="00243F0D" w:rsidRDefault="007C7E55"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6E5C46">
      <w:rPr>
        <w:noProof/>
      </w:rPr>
      <w:t>17</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9FD9" w14:textId="57FF2B3F" w:rsidR="007C7E55" w:rsidRDefault="007C7E55"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6E5C46">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69FCC" w14:textId="77777777" w:rsidR="007C7E55" w:rsidRDefault="007C7E55" w:rsidP="00304EA1">
      <w:pPr>
        <w:spacing w:after="0" w:line="240" w:lineRule="auto"/>
      </w:pPr>
      <w:r>
        <w:separator/>
      </w:r>
    </w:p>
  </w:footnote>
  <w:footnote w:type="continuationSeparator" w:id="0">
    <w:p w14:paraId="11B69FCD" w14:textId="77777777" w:rsidR="007C7E55" w:rsidRDefault="007C7E55" w:rsidP="00304EA1">
      <w:pPr>
        <w:spacing w:after="0" w:line="240" w:lineRule="auto"/>
      </w:pPr>
      <w:r>
        <w:continuationSeparator/>
      </w:r>
    </w:p>
  </w:footnote>
  <w:footnote w:id="1">
    <w:p w14:paraId="08FC397E" w14:textId="6C0E39A6" w:rsidR="007C7E55" w:rsidRPr="00B94444" w:rsidRDefault="007C7E55" w:rsidP="00B94444">
      <w:pPr>
        <w:pStyle w:val="VCAAcaptionsandfootnotes"/>
        <w:rPr>
          <w:lang w:val="en-AU"/>
        </w:rPr>
      </w:pPr>
      <w:r>
        <w:rPr>
          <w:rStyle w:val="FootnoteReference"/>
        </w:rPr>
        <w:footnoteRef/>
      </w:r>
      <w:r>
        <w:t xml:space="preserve"> </w:t>
      </w:r>
      <w:r w:rsidRPr="0043013E">
        <w:rPr>
          <w:i/>
        </w:rPr>
        <w:t>CPC08 Construction, Plumbing and Services Training Package</w:t>
      </w:r>
      <w:r>
        <w:t>,</w:t>
      </w:r>
      <w:r w:rsidRPr="00B94444">
        <w:t xml:space="preserve"> </w:t>
      </w:r>
      <w:r>
        <w:t>p.402, &lt;T</w:t>
      </w:r>
      <w:r w:rsidRPr="00B94444">
        <w:t>raining.gov.au/TrainingComponentFiles/CPC08/CPC08_Header_R9.4.pdf</w:t>
      </w:r>
      <w: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9FD1" w14:textId="6EF8BB7A" w:rsidR="007C7E55" w:rsidRPr="00D86DE4" w:rsidRDefault="006E5C46" w:rsidP="001363D1">
    <w:pPr>
      <w:pStyle w:val="VCAAcaptionsandfootnotes"/>
      <w:tabs>
        <w:tab w:val="left" w:pos="3255"/>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35581A">
          <w:rPr>
            <w:color w:val="999999" w:themeColor="accent2"/>
          </w:rPr>
          <w:t>VCE VET Building and Construction Program Booklet</w:t>
        </w:r>
      </w:sdtContent>
    </w:sdt>
    <w:r w:rsidR="007C7E55">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9FD4" w14:textId="77777777" w:rsidR="007C7E55" w:rsidRDefault="007C7E55" w:rsidP="00D652E8">
    <w:pPr>
      <w:pStyle w:val="Header"/>
      <w:tabs>
        <w:tab w:val="left" w:pos="567"/>
      </w:tabs>
      <w:jc w:val="center"/>
    </w:pPr>
    <w:r>
      <w:rPr>
        <w:noProof/>
        <w:lang w:val="en-AU" w:eastAsia="en-AU"/>
      </w:rPr>
      <w:drawing>
        <wp:inline distT="0" distB="0" distL="0" distR="0" wp14:anchorId="11B69FDA" wp14:editId="11B69FDB">
          <wp:extent cx="6839140" cy="828987"/>
          <wp:effectExtent l="0" t="0" r="0" b="9525"/>
          <wp:docPr id="1" name="Picture 1"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p w14:paraId="11B69FD6" w14:textId="3CA53639" w:rsidR="007C7E55" w:rsidRPr="00A77F1C" w:rsidRDefault="0035581A" w:rsidP="00A77F1C">
        <w:pPr>
          <w:pStyle w:val="VCAAcaptionsandfootnotes"/>
          <w:rPr>
            <w:color w:val="999999" w:themeColor="accent2"/>
          </w:rPr>
        </w:pPr>
        <w:r>
          <w:rPr>
            <w:color w:val="999999" w:themeColor="accent2"/>
          </w:rPr>
          <w:t>VCE VET Building and Construction Program Booklet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1D82"/>
    <w:multiLevelType w:val="hybridMultilevel"/>
    <w:tmpl w:val="54B87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D6FCA"/>
    <w:multiLevelType w:val="hybridMultilevel"/>
    <w:tmpl w:val="F62ED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E715AE"/>
    <w:multiLevelType w:val="hybridMultilevel"/>
    <w:tmpl w:val="E4981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3FBF3593"/>
    <w:multiLevelType w:val="hybridMultilevel"/>
    <w:tmpl w:val="26FA9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DF4831"/>
    <w:multiLevelType w:val="hybridMultilevel"/>
    <w:tmpl w:val="8A52F8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590A99"/>
    <w:multiLevelType w:val="hybridMultilevel"/>
    <w:tmpl w:val="88CEB8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CA44C4"/>
    <w:multiLevelType w:val="hybridMultilevel"/>
    <w:tmpl w:val="CD781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4B0BAA"/>
    <w:multiLevelType w:val="hybridMultilevel"/>
    <w:tmpl w:val="3EFCB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9677BD"/>
    <w:multiLevelType w:val="hybridMultilevel"/>
    <w:tmpl w:val="CC28C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15:restartNumberingAfterBreak="0">
    <w:nsid w:val="63573B7F"/>
    <w:multiLevelType w:val="hybridMultilevel"/>
    <w:tmpl w:val="6DE67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9B4944"/>
    <w:multiLevelType w:val="hybridMultilevel"/>
    <w:tmpl w:val="15860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806C22"/>
    <w:multiLevelType w:val="hybridMultilevel"/>
    <w:tmpl w:val="67F6D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7"/>
  </w:num>
  <w:num w:numId="4">
    <w:abstractNumId w:val="3"/>
  </w:num>
  <w:num w:numId="5">
    <w:abstractNumId w:val="15"/>
  </w:num>
  <w:num w:numId="6">
    <w:abstractNumId w:val="4"/>
  </w:num>
  <w:num w:numId="7">
    <w:abstractNumId w:val="2"/>
  </w:num>
  <w:num w:numId="8">
    <w:abstractNumId w:val="5"/>
  </w:num>
  <w:num w:numId="9">
    <w:abstractNumId w:val="10"/>
  </w:num>
  <w:num w:numId="10">
    <w:abstractNumId w:val="13"/>
  </w:num>
  <w:num w:numId="11">
    <w:abstractNumId w:val="17"/>
  </w:num>
  <w:num w:numId="12">
    <w:abstractNumId w:val="8"/>
  </w:num>
  <w:num w:numId="13">
    <w:abstractNumId w:val="9"/>
  </w:num>
  <w:num w:numId="14">
    <w:abstractNumId w:val="1"/>
  </w:num>
  <w:num w:numId="15">
    <w:abstractNumId w:val="6"/>
  </w:num>
  <w:num w:numId="16">
    <w:abstractNumId w:val="11"/>
  </w:num>
  <w:num w:numId="17">
    <w:abstractNumId w:val="19"/>
  </w:num>
  <w:num w:numId="18">
    <w:abstractNumId w:val="12"/>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SortMethod w:val="0000"/>
  <w:mailMerge>
    <w:mainDocumentType w:val="formLetters"/>
    <w:dataType w:val="textFile"/>
    <w:activeRecord w:val="-1"/>
    <w:odso/>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D2"/>
    <w:rsid w:val="00002D86"/>
    <w:rsid w:val="00003CE3"/>
    <w:rsid w:val="000149D6"/>
    <w:rsid w:val="000237BF"/>
    <w:rsid w:val="0003575C"/>
    <w:rsid w:val="0005780E"/>
    <w:rsid w:val="000627E9"/>
    <w:rsid w:val="00073039"/>
    <w:rsid w:val="000800BF"/>
    <w:rsid w:val="000862FB"/>
    <w:rsid w:val="000A71F7"/>
    <w:rsid w:val="000C7D49"/>
    <w:rsid w:val="000D7FBC"/>
    <w:rsid w:val="000E1B65"/>
    <w:rsid w:val="000E4E1C"/>
    <w:rsid w:val="000F09E4"/>
    <w:rsid w:val="000F16FD"/>
    <w:rsid w:val="000F1D5C"/>
    <w:rsid w:val="000F3A47"/>
    <w:rsid w:val="001108DA"/>
    <w:rsid w:val="00110FC5"/>
    <w:rsid w:val="0012390E"/>
    <w:rsid w:val="001241BD"/>
    <w:rsid w:val="001363D1"/>
    <w:rsid w:val="00147123"/>
    <w:rsid w:val="00163FEA"/>
    <w:rsid w:val="00167DF0"/>
    <w:rsid w:val="001807AA"/>
    <w:rsid w:val="00182B7F"/>
    <w:rsid w:val="00193E6C"/>
    <w:rsid w:val="00196AAE"/>
    <w:rsid w:val="001B0287"/>
    <w:rsid w:val="001B2ABA"/>
    <w:rsid w:val="001B4D17"/>
    <w:rsid w:val="001B7286"/>
    <w:rsid w:val="001C3660"/>
    <w:rsid w:val="001D0724"/>
    <w:rsid w:val="001D298A"/>
    <w:rsid w:val="001E48F0"/>
    <w:rsid w:val="001E641D"/>
    <w:rsid w:val="00205431"/>
    <w:rsid w:val="002214BA"/>
    <w:rsid w:val="002279BA"/>
    <w:rsid w:val="002329F3"/>
    <w:rsid w:val="00243F0D"/>
    <w:rsid w:val="00244B0A"/>
    <w:rsid w:val="00256C70"/>
    <w:rsid w:val="00262537"/>
    <w:rsid w:val="002647BB"/>
    <w:rsid w:val="00271BDE"/>
    <w:rsid w:val="002754C1"/>
    <w:rsid w:val="002758B0"/>
    <w:rsid w:val="00277F02"/>
    <w:rsid w:val="002841C8"/>
    <w:rsid w:val="0028516B"/>
    <w:rsid w:val="00291C6C"/>
    <w:rsid w:val="002A1953"/>
    <w:rsid w:val="002B1E9E"/>
    <w:rsid w:val="002C6F90"/>
    <w:rsid w:val="002D1447"/>
    <w:rsid w:val="002D6E4F"/>
    <w:rsid w:val="002E4D52"/>
    <w:rsid w:val="002E5355"/>
    <w:rsid w:val="002F27EC"/>
    <w:rsid w:val="00302FB8"/>
    <w:rsid w:val="00304EA1"/>
    <w:rsid w:val="00314125"/>
    <w:rsid w:val="00314D81"/>
    <w:rsid w:val="0031607E"/>
    <w:rsid w:val="00317EC0"/>
    <w:rsid w:val="00322FC6"/>
    <w:rsid w:val="00324FDD"/>
    <w:rsid w:val="0033272A"/>
    <w:rsid w:val="0035581A"/>
    <w:rsid w:val="003700D4"/>
    <w:rsid w:val="00391986"/>
    <w:rsid w:val="003A21F7"/>
    <w:rsid w:val="003B064A"/>
    <w:rsid w:val="003C5088"/>
    <w:rsid w:val="003D08C5"/>
    <w:rsid w:val="003D4FBC"/>
    <w:rsid w:val="003D57A7"/>
    <w:rsid w:val="003F4763"/>
    <w:rsid w:val="00412F60"/>
    <w:rsid w:val="00417AA3"/>
    <w:rsid w:val="0043013E"/>
    <w:rsid w:val="00433EFB"/>
    <w:rsid w:val="00440B32"/>
    <w:rsid w:val="00444619"/>
    <w:rsid w:val="0046078D"/>
    <w:rsid w:val="004629A3"/>
    <w:rsid w:val="00490726"/>
    <w:rsid w:val="004A083C"/>
    <w:rsid w:val="004A2ED8"/>
    <w:rsid w:val="004A5B9F"/>
    <w:rsid w:val="004B0FF4"/>
    <w:rsid w:val="004B1FB1"/>
    <w:rsid w:val="004C205B"/>
    <w:rsid w:val="004C70EF"/>
    <w:rsid w:val="004D0D65"/>
    <w:rsid w:val="004D190C"/>
    <w:rsid w:val="004D7816"/>
    <w:rsid w:val="004E1132"/>
    <w:rsid w:val="004F01A5"/>
    <w:rsid w:val="004F283F"/>
    <w:rsid w:val="004F5BDA"/>
    <w:rsid w:val="00503CBE"/>
    <w:rsid w:val="0051631E"/>
    <w:rsid w:val="00517359"/>
    <w:rsid w:val="00517DAC"/>
    <w:rsid w:val="00531440"/>
    <w:rsid w:val="00542659"/>
    <w:rsid w:val="00556F8B"/>
    <w:rsid w:val="00563B0F"/>
    <w:rsid w:val="00566029"/>
    <w:rsid w:val="005923CB"/>
    <w:rsid w:val="00592C60"/>
    <w:rsid w:val="005A0C27"/>
    <w:rsid w:val="005A39DF"/>
    <w:rsid w:val="005B391B"/>
    <w:rsid w:val="005D3D78"/>
    <w:rsid w:val="005D4C51"/>
    <w:rsid w:val="005E0149"/>
    <w:rsid w:val="005E2965"/>
    <w:rsid w:val="005E2EF0"/>
    <w:rsid w:val="005E2FFC"/>
    <w:rsid w:val="005F1B50"/>
    <w:rsid w:val="00616C4B"/>
    <w:rsid w:val="00621305"/>
    <w:rsid w:val="00623474"/>
    <w:rsid w:val="0062553D"/>
    <w:rsid w:val="00634764"/>
    <w:rsid w:val="00654DEB"/>
    <w:rsid w:val="00665E92"/>
    <w:rsid w:val="00690450"/>
    <w:rsid w:val="00693FFD"/>
    <w:rsid w:val="006A2E04"/>
    <w:rsid w:val="006C3364"/>
    <w:rsid w:val="006D0C6A"/>
    <w:rsid w:val="006D2159"/>
    <w:rsid w:val="006D3F65"/>
    <w:rsid w:val="006D66DB"/>
    <w:rsid w:val="006D764C"/>
    <w:rsid w:val="006E5C46"/>
    <w:rsid w:val="006F5551"/>
    <w:rsid w:val="006F787C"/>
    <w:rsid w:val="00702636"/>
    <w:rsid w:val="00710F8A"/>
    <w:rsid w:val="00714643"/>
    <w:rsid w:val="0071657E"/>
    <w:rsid w:val="00721AC3"/>
    <w:rsid w:val="00721AD6"/>
    <w:rsid w:val="00724507"/>
    <w:rsid w:val="007638D5"/>
    <w:rsid w:val="00773E6C"/>
    <w:rsid w:val="007B4211"/>
    <w:rsid w:val="007C54F9"/>
    <w:rsid w:val="007C7E55"/>
    <w:rsid w:val="007D08D1"/>
    <w:rsid w:val="007D4FB6"/>
    <w:rsid w:val="007E1ED2"/>
    <w:rsid w:val="00813C37"/>
    <w:rsid w:val="008154B5"/>
    <w:rsid w:val="00823144"/>
    <w:rsid w:val="00823962"/>
    <w:rsid w:val="008375FE"/>
    <w:rsid w:val="00840A7E"/>
    <w:rsid w:val="008429CE"/>
    <w:rsid w:val="00850219"/>
    <w:rsid w:val="00852719"/>
    <w:rsid w:val="00853A48"/>
    <w:rsid w:val="00860115"/>
    <w:rsid w:val="008715F5"/>
    <w:rsid w:val="0088783C"/>
    <w:rsid w:val="008955EB"/>
    <w:rsid w:val="008A7192"/>
    <w:rsid w:val="008D640F"/>
    <w:rsid w:val="008F0A50"/>
    <w:rsid w:val="00904891"/>
    <w:rsid w:val="0092268E"/>
    <w:rsid w:val="009370BC"/>
    <w:rsid w:val="009405B0"/>
    <w:rsid w:val="00943DB9"/>
    <w:rsid w:val="00945D59"/>
    <w:rsid w:val="00947151"/>
    <w:rsid w:val="0096074C"/>
    <w:rsid w:val="009618FD"/>
    <w:rsid w:val="0097380F"/>
    <w:rsid w:val="00974371"/>
    <w:rsid w:val="00976A92"/>
    <w:rsid w:val="0098234D"/>
    <w:rsid w:val="009867C4"/>
    <w:rsid w:val="0098739B"/>
    <w:rsid w:val="009875A8"/>
    <w:rsid w:val="00991B93"/>
    <w:rsid w:val="00992E8E"/>
    <w:rsid w:val="009B2CE4"/>
    <w:rsid w:val="009C1C16"/>
    <w:rsid w:val="009C57E3"/>
    <w:rsid w:val="009C6D0E"/>
    <w:rsid w:val="009F77CA"/>
    <w:rsid w:val="00A100E4"/>
    <w:rsid w:val="00A13D6F"/>
    <w:rsid w:val="00A17372"/>
    <w:rsid w:val="00A17661"/>
    <w:rsid w:val="00A24B2D"/>
    <w:rsid w:val="00A27093"/>
    <w:rsid w:val="00A313D5"/>
    <w:rsid w:val="00A40966"/>
    <w:rsid w:val="00A45BDC"/>
    <w:rsid w:val="00A5644C"/>
    <w:rsid w:val="00A65BFD"/>
    <w:rsid w:val="00A77F1C"/>
    <w:rsid w:val="00A80193"/>
    <w:rsid w:val="00A921E0"/>
    <w:rsid w:val="00AB2543"/>
    <w:rsid w:val="00AE0174"/>
    <w:rsid w:val="00AF1B9E"/>
    <w:rsid w:val="00AF4B2C"/>
    <w:rsid w:val="00B050A3"/>
    <w:rsid w:val="00B0738F"/>
    <w:rsid w:val="00B26601"/>
    <w:rsid w:val="00B275F7"/>
    <w:rsid w:val="00B33341"/>
    <w:rsid w:val="00B3336C"/>
    <w:rsid w:val="00B352A6"/>
    <w:rsid w:val="00B41951"/>
    <w:rsid w:val="00B45199"/>
    <w:rsid w:val="00B45F66"/>
    <w:rsid w:val="00B53229"/>
    <w:rsid w:val="00B55769"/>
    <w:rsid w:val="00B62480"/>
    <w:rsid w:val="00B62D46"/>
    <w:rsid w:val="00B6372F"/>
    <w:rsid w:val="00B65CD8"/>
    <w:rsid w:val="00B7067D"/>
    <w:rsid w:val="00B80EE1"/>
    <w:rsid w:val="00B817BB"/>
    <w:rsid w:val="00B81B70"/>
    <w:rsid w:val="00B94444"/>
    <w:rsid w:val="00BA40B5"/>
    <w:rsid w:val="00BA4C4B"/>
    <w:rsid w:val="00BB238F"/>
    <w:rsid w:val="00BB6843"/>
    <w:rsid w:val="00BD0724"/>
    <w:rsid w:val="00BD145E"/>
    <w:rsid w:val="00BE5521"/>
    <w:rsid w:val="00BE5C7A"/>
    <w:rsid w:val="00BF6B58"/>
    <w:rsid w:val="00C07962"/>
    <w:rsid w:val="00C2166C"/>
    <w:rsid w:val="00C53263"/>
    <w:rsid w:val="00C53F66"/>
    <w:rsid w:val="00C671C5"/>
    <w:rsid w:val="00C75BC5"/>
    <w:rsid w:val="00C75F1D"/>
    <w:rsid w:val="00C805B2"/>
    <w:rsid w:val="00C93BE8"/>
    <w:rsid w:val="00CA1673"/>
    <w:rsid w:val="00CA50C2"/>
    <w:rsid w:val="00CC01A2"/>
    <w:rsid w:val="00CC53F9"/>
    <w:rsid w:val="00CD454F"/>
    <w:rsid w:val="00CE1EFC"/>
    <w:rsid w:val="00CE4547"/>
    <w:rsid w:val="00D059D4"/>
    <w:rsid w:val="00D1511A"/>
    <w:rsid w:val="00D30383"/>
    <w:rsid w:val="00D3132D"/>
    <w:rsid w:val="00D338E4"/>
    <w:rsid w:val="00D35538"/>
    <w:rsid w:val="00D51947"/>
    <w:rsid w:val="00D532F0"/>
    <w:rsid w:val="00D652E8"/>
    <w:rsid w:val="00D77413"/>
    <w:rsid w:val="00D82759"/>
    <w:rsid w:val="00D86DE4"/>
    <w:rsid w:val="00D91CAB"/>
    <w:rsid w:val="00D941C2"/>
    <w:rsid w:val="00DA503D"/>
    <w:rsid w:val="00DB1C96"/>
    <w:rsid w:val="00DC50D0"/>
    <w:rsid w:val="00DC632A"/>
    <w:rsid w:val="00DD0F6E"/>
    <w:rsid w:val="00DE2DC6"/>
    <w:rsid w:val="00DF4B17"/>
    <w:rsid w:val="00E07275"/>
    <w:rsid w:val="00E139C5"/>
    <w:rsid w:val="00E162D2"/>
    <w:rsid w:val="00E23F1D"/>
    <w:rsid w:val="00E36361"/>
    <w:rsid w:val="00E4206C"/>
    <w:rsid w:val="00E42941"/>
    <w:rsid w:val="00E55AE9"/>
    <w:rsid w:val="00E63327"/>
    <w:rsid w:val="00E81850"/>
    <w:rsid w:val="00E90A60"/>
    <w:rsid w:val="00EB1CC2"/>
    <w:rsid w:val="00EB3E4C"/>
    <w:rsid w:val="00EB61C8"/>
    <w:rsid w:val="00ED47BC"/>
    <w:rsid w:val="00EE2B10"/>
    <w:rsid w:val="00F1520E"/>
    <w:rsid w:val="00F167F1"/>
    <w:rsid w:val="00F21B91"/>
    <w:rsid w:val="00F337AC"/>
    <w:rsid w:val="00F40D53"/>
    <w:rsid w:val="00F4525C"/>
    <w:rsid w:val="00F464D8"/>
    <w:rsid w:val="00F57688"/>
    <w:rsid w:val="00F61B8A"/>
    <w:rsid w:val="00F70E0B"/>
    <w:rsid w:val="00F828EE"/>
    <w:rsid w:val="00F93694"/>
    <w:rsid w:val="00F95799"/>
    <w:rsid w:val="00F9633D"/>
    <w:rsid w:val="00FA080C"/>
    <w:rsid w:val="00FA4501"/>
    <w:rsid w:val="00FB56CD"/>
    <w:rsid w:val="00FC2FF6"/>
    <w:rsid w:val="00FD1C20"/>
    <w:rsid w:val="00FD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B69F91"/>
  <w15:docId w15:val="{9236832D-4373-4406-AB44-F415FBB3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8D640F"/>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C07962"/>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styleId="ListParagraph">
    <w:name w:val="List Paragraph"/>
    <w:basedOn w:val="Normal"/>
    <w:uiPriority w:val="34"/>
    <w:qFormat/>
    <w:rsid w:val="009C6D0E"/>
    <w:pPr>
      <w:ind w:left="720"/>
      <w:contextualSpacing/>
    </w:pPr>
  </w:style>
  <w:style w:type="character" w:styleId="FollowedHyperlink">
    <w:name w:val="FollowedHyperlink"/>
    <w:basedOn w:val="DefaultParagraphFont"/>
    <w:uiPriority w:val="99"/>
    <w:semiHidden/>
    <w:unhideWhenUsed/>
    <w:rsid w:val="00A13D6F"/>
    <w:rPr>
      <w:color w:val="8DB3E2" w:themeColor="followedHyperlink"/>
      <w:u w:val="single"/>
    </w:rPr>
  </w:style>
  <w:style w:type="paragraph" w:styleId="FootnoteText">
    <w:name w:val="footnote text"/>
    <w:basedOn w:val="Normal"/>
    <w:link w:val="FootnoteTextChar"/>
    <w:uiPriority w:val="99"/>
    <w:semiHidden/>
    <w:unhideWhenUsed/>
    <w:rsid w:val="00B944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4444"/>
    <w:rPr>
      <w:sz w:val="20"/>
      <w:szCs w:val="20"/>
    </w:rPr>
  </w:style>
  <w:style w:type="character" w:styleId="FootnoteReference">
    <w:name w:val="footnote reference"/>
    <w:basedOn w:val="DefaultParagraphFont"/>
    <w:uiPriority w:val="99"/>
    <w:semiHidden/>
    <w:unhideWhenUsed/>
    <w:rsid w:val="00B944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86465556">
      <w:bodyDiv w:val="1"/>
      <w:marLeft w:val="0"/>
      <w:marRight w:val="0"/>
      <w:marTop w:val="0"/>
      <w:marBottom w:val="0"/>
      <w:divBdr>
        <w:top w:val="none" w:sz="0" w:space="0" w:color="auto"/>
        <w:left w:val="none" w:sz="0" w:space="0" w:color="auto"/>
        <w:bottom w:val="none" w:sz="0" w:space="0" w:color="auto"/>
        <w:right w:val="none" w:sz="0" w:space="0" w:color="auto"/>
      </w:divBdr>
    </w:div>
    <w:div w:id="662440381">
      <w:bodyDiv w:val="1"/>
      <w:marLeft w:val="0"/>
      <w:marRight w:val="0"/>
      <w:marTop w:val="0"/>
      <w:marBottom w:val="0"/>
      <w:divBdr>
        <w:top w:val="none" w:sz="0" w:space="0" w:color="auto"/>
        <w:left w:val="none" w:sz="0" w:space="0" w:color="auto"/>
        <w:bottom w:val="none" w:sz="0" w:space="0" w:color="auto"/>
        <w:right w:val="none" w:sz="0" w:space="0" w:color="auto"/>
      </w:divBdr>
    </w:div>
    <w:div w:id="868761496">
      <w:bodyDiv w:val="1"/>
      <w:marLeft w:val="0"/>
      <w:marRight w:val="0"/>
      <w:marTop w:val="0"/>
      <w:marBottom w:val="0"/>
      <w:divBdr>
        <w:top w:val="none" w:sz="0" w:space="0" w:color="auto"/>
        <w:left w:val="none" w:sz="0" w:space="0" w:color="auto"/>
        <w:bottom w:val="none" w:sz="0" w:space="0" w:color="auto"/>
        <w:right w:val="none" w:sz="0" w:space="0" w:color="auto"/>
      </w:divBdr>
    </w:div>
    <w:div w:id="155546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www.vcaa.vic.edu.au/Pages/vet/swl.aspx" TargetMode="External"/><Relationship Id="rId3" Type="http://schemas.openxmlformats.org/officeDocument/2006/relationships/customXml" Target="../customXml/item3.xml"/><Relationship Id="rId21" Type="http://schemas.openxmlformats.org/officeDocument/2006/relationships/hyperlink" Target="https://training.gov.au/Training/Details/CPC20211"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vcaa.copyright@edumail.vic.gov.au" TargetMode="External"/><Relationship Id="rId25" Type="http://schemas.openxmlformats.org/officeDocument/2006/relationships/hyperlink" Target="http://www.education.vic.gov.au/school/teachers/teachingresources/careers/work/Pages/structuredlearning.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VCAAFS01/production$/STATIONERY/VCAA%20Microsoft%20Template%20Images/Word%20Template/www.vcaa.vic.edu.au" TargetMode="External"/><Relationship Id="rId20" Type="http://schemas.openxmlformats.org/officeDocument/2006/relationships/hyperlink" Target="http://www.education.vic.gov.au/Documents/training/providers/rto/curr22338VIC%20buildingandconstruction.pdf" TargetMode="External"/><Relationship Id="rId29" Type="http://schemas.openxmlformats.org/officeDocument/2006/relationships/hyperlink" Target="http://www.vcaa.vic.edu.au/Pages/vet/programs/music/music.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vtac.edu.au/files/pdf/publications/gazette/VTAC_Gazette_Nov-Dec_2017.pdf"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file://VCAAFS01/production$/STATIONERY/VCAA%20Microsoft%20Template%20Images/Word%20Template/www.vcaa.vic.edu.au/Pages/aboutus/policies/policy-copyright.aspx" TargetMode="External"/><Relationship Id="rId23" Type="http://schemas.openxmlformats.org/officeDocument/2006/relationships/hyperlink" Target="http://www.vtac.edu.au/results-offers/atar-explained/study-groupings.html" TargetMode="External"/><Relationship Id="rId28" Type="http://schemas.openxmlformats.org/officeDocument/2006/relationships/hyperlink" Target="http://www.vcaa.vic.edu.au/Pages/correspondence/index.aspx"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aboutus/policies/policy-copyright.aspx" TargetMode="External"/><Relationship Id="rId22" Type="http://schemas.openxmlformats.org/officeDocument/2006/relationships/hyperlink" Target="http://www.vtac.edu.au/results-offers/atar-explained/study-rules.html" TargetMode="External"/><Relationship Id="rId27" Type="http://schemas.openxmlformats.org/officeDocument/2006/relationships/hyperlink" Target="http://www.worksafe.vic.gov.au/documents" TargetMode="External"/><Relationship Id="rId30" Type="http://schemas.openxmlformats.org/officeDocument/2006/relationships/hyperlink" Target="http://www.education.gov.au/australian-core-skills-framework"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C4CFC4-AD4F-4041-9C51-68DF04A18093}"/>
</file>

<file path=customXml/itemProps2.xml><?xml version="1.0" encoding="utf-8"?>
<ds:datastoreItem xmlns:ds="http://schemas.openxmlformats.org/officeDocument/2006/customXml" ds:itemID="{6D66AB94-106C-4A3F-A6CF-E5365A606281}"/>
</file>

<file path=customXml/itemProps3.xml><?xml version="1.0" encoding="utf-8"?>
<ds:datastoreItem xmlns:ds="http://schemas.openxmlformats.org/officeDocument/2006/customXml" ds:itemID="{7B3E14AF-E189-4377-8674-A9299CE3002D}"/>
</file>

<file path=customXml/itemProps4.xml><?xml version="1.0" encoding="utf-8"?>
<ds:datastoreItem xmlns:ds="http://schemas.openxmlformats.org/officeDocument/2006/customXml" ds:itemID="{8DB7E1AB-5154-4D77-95D5-667B7136BE17}"/>
</file>

<file path=docProps/app.xml><?xml version="1.0" encoding="utf-8"?>
<Properties xmlns="http://schemas.openxmlformats.org/officeDocument/2006/extended-properties" xmlns:vt="http://schemas.openxmlformats.org/officeDocument/2006/docPropsVTypes">
  <Template>Normal.dotm</Template>
  <TotalTime>3</TotalTime>
  <Pages>20</Pages>
  <Words>5971</Words>
  <Characters>34041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VCE VET Building and Construction</vt:lpstr>
    </vt:vector>
  </TitlesOfParts>
  <Company>Victorian Curriculum and Assessment Authority</Company>
  <LinksUpToDate>false</LinksUpToDate>
  <CharactersWithSpaces>39933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Building and Construction Program Booklet</dc:title>
  <dc:creator>Victorian Curriculum and Assessment Authority (VCAA)</dc:creator>
  <cp:keywords>VCE VET Building and Construction Program Booklet</cp:keywords>
  <dc:description>VCE VET Building and Construction Program Booklet</dc:description>
  <cp:lastModifiedBy>Bouwer, Anton P</cp:lastModifiedBy>
  <cp:revision>4</cp:revision>
  <cp:lastPrinted>2019-02-08T00:24:00Z</cp:lastPrinted>
  <dcterms:created xsi:type="dcterms:W3CDTF">2019-02-08T00:23:00Z</dcterms:created>
  <dcterms:modified xsi:type="dcterms:W3CDTF">2019-02-08T00:25:00Z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ies>
</file>