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62B03ECA" w14:textId="77777777" w:rsidR="00717B6F" w:rsidRDefault="00717B6F" w:rsidP="00F60FFA">
      <w:pPr>
        <w:ind w:left="-567"/>
        <w:rPr>
          <w:rFonts w:ascii="Arial" w:hAnsi="Arial" w:cs="Arial"/>
          <w:b/>
          <w:color w:val="0072AA" w:themeColor="accent1" w:themeShade="BF"/>
          <w:sz w:val="28"/>
        </w:rPr>
      </w:pPr>
    </w:p>
    <w:p w14:paraId="3E913595" w14:textId="77777777" w:rsidR="00717B6F" w:rsidRPr="00520E95" w:rsidRDefault="00717B6F" w:rsidP="00F13C91">
      <w:pPr>
        <w:pStyle w:val="VCAAHeading2"/>
      </w:pPr>
      <w:r>
        <w:t>Using indicative progress templates to support Languages assessment and reporting</w:t>
      </w:r>
    </w:p>
    <w:p w14:paraId="63C17782" w14:textId="77777777" w:rsidR="00717B6F" w:rsidRPr="00B76859" w:rsidRDefault="00717B6F"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1012A307" w14:textId="77777777" w:rsidR="00717B6F" w:rsidRPr="00B76859" w:rsidRDefault="00717B6F"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3604ED21" w14:textId="77777777" w:rsidR="00717B6F" w:rsidRPr="00197CC4" w:rsidRDefault="00717B6F"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7609DD8E" w14:textId="77777777" w:rsidR="00717B6F" w:rsidRPr="006810F6" w:rsidRDefault="00717B6F" w:rsidP="00F13C91">
      <w:pPr>
        <w:pStyle w:val="VCAAnumbers"/>
        <w:ind w:left="1145"/>
      </w:pPr>
      <w:r w:rsidRPr="006810F6">
        <w:t>highlight the specific elements of the achievement standard that are being targeted in both the assessment tool and assessment task</w:t>
      </w:r>
    </w:p>
    <w:p w14:paraId="7385973B" w14:textId="77777777" w:rsidR="00717B6F" w:rsidRPr="006810F6" w:rsidRDefault="00717B6F" w:rsidP="00F13C91">
      <w:pPr>
        <w:pStyle w:val="VCAAnumbers"/>
        <w:ind w:left="1145"/>
      </w:pPr>
      <w:r w:rsidRPr="006810F6">
        <w:t>select the content descriptions that will be taught and assessed in the unit</w:t>
      </w:r>
    </w:p>
    <w:p w14:paraId="67079C01" w14:textId="77777777" w:rsidR="00717B6F" w:rsidRPr="006810F6" w:rsidRDefault="00717B6F" w:rsidP="00F13C91">
      <w:pPr>
        <w:pStyle w:val="VCAAnumbers"/>
        <w:ind w:left="1145"/>
      </w:pPr>
      <w:r w:rsidRPr="006810F6">
        <w:t>highlight the corresponding elements in the achievement standard above and below the targeted level</w:t>
      </w:r>
    </w:p>
    <w:p w14:paraId="29F8D005" w14:textId="77777777" w:rsidR="00717B6F" w:rsidRPr="006810F6" w:rsidRDefault="00717B6F" w:rsidP="00F13C91">
      <w:pPr>
        <w:pStyle w:val="VCAAnumbers"/>
        <w:ind w:left="1145"/>
      </w:pPr>
      <w:r w:rsidRPr="006810F6">
        <w:t>develop a description of what a student would be expected to do, make, say or write as they progress towards the next achievement standard, including:</w:t>
      </w:r>
    </w:p>
    <w:p w14:paraId="49511ABF" w14:textId="77777777" w:rsidR="00717B6F" w:rsidRDefault="00717B6F"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477BDD70" w14:textId="77777777" w:rsidR="00717B6F" w:rsidRPr="00C80CE6" w:rsidRDefault="00717B6F"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75EAF989" w14:textId="77777777" w:rsidR="00717B6F" w:rsidRPr="006810F6" w:rsidRDefault="00717B6F"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5273F388" w14:textId="77777777" w:rsidR="00717B6F" w:rsidRPr="006C170E" w:rsidRDefault="00717B6F" w:rsidP="006C170E">
      <w:pPr>
        <w:pStyle w:val="Heading1"/>
        <w:rPr>
          <w:rFonts w:ascii="Arial" w:hAnsi="Arial" w:cs="Arial"/>
          <w:b/>
          <w:sz w:val="28"/>
          <w:lang w:val="en-US"/>
        </w:rPr>
      </w:pPr>
    </w:p>
    <w:p w14:paraId="45527E80" w14:textId="77777777" w:rsidR="00717B6F" w:rsidRDefault="00717B6F" w:rsidP="00F13C91">
      <w:pPr>
        <w:pStyle w:val="ListParagraph"/>
      </w:pPr>
      <w:r>
        <w:br w:type="page"/>
      </w:r>
    </w:p>
    <w:p w14:paraId="08CBC307" w14:textId="77777777" w:rsidR="00717B6F" w:rsidRPr="006672C5" w:rsidRDefault="00717B6F"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04BA95B3" wp14:editId="050DAD34">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1C75D89B" w14:textId="77777777" w:rsidR="00717B6F" w:rsidRDefault="00717B6F"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A95B3"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1C75D89B" w14:textId="77777777" w:rsidR="00717B6F" w:rsidRDefault="00717B6F"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0C05A4CF" w14:textId="77777777" w:rsidR="00717B6F" w:rsidRDefault="00717B6F"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78BA47B4" wp14:editId="1D5DBDDA">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0CBEE9"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717B6F" w:rsidRPr="00DD6AE7" w14:paraId="043DBC03" w14:textId="77777777" w:rsidTr="006672C5">
        <w:trPr>
          <w:trHeight w:val="558"/>
        </w:trPr>
        <w:tc>
          <w:tcPr>
            <w:tcW w:w="13948" w:type="dxa"/>
            <w:gridSpan w:val="3"/>
            <w:shd w:val="clear" w:color="auto" w:fill="0076A3"/>
          </w:tcPr>
          <w:p w14:paraId="4F9054B1" w14:textId="77777777" w:rsidR="00717B6F" w:rsidRDefault="00717B6F"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3049189B" wp14:editId="7F41C5ED">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003846D" w14:textId="77777777" w:rsidR="00717B6F" w:rsidRDefault="00717B6F"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49189B"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7003846D" w14:textId="77777777" w:rsidR="00717B6F" w:rsidRDefault="00717B6F"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19530A37" wp14:editId="21BB8FDD">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1FC4CCC" w14:textId="77777777" w:rsidR="00717B6F" w:rsidRDefault="00717B6F"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530A37"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51FC4CCC" w14:textId="77777777" w:rsidR="00717B6F" w:rsidRDefault="00717B6F" w:rsidP="006672C5">
                            <w:r>
                              <w:t xml:space="preserve">Previous level’s achievement </w:t>
                            </w:r>
                            <w:r w:rsidRPr="003701EC">
                              <w:t>standard</w:t>
                            </w:r>
                            <w:r>
                              <w:t xml:space="preserve"> as a starting point of comparison   </w:t>
                            </w:r>
                          </w:p>
                        </w:txbxContent>
                      </v:textbox>
                    </v:roundrect>
                  </w:pict>
                </mc:Fallback>
              </mc:AlternateContent>
            </w:r>
          </w:p>
          <w:p w14:paraId="6F0DECAE" w14:textId="77777777" w:rsidR="00717B6F" w:rsidRPr="006672C5" w:rsidRDefault="00717B6F"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717B6F" w:rsidRPr="00DD6AE7" w14:paraId="537D215E" w14:textId="77777777" w:rsidTr="006672C5">
        <w:trPr>
          <w:trHeight w:val="800"/>
        </w:trPr>
        <w:tc>
          <w:tcPr>
            <w:tcW w:w="13948" w:type="dxa"/>
            <w:gridSpan w:val="3"/>
            <w:shd w:val="clear" w:color="auto" w:fill="auto"/>
            <w:vAlign w:val="center"/>
          </w:tcPr>
          <w:p w14:paraId="4F6268AD" w14:textId="77777777" w:rsidR="00717B6F" w:rsidRDefault="00717B6F"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338AC762" wp14:editId="6E0FD9FC">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571B0A0C" w14:textId="77777777" w:rsidR="00717B6F" w:rsidRDefault="00717B6F"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435D4354" w14:textId="77777777" w:rsidR="00717B6F" w:rsidRDefault="00717B6F"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AC762"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571B0A0C" w14:textId="77777777" w:rsidR="00717B6F" w:rsidRDefault="00717B6F"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435D4354" w14:textId="77777777" w:rsidR="00717B6F" w:rsidRDefault="00717B6F" w:rsidP="00F60FFA">
                            <w:pPr>
                              <w:tabs>
                                <w:tab w:val="left" w:pos="1937"/>
                              </w:tabs>
                              <w:rPr>
                                <w:rFonts w:ascii="Arial" w:eastAsia="Arial" w:hAnsi="Arial" w:cs="Arial"/>
                                <w:color w:val="FF0000"/>
                                <w:sz w:val="20"/>
                                <w:szCs w:val="24"/>
                              </w:rPr>
                            </w:pPr>
                          </w:p>
                        </w:txbxContent>
                      </v:textbox>
                      <w10:wrap anchorx="page"/>
                    </v:shape>
                  </w:pict>
                </mc:Fallback>
              </mc:AlternateContent>
            </w:r>
          </w:p>
          <w:p w14:paraId="0D56876C" w14:textId="77777777" w:rsidR="00717B6F" w:rsidRDefault="00717B6F"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712A7B26" wp14:editId="05C36282">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4C4011"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4B95F427" w14:textId="77777777" w:rsidR="00717B6F" w:rsidRDefault="00717B6F"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52C465AB" w14:textId="77777777" w:rsidR="00717B6F" w:rsidRPr="00AC4BCA" w:rsidRDefault="00717B6F" w:rsidP="00DE40BB">
            <w:pPr>
              <w:spacing w:line="203" w:lineRule="exact"/>
              <w:ind w:right="1510"/>
              <w:rPr>
                <w:rFonts w:ascii="Arial" w:eastAsia="Arial" w:hAnsi="Arial" w:cs="Arial"/>
                <w:bCs/>
                <w:color w:val="000000" w:themeColor="text1"/>
                <w:spacing w:val="1"/>
                <w:sz w:val="18"/>
                <w:szCs w:val="20"/>
              </w:rPr>
            </w:pPr>
          </w:p>
        </w:tc>
      </w:tr>
      <w:tr w:rsidR="00717B6F" w:rsidRPr="00DD6AE7" w14:paraId="2FCD7470" w14:textId="77777777" w:rsidTr="00D308CB">
        <w:trPr>
          <w:trHeight w:val="2372"/>
        </w:trPr>
        <w:tc>
          <w:tcPr>
            <w:tcW w:w="13948" w:type="dxa"/>
            <w:gridSpan w:val="3"/>
            <w:shd w:val="clear" w:color="auto" w:fill="auto"/>
            <w:vAlign w:val="center"/>
          </w:tcPr>
          <w:p w14:paraId="02760199" w14:textId="77777777" w:rsidR="00717B6F" w:rsidRDefault="00717B6F" w:rsidP="006672C5">
            <w:pPr>
              <w:spacing w:line="203" w:lineRule="exact"/>
              <w:ind w:left="22" w:right="-20"/>
              <w:rPr>
                <w:rFonts w:ascii="Arial" w:eastAsia="Arial" w:hAnsi="Arial" w:cs="Arial"/>
                <w:b/>
                <w:bCs/>
                <w:color w:val="000000" w:themeColor="text1"/>
                <w:spacing w:val="1"/>
                <w:sz w:val="18"/>
                <w:szCs w:val="20"/>
              </w:rPr>
            </w:pPr>
          </w:p>
          <w:p w14:paraId="0427F405" w14:textId="77777777" w:rsidR="00717B6F" w:rsidRPr="00AC4BCA" w:rsidRDefault="00717B6F"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0BC92875" w14:textId="77777777" w:rsidR="00717B6F" w:rsidRPr="00C1555C" w:rsidRDefault="00717B6F" w:rsidP="00717B6F">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3F21C34C" w14:textId="6DB4E24E" w:rsidR="00717B6F" w:rsidRPr="00C77588" w:rsidRDefault="00717B6F" w:rsidP="00717B6F">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36B8881B" wp14:editId="67BC819D">
                      <wp:simplePos x="0" y="0"/>
                      <wp:positionH relativeFrom="margin">
                        <wp:posOffset>7566025</wp:posOffset>
                      </wp:positionH>
                      <wp:positionV relativeFrom="paragraph">
                        <wp:posOffset>-10160</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5CE8EF49" w14:textId="77777777" w:rsidR="00717B6F" w:rsidRDefault="00717B6F" w:rsidP="00717B6F">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881B" id="Text Box 32" o:spid="_x0000_s1030" type="#_x0000_t202" style="position:absolute;left:0;text-align:left;margin-left:595.75pt;margin-top:-.8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gQ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" fillcolor="window" strokecolor="#c6006f" strokeweight="3pt">
                      <v:textbox>
                        <w:txbxContent>
                          <w:p w14:paraId="5CE8EF49" w14:textId="77777777" w:rsidR="00717B6F" w:rsidRDefault="00717B6F" w:rsidP="00717B6F">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0D4E0B0A" w14:textId="35C9C316" w:rsidR="00717B6F" w:rsidRDefault="00717B6F"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33A6D8E3" wp14:editId="22DB5721">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BAD31C"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060A35B5" w14:textId="1BD06C1C" w:rsidR="00717B6F" w:rsidRDefault="00717B6F"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53AA5E96" wp14:editId="49FB72EA">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6BECC69A" w14:textId="77777777" w:rsidR="00717B6F" w:rsidRDefault="00717B6F"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A5E96" id="Text Box 12" o:spid="_x0000_s1031"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6BECC69A" w14:textId="77777777" w:rsidR="00717B6F" w:rsidRDefault="00717B6F"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50BB27A3" w14:textId="4F982CD3" w:rsidR="00717B6F" w:rsidRDefault="00717B6F" w:rsidP="00B67B6F">
            <w:pPr>
              <w:widowControl w:val="0"/>
              <w:spacing w:line="203" w:lineRule="exact"/>
              <w:ind w:right="1939"/>
              <w:rPr>
                <w:rFonts w:ascii="Arial" w:eastAsia="Arial" w:hAnsi="Arial" w:cs="Arial"/>
                <w:bCs/>
                <w:color w:val="000000" w:themeColor="text1"/>
                <w:spacing w:val="1"/>
                <w:sz w:val="18"/>
                <w:szCs w:val="20"/>
              </w:rPr>
            </w:pPr>
          </w:p>
          <w:p w14:paraId="36EC6B9C" w14:textId="7FBDA4C9" w:rsidR="00717B6F" w:rsidRDefault="00717B6F" w:rsidP="00B67B6F">
            <w:pPr>
              <w:widowControl w:val="0"/>
              <w:spacing w:line="203" w:lineRule="exact"/>
              <w:ind w:right="1939"/>
              <w:rPr>
                <w:rFonts w:ascii="Arial" w:eastAsia="Arial" w:hAnsi="Arial" w:cs="Arial"/>
                <w:bCs/>
                <w:color w:val="000000" w:themeColor="text1"/>
                <w:spacing w:val="1"/>
                <w:sz w:val="18"/>
                <w:szCs w:val="20"/>
              </w:rPr>
            </w:pPr>
          </w:p>
          <w:p w14:paraId="26E91FE2" w14:textId="7CB548EB" w:rsidR="00717B6F" w:rsidRDefault="00717B6F"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4E744D5A" wp14:editId="5EC8676F">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961A8D"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49350330" wp14:editId="11C81791">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B6CD0A"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5878DD45" w14:textId="37D7D28B" w:rsidR="00717B6F" w:rsidRPr="00B67B6F" w:rsidRDefault="00717B6F" w:rsidP="00D308CB">
            <w:pPr>
              <w:widowControl w:val="0"/>
              <w:spacing w:line="203" w:lineRule="exact"/>
              <w:ind w:right="1939"/>
              <w:rPr>
                <w:rFonts w:ascii="Arial" w:eastAsia="Arial" w:hAnsi="Arial" w:cs="Arial"/>
                <w:bCs/>
                <w:color w:val="000000" w:themeColor="text1"/>
                <w:spacing w:val="1"/>
                <w:sz w:val="18"/>
                <w:szCs w:val="20"/>
              </w:rPr>
            </w:pPr>
          </w:p>
        </w:tc>
      </w:tr>
      <w:tr w:rsidR="00717B6F" w:rsidRPr="00DD6AE7" w14:paraId="6043C32A" w14:textId="77777777" w:rsidTr="006672C5">
        <w:trPr>
          <w:trHeight w:val="552"/>
        </w:trPr>
        <w:tc>
          <w:tcPr>
            <w:tcW w:w="4531" w:type="dxa"/>
            <w:shd w:val="clear" w:color="auto" w:fill="auto"/>
            <w:vAlign w:val="center"/>
          </w:tcPr>
          <w:p w14:paraId="77F8B464" w14:textId="77777777" w:rsidR="00717B6F" w:rsidRPr="007731D5" w:rsidRDefault="00717B6F"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1B2D5A04" w14:textId="77777777" w:rsidR="00717B6F" w:rsidRPr="00442430" w:rsidRDefault="00717B6F"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35E2FE55" w14:textId="77777777" w:rsidR="00717B6F" w:rsidRPr="00442430" w:rsidRDefault="00717B6F"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717B6F" w:rsidRPr="003E2E7B" w14:paraId="070B76B3" w14:textId="77777777" w:rsidTr="00D308CB">
        <w:trPr>
          <w:trHeight w:val="3408"/>
        </w:trPr>
        <w:tc>
          <w:tcPr>
            <w:tcW w:w="4531" w:type="dxa"/>
            <w:shd w:val="clear" w:color="auto" w:fill="auto"/>
          </w:tcPr>
          <w:p w14:paraId="22A31C9E" w14:textId="77777777" w:rsidR="00717B6F" w:rsidRDefault="00717B6F" w:rsidP="006672C5">
            <w:pPr>
              <w:rPr>
                <w:rFonts w:ascii="Arial" w:hAnsi="Arial" w:cs="Arial"/>
                <w:sz w:val="18"/>
                <w:szCs w:val="18"/>
              </w:rPr>
            </w:pPr>
            <w:r w:rsidRPr="005F7094">
              <w:rPr>
                <w:rFonts w:ascii="Arial" w:hAnsi="Arial" w:cs="Arial"/>
                <w:sz w:val="18"/>
                <w:szCs w:val="18"/>
              </w:rPr>
              <w:t>By the end of Level 2:</w:t>
            </w:r>
          </w:p>
          <w:p w14:paraId="668DA4A0" w14:textId="77777777" w:rsidR="00717B6F" w:rsidRDefault="00717B6F" w:rsidP="00717B6F">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62F1760C" w14:textId="77777777" w:rsidR="00717B6F" w:rsidRPr="005F7094" w:rsidRDefault="00717B6F" w:rsidP="006672C5">
            <w:pPr>
              <w:ind w:right="176"/>
              <w:rPr>
                <w:rFonts w:ascii="Arial" w:eastAsia="Arial" w:hAnsi="Arial" w:cs="Arial"/>
                <w:sz w:val="18"/>
                <w:szCs w:val="18"/>
              </w:rPr>
            </w:pPr>
          </w:p>
          <w:p w14:paraId="644AA816" w14:textId="77777777" w:rsidR="00717B6F" w:rsidRPr="006E1BB8" w:rsidRDefault="00717B6F" w:rsidP="00717B6F">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1F1F4C41" w14:textId="77777777" w:rsidR="00717B6F" w:rsidRPr="003C2922" w:rsidRDefault="00717B6F" w:rsidP="006672C5">
            <w:pPr>
              <w:pStyle w:val="ListParagraph"/>
              <w:shd w:val="clear" w:color="auto" w:fill="FFFFFF"/>
              <w:ind w:left="360"/>
              <w:rPr>
                <w:rFonts w:ascii="Arial" w:eastAsia="Arial" w:hAnsi="Arial" w:cs="Arial"/>
                <w:sz w:val="18"/>
                <w:szCs w:val="18"/>
                <w:highlight w:val="cyan"/>
              </w:rPr>
            </w:pPr>
          </w:p>
        </w:tc>
        <w:tc>
          <w:tcPr>
            <w:tcW w:w="4111" w:type="dxa"/>
          </w:tcPr>
          <w:p w14:paraId="0EBD218C" w14:textId="77777777" w:rsidR="00717B6F" w:rsidRDefault="00717B6F"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08BCB9BA" w14:textId="77777777" w:rsidR="00717B6F" w:rsidRPr="00B322F5" w:rsidRDefault="00717B6F" w:rsidP="00717B6F">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4B2DBB15" w14:textId="77777777" w:rsidR="00717B6F" w:rsidRPr="003C2922" w:rsidRDefault="00717B6F" w:rsidP="006672C5">
            <w:pPr>
              <w:pStyle w:val="ListParagraph"/>
              <w:shd w:val="clear" w:color="auto" w:fill="FFFFFF" w:themeFill="background1"/>
              <w:spacing w:before="120"/>
              <w:ind w:left="29" w:right="181"/>
              <w:rPr>
                <w:rFonts w:ascii="Arial" w:hAnsi="Arial" w:cs="Arial"/>
                <w:sz w:val="18"/>
                <w:szCs w:val="18"/>
              </w:rPr>
            </w:pPr>
          </w:p>
          <w:p w14:paraId="346EFC68" w14:textId="77777777" w:rsidR="00717B6F" w:rsidRPr="00C1555C" w:rsidRDefault="00717B6F" w:rsidP="00717B6F">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443CC1F5" wp14:editId="69E9BB41">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CC3B45"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46C191FE" wp14:editId="0B0A8DE6">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758C0105" w14:textId="77777777" w:rsidR="00717B6F" w:rsidRDefault="00717B6F"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17101F6B" w14:textId="77777777" w:rsidR="00717B6F" w:rsidRDefault="00717B6F"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91FE" id="Text Box 16" o:spid="_x0000_s1032"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758C0105" w14:textId="77777777" w:rsidR="00717B6F" w:rsidRDefault="00717B6F"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17101F6B" w14:textId="77777777" w:rsidR="00717B6F" w:rsidRDefault="00717B6F"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20D5EB37" w14:textId="77777777" w:rsidR="00717B6F" w:rsidRDefault="00717B6F" w:rsidP="006672C5">
            <w:pPr>
              <w:rPr>
                <w:rFonts w:ascii="Arial" w:hAnsi="Arial" w:cs="Arial"/>
                <w:sz w:val="18"/>
                <w:szCs w:val="18"/>
              </w:rPr>
            </w:pPr>
            <w:r w:rsidRPr="00152003">
              <w:rPr>
                <w:rFonts w:ascii="Arial" w:hAnsi="Arial" w:cs="Arial"/>
                <w:sz w:val="18"/>
                <w:szCs w:val="18"/>
              </w:rPr>
              <w:t>By the end of Level 4:</w:t>
            </w:r>
          </w:p>
          <w:p w14:paraId="49AD50C1" w14:textId="77777777" w:rsidR="00717B6F" w:rsidRPr="00B322F5" w:rsidRDefault="00717B6F" w:rsidP="00717B6F">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18FFE9A9" w14:textId="77777777" w:rsidR="00717B6F" w:rsidRDefault="00717B6F" w:rsidP="006672C5">
            <w:pPr>
              <w:pStyle w:val="ListParagraph"/>
              <w:shd w:val="clear" w:color="auto" w:fill="FFFFFF" w:themeFill="background1"/>
              <w:spacing w:before="120"/>
              <w:ind w:left="29" w:right="93"/>
              <w:rPr>
                <w:rFonts w:ascii="Arial" w:eastAsia="Arial" w:hAnsi="Arial" w:cs="Arial"/>
                <w:sz w:val="18"/>
                <w:szCs w:val="18"/>
              </w:rPr>
            </w:pPr>
          </w:p>
          <w:p w14:paraId="2CB3C14D" w14:textId="77777777" w:rsidR="00717B6F" w:rsidRPr="00C12EE7" w:rsidRDefault="00717B6F" w:rsidP="00717B6F">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5DD56EB1" w14:textId="77777777" w:rsidR="00717B6F" w:rsidRDefault="00717B6F" w:rsidP="00717B6F">
      <w:pPr>
        <w:ind w:right="821"/>
      </w:pPr>
    </w:p>
    <w:p w14:paraId="0F466024" w14:textId="0C1D58EB" w:rsidR="00C12EE7" w:rsidRDefault="00717B6F">
      <w:r>
        <w:rPr>
          <w:noProof/>
          <w:lang w:val="en-AU" w:eastAsia="en-AU"/>
        </w:rPr>
        <mc:AlternateContent>
          <mc:Choice Requires="wps">
            <w:drawing>
              <wp:anchor distT="0" distB="0" distL="114300" distR="114300" simplePos="0" relativeHeight="251738112" behindDoc="0" locked="0" layoutInCell="1" allowOverlap="1" wp14:anchorId="2EF2751E" wp14:editId="2683BB18">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6092166C" w14:textId="77777777" w:rsidR="00717B6F" w:rsidRDefault="00717B6F"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2751E" id="Text Box 17" o:spid="_x0000_s1033"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6092166C" w14:textId="77777777" w:rsidR="00717B6F" w:rsidRDefault="00717B6F"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00267CC6"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C71E4A">
        <w:t>Italian</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45E90854" w:rsidR="00407029" w:rsidRPr="00751A74" w:rsidRDefault="00C71E4A"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Italian</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B74522">
              <w:rPr>
                <w:rFonts w:ascii="Arial" w:eastAsia="Arial" w:hAnsi="Arial" w:cs="Arial"/>
                <w:b/>
                <w:bCs/>
                <w:color w:val="FFFFFF" w:themeColor="background1"/>
              </w:rPr>
              <w:t xml:space="preserve">s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2E6E">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1B404B8E"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B74522">
              <w:rPr>
                <w:rFonts w:ascii="Arial" w:hAnsi="Arial" w:cs="Arial"/>
                <w:b/>
                <w:sz w:val="18"/>
                <w:szCs w:val="18"/>
              </w:rPr>
              <w:t>I</w:t>
            </w:r>
            <w:r w:rsidRPr="00612980">
              <w:rPr>
                <w:rFonts w:ascii="Arial" w:hAnsi="Arial" w:cs="Arial"/>
                <w:b/>
                <w:sz w:val="18"/>
                <w:szCs w:val="18"/>
              </w:rPr>
              <w:t xml:space="preserve">ndicative </w:t>
            </w:r>
            <w:r w:rsidR="00B74522">
              <w:rPr>
                <w:rFonts w:ascii="Arial" w:hAnsi="Arial" w:cs="Arial"/>
                <w:b/>
                <w:sz w:val="18"/>
                <w:szCs w:val="18"/>
              </w:rPr>
              <w:t>P</w:t>
            </w:r>
            <w:r w:rsidRPr="00612980">
              <w:rPr>
                <w:rFonts w:ascii="Arial" w:hAnsi="Arial" w:cs="Arial"/>
                <w:b/>
                <w:sz w:val="18"/>
                <w:szCs w:val="18"/>
              </w:rPr>
              <w:t>rogress toward</w:t>
            </w:r>
            <w:r>
              <w:rPr>
                <w:rFonts w:ascii="Arial" w:hAnsi="Arial" w:cs="Arial"/>
                <w:b/>
                <w:sz w:val="18"/>
                <w:szCs w:val="18"/>
              </w:rPr>
              <w:t xml:space="preserve"> </w:t>
            </w:r>
            <w:r w:rsidR="00B74522">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25BCEF5D" w:rsidR="00011E10" w:rsidRPr="00612980" w:rsidRDefault="00C71E4A" w:rsidP="00320E18">
            <w:pPr>
              <w:shd w:val="clear" w:color="auto" w:fill="FFFFFF"/>
              <w:rPr>
                <w:rFonts w:ascii="Arial" w:hAnsi="Arial" w:cs="Arial"/>
                <w:b/>
                <w:sz w:val="18"/>
                <w:szCs w:val="18"/>
              </w:rPr>
            </w:pPr>
            <w:r>
              <w:rPr>
                <w:rFonts w:ascii="Arial" w:hAnsi="Arial" w:cs="Arial"/>
                <w:b/>
                <w:sz w:val="18"/>
                <w:szCs w:val="18"/>
              </w:rPr>
              <w:t>Italian</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D22E6E">
        <w:trPr>
          <w:trHeight w:val="1408"/>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540C0ED6"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C71E4A">
              <w:rPr>
                <w:rFonts w:ascii="Arial" w:hAnsi="Arial" w:cs="Arial"/>
                <w:b/>
                <w:sz w:val="18"/>
                <w:szCs w:val="18"/>
              </w:rPr>
              <w:t>Italian</w:t>
            </w:r>
            <w:r w:rsidRPr="00612980">
              <w:rPr>
                <w:rFonts w:ascii="Arial" w:hAnsi="Arial" w:cs="Arial"/>
                <w:sz w:val="18"/>
                <w:szCs w:val="18"/>
              </w:rPr>
              <w:t>, indicative progression toward</w:t>
            </w:r>
            <w:r w:rsidR="00B74522">
              <w:rPr>
                <w:rFonts w:ascii="Arial" w:hAnsi="Arial" w:cs="Arial"/>
                <w:sz w:val="18"/>
                <w:szCs w:val="18"/>
              </w:rPr>
              <w:t>s</w:t>
            </w:r>
            <w:r w:rsidRPr="00612980">
              <w:rPr>
                <w:rFonts w:ascii="Arial" w:hAnsi="Arial" w:cs="Arial"/>
                <w:sz w:val="18"/>
                <w:szCs w:val="18"/>
              </w:rPr>
              <w:t xml:space="preserve"> the </w:t>
            </w:r>
            <w:r w:rsidR="00B74522">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B74522">
              <w:rPr>
                <w:rFonts w:ascii="Arial" w:hAnsi="Arial" w:cs="Arial"/>
                <w:sz w:val="18"/>
                <w:szCs w:val="18"/>
              </w:rPr>
              <w:t>A</w:t>
            </w:r>
            <w:r w:rsidRPr="00612980">
              <w:rPr>
                <w:rFonts w:ascii="Arial" w:hAnsi="Arial" w:cs="Arial"/>
                <w:sz w:val="18"/>
                <w:szCs w:val="18"/>
              </w:rPr>
              <w:t xml:space="preserve">chievement </w:t>
            </w:r>
            <w:r w:rsidR="00B74522">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661EF34A" w14:textId="77777777"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Students engage in social interaction to exchange greetings and to share ideas and information related to their personal, social and school worlds. </w:t>
            </w:r>
          </w:p>
          <w:p w14:paraId="4C685DA3" w14:textId="77777777"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They use known phrases to exchange ideas and opinions, for example, </w:t>
            </w:r>
            <w:r w:rsidRPr="00DA2E0C">
              <w:rPr>
                <w:rFonts w:ascii="Arial" w:eastAsia="Arial" w:hAnsi="Arial" w:cs="Arial"/>
                <w:i/>
                <w:iCs/>
                <w:sz w:val="18"/>
                <w:szCs w:val="18"/>
                <w:lang w:val="it-IT"/>
              </w:rPr>
              <w:t>Non mi piace la pallacanestro</w:t>
            </w:r>
            <w:r w:rsidRPr="00DA2E0C">
              <w:rPr>
                <w:rFonts w:ascii="Arial" w:eastAsia="Arial" w:hAnsi="Arial" w:cs="Arial"/>
                <w:sz w:val="18"/>
                <w:szCs w:val="18"/>
              </w:rPr>
              <w:t xml:space="preserve">. </w:t>
            </w:r>
          </w:p>
          <w:p w14:paraId="5ADD0470" w14:textId="77777777"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They participate in classroom routines and respond to classroom instructions, questions and directions. </w:t>
            </w:r>
          </w:p>
          <w:p w14:paraId="6C002ECD" w14:textId="77777777"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They approximate Italian sound patterns such as consonant combinations, clear vowel sounds and unaspirated consonants. </w:t>
            </w:r>
          </w:p>
          <w:p w14:paraId="5E1060D0" w14:textId="77777777"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They use gesture and some formulaic expressions to support oral interaction. </w:t>
            </w:r>
          </w:p>
          <w:p w14:paraId="199362DF" w14:textId="77777777" w:rsidR="0043217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Students use well-rehearsed language related to their personal experiences (for example, stating preferences in sports, leisure activities and entertainment), in both spoken and written forms, and predominantly in the present tense. </w:t>
            </w:r>
          </w:p>
          <w:p w14:paraId="355EEC98" w14:textId="773DD14D"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They demonstrate understanding of information from a range of factual and creative texts. </w:t>
            </w:r>
          </w:p>
          <w:p w14:paraId="548B18A8" w14:textId="77777777" w:rsidR="0043217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They use learnt structures to create texts such as, </w:t>
            </w:r>
            <w:r w:rsidRPr="00DA2E0C">
              <w:rPr>
                <w:rFonts w:ascii="Arial" w:eastAsia="Arial" w:hAnsi="Arial" w:cs="Arial"/>
                <w:sz w:val="18"/>
                <w:szCs w:val="18"/>
              </w:rPr>
              <w:lastRenderedPageBreak/>
              <w:t xml:space="preserve">captions, descriptions, conversations and correspondence, providing information about themselves, their personal worlds and immediate needs, interests and preferences. </w:t>
            </w:r>
          </w:p>
          <w:p w14:paraId="15A765AD" w14:textId="3DE6A66A"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They produce simple descriptions with appropriate use of definite and indefinite articles, adjectives and adverbs. They connect ideas using conjunctions such as e, ma, </w:t>
            </w:r>
            <w:r w:rsidRPr="00DA2E0C">
              <w:rPr>
                <w:rFonts w:ascii="Arial" w:eastAsia="Arial" w:hAnsi="Arial" w:cs="Arial"/>
                <w:i/>
                <w:iCs/>
                <w:sz w:val="18"/>
                <w:szCs w:val="18"/>
                <w:lang w:val="it-IT"/>
              </w:rPr>
              <w:t>però, anche, perché</w:t>
            </w:r>
            <w:r w:rsidRPr="00DA2E0C">
              <w:rPr>
                <w:rFonts w:ascii="Arial" w:eastAsia="Arial" w:hAnsi="Arial" w:cs="Arial"/>
                <w:sz w:val="18"/>
                <w:szCs w:val="18"/>
              </w:rPr>
              <w:t xml:space="preserve"> and </w:t>
            </w:r>
            <w:r w:rsidRPr="00DA2E0C">
              <w:rPr>
                <w:rFonts w:ascii="Arial" w:eastAsia="Arial" w:hAnsi="Arial" w:cs="Arial"/>
                <w:i/>
                <w:iCs/>
                <w:sz w:val="18"/>
                <w:szCs w:val="18"/>
                <w:lang w:val="it-IT"/>
              </w:rPr>
              <w:t>invece</w:t>
            </w:r>
            <w:r w:rsidRPr="00DA2E0C">
              <w:rPr>
                <w:rFonts w:ascii="Arial" w:eastAsia="Arial" w:hAnsi="Arial" w:cs="Arial"/>
                <w:sz w:val="18"/>
                <w:szCs w:val="18"/>
              </w:rPr>
              <w:t xml:space="preserve"> to create simple texts using known vocabulary and structures.</w:t>
            </w:r>
          </w:p>
          <w:p w14:paraId="51F46B3F" w14:textId="77777777"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Students are aware of similarities between Italian and English and understand that they borrow from each other. They recognise that literal translation between languages is not always possible. </w:t>
            </w:r>
          </w:p>
          <w:p w14:paraId="28C34214" w14:textId="77777777"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They reflect on how culture is evident in experiences, images and texts. </w:t>
            </w:r>
          </w:p>
          <w:p w14:paraId="65CACC36" w14:textId="77777777"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They understand and use metalanguage to explain aspects of language and culture, and use simple statements to identify features of text types such as letters, emails, descriptions and narratives. </w:t>
            </w:r>
          </w:p>
          <w:p w14:paraId="30091061" w14:textId="77777777"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They are aware that language reflects contexts of situation and culture, and recognise differences between standard, dialectal and regional forms of Italian. </w:t>
            </w:r>
          </w:p>
          <w:p w14:paraId="66C62E21" w14:textId="77777777"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 xml:space="preserve">They analyse the impact of technology and media on communication and language forms, the influence of Italian and English on one another, and the interrelationship of language and culture. </w:t>
            </w:r>
          </w:p>
          <w:p w14:paraId="5BE4A079" w14:textId="77777777" w:rsidR="00C71E4A" w:rsidRPr="00DA2E0C" w:rsidRDefault="00C71E4A" w:rsidP="00C71E4A">
            <w:pPr>
              <w:pStyle w:val="ListParagraph"/>
              <w:widowControl w:val="0"/>
              <w:numPr>
                <w:ilvl w:val="0"/>
                <w:numId w:val="15"/>
              </w:numPr>
              <w:spacing w:after="0" w:line="276" w:lineRule="auto"/>
              <w:ind w:left="320" w:hanging="320"/>
              <w:rPr>
                <w:rFonts w:ascii="Arial" w:eastAsia="Arial" w:hAnsi="Arial" w:cs="Arial"/>
                <w:sz w:val="18"/>
                <w:szCs w:val="18"/>
              </w:rPr>
            </w:pPr>
            <w:r w:rsidRPr="00DA2E0C">
              <w:rPr>
                <w:rFonts w:ascii="Arial" w:eastAsia="Arial" w:hAnsi="Arial" w:cs="Arial"/>
                <w:sz w:val="18"/>
                <w:szCs w:val="18"/>
              </w:rPr>
              <w:t>They reflect on how they interpret and respond to aspects of Italian language and culture, and to intercultural experience, and consider how their response may be shaped by their own language(s) and culture(s).</w:t>
            </w:r>
          </w:p>
          <w:p w14:paraId="41311E76" w14:textId="5CB4B126" w:rsidR="00011E10" w:rsidRPr="00315C8D" w:rsidRDefault="00011E10" w:rsidP="00D22E6E">
            <w:pPr>
              <w:pStyle w:val="NormalWeb"/>
              <w:spacing w:before="0" w:beforeAutospacing="0" w:after="0" w:afterAutospacing="0"/>
              <w:ind w:left="360"/>
              <w:rPr>
                <w:rFonts w:ascii="Arial" w:eastAsia="Arial" w:hAnsi="Arial" w:cs="Arial"/>
                <w:sz w:val="18"/>
                <w:szCs w:val="18"/>
              </w:rPr>
            </w:pP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6DA21643" w:rsidR="00407029" w:rsidRPr="006672C5" w:rsidRDefault="00C71E4A"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Italian</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B74522">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2E6E">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65DF7E23" w:rsidR="00407029" w:rsidRPr="009525EA" w:rsidRDefault="00C71E4A" w:rsidP="009525EA">
            <w:pPr>
              <w:shd w:val="clear" w:color="auto" w:fill="FFFFFF"/>
              <w:rPr>
                <w:rFonts w:ascii="Arial" w:hAnsi="Arial" w:cs="Arial"/>
                <w:b/>
                <w:sz w:val="18"/>
                <w:szCs w:val="18"/>
              </w:rPr>
            </w:pPr>
            <w:r>
              <w:rPr>
                <w:rFonts w:ascii="Arial" w:hAnsi="Arial" w:cs="Arial"/>
                <w:b/>
                <w:sz w:val="18"/>
                <w:szCs w:val="18"/>
              </w:rPr>
              <w:t>Italian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49A9A2C9" w14:textId="77777777" w:rsidR="00B74522"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B74522">
              <w:rPr>
                <w:rFonts w:ascii="Arial" w:hAnsi="Arial" w:cs="Arial"/>
                <w:b/>
                <w:sz w:val="18"/>
                <w:szCs w:val="18"/>
              </w:rPr>
              <w:t>I</w:t>
            </w:r>
            <w:r w:rsidR="00032CF2">
              <w:rPr>
                <w:rFonts w:ascii="Arial" w:hAnsi="Arial" w:cs="Arial"/>
                <w:b/>
                <w:sz w:val="18"/>
                <w:szCs w:val="18"/>
              </w:rPr>
              <w:t xml:space="preserve">ndicative </w:t>
            </w:r>
            <w:r w:rsidR="00B74522">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34DE27CD" w:rsidR="00407029" w:rsidRPr="009525EA" w:rsidRDefault="00B74522"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24481FC3" w:rsidR="00407029" w:rsidRPr="009525EA" w:rsidRDefault="00C71E4A" w:rsidP="009525EA">
            <w:pPr>
              <w:shd w:val="clear" w:color="auto" w:fill="FFFFFF"/>
              <w:rPr>
                <w:rFonts w:ascii="Arial" w:hAnsi="Arial" w:cs="Arial"/>
                <w:b/>
                <w:sz w:val="18"/>
                <w:szCs w:val="18"/>
              </w:rPr>
            </w:pPr>
            <w:r>
              <w:rPr>
                <w:rFonts w:ascii="Arial" w:hAnsi="Arial" w:cs="Arial"/>
                <w:b/>
                <w:sz w:val="18"/>
                <w:szCs w:val="18"/>
              </w:rPr>
              <w:t>Italian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5F216010" w14:textId="7777777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Students engage in social interaction to exchange greetings and to share ideas and information related to their personal, social and school worlds. </w:t>
            </w:r>
          </w:p>
          <w:p w14:paraId="1E6F3682" w14:textId="7777777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They use known phrases to exchange ideas and opinions, for example, </w:t>
            </w:r>
            <w:r w:rsidRPr="00DA2E0C">
              <w:rPr>
                <w:rFonts w:ascii="Arial" w:eastAsia="Arial" w:hAnsi="Arial" w:cs="Arial"/>
                <w:i/>
                <w:iCs/>
                <w:sz w:val="18"/>
                <w:szCs w:val="18"/>
                <w:lang w:val="it-IT"/>
              </w:rPr>
              <w:t>Non mi piace la pallacanestro</w:t>
            </w:r>
            <w:r w:rsidRPr="00DA2E0C">
              <w:rPr>
                <w:rFonts w:ascii="Arial" w:eastAsia="Arial" w:hAnsi="Arial" w:cs="Arial"/>
                <w:sz w:val="18"/>
                <w:szCs w:val="18"/>
              </w:rPr>
              <w:t xml:space="preserve">. </w:t>
            </w:r>
          </w:p>
          <w:p w14:paraId="2B8AD3E6" w14:textId="7777777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They participate in classroom routines and respond to classroom instructions, questions and directions. </w:t>
            </w:r>
          </w:p>
          <w:p w14:paraId="07EFDAA7" w14:textId="7777777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They approximate Italian sound patterns such as consonant combinations, clear vowel sounds and unaspirated consonants. </w:t>
            </w:r>
          </w:p>
          <w:p w14:paraId="17A3DFB5" w14:textId="7777777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They use gesture and some formulaic expressions to support oral interaction. </w:t>
            </w:r>
          </w:p>
          <w:p w14:paraId="58A23FD6" w14:textId="77777777" w:rsidR="0043217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Students use well-rehearsed language related to their personal experiences (for example, stating preferences in sports, leisure activities and entertainment), in both spoken and written forms, and predominantly in the present tense. </w:t>
            </w:r>
          </w:p>
          <w:p w14:paraId="04C9EE96" w14:textId="4644CE11"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They demonstrate understanding of information from a range of factual and creative texts. </w:t>
            </w:r>
          </w:p>
          <w:p w14:paraId="0687B871" w14:textId="77777777" w:rsidR="0043217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lastRenderedPageBreak/>
              <w:t xml:space="preserve">They use learnt structures to create texts such as, captions, descriptions, conversations and correspondence, providing information about themselves, their personal worlds and immediate needs, interests and preferences. </w:t>
            </w:r>
          </w:p>
          <w:p w14:paraId="51D29D13" w14:textId="6377D08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They produce simple descriptions with appropriate use of definite and indefinite articles, adjectives and adverbs. They connect ideas using conjunctions such as e, ma, </w:t>
            </w:r>
            <w:r w:rsidRPr="00DA2E0C">
              <w:rPr>
                <w:rFonts w:ascii="Arial" w:eastAsia="Arial" w:hAnsi="Arial" w:cs="Arial"/>
                <w:i/>
                <w:iCs/>
                <w:sz w:val="18"/>
                <w:szCs w:val="18"/>
                <w:lang w:val="it-IT"/>
              </w:rPr>
              <w:t>però, anche, perché</w:t>
            </w:r>
            <w:r w:rsidRPr="00DA2E0C">
              <w:rPr>
                <w:rFonts w:ascii="Arial" w:eastAsia="Arial" w:hAnsi="Arial" w:cs="Arial"/>
                <w:sz w:val="18"/>
                <w:szCs w:val="18"/>
              </w:rPr>
              <w:t xml:space="preserve"> and </w:t>
            </w:r>
            <w:r w:rsidRPr="00DA2E0C">
              <w:rPr>
                <w:rFonts w:ascii="Arial" w:eastAsia="Arial" w:hAnsi="Arial" w:cs="Arial"/>
                <w:i/>
                <w:iCs/>
                <w:sz w:val="18"/>
                <w:szCs w:val="18"/>
                <w:lang w:val="it-IT"/>
              </w:rPr>
              <w:t>invece</w:t>
            </w:r>
            <w:r w:rsidRPr="00DA2E0C">
              <w:rPr>
                <w:rFonts w:ascii="Arial" w:eastAsia="Arial" w:hAnsi="Arial" w:cs="Arial"/>
                <w:sz w:val="18"/>
                <w:szCs w:val="18"/>
              </w:rPr>
              <w:t xml:space="preserve"> to create simple texts using known vocabulary and structures.</w:t>
            </w:r>
          </w:p>
          <w:p w14:paraId="17E0BEAB" w14:textId="7777777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Students are aware of similarities between Italian and English and understand that they borrow from each other. They recognise that literal translation between languages is not always possible. </w:t>
            </w:r>
          </w:p>
          <w:p w14:paraId="23FF54A7" w14:textId="7777777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They reflect on how culture is evident in experiences, images and texts. </w:t>
            </w:r>
          </w:p>
          <w:p w14:paraId="155F5CCB" w14:textId="7777777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They understand and use metalanguage to explain aspects of language and culture, and use simple statements to identify features of text types such as letters, emails, descriptions and narratives. </w:t>
            </w:r>
          </w:p>
          <w:p w14:paraId="06778E39" w14:textId="7777777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They are aware that language reflects contexts of situation and culture, and recognise differences between standard, dialectal and regional forms of Italian. </w:t>
            </w:r>
          </w:p>
          <w:p w14:paraId="3397D635" w14:textId="7777777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 xml:space="preserve">They analyse the impact of technology and media on communication and language forms, the influence of Italian and English on one another, and the interrelationship of language and culture. </w:t>
            </w:r>
          </w:p>
          <w:p w14:paraId="63017D41" w14:textId="77777777" w:rsidR="00C71E4A" w:rsidRPr="00DA2E0C" w:rsidRDefault="00C71E4A" w:rsidP="00C71E4A">
            <w:pPr>
              <w:pStyle w:val="ListParagraph"/>
              <w:widowControl w:val="0"/>
              <w:numPr>
                <w:ilvl w:val="0"/>
                <w:numId w:val="15"/>
              </w:numPr>
              <w:spacing w:after="0" w:line="276" w:lineRule="auto"/>
              <w:ind w:left="306" w:hanging="284"/>
              <w:rPr>
                <w:rFonts w:ascii="Arial" w:eastAsia="Arial" w:hAnsi="Arial" w:cs="Arial"/>
                <w:sz w:val="18"/>
                <w:szCs w:val="18"/>
              </w:rPr>
            </w:pPr>
            <w:r w:rsidRPr="00DA2E0C">
              <w:rPr>
                <w:rFonts w:ascii="Arial" w:eastAsia="Arial" w:hAnsi="Arial" w:cs="Arial"/>
                <w:sz w:val="18"/>
                <w:szCs w:val="18"/>
              </w:rPr>
              <w:t>They reflect on how they interpret and respond to aspects of Italian language and culture, and to intercultural experience, and consider how their response may be shaped by their own language(s) and culture(s).</w:t>
            </w:r>
          </w:p>
          <w:p w14:paraId="604702AC" w14:textId="41DCEF61" w:rsidR="00407029" w:rsidRPr="005F7094" w:rsidRDefault="00407029" w:rsidP="007D73FF">
            <w:pPr>
              <w:pStyle w:val="ListParagraph"/>
              <w:widowControl w:val="0"/>
              <w:spacing w:after="0" w:line="240" w:lineRule="auto"/>
              <w:rPr>
                <w:rFonts w:ascii="Arial" w:eastAsia="Arial" w:hAnsi="Arial" w:cs="Arial"/>
                <w:sz w:val="18"/>
                <w:szCs w:val="18"/>
              </w:rPr>
            </w:pPr>
          </w:p>
        </w:tc>
        <w:tc>
          <w:tcPr>
            <w:tcW w:w="4253" w:type="dxa"/>
          </w:tcPr>
          <w:p w14:paraId="1F3E6989" w14:textId="77777777" w:rsidR="00407029" w:rsidRDefault="00407029" w:rsidP="00320E18">
            <w:pPr>
              <w:rPr>
                <w:rFonts w:ascii="Arial" w:hAnsi="Arial" w:cs="Arial"/>
                <w:sz w:val="18"/>
                <w:szCs w:val="18"/>
                <w:lang w:val="en-AU"/>
              </w:rPr>
            </w:pPr>
          </w:p>
          <w:p w14:paraId="38637992" w14:textId="46E68485"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C71E4A">
              <w:rPr>
                <w:rFonts w:ascii="Arial" w:hAnsi="Arial" w:cs="Arial"/>
                <w:b/>
                <w:sz w:val="18"/>
                <w:szCs w:val="18"/>
                <w:lang w:val="en-AU"/>
              </w:rPr>
              <w:t>Italian</w:t>
            </w:r>
            <w:r w:rsidRPr="00612980">
              <w:rPr>
                <w:rFonts w:ascii="Arial" w:hAnsi="Arial" w:cs="Arial"/>
                <w:sz w:val="18"/>
                <w:szCs w:val="18"/>
                <w:lang w:val="en-AU"/>
              </w:rPr>
              <w:t>, indicative progression toward</w:t>
            </w:r>
            <w:r w:rsidR="00B74522">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B74522">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B74522">
              <w:rPr>
                <w:rFonts w:ascii="Arial" w:hAnsi="Arial" w:cs="Arial"/>
                <w:sz w:val="18"/>
                <w:szCs w:val="18"/>
                <w:lang w:val="en-AU"/>
              </w:rPr>
              <w:t>A</w:t>
            </w:r>
            <w:r w:rsidRPr="00612980">
              <w:rPr>
                <w:rFonts w:ascii="Arial" w:hAnsi="Arial" w:cs="Arial"/>
                <w:sz w:val="18"/>
                <w:szCs w:val="18"/>
                <w:lang w:val="en-AU"/>
              </w:rPr>
              <w:t xml:space="preserve">chievement </w:t>
            </w:r>
            <w:r w:rsidR="00B74522">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16C26A81"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Students use a range of everyday language both orally and in writing to exchange information about their personal, social, local and about broader issues of personal significance. </w:t>
            </w:r>
          </w:p>
          <w:p w14:paraId="3B7C99C6"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They communicate thoughts and opinions; make comparisons and contrasts (for example, </w:t>
            </w:r>
            <w:r w:rsidRPr="00DA2E0C">
              <w:rPr>
                <w:rFonts w:ascii="Arial" w:eastAsia="Arial" w:hAnsi="Arial" w:cs="Arial"/>
                <w:i/>
                <w:iCs/>
                <w:sz w:val="18"/>
                <w:szCs w:val="18"/>
                <w:lang w:val="it-IT"/>
              </w:rPr>
              <w:t>a</w:t>
            </w:r>
            <w:r w:rsidRPr="00DA2E0C">
              <w:rPr>
                <w:rFonts w:ascii="Arial" w:eastAsia="Arial" w:hAnsi="Arial" w:cs="Arial"/>
                <w:sz w:val="18"/>
                <w:szCs w:val="18"/>
              </w:rPr>
              <w:t xml:space="preserve"> </w:t>
            </w:r>
            <w:r w:rsidRPr="00DA2E0C">
              <w:rPr>
                <w:rFonts w:ascii="Arial" w:eastAsia="Arial" w:hAnsi="Arial" w:cs="Arial"/>
                <w:i/>
                <w:iCs/>
                <w:sz w:val="18"/>
                <w:szCs w:val="18"/>
                <w:lang w:val="it-IT"/>
              </w:rPr>
              <w:t>differenza di; invece</w:t>
            </w:r>
            <w:r w:rsidRPr="00DA2E0C">
              <w:rPr>
                <w:rFonts w:ascii="Arial" w:eastAsia="Arial" w:hAnsi="Arial" w:cs="Arial"/>
                <w:sz w:val="18"/>
                <w:szCs w:val="18"/>
              </w:rPr>
              <w:t xml:space="preserve">), and offer reasons for points of view, opinions and preferences. </w:t>
            </w:r>
          </w:p>
          <w:p w14:paraId="362422A3"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They express desires and plans for the future. </w:t>
            </w:r>
          </w:p>
          <w:p w14:paraId="23519BA9"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They give presentations, and formulate and respond to a range of questions. </w:t>
            </w:r>
          </w:p>
          <w:p w14:paraId="0CCD7113"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They interpret information and attitudes in a range of informational and imaginative texts. </w:t>
            </w:r>
          </w:p>
          <w:p w14:paraId="40778EBD"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They create written texts such as descriptions, narratives and recounts that convey experiences, ideas and emotions. They give detailed descriptions; describe and relate episodes in time (</w:t>
            </w:r>
            <w:r w:rsidRPr="00DA2E0C">
              <w:rPr>
                <w:rFonts w:ascii="Arial" w:eastAsia="Arial" w:hAnsi="Arial" w:cs="Arial"/>
                <w:i/>
                <w:iCs/>
                <w:sz w:val="18"/>
                <w:szCs w:val="18"/>
                <w:lang w:val="it-IT"/>
              </w:rPr>
              <w:t>prima … poi … infine</w:t>
            </w:r>
            <w:r w:rsidRPr="00DA2E0C">
              <w:rPr>
                <w:rFonts w:ascii="Arial" w:eastAsia="Arial" w:hAnsi="Arial" w:cs="Arial"/>
                <w:sz w:val="18"/>
                <w:szCs w:val="18"/>
              </w:rPr>
              <w:t xml:space="preserve">); and qualify statements, for example, through the use of relative clauses. </w:t>
            </w:r>
          </w:p>
          <w:p w14:paraId="45ABC246"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They use simple subject–verb–object constructions, extending or qualifying their message by, for example, adding complements or using modal verbs or comparatives. </w:t>
            </w:r>
          </w:p>
          <w:p w14:paraId="6948DA8F"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lastRenderedPageBreak/>
              <w:t>They produce bilingual texts, plan what needs to be communicated to particular audiences and consider different perspectives.</w:t>
            </w:r>
          </w:p>
          <w:p w14:paraId="2AF585B4"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Students have developed a metalanguage to analyse and discuss features of language choice and use and cultural practice. </w:t>
            </w:r>
          </w:p>
          <w:p w14:paraId="2817177E"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They analyse texts, noticing features such as tone, sequences and relationships of events in time. </w:t>
            </w:r>
          </w:p>
          <w:p w14:paraId="18ED1318"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They communicate their thoughts with awareness of different perspectives on issues or practices being discussed. </w:t>
            </w:r>
          </w:p>
          <w:p w14:paraId="5A023CC9"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They recognise that Italian language use varies according to context, purpose and mode. </w:t>
            </w:r>
          </w:p>
          <w:p w14:paraId="22E2C649"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They consider social and cultural practices of Italians in Italy and in the diaspora, including communities in Australia. </w:t>
            </w:r>
          </w:p>
          <w:p w14:paraId="70DD9B22"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They are aware of particular issues relating to translating between Italian and English, such as words with similar meanings and 'false friends', and recognise that certain concepts cannot be translated readily from Italian to English and from English into Italian. </w:t>
            </w:r>
          </w:p>
          <w:p w14:paraId="00956589"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 xml:space="preserve">They reflect on ways in which language and culture together create meanings, and on ways in which their own linguistic and cultural assumptions come into play in using and learning Italian. </w:t>
            </w:r>
          </w:p>
          <w:p w14:paraId="7E64E7BF" w14:textId="77777777" w:rsidR="00C71E4A" w:rsidRPr="00DA2E0C" w:rsidRDefault="00C71E4A" w:rsidP="00C71E4A">
            <w:pPr>
              <w:pStyle w:val="ListParagraph"/>
              <w:numPr>
                <w:ilvl w:val="0"/>
                <w:numId w:val="13"/>
              </w:numPr>
              <w:tabs>
                <w:tab w:val="left" w:pos="3729"/>
              </w:tabs>
              <w:spacing w:after="0" w:line="240" w:lineRule="auto"/>
              <w:ind w:left="312" w:hanging="312"/>
              <w:rPr>
                <w:rFonts w:ascii="Arial" w:eastAsia="Arial" w:hAnsi="Arial" w:cs="Arial"/>
                <w:sz w:val="18"/>
                <w:szCs w:val="18"/>
              </w:rPr>
            </w:pPr>
            <w:r w:rsidRPr="00DA2E0C">
              <w:rPr>
                <w:rFonts w:ascii="Arial" w:eastAsia="Arial" w:hAnsi="Arial" w:cs="Arial"/>
                <w:sz w:val="18"/>
                <w:szCs w:val="18"/>
              </w:rPr>
              <w:t>They recognise the role of language and culture in shaping experience, and the ways in which their own past experiences shape their identity.</w:t>
            </w:r>
          </w:p>
          <w:p w14:paraId="6E7F2081" w14:textId="7B79C8BB" w:rsidR="00407029" w:rsidRPr="00011E10" w:rsidRDefault="00407029" w:rsidP="00C71E4A">
            <w:pPr>
              <w:pStyle w:val="NormalWeb"/>
              <w:spacing w:before="0" w:beforeAutospacing="0" w:after="0" w:afterAutospacing="0"/>
              <w:ind w:left="360"/>
              <w:rPr>
                <w:rFonts w:ascii="Arial" w:eastAsia="Arial" w:hAnsi="Arial" w:cs="Arial"/>
                <w:sz w:val="18"/>
                <w:szCs w:val="18"/>
              </w:rPr>
            </w:pP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51017966" w:rsidR="005B7388" w:rsidRPr="00D86DE4" w:rsidRDefault="00B7452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71E4A">
          <w:rPr>
            <w:color w:val="999999" w:themeColor="accent2"/>
          </w:rPr>
          <w:t>Italian</w:t>
        </w:r>
        <w:r w:rsidR="00CE6BF6">
          <w:rPr>
            <w:color w:val="999999" w:themeColor="accent2"/>
          </w:rPr>
          <w:t xml:space="preserve"> 7–10 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57B"/>
    <w:multiLevelType w:val="hybridMultilevel"/>
    <w:tmpl w:val="FB94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F15323"/>
    <w:multiLevelType w:val="hybridMultilevel"/>
    <w:tmpl w:val="555E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4"/>
  </w:num>
  <w:num w:numId="5">
    <w:abstractNumId w:val="12"/>
  </w:num>
  <w:num w:numId="6">
    <w:abstractNumId w:val="8"/>
  </w:num>
  <w:num w:numId="7">
    <w:abstractNumId w:val="6"/>
  </w:num>
  <w:num w:numId="8">
    <w:abstractNumId w:val="2"/>
  </w:num>
  <w:num w:numId="9">
    <w:abstractNumId w:val="10"/>
  </w:num>
  <w:num w:numId="10">
    <w:abstractNumId w:val="5"/>
  </w:num>
  <w:num w:numId="11">
    <w:abstractNumId w:val="7"/>
  </w:num>
  <w:num w:numId="12">
    <w:abstractNumId w:val="3"/>
  </w:num>
  <w:num w:numId="13">
    <w:abstractNumId w:val="14"/>
  </w:num>
  <w:num w:numId="14">
    <w:abstractNumId w:val="1"/>
  </w:num>
  <w:num w:numId="15">
    <w:abstractNumId w:val="15"/>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F09E4"/>
    <w:rsid w:val="000F16FD"/>
    <w:rsid w:val="000F27A6"/>
    <w:rsid w:val="000F5AAF"/>
    <w:rsid w:val="0011205C"/>
    <w:rsid w:val="00131093"/>
    <w:rsid w:val="00136278"/>
    <w:rsid w:val="00143520"/>
    <w:rsid w:val="00153AD2"/>
    <w:rsid w:val="001779EA"/>
    <w:rsid w:val="001C385E"/>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A52B6"/>
    <w:rsid w:val="002B4971"/>
    <w:rsid w:val="002C6F90"/>
    <w:rsid w:val="002D5C45"/>
    <w:rsid w:val="002E4FB5"/>
    <w:rsid w:val="00302FB8"/>
    <w:rsid w:val="00304EA1"/>
    <w:rsid w:val="00305A87"/>
    <w:rsid w:val="003073A2"/>
    <w:rsid w:val="00310CB4"/>
    <w:rsid w:val="00313C4C"/>
    <w:rsid w:val="00314D81"/>
    <w:rsid w:val="00315C8D"/>
    <w:rsid w:val="00320E18"/>
    <w:rsid w:val="00322FC6"/>
    <w:rsid w:val="00323018"/>
    <w:rsid w:val="003259F9"/>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217C"/>
    <w:rsid w:val="00434EDB"/>
    <w:rsid w:val="00440B32"/>
    <w:rsid w:val="00442430"/>
    <w:rsid w:val="0046078D"/>
    <w:rsid w:val="004611D7"/>
    <w:rsid w:val="00495C80"/>
    <w:rsid w:val="004A2ED8"/>
    <w:rsid w:val="004F5BDA"/>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17B6F"/>
    <w:rsid w:val="00724507"/>
    <w:rsid w:val="0073676C"/>
    <w:rsid w:val="00747006"/>
    <w:rsid w:val="00751A74"/>
    <w:rsid w:val="00762A8E"/>
    <w:rsid w:val="007731D5"/>
    <w:rsid w:val="00773488"/>
    <w:rsid w:val="00773E6C"/>
    <w:rsid w:val="00781FB1"/>
    <w:rsid w:val="00785309"/>
    <w:rsid w:val="007A2456"/>
    <w:rsid w:val="007D1B6D"/>
    <w:rsid w:val="007D5623"/>
    <w:rsid w:val="007D73FF"/>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4522"/>
    <w:rsid w:val="00B761E5"/>
    <w:rsid w:val="00B81B70"/>
    <w:rsid w:val="00BA67DF"/>
    <w:rsid w:val="00BA7724"/>
    <w:rsid w:val="00BB3BAB"/>
    <w:rsid w:val="00BD0724"/>
    <w:rsid w:val="00BD2B91"/>
    <w:rsid w:val="00BE0917"/>
    <w:rsid w:val="00BE44AA"/>
    <w:rsid w:val="00BE5521"/>
    <w:rsid w:val="00BF6C23"/>
    <w:rsid w:val="00C12EE7"/>
    <w:rsid w:val="00C1555C"/>
    <w:rsid w:val="00C53263"/>
    <w:rsid w:val="00C54ECC"/>
    <w:rsid w:val="00C67D3C"/>
    <w:rsid w:val="00C71E4A"/>
    <w:rsid w:val="00C73EF0"/>
    <w:rsid w:val="00C75F1D"/>
    <w:rsid w:val="00C77588"/>
    <w:rsid w:val="00C95156"/>
    <w:rsid w:val="00CA0DC2"/>
    <w:rsid w:val="00CB68E8"/>
    <w:rsid w:val="00CC3951"/>
    <w:rsid w:val="00CE652A"/>
    <w:rsid w:val="00CE6BF6"/>
    <w:rsid w:val="00CE7155"/>
    <w:rsid w:val="00D04F01"/>
    <w:rsid w:val="00D06414"/>
    <w:rsid w:val="00D127AC"/>
    <w:rsid w:val="00D22E6E"/>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704E8"/>
    <w:rsid w:val="00EB0C84"/>
    <w:rsid w:val="00EE3E49"/>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E89B3D8-DA10-4D32-9D8A-77997CE7740E}"/>
</file>

<file path=customXml/itemProps3.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7–10 Indicative Progress</dc:title>
  <dc:creator>VCAA</dc:creator>
  <cp:keywords>Modern Greek, indicative progress, Victorian Curriculum F-10, template</cp:keywords>
  <cp:lastModifiedBy>Alicia Farrell</cp:lastModifiedBy>
  <cp:revision>6</cp:revision>
  <cp:lastPrinted>2015-05-15T02:36:00Z</cp:lastPrinted>
  <dcterms:created xsi:type="dcterms:W3CDTF">2021-09-23T00:59:00Z</dcterms:created>
  <dcterms:modified xsi:type="dcterms:W3CDTF">2021-10-08T08:09:00Z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