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A1879" w14:textId="3305731F" w:rsidR="00F60FFA" w:rsidRDefault="00F60FFA" w:rsidP="00F60FFA">
      <w:pPr>
        <w:ind w:left="-567"/>
        <w:rPr>
          <w:rFonts w:ascii="Arial" w:hAnsi="Arial" w:cs="Arial"/>
          <w:b/>
          <w:color w:val="0072AA" w:themeColor="accent1" w:themeShade="BF"/>
          <w:sz w:val="28"/>
        </w:rPr>
      </w:pPr>
    </w:p>
    <w:p w14:paraId="2A8A6B9B" w14:textId="77777777" w:rsidR="00096D51" w:rsidRDefault="00096D51" w:rsidP="00F60FFA">
      <w:pPr>
        <w:ind w:left="-567"/>
        <w:rPr>
          <w:rFonts w:ascii="Arial" w:hAnsi="Arial" w:cs="Arial"/>
          <w:b/>
          <w:color w:val="0072AA" w:themeColor="accent1" w:themeShade="BF"/>
          <w:sz w:val="28"/>
        </w:rPr>
      </w:pPr>
    </w:p>
    <w:p w14:paraId="1B4ED315" w14:textId="77777777" w:rsidR="00096D51" w:rsidRDefault="00096D51" w:rsidP="00F60FFA">
      <w:pPr>
        <w:ind w:left="-567"/>
        <w:rPr>
          <w:rFonts w:ascii="Arial" w:hAnsi="Arial" w:cs="Arial"/>
          <w:b/>
          <w:color w:val="0072AA" w:themeColor="accent1" w:themeShade="BF"/>
          <w:sz w:val="28"/>
        </w:rPr>
      </w:pPr>
    </w:p>
    <w:p w14:paraId="3A0481D4" w14:textId="77777777" w:rsidR="00096D51" w:rsidRPr="00520E95" w:rsidRDefault="00096D51" w:rsidP="00F13C91">
      <w:pPr>
        <w:pStyle w:val="VCAAHeading2"/>
      </w:pPr>
      <w:r>
        <w:t>Using indicative progress templates to support Languages assessment and reporting</w:t>
      </w:r>
    </w:p>
    <w:p w14:paraId="59F57A81" w14:textId="77777777" w:rsidR="00096D51" w:rsidRPr="00B76859" w:rsidRDefault="00096D51" w:rsidP="00F13C91">
      <w:pPr>
        <w:pStyle w:val="VCAAbody"/>
        <w:rPr>
          <w:lang w:val="en-AU"/>
        </w:rPr>
      </w:pPr>
      <w:r w:rsidRPr="00B76859">
        <w:rPr>
          <w:lang w:val="en-AU"/>
        </w:rPr>
        <w:t>In the Victorian Curriculum F–10, the achievement standards for Languages are presented at the end of each band of levels</w:t>
      </w:r>
      <w:r>
        <w:rPr>
          <w:lang w:val="en-AU"/>
        </w:rPr>
        <w:t>: that is,</w:t>
      </w:r>
      <w:r w:rsidRPr="00B76859">
        <w:rPr>
          <w:lang w:val="en-AU"/>
        </w:rPr>
        <w:t xml:space="preserve"> F</w:t>
      </w:r>
      <w:r w:rsidRPr="00B76859">
        <w:rPr>
          <w:rFonts w:eastAsia="Arial"/>
          <w:bCs/>
          <w:spacing w:val="1"/>
        </w:rPr>
        <w:t>–2, 3–4, 5–6, 7–8 and 9–10</w:t>
      </w:r>
      <w:r>
        <w:rPr>
          <w:lang w:val="en-AU"/>
        </w:rPr>
        <w:t xml:space="preserve">. Teachers use the achievement </w:t>
      </w:r>
      <w:r w:rsidRPr="006810F6">
        <w:t>standards</w:t>
      </w:r>
      <w:r>
        <w:rPr>
          <w:lang w:val="en-AU"/>
        </w:rPr>
        <w:t xml:space="preserve"> for assessment and reporting purposes.  </w:t>
      </w:r>
    </w:p>
    <w:p w14:paraId="3969948F" w14:textId="77777777" w:rsidR="00096D51" w:rsidRPr="00B76859" w:rsidRDefault="00096D51" w:rsidP="00F13C91">
      <w:pPr>
        <w:pStyle w:val="VCAAbody"/>
        <w:rPr>
          <w:lang w:val="en-AU"/>
        </w:rPr>
      </w:pPr>
      <w:r>
        <w:rPr>
          <w:lang w:val="en-AU"/>
        </w:rPr>
        <w:t xml:space="preserve">To assist teachers describe what </w:t>
      </w:r>
      <w:r w:rsidRPr="00B76859">
        <w:rPr>
          <w:lang w:val="en-AU"/>
        </w:rPr>
        <w:t xml:space="preserve">student learning </w:t>
      </w:r>
      <w:r>
        <w:rPr>
          <w:lang w:val="en-AU"/>
        </w:rPr>
        <w:t xml:space="preserve">progress is expected to look like </w:t>
      </w:r>
      <w:r w:rsidRPr="00F208AD">
        <w:rPr>
          <w:lang w:val="en-AU"/>
        </w:rPr>
        <w:t xml:space="preserve">when they are only partially through teaching </w:t>
      </w:r>
      <w:r>
        <w:rPr>
          <w:lang w:val="en-AU"/>
        </w:rPr>
        <w:t xml:space="preserve">a </w:t>
      </w:r>
      <w:r w:rsidRPr="00F208AD">
        <w:rPr>
          <w:lang w:val="en-AU"/>
        </w:rPr>
        <w:t>band,</w:t>
      </w:r>
      <w:r>
        <w:rPr>
          <w:lang w:val="en-AU"/>
        </w:rPr>
        <w:t xml:space="preserve"> the VCAA has developed indicative progress templates. Teachers can use</w:t>
      </w:r>
      <w:r w:rsidRPr="00B76859">
        <w:rPr>
          <w:lang w:val="en-AU"/>
        </w:rPr>
        <w:t xml:space="preserve"> </w:t>
      </w:r>
      <w:r>
        <w:rPr>
          <w:lang w:val="en-AU"/>
        </w:rPr>
        <w:t>these templates t</w:t>
      </w:r>
      <w:r w:rsidRPr="00B76859">
        <w:rPr>
          <w:lang w:val="en-AU"/>
        </w:rPr>
        <w:t xml:space="preserve">o </w:t>
      </w:r>
      <w:r w:rsidRPr="006810F6">
        <w:t xml:space="preserve">develop a description of what </w:t>
      </w:r>
      <w:r>
        <w:rPr>
          <w:lang w:val="en-AU"/>
        </w:rPr>
        <w:t xml:space="preserve">their </w:t>
      </w:r>
      <w:r w:rsidRPr="00B76859">
        <w:rPr>
          <w:lang w:val="en-AU"/>
        </w:rPr>
        <w:t>students</w:t>
      </w:r>
      <w:r>
        <w:rPr>
          <w:lang w:val="en-AU"/>
        </w:rPr>
        <w:t>’</w:t>
      </w:r>
      <w:r w:rsidRPr="00B76859">
        <w:rPr>
          <w:lang w:val="en-AU"/>
        </w:rPr>
        <w:t xml:space="preserve"> </w:t>
      </w:r>
      <w:r>
        <w:rPr>
          <w:lang w:val="en-AU"/>
        </w:rPr>
        <w:t xml:space="preserve">learning </w:t>
      </w:r>
      <w:r w:rsidRPr="00B76859">
        <w:rPr>
          <w:lang w:val="en-AU"/>
        </w:rPr>
        <w:t xml:space="preserve">progress </w:t>
      </w:r>
      <w:r>
        <w:rPr>
          <w:lang w:val="en-AU"/>
        </w:rPr>
        <w:t xml:space="preserve">may look like between </w:t>
      </w:r>
      <w:r w:rsidRPr="00B76859">
        <w:rPr>
          <w:lang w:val="en-AU"/>
        </w:rPr>
        <w:t xml:space="preserve">achievement standards, consistent with the whole-school teaching and learning plan. </w:t>
      </w:r>
    </w:p>
    <w:p w14:paraId="227508CB" w14:textId="77777777" w:rsidR="00096D51" w:rsidRPr="00197CC4" w:rsidRDefault="00096D51" w:rsidP="00F13C91">
      <w:pPr>
        <w:pStyle w:val="VCAAbody"/>
        <w:rPr>
          <w:lang w:val="en-AU"/>
        </w:rPr>
      </w:pPr>
      <w:r>
        <w:rPr>
          <w:lang w:val="en-AU"/>
        </w:rPr>
        <w:t xml:space="preserve">To populate an indicative progress template, a teacher would draw on the </w:t>
      </w:r>
      <w:r w:rsidRPr="00197CC4">
        <w:rPr>
          <w:lang w:val="en-AU"/>
        </w:rPr>
        <w:t>units of learning</w:t>
      </w:r>
      <w:r>
        <w:rPr>
          <w:lang w:val="en-AU"/>
        </w:rPr>
        <w:t xml:space="preserve"> they have developed to</w:t>
      </w:r>
      <w:r w:rsidRPr="00197CC4">
        <w:rPr>
          <w:lang w:val="en-AU"/>
        </w:rPr>
        <w:t xml:space="preserve">: </w:t>
      </w:r>
    </w:p>
    <w:p w14:paraId="7EDF1B39" w14:textId="77777777" w:rsidR="00096D51" w:rsidRPr="006810F6" w:rsidRDefault="00096D51" w:rsidP="00F13C91">
      <w:pPr>
        <w:pStyle w:val="VCAAnumbers"/>
        <w:ind w:left="1145"/>
      </w:pPr>
      <w:r w:rsidRPr="006810F6">
        <w:t>highlight the specific elements of the achievement standard that are being targeted in both the assessment tool and assessment task</w:t>
      </w:r>
    </w:p>
    <w:p w14:paraId="502464D9" w14:textId="77777777" w:rsidR="00096D51" w:rsidRPr="006810F6" w:rsidRDefault="00096D51" w:rsidP="00F13C91">
      <w:pPr>
        <w:pStyle w:val="VCAAnumbers"/>
        <w:ind w:left="1145"/>
      </w:pPr>
      <w:r w:rsidRPr="006810F6">
        <w:t>select the content descriptions that will be taught and assessed in the unit</w:t>
      </w:r>
    </w:p>
    <w:p w14:paraId="1F3DBE83" w14:textId="77777777" w:rsidR="00096D51" w:rsidRPr="006810F6" w:rsidRDefault="00096D51" w:rsidP="00F13C91">
      <w:pPr>
        <w:pStyle w:val="VCAAnumbers"/>
        <w:ind w:left="1145"/>
      </w:pPr>
      <w:r w:rsidRPr="006810F6">
        <w:t>highlight the corresponding elements in the achievement standard above and below the targeted level</w:t>
      </w:r>
    </w:p>
    <w:p w14:paraId="1EC26DBA" w14:textId="77777777" w:rsidR="00096D51" w:rsidRPr="006810F6" w:rsidRDefault="00096D51" w:rsidP="00F13C91">
      <w:pPr>
        <w:pStyle w:val="VCAAnumbers"/>
        <w:ind w:left="1145"/>
      </w:pPr>
      <w:r w:rsidRPr="006810F6">
        <w:t>develop a description of what a student would be expected to do, make, say or write as they progress towards the next achievement standard, including:</w:t>
      </w:r>
    </w:p>
    <w:p w14:paraId="23F82CA6" w14:textId="77777777" w:rsidR="00096D51" w:rsidRDefault="00096D51" w:rsidP="00F13C91">
      <w:pPr>
        <w:pStyle w:val="VCAAbulletlevel2"/>
        <w:ind w:left="1570"/>
      </w:pPr>
      <w:r w:rsidRPr="00197CC4">
        <w:t xml:space="preserve">What does student learning look like </w:t>
      </w:r>
      <w:r w:rsidRPr="00E77AF6">
        <w:rPr>
          <w:i/>
        </w:rPr>
        <w:t>between</w:t>
      </w:r>
      <w:r w:rsidRPr="00197CC4">
        <w:t xml:space="preserve"> the achievement standards? </w:t>
      </w:r>
    </w:p>
    <w:p w14:paraId="02D59900" w14:textId="77777777" w:rsidR="00096D51" w:rsidRPr="00C80CE6" w:rsidRDefault="00096D51" w:rsidP="00F13C91">
      <w:pPr>
        <w:pStyle w:val="VCAAbulletlevel2"/>
        <w:ind w:left="1570"/>
      </w:pPr>
      <w:r w:rsidRPr="00E77AF6">
        <w:t>What does student progress look like?</w:t>
      </w:r>
      <w:r>
        <w:t xml:space="preserve"> That is, w</w:t>
      </w:r>
      <w:r w:rsidRPr="00E77AF6">
        <w:t xml:space="preserve">hat should a student be able to know and do? </w:t>
      </w:r>
      <w:r>
        <w:t>W</w:t>
      </w:r>
      <w:r w:rsidRPr="00E77AF6">
        <w:t xml:space="preserve">hat elements indicate progress? </w:t>
      </w:r>
      <w:r>
        <w:t xml:space="preserve">(These teacher judgments will be based on </w:t>
      </w:r>
      <w:r w:rsidRPr="00C80CE6">
        <w:t xml:space="preserve">evidence </w:t>
      </w:r>
      <w:r>
        <w:t xml:space="preserve">the teacher has </w:t>
      </w:r>
      <w:r w:rsidRPr="00C80CE6">
        <w:t>collect</w:t>
      </w:r>
      <w:r>
        <w:t xml:space="preserve">ed </w:t>
      </w:r>
      <w:r w:rsidRPr="00C80CE6">
        <w:t>to illustrate student learning and progress</w:t>
      </w:r>
      <w:r>
        <w:t>.)</w:t>
      </w:r>
    </w:p>
    <w:p w14:paraId="575B4D6B" w14:textId="77777777" w:rsidR="00096D51" w:rsidRPr="006810F6" w:rsidRDefault="00096D51" w:rsidP="00F13C91">
      <w:pPr>
        <w:pStyle w:val="VCAAbody"/>
      </w:pPr>
      <w:r w:rsidRPr="006810F6">
        <w:t xml:space="preserve">The VCAA has provided indicative progress templates for all Languages curricula F–10 and 7–10 sequences. Each template starts with a generic example of what indicative progress may look like, followed by the Language-specific template.  </w:t>
      </w:r>
    </w:p>
    <w:p w14:paraId="342FEA73" w14:textId="77777777" w:rsidR="00096D51" w:rsidRDefault="00096D51" w:rsidP="00F13C91">
      <w:pPr>
        <w:pStyle w:val="ListParagraph"/>
      </w:pPr>
      <w:r>
        <w:br w:type="page"/>
      </w:r>
    </w:p>
    <w:p w14:paraId="2D421BAA" w14:textId="77777777" w:rsidR="00096D51" w:rsidRPr="006672C5" w:rsidRDefault="00096D51" w:rsidP="006672C5">
      <w:pPr>
        <w:pStyle w:val="VCAAHeading4"/>
        <w:spacing w:before="0"/>
      </w:pPr>
      <w:r>
        <w:rPr>
          <w:noProof/>
          <w:lang w:val="en-AU"/>
        </w:rPr>
        <w:lastRenderedPageBreak/>
        <mc:AlternateContent>
          <mc:Choice Requires="wps">
            <w:drawing>
              <wp:anchor distT="0" distB="0" distL="114300" distR="114300" simplePos="0" relativeHeight="251743232" behindDoc="0" locked="0" layoutInCell="1" allowOverlap="1" wp14:anchorId="1932E7CB" wp14:editId="50F317EF">
                <wp:simplePos x="0" y="0"/>
                <wp:positionH relativeFrom="margin">
                  <wp:posOffset>7214870</wp:posOffset>
                </wp:positionH>
                <wp:positionV relativeFrom="paragraph">
                  <wp:posOffset>-20955</wp:posOffset>
                </wp:positionV>
                <wp:extent cx="2095500" cy="622300"/>
                <wp:effectExtent l="19050" t="19050" r="19050" b="25400"/>
                <wp:wrapNone/>
                <wp:docPr id="2" name="Text Box 2"/>
                <wp:cNvGraphicFramePr/>
                <a:graphic xmlns:a="http://schemas.openxmlformats.org/drawingml/2006/main">
                  <a:graphicData uri="http://schemas.microsoft.com/office/word/2010/wordprocessingShape">
                    <wps:wsp>
                      <wps:cNvSpPr txBox="1"/>
                      <wps:spPr>
                        <a:xfrm>
                          <a:off x="0" y="0"/>
                          <a:ext cx="2095500" cy="622300"/>
                        </a:xfrm>
                        <a:prstGeom prst="rect">
                          <a:avLst/>
                        </a:prstGeom>
                        <a:ln w="38100">
                          <a:solidFill>
                            <a:srgbClr val="8DC63F"/>
                          </a:solidFill>
                        </a:ln>
                      </wps:spPr>
                      <wps:style>
                        <a:lnRef idx="2">
                          <a:schemeClr val="accent3"/>
                        </a:lnRef>
                        <a:fillRef idx="1">
                          <a:schemeClr val="lt1"/>
                        </a:fillRef>
                        <a:effectRef idx="0">
                          <a:schemeClr val="accent3"/>
                        </a:effectRef>
                        <a:fontRef idx="minor">
                          <a:schemeClr val="dk1"/>
                        </a:fontRef>
                      </wps:style>
                      <wps:txbx>
                        <w:txbxContent>
                          <w:p w14:paraId="2DF40F9F" w14:textId="77777777" w:rsidR="00096D51" w:rsidRDefault="00096D51"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(i.e.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2E7CB" id="_x0000_t202" coordsize="21600,21600" o:spt="202" path="m,l,21600r21600,l21600,xe">
                <v:stroke joinstyle="miter"/>
                <v:path gradientshapeok="t" o:connecttype="rect"/>
              </v:shapetype>
              <v:shape id="Text Box 2" o:spid="_x0000_s1026" type="#_x0000_t202" style="position:absolute;margin-left:568.1pt;margin-top:-1.65pt;width:165pt;height:49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" fillcolor="white [3201]" strokecolor="#8dc63f" strokeweight="3pt">
                <v:textbox>
                  <w:txbxContent>
                    <w:p w14:paraId="2DF40F9F" w14:textId="77777777" w:rsidR="00096D51" w:rsidRDefault="00096D51"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(i.e.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v:textbox>
                <w10:wrap anchorx="margin"/>
              </v:shape>
            </w:pict>
          </mc:Fallback>
        </mc:AlternateContent>
      </w:r>
      <w:r>
        <w:t>Annotated</w:t>
      </w:r>
      <w:r w:rsidRPr="006672C5">
        <w:t xml:space="preserve"> example of indicative progress</w:t>
      </w:r>
    </w:p>
    <w:p w14:paraId="5C2C1316" w14:textId="2E7B287C" w:rsidR="00096D51" w:rsidRDefault="00096D51" w:rsidP="00F13C91">
      <w:pPr>
        <w:pStyle w:val="VCAAbody"/>
      </w:pPr>
      <w:r>
        <w:rPr>
          <w:noProof/>
          <w:lang w:val="en-AU" w:eastAsia="en-AU"/>
        </w:rPr>
        <mc:AlternateContent>
          <mc:Choice Requires="wps">
            <w:drawing>
              <wp:anchor distT="0" distB="0" distL="114300" distR="114300" simplePos="0" relativeHeight="251744256" behindDoc="0" locked="0" layoutInCell="1" allowOverlap="1" wp14:anchorId="18EA06B7" wp14:editId="5AAFC80C">
                <wp:simplePos x="0" y="0"/>
                <wp:positionH relativeFrom="column">
                  <wp:posOffset>6230619</wp:posOffset>
                </wp:positionH>
                <wp:positionV relativeFrom="paragraph">
                  <wp:posOffset>80645</wp:posOffset>
                </wp:positionV>
                <wp:extent cx="984250" cy="355600"/>
                <wp:effectExtent l="38100" t="19050" r="25400" b="82550"/>
                <wp:wrapNone/>
                <wp:docPr id="3" name="Straight Arrow Connector 3"/>
                <wp:cNvGraphicFramePr/>
                <a:graphic xmlns:a="http://schemas.openxmlformats.org/drawingml/2006/main">
                  <a:graphicData uri="http://schemas.microsoft.com/office/word/2010/wordprocessingShape">
                    <wps:wsp>
                      <wps:cNvCnPr/>
                      <wps:spPr>
                        <a:xfrm flipH="1">
                          <a:off x="0" y="0"/>
                          <a:ext cx="984250" cy="355600"/>
                        </a:xfrm>
                        <a:prstGeom prst="straightConnector1">
                          <a:avLst/>
                        </a:prstGeom>
                        <a:ln w="38100">
                          <a:solidFill>
                            <a:srgbClr val="8DC63F"/>
                          </a:solidFill>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956FC6" id="_x0000_t32" coordsize="21600,21600" o:spt="32" o:oned="t" path="m,l21600,21600e" filled="f">
                <v:path arrowok="t" fillok="f" o:connecttype="none"/>
                <o:lock v:ext="edit" shapetype="t"/>
              </v:shapetype>
              <v:shape id="Straight Arrow Connector 3" o:spid="_x0000_s1026" type="#_x0000_t32" style="position:absolute;margin-left:490.6pt;margin-top:6.35pt;width:77.5pt;height:28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" strokecolor="#8dc63f" strokeweight="3pt">
                <v:stroke endarrow="open"/>
              </v:shape>
            </w:pict>
          </mc:Fallback>
        </mc:AlternateContent>
      </w:r>
      <w:r>
        <w:t>This annotated example uses Modern Greek F–10 as an example of how to fill in an indicative progress template.</w:t>
      </w:r>
    </w:p>
    <w:tbl>
      <w:tblPr>
        <w:tblStyle w:val="TableGrid"/>
        <w:tblpPr w:leftFromText="180" w:rightFromText="180" w:vertAnchor="page" w:horzAnchor="margin" w:tblpY="2093"/>
        <w:tblW w:w="0" w:type="auto"/>
        <w:tblLook w:val="04A0" w:firstRow="1" w:lastRow="0" w:firstColumn="1" w:lastColumn="0" w:noHBand="0" w:noVBand="1"/>
      </w:tblPr>
      <w:tblGrid>
        <w:gridCol w:w="4531"/>
        <w:gridCol w:w="4111"/>
        <w:gridCol w:w="5306"/>
      </w:tblGrid>
      <w:tr w:rsidR="00096D51" w:rsidRPr="00DD6AE7" w14:paraId="2377969E" w14:textId="77777777" w:rsidTr="006672C5">
        <w:trPr>
          <w:trHeight w:val="558"/>
        </w:trPr>
        <w:tc>
          <w:tcPr>
            <w:tcW w:w="13948" w:type="dxa"/>
            <w:gridSpan w:val="3"/>
            <w:shd w:val="clear" w:color="auto" w:fill="0076A3"/>
          </w:tcPr>
          <w:p w14:paraId="21E51407" w14:textId="77777777" w:rsidR="00096D51" w:rsidRDefault="00096D51" w:rsidP="006672C5">
            <w:pPr>
              <w:spacing w:line="200" w:lineRule="exact"/>
              <w:ind w:left="102"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49376" behindDoc="0" locked="0" layoutInCell="1" allowOverlap="1" wp14:anchorId="3F714BD2" wp14:editId="78768AC2">
                      <wp:simplePos x="0" y="0"/>
                      <wp:positionH relativeFrom="column">
                        <wp:posOffset>-6301866</wp:posOffset>
                      </wp:positionH>
                      <wp:positionV relativeFrom="paragraph">
                        <wp:posOffset>5712460</wp:posOffset>
                      </wp:positionV>
                      <wp:extent cx="2051050" cy="914400"/>
                      <wp:effectExtent l="0" t="0" r="25400" b="19050"/>
                      <wp:wrapNone/>
                      <wp:docPr id="4"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7081D4F" w14:textId="77777777" w:rsidR="00096D51" w:rsidRDefault="00096D51"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F714BD2" id="Rounded Rectangle 10" o:spid="_x0000_s1027" style="position:absolute;left:0;text-align:left;margin-left:-496.2pt;margin-top:449.8pt;width:161.5pt;height:1in;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4mG2X40CAABzBQAADgAAAAAAAAAAAAAAAAAuAgAAZHJzL2Uyb0RvYy54bWxQ&#10;SwECLQAUAAYACAAAACEAqwCGquMAAAAOAQAADwAAAAAAAAAAAAAAAADnBAAAZHJzL2Rvd25yZXYu&#10;eG1sUEsFBgAAAAAEAAQA8wAAAPcFAAAAAA==&#10;" fillcolor="white [3201]" strokecolor="#00b050" strokeweight="2pt">
                      <v:textbox>
                        <w:txbxContent>
                          <w:p w14:paraId="07081D4F" w14:textId="77777777" w:rsidR="00096D51" w:rsidRDefault="00096D51" w:rsidP="006672C5">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0400" behindDoc="0" locked="0" layoutInCell="1" allowOverlap="1" wp14:anchorId="76B61BA6" wp14:editId="434FB427">
                      <wp:simplePos x="0" y="0"/>
                      <wp:positionH relativeFrom="column">
                        <wp:posOffset>-6301866</wp:posOffset>
                      </wp:positionH>
                      <wp:positionV relativeFrom="paragraph">
                        <wp:posOffset>5712460</wp:posOffset>
                      </wp:positionV>
                      <wp:extent cx="2051050" cy="914400"/>
                      <wp:effectExtent l="0" t="0" r="25400" b="19050"/>
                      <wp:wrapNone/>
                      <wp:docPr id="5" name="Rounded Rectangle 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D590B4E" w14:textId="77777777" w:rsidR="00096D51" w:rsidRDefault="00096D51"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6B61BA6" id="Rounded Rectangle 1" o:spid="_x0000_s1028" style="position:absolute;left:0;text-align:left;margin-left:-496.2pt;margin-top:449.8pt;width:161.5pt;height:1in;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IuntbyOAgAAcgUAAA4AAAAAAAAAAAAAAAAALgIAAGRycy9lMm9Eb2MueG1s&#10;UEsBAi0AFAAGAAgAAAAhAKsAhqrjAAAADgEAAA8AAAAAAAAAAAAAAAAA6AQAAGRycy9kb3ducmV2&#10;LnhtbFBLBQYAAAAABAAEAPMAAAD4BQAAAAA=&#10;" fillcolor="white [3201]" strokecolor="#00b050" strokeweight="2pt">
                      <v:textbox>
                        <w:txbxContent>
                          <w:p w14:paraId="5D590B4E" w14:textId="77777777" w:rsidR="00096D51" w:rsidRDefault="00096D51" w:rsidP="006672C5">
                            <w:r>
                              <w:t xml:space="preserve">Previous level’s achievement </w:t>
                            </w:r>
                            <w:r w:rsidRPr="003701EC">
                              <w:t>standard</w:t>
                            </w:r>
                            <w:r>
                              <w:t xml:space="preserve"> as a starting point of comparison   </w:t>
                            </w:r>
                          </w:p>
                        </w:txbxContent>
                      </v:textbox>
                    </v:roundrect>
                  </w:pict>
                </mc:Fallback>
              </mc:AlternateContent>
            </w:r>
          </w:p>
          <w:p w14:paraId="6C3E0CA2" w14:textId="0E994684" w:rsidR="00096D51" w:rsidRPr="006672C5" w:rsidRDefault="00096D51" w:rsidP="00F13C91">
            <w:pPr>
              <w:spacing w:line="200" w:lineRule="exact"/>
              <w:ind w:left="22" w:right="-20"/>
              <w:rPr>
                <w:rFonts w:ascii="Arial" w:eastAsia="Arial" w:hAnsi="Arial" w:cs="Arial"/>
                <w:b/>
                <w:bCs/>
                <w:color w:val="FFFFFF" w:themeColor="background1"/>
                <w:spacing w:val="1"/>
              </w:rPr>
            </w:pPr>
            <w:r w:rsidRPr="006672C5">
              <w:rPr>
                <w:rFonts w:ascii="Arial" w:eastAsia="Arial" w:hAnsi="Arial" w:cs="Arial"/>
                <w:b/>
                <w:bCs/>
                <w:color w:val="FFFFFF" w:themeColor="background1"/>
                <w:spacing w:val="1"/>
              </w:rPr>
              <w:t>Modern Greek F</w:t>
            </w:r>
            <w:r w:rsidRPr="00527C2E">
              <w:rPr>
                <w:rFonts w:ascii="Arial" w:eastAsia="Arial" w:hAnsi="Arial" w:cs="Arial"/>
                <w:b/>
                <w:bCs/>
                <w:color w:val="FFFFFF" w:themeColor="background1"/>
                <w:spacing w:val="1"/>
              </w:rPr>
              <w:t>–</w:t>
            </w:r>
            <w:r w:rsidRPr="006672C5">
              <w:rPr>
                <w:rFonts w:ascii="Arial" w:eastAsia="Arial" w:hAnsi="Arial" w:cs="Arial"/>
                <w:b/>
                <w:bCs/>
                <w:color w:val="FFFFFF" w:themeColor="background1"/>
                <w:spacing w:val="1"/>
              </w:rPr>
              <w:t>10 Sequence</w:t>
            </w:r>
            <w:r>
              <w:rPr>
                <w:rFonts w:ascii="Arial" w:eastAsia="Arial" w:hAnsi="Arial" w:cs="Arial"/>
                <w:b/>
                <w:bCs/>
                <w:color w:val="FFFFFF" w:themeColor="background1"/>
                <w:spacing w:val="1"/>
              </w:rPr>
              <w:t>: T</w:t>
            </w:r>
            <w:r w:rsidRPr="00751A74">
              <w:rPr>
                <w:rFonts w:ascii="Arial" w:eastAsia="Arial" w:hAnsi="Arial" w:cs="Arial"/>
                <w:b/>
                <w:bCs/>
                <w:color w:val="FFFFFF" w:themeColor="background1"/>
              </w:rPr>
              <w:t>oward</w:t>
            </w:r>
            <w:r>
              <w:rPr>
                <w:rFonts w:ascii="Arial" w:eastAsia="Arial" w:hAnsi="Arial" w:cs="Arial"/>
                <w:b/>
                <w:bCs/>
                <w:color w:val="FFFFFF" w:themeColor="background1"/>
              </w:rPr>
              <w:t>s</w:t>
            </w:r>
            <w:r w:rsidRPr="00751A74">
              <w:rPr>
                <w:rFonts w:ascii="Arial" w:eastAsia="Arial" w:hAnsi="Arial" w:cs="Arial"/>
                <w:b/>
                <w:bCs/>
                <w:color w:val="FFFFFF" w:themeColor="background1"/>
              </w:rPr>
              <w:t xml:space="preserve"> </w:t>
            </w:r>
            <w:r w:rsidRPr="006672C5">
              <w:rPr>
                <w:rFonts w:ascii="Arial" w:eastAsia="Arial" w:hAnsi="Arial" w:cs="Arial"/>
                <w:b/>
                <w:bCs/>
                <w:color w:val="FFFFFF" w:themeColor="background1"/>
              </w:rPr>
              <w:t>Level</w:t>
            </w:r>
            <w:r>
              <w:rPr>
                <w:rFonts w:ascii="Arial" w:eastAsia="Arial" w:hAnsi="Arial" w:cs="Arial"/>
                <w:b/>
                <w:bCs/>
                <w:color w:val="FFFFFF" w:themeColor="background1"/>
              </w:rPr>
              <w:t>s 3</w:t>
            </w:r>
            <w:r w:rsidRPr="002C127C">
              <w:rPr>
                <w:rFonts w:ascii="Arial" w:eastAsia="Arial" w:hAnsi="Arial" w:cs="Arial"/>
                <w:b/>
                <w:bCs/>
                <w:color w:val="FFFFFF" w:themeColor="background1"/>
              </w:rPr>
              <w:t>–</w:t>
            </w:r>
            <w:r w:rsidRPr="006672C5">
              <w:rPr>
                <w:rFonts w:ascii="Arial" w:eastAsia="Arial" w:hAnsi="Arial" w:cs="Arial"/>
                <w:b/>
                <w:bCs/>
                <w:color w:val="FFFFFF" w:themeColor="background1"/>
              </w:rPr>
              <w:t xml:space="preserve">4 Achievement </w:t>
            </w:r>
            <w:r w:rsidR="00BB3CE9">
              <w:rPr>
                <w:rFonts w:ascii="Arial" w:eastAsia="Arial" w:hAnsi="Arial" w:cs="Arial"/>
                <w:b/>
                <w:bCs/>
                <w:color w:val="FFFFFF" w:themeColor="background1"/>
              </w:rPr>
              <w:t>S</w:t>
            </w:r>
            <w:r w:rsidRPr="006672C5">
              <w:rPr>
                <w:rFonts w:ascii="Arial" w:eastAsia="Arial" w:hAnsi="Arial" w:cs="Arial"/>
                <w:b/>
                <w:bCs/>
                <w:color w:val="FFFFFF" w:themeColor="background1"/>
              </w:rPr>
              <w:t>tandard</w:t>
            </w:r>
            <w:r>
              <w:rPr>
                <w:rFonts w:ascii="Arial" w:eastAsia="Arial" w:hAnsi="Arial" w:cs="Arial"/>
                <w:b/>
                <w:bCs/>
                <w:color w:val="FFFFFF" w:themeColor="background1"/>
              </w:rPr>
              <w:t xml:space="preserve"> [EXAMPLE ONLY]</w:t>
            </w:r>
          </w:p>
        </w:tc>
      </w:tr>
      <w:tr w:rsidR="00096D51" w:rsidRPr="00DD6AE7" w14:paraId="04B485BD" w14:textId="77777777" w:rsidTr="006672C5">
        <w:trPr>
          <w:trHeight w:val="800"/>
        </w:trPr>
        <w:tc>
          <w:tcPr>
            <w:tcW w:w="13948" w:type="dxa"/>
            <w:gridSpan w:val="3"/>
            <w:shd w:val="clear" w:color="auto" w:fill="auto"/>
            <w:vAlign w:val="center"/>
          </w:tcPr>
          <w:p w14:paraId="3DD9F74D" w14:textId="77777777" w:rsidR="00096D51" w:rsidRDefault="00096D51" w:rsidP="00DE40BB">
            <w:pPr>
              <w:spacing w:line="203" w:lineRule="exact"/>
              <w:ind w:right="1510"/>
              <w:rPr>
                <w:rFonts w:ascii="Arial" w:eastAsia="Arial" w:hAnsi="Arial" w:cs="Arial"/>
                <w:b/>
                <w:bCs/>
                <w:color w:val="000000" w:themeColor="text1"/>
                <w:spacing w:val="1"/>
                <w:sz w:val="18"/>
                <w:szCs w:val="20"/>
              </w:rPr>
            </w:pPr>
            <w:r>
              <w:rPr>
                <w:noProof/>
                <w:lang w:val="en-AU" w:eastAsia="en-AU"/>
              </w:rPr>
              <mc:AlternateContent>
                <mc:Choice Requires="wps">
                  <w:drawing>
                    <wp:anchor distT="0" distB="0" distL="114300" distR="114300" simplePos="0" relativeHeight="251737088" behindDoc="0" locked="0" layoutInCell="1" allowOverlap="1" wp14:anchorId="63BF17F4" wp14:editId="3506D909">
                      <wp:simplePos x="0" y="0"/>
                      <wp:positionH relativeFrom="page">
                        <wp:posOffset>7622540</wp:posOffset>
                      </wp:positionH>
                      <wp:positionV relativeFrom="paragraph">
                        <wp:posOffset>68580</wp:posOffset>
                      </wp:positionV>
                      <wp:extent cx="1638300" cy="781050"/>
                      <wp:effectExtent l="19050" t="19050" r="19050" b="19050"/>
                      <wp:wrapNone/>
                      <wp:docPr id="6" name="Text Box 6"/>
                      <wp:cNvGraphicFramePr/>
                      <a:graphic xmlns:a="http://schemas.openxmlformats.org/drawingml/2006/main">
                        <a:graphicData uri="http://schemas.microsoft.com/office/word/2010/wordprocessingShape">
                          <wps:wsp>
                            <wps:cNvSpPr txBox="1"/>
                            <wps:spPr>
                              <a:xfrm>
                                <a:off x="0" y="0"/>
                                <a:ext cx="1638300" cy="781050"/>
                              </a:xfrm>
                              <a:prstGeom prst="rect">
                                <a:avLst/>
                              </a:prstGeom>
                              <a:solidFill>
                                <a:sysClr val="window" lastClr="FFFFFF"/>
                              </a:solidFill>
                              <a:ln w="38100" cap="flat" cmpd="sng" algn="ctr">
                                <a:solidFill>
                                  <a:srgbClr val="7F3F98"/>
                                </a:solidFill>
                                <a:prstDash val="solid"/>
                              </a:ln>
                              <a:effectLst/>
                            </wps:spPr>
                            <wps:txbx>
                              <w:txbxContent>
                                <w:p w14:paraId="3C13A499" w14:textId="77777777" w:rsidR="00096D51" w:rsidRDefault="00096D51"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589E65AF" w14:textId="77777777" w:rsidR="00096D51" w:rsidRDefault="00096D51" w:rsidP="00F60FFA">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F17F4" id="Text Box 6" o:spid="_x0000_s1029" type="#_x0000_t202" style="position:absolute;margin-left:600.2pt;margin-top:5.4pt;width:129pt;height:61.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" fillcolor="window" strokecolor="#7f3f98" strokeweight="3pt">
                      <v:textbox>
                        <w:txbxContent>
                          <w:p w14:paraId="3C13A499" w14:textId="77777777" w:rsidR="00096D51" w:rsidRDefault="00096D51"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589E65AF" w14:textId="77777777" w:rsidR="00096D51" w:rsidRDefault="00096D51" w:rsidP="00F60FFA">
                            <w:pPr>
                              <w:tabs>
                                <w:tab w:val="left" w:pos="1937"/>
                              </w:tabs>
                              <w:rPr>
                                <w:rFonts w:ascii="Arial" w:eastAsia="Arial" w:hAnsi="Arial" w:cs="Arial"/>
                                <w:color w:val="FF0000"/>
                                <w:sz w:val="20"/>
                                <w:szCs w:val="24"/>
                              </w:rPr>
                            </w:pPr>
                          </w:p>
                        </w:txbxContent>
                      </v:textbox>
                      <w10:wrap anchorx="page"/>
                    </v:shape>
                  </w:pict>
                </mc:Fallback>
              </mc:AlternateContent>
            </w:r>
          </w:p>
          <w:p w14:paraId="6DF11EE2" w14:textId="77777777" w:rsidR="00096D51" w:rsidRDefault="00096D51" w:rsidP="00DE40BB">
            <w:pPr>
              <w:spacing w:line="203" w:lineRule="exact"/>
              <w:ind w:right="1510"/>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0160" behindDoc="0" locked="0" layoutInCell="1" allowOverlap="1" wp14:anchorId="62C10F99" wp14:editId="23805EEA">
                      <wp:simplePos x="0" y="0"/>
                      <wp:positionH relativeFrom="column">
                        <wp:posOffset>6993255</wp:posOffset>
                      </wp:positionH>
                      <wp:positionV relativeFrom="paragraph">
                        <wp:posOffset>55245</wp:posOffset>
                      </wp:positionV>
                      <wp:extent cx="561975" cy="57150"/>
                      <wp:effectExtent l="38100" t="114300" r="0" b="95250"/>
                      <wp:wrapNone/>
                      <wp:docPr id="7" name="Straight Arrow Connector 7"/>
                      <wp:cNvGraphicFramePr/>
                      <a:graphic xmlns:a="http://schemas.openxmlformats.org/drawingml/2006/main">
                        <a:graphicData uri="http://schemas.microsoft.com/office/word/2010/wordprocessingShape">
                          <wps:wsp>
                            <wps:cNvCnPr/>
                            <wps:spPr>
                              <a:xfrm flipH="1" flipV="1">
                                <a:off x="0" y="0"/>
                                <a:ext cx="561975" cy="57150"/>
                              </a:xfrm>
                              <a:prstGeom prst="straightConnector1">
                                <a:avLst/>
                              </a:prstGeom>
                              <a:noFill/>
                              <a:ln w="38100" cap="flat" cmpd="sng" algn="ctr">
                                <a:solidFill>
                                  <a:srgbClr val="7F3F9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F83B15D" id="Straight Arrow Connector 7" o:spid="_x0000_s1026" type="#_x0000_t32" style="position:absolute;margin-left:550.65pt;margin-top:4.35pt;width:44.25pt;height:4.5pt;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" strokecolor="#7f3f98" strokeweight="3pt">
                      <v:stroke endarrow="open"/>
                    </v:shape>
                  </w:pict>
                </mc:Fallback>
              </mc:AlternateContent>
            </w:r>
            <w:r w:rsidRPr="00AC4BCA">
              <w:rPr>
                <w:rFonts w:ascii="Arial" w:eastAsia="Arial" w:hAnsi="Arial" w:cs="Arial"/>
                <w:b/>
                <w:bCs/>
                <w:color w:val="000000" w:themeColor="text1"/>
                <w:spacing w:val="1"/>
                <w:sz w:val="18"/>
                <w:szCs w:val="20"/>
              </w:rPr>
              <w:t>Context:</w:t>
            </w:r>
            <w:r>
              <w:rPr>
                <w:rFonts w:ascii="Arial" w:eastAsia="Arial" w:hAnsi="Arial" w:cs="Arial"/>
                <w:b/>
                <w:bCs/>
                <w:color w:val="000000" w:themeColor="text1"/>
                <w:spacing w:val="1"/>
                <w:sz w:val="18"/>
                <w:szCs w:val="20"/>
              </w:rPr>
              <w:t xml:space="preserve"> </w:t>
            </w:r>
            <w:r w:rsidRPr="00DE40BB">
              <w:rPr>
                <w:rFonts w:ascii="Arial" w:eastAsia="Arial" w:hAnsi="Arial" w:cs="Arial"/>
                <w:bCs/>
                <w:color w:val="000000" w:themeColor="text1"/>
                <w:spacing w:val="1"/>
                <w:sz w:val="18"/>
                <w:szCs w:val="20"/>
              </w:rPr>
              <w:t>Students interact with peers and the teacher in a variety of communicative activities.</w:t>
            </w:r>
            <w:r w:rsidRPr="00AC4BCA">
              <w:rPr>
                <w:rFonts w:ascii="Arial" w:eastAsia="Arial" w:hAnsi="Arial" w:cs="Arial"/>
                <w:bCs/>
                <w:color w:val="000000" w:themeColor="text1"/>
                <w:spacing w:val="1"/>
                <w:sz w:val="18"/>
                <w:szCs w:val="20"/>
              </w:rPr>
              <w:t xml:space="preserve"> Students are provided with opportunities</w:t>
            </w:r>
          </w:p>
          <w:p w14:paraId="563AC31B" w14:textId="77777777" w:rsidR="00096D51" w:rsidRDefault="00096D51" w:rsidP="00DE40BB">
            <w:pPr>
              <w:spacing w:line="203" w:lineRule="exact"/>
              <w:ind w:right="1510"/>
              <w:rPr>
                <w:rFonts w:ascii="Arial" w:eastAsia="Arial" w:hAnsi="Arial" w:cs="Arial"/>
                <w:bCs/>
                <w:color w:val="000000" w:themeColor="text1"/>
                <w:spacing w:val="1"/>
                <w:sz w:val="18"/>
                <w:szCs w:val="20"/>
              </w:rPr>
            </w:pPr>
            <w:r w:rsidRPr="00AC4BCA">
              <w:rPr>
                <w:rFonts w:ascii="Arial" w:eastAsia="Arial" w:hAnsi="Arial" w:cs="Arial"/>
                <w:bCs/>
                <w:color w:val="000000" w:themeColor="text1"/>
                <w:spacing w:val="1"/>
                <w:sz w:val="18"/>
                <w:szCs w:val="20"/>
              </w:rPr>
              <w:t xml:space="preserve">to </w:t>
            </w:r>
            <w:r>
              <w:rPr>
                <w:rFonts w:ascii="Arial" w:eastAsia="Arial" w:hAnsi="Arial" w:cs="Arial"/>
                <w:bCs/>
                <w:color w:val="000000" w:themeColor="text1"/>
                <w:spacing w:val="1"/>
                <w:sz w:val="18"/>
                <w:szCs w:val="20"/>
              </w:rPr>
              <w:t>explore the significance of certain traditions, practices and values and the language associated with these.</w:t>
            </w:r>
            <w:r w:rsidRPr="00AC4BCA">
              <w:rPr>
                <w:rFonts w:ascii="Arial" w:eastAsia="Arial" w:hAnsi="Arial" w:cs="Arial"/>
                <w:bCs/>
                <w:color w:val="000000" w:themeColor="text1"/>
                <w:spacing w:val="1"/>
                <w:sz w:val="18"/>
                <w:szCs w:val="20"/>
              </w:rPr>
              <w:t xml:space="preserve"> They learn about Greek culture and Easter </w:t>
            </w:r>
            <w:r>
              <w:rPr>
                <w:rFonts w:ascii="Arial" w:eastAsia="Arial" w:hAnsi="Arial" w:cs="Arial"/>
                <w:bCs/>
                <w:color w:val="000000" w:themeColor="text1"/>
                <w:spacing w:val="1"/>
                <w:sz w:val="18"/>
                <w:szCs w:val="20"/>
              </w:rPr>
              <w:t xml:space="preserve">traditions </w:t>
            </w:r>
            <w:r w:rsidRPr="00AC4BCA">
              <w:rPr>
                <w:rFonts w:ascii="Arial" w:eastAsia="Arial" w:hAnsi="Arial" w:cs="Arial"/>
                <w:bCs/>
                <w:color w:val="000000" w:themeColor="text1"/>
                <w:spacing w:val="1"/>
                <w:sz w:val="18"/>
                <w:szCs w:val="20"/>
              </w:rPr>
              <w:t>in Greece, Cyprus and Australia</w:t>
            </w:r>
            <w:r>
              <w:rPr>
                <w:rFonts w:ascii="Arial" w:eastAsia="Arial" w:hAnsi="Arial" w:cs="Arial"/>
                <w:bCs/>
                <w:color w:val="000000" w:themeColor="text1"/>
                <w:spacing w:val="1"/>
                <w:sz w:val="18"/>
                <w:szCs w:val="20"/>
              </w:rPr>
              <w:t xml:space="preserve"> and </w:t>
            </w:r>
            <w:r w:rsidRPr="00AC4BCA">
              <w:rPr>
                <w:rFonts w:ascii="Arial" w:eastAsia="Arial" w:hAnsi="Arial" w:cs="Arial"/>
                <w:bCs/>
                <w:color w:val="000000" w:themeColor="text1"/>
                <w:spacing w:val="1"/>
                <w:sz w:val="18"/>
                <w:szCs w:val="20"/>
              </w:rPr>
              <w:t>participate in Easter celebration activities.</w:t>
            </w:r>
          </w:p>
          <w:p w14:paraId="275BB827" w14:textId="77777777" w:rsidR="00096D51" w:rsidRPr="00AC4BCA" w:rsidRDefault="00096D51" w:rsidP="00DE40BB">
            <w:pPr>
              <w:spacing w:line="203" w:lineRule="exact"/>
              <w:ind w:right="1510"/>
              <w:rPr>
                <w:rFonts w:ascii="Arial" w:eastAsia="Arial" w:hAnsi="Arial" w:cs="Arial"/>
                <w:bCs/>
                <w:color w:val="000000" w:themeColor="text1"/>
                <w:spacing w:val="1"/>
                <w:sz w:val="18"/>
                <w:szCs w:val="20"/>
              </w:rPr>
            </w:pPr>
          </w:p>
        </w:tc>
      </w:tr>
      <w:tr w:rsidR="00096D51" w:rsidRPr="00DD6AE7" w14:paraId="5F3F708E" w14:textId="77777777" w:rsidTr="00D308CB">
        <w:trPr>
          <w:trHeight w:val="2372"/>
        </w:trPr>
        <w:tc>
          <w:tcPr>
            <w:tcW w:w="13948" w:type="dxa"/>
            <w:gridSpan w:val="3"/>
            <w:shd w:val="clear" w:color="auto" w:fill="auto"/>
            <w:vAlign w:val="center"/>
          </w:tcPr>
          <w:p w14:paraId="1C7B67C6" w14:textId="77777777" w:rsidR="00096D51" w:rsidRDefault="00096D51" w:rsidP="006672C5">
            <w:pPr>
              <w:spacing w:line="203" w:lineRule="exact"/>
              <w:ind w:left="22" w:right="-20"/>
              <w:rPr>
                <w:rFonts w:ascii="Arial" w:eastAsia="Arial" w:hAnsi="Arial" w:cs="Arial"/>
                <w:b/>
                <w:bCs/>
                <w:color w:val="000000" w:themeColor="text1"/>
                <w:spacing w:val="1"/>
                <w:sz w:val="18"/>
                <w:szCs w:val="20"/>
              </w:rPr>
            </w:pPr>
          </w:p>
          <w:p w14:paraId="4548CEAD" w14:textId="77777777" w:rsidR="00096D51" w:rsidRPr="00AC4BCA" w:rsidRDefault="00096D51" w:rsidP="006672C5">
            <w:pPr>
              <w:spacing w:line="203" w:lineRule="exact"/>
              <w:ind w:left="22"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Pr="00AC4BCA">
              <w:rPr>
                <w:rFonts w:ascii="Arial" w:eastAsia="Arial" w:hAnsi="Arial" w:cs="Arial"/>
                <w:b/>
                <w:bCs/>
                <w:color w:val="000000" w:themeColor="text1"/>
                <w:spacing w:val="1"/>
                <w:sz w:val="18"/>
                <w:szCs w:val="20"/>
              </w:rPr>
              <w:t>escriptions:</w:t>
            </w:r>
            <w:r w:rsidRPr="00A23682">
              <w:rPr>
                <w:noProof/>
                <w:sz w:val="18"/>
                <w:szCs w:val="18"/>
                <w:lang w:eastAsia="en-AU"/>
              </w:rPr>
              <w:t xml:space="preserve"> </w:t>
            </w:r>
          </w:p>
          <w:p w14:paraId="152DA216" w14:textId="45CCF084" w:rsidR="00096D51" w:rsidRPr="00C1555C" w:rsidRDefault="00096D51" w:rsidP="00096D51">
            <w:pPr>
              <w:pStyle w:val="ListParagraph"/>
              <w:widowControl w:val="0"/>
              <w:numPr>
                <w:ilvl w:val="0"/>
                <w:numId w:val="8"/>
              </w:numPr>
              <w:spacing w:after="0" w:line="203" w:lineRule="exact"/>
              <w:ind w:left="306" w:right="1939" w:hanging="284"/>
              <w:rPr>
                <w:rFonts w:ascii="Arial" w:eastAsia="Arial" w:hAnsi="Arial" w:cs="Arial"/>
                <w:bCs/>
                <w:color w:val="000000" w:themeColor="text1"/>
                <w:spacing w:val="1"/>
                <w:sz w:val="18"/>
                <w:szCs w:val="20"/>
              </w:rPr>
            </w:pPr>
            <w:r>
              <w:rPr>
                <w:noProof/>
                <w:lang w:eastAsia="en-AU"/>
              </w:rPr>
              <mc:AlternateContent>
                <mc:Choice Requires="wps">
                  <w:drawing>
                    <wp:anchor distT="0" distB="0" distL="114300" distR="114300" simplePos="0" relativeHeight="251752448" behindDoc="0" locked="0" layoutInCell="1" allowOverlap="1" wp14:anchorId="79A35111" wp14:editId="73FB5490">
                      <wp:simplePos x="0" y="0"/>
                      <wp:positionH relativeFrom="margin">
                        <wp:posOffset>7531735</wp:posOffset>
                      </wp:positionH>
                      <wp:positionV relativeFrom="paragraph">
                        <wp:posOffset>236855</wp:posOffset>
                      </wp:positionV>
                      <wp:extent cx="1552575" cy="819150"/>
                      <wp:effectExtent l="19050" t="19050" r="28575" b="19050"/>
                      <wp:wrapNone/>
                      <wp:docPr id="32" name="Text Box 32"/>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138FA854" w14:textId="77777777" w:rsidR="00096D51" w:rsidRDefault="00096D51" w:rsidP="00096D51">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35111" id="Text Box 32" o:spid="_x0000_s1030" type="#_x0000_t202" style="position:absolute;left:0;text-align:left;margin-left:593.05pt;margin-top:18.65pt;width:122.25pt;height:64.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" fillcolor="window" strokecolor="#c6006f" strokeweight="3pt">
                      <v:textbox>
                        <w:txbxContent>
                          <w:p w14:paraId="138FA854" w14:textId="77777777" w:rsidR="00096D51" w:rsidRDefault="00096D51" w:rsidP="00096D51">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sidRPr="00AC4BCA">
              <w:rPr>
                <w:rFonts w:ascii="Arial" w:eastAsia="Arial" w:hAnsi="Arial" w:cs="Arial"/>
                <w:bCs/>
                <w:color w:val="000000" w:themeColor="text1"/>
                <w:spacing w:val="1"/>
                <w:sz w:val="18"/>
                <w:szCs w:val="20"/>
              </w:rPr>
              <w:t>Participate collaboratively in shared class experiences which involve planning and simple transactional exchanges, such as cooking or craft activities, creating a display or taking part in a role-</w:t>
            </w:r>
            <w:r w:rsidRPr="00C1555C">
              <w:rPr>
                <w:rFonts w:ascii="Arial" w:eastAsia="Arial" w:hAnsi="Arial" w:cs="Arial"/>
                <w:bCs/>
                <w:color w:val="000000" w:themeColor="text1"/>
                <w:spacing w:val="1"/>
                <w:sz w:val="18"/>
                <w:szCs w:val="20"/>
              </w:rPr>
              <w:t>play </w:t>
            </w:r>
            <w:hyperlink r:id="rId11" w:tooltip="View elaborations and additional details of VCELC121" w:history="1">
              <w:r w:rsidRPr="00C1555C">
                <w:rPr>
                  <w:rStyle w:val="Hyperlink"/>
                  <w:rFonts w:ascii="Arial" w:eastAsia="Arial" w:hAnsi="Arial" w:cs="Arial"/>
                  <w:bCs/>
                  <w:spacing w:val="1"/>
                  <w:sz w:val="18"/>
                  <w:szCs w:val="20"/>
                </w:rPr>
                <w:t>(VCELC121)</w:t>
              </w:r>
            </w:hyperlink>
          </w:p>
          <w:p w14:paraId="12AFD44D" w14:textId="77777777" w:rsidR="00096D51" w:rsidRPr="00C77588" w:rsidRDefault="00096D51" w:rsidP="00096D51">
            <w:pPr>
              <w:pStyle w:val="ListParagraph"/>
              <w:widowControl w:val="0"/>
              <w:numPr>
                <w:ilvl w:val="0"/>
                <w:numId w:val="8"/>
              </w:numPr>
              <w:spacing w:after="0" w:line="203" w:lineRule="exact"/>
              <w:ind w:left="306" w:right="1939" w:hanging="284"/>
              <w:rPr>
                <w:rFonts w:ascii="Arial" w:eastAsia="Arial" w:hAnsi="Arial" w:cs="Arial"/>
                <w:bCs/>
                <w:color w:val="000000" w:themeColor="text1"/>
                <w:spacing w:val="1"/>
                <w:sz w:val="18"/>
                <w:szCs w:val="20"/>
              </w:rPr>
            </w:pPr>
            <w:r w:rsidRPr="00C77588">
              <w:rPr>
                <w:rFonts w:ascii="Arial" w:eastAsia="Arial" w:hAnsi="Arial" w:cs="Arial"/>
                <w:bCs/>
                <w:color w:val="000000" w:themeColor="text1"/>
                <w:spacing w:val="1"/>
                <w:sz w:val="18"/>
                <w:szCs w:val="20"/>
              </w:rPr>
              <w:t>Make connections between cultural practices and language use, for exampl</w:t>
            </w:r>
            <w:sdt>
              <w:sdtPr>
                <w:rPr>
                  <w:rFonts w:ascii="Arial" w:eastAsia="Arial" w:hAnsi="Arial" w:cs="Arial"/>
                  <w:bCs/>
                  <w:color w:val="000000" w:themeColor="text1"/>
                  <w:spacing w:val="1"/>
                  <w:sz w:val="18"/>
                  <w:szCs w:val="20"/>
                </w:rPr>
                <w:id w:val="209309168"/>
                <w:docPartObj>
                  <w:docPartGallery w:val="Watermarks"/>
                </w:docPartObj>
              </w:sdtPr>
              <w:sdtEndPr/>
              <w:sdtContent/>
            </w:sdt>
            <w:r w:rsidRPr="00C77588">
              <w:rPr>
                <w:rFonts w:ascii="Arial" w:eastAsia="Arial" w:hAnsi="Arial" w:cs="Arial"/>
                <w:bCs/>
                <w:color w:val="000000" w:themeColor="text1"/>
                <w:spacing w:val="1"/>
                <w:sz w:val="18"/>
                <w:szCs w:val="20"/>
              </w:rPr>
              <w:t>e, by identifying vocabulary, behaviours and expressions which reflect cultural values, beliefs and traditions </w:t>
            </w:r>
            <w:hyperlink r:id="rId12" w:tooltip="View elaborations and additional details of VCELU136" w:history="1">
              <w:r w:rsidRPr="00C77588">
                <w:rPr>
                  <w:rStyle w:val="Hyperlink"/>
                  <w:rFonts w:ascii="Arial" w:eastAsia="Arial" w:hAnsi="Arial" w:cs="Arial"/>
                  <w:bCs/>
                  <w:spacing w:val="1"/>
                  <w:sz w:val="18"/>
                  <w:szCs w:val="20"/>
                </w:rPr>
                <w:t>(VCELU136)</w:t>
              </w:r>
            </w:hyperlink>
            <w:r w:rsidRPr="00C77588">
              <w:rPr>
                <w:rFonts w:ascii="Arial" w:eastAsia="Arial" w:hAnsi="Arial" w:cs="Arial"/>
                <w:b/>
                <w:bCs/>
                <w:color w:val="000000" w:themeColor="text1"/>
                <w:spacing w:val="1"/>
                <w:sz w:val="18"/>
                <w:szCs w:val="20"/>
              </w:rPr>
              <w:t xml:space="preserve"> </w:t>
            </w:r>
          </w:p>
          <w:p w14:paraId="7E704B30" w14:textId="6DACC3FB" w:rsidR="00096D51" w:rsidRDefault="00096D51" w:rsidP="00C77588">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5280" behindDoc="0" locked="0" layoutInCell="1" allowOverlap="1" wp14:anchorId="0EC5F3EE" wp14:editId="5B2B986C">
                      <wp:simplePos x="0" y="0"/>
                      <wp:positionH relativeFrom="column">
                        <wp:posOffset>6958330</wp:posOffset>
                      </wp:positionH>
                      <wp:positionV relativeFrom="paragraph">
                        <wp:posOffset>-1270</wp:posOffset>
                      </wp:positionV>
                      <wp:extent cx="590550" cy="114300"/>
                      <wp:effectExtent l="0" t="95250" r="19050" b="57150"/>
                      <wp:wrapNone/>
                      <wp:docPr id="11" name="Straight Arrow Connector 11"/>
                      <wp:cNvGraphicFramePr/>
                      <a:graphic xmlns:a="http://schemas.openxmlformats.org/drawingml/2006/main">
                        <a:graphicData uri="http://schemas.microsoft.com/office/word/2010/wordprocessingShape">
                          <wps:wsp>
                            <wps:cNvCnPr/>
                            <wps:spPr>
                              <a:xfrm flipH="1" flipV="1">
                                <a:off x="0" y="0"/>
                                <a:ext cx="590550" cy="114300"/>
                              </a:xfrm>
                              <a:prstGeom prst="straightConnector1">
                                <a:avLst/>
                              </a:prstGeom>
                              <a:noFill/>
                              <a:ln w="38100" cap="flat" cmpd="sng" algn="ctr">
                                <a:solidFill>
                                  <a:srgbClr val="C6006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1CF7E01" id="Straight Arrow Connector 11" o:spid="_x0000_s1026" type="#_x0000_t32" style="position:absolute;margin-left:547.9pt;margin-top:-.1pt;width:46.5pt;height:9pt;flip:x 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" strokecolor="#c6006f" strokeweight="3pt">
                      <v:stroke endarrow="open"/>
                    </v:shape>
                  </w:pict>
                </mc:Fallback>
              </mc:AlternateContent>
            </w:r>
          </w:p>
          <w:p w14:paraId="350159A3" w14:textId="34AA9028" w:rsidR="00096D51" w:rsidRDefault="00096D51"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1184" behindDoc="0" locked="0" layoutInCell="1" allowOverlap="1" wp14:anchorId="32835275" wp14:editId="72FF2991">
                      <wp:simplePos x="0" y="0"/>
                      <wp:positionH relativeFrom="margin">
                        <wp:posOffset>2372995</wp:posOffset>
                      </wp:positionH>
                      <wp:positionV relativeFrom="paragraph">
                        <wp:posOffset>3175</wp:posOffset>
                      </wp:positionV>
                      <wp:extent cx="3662045" cy="457200"/>
                      <wp:effectExtent l="19050" t="19050" r="14605" b="19050"/>
                      <wp:wrapNone/>
                      <wp:docPr id="12" name="Text Box 12"/>
                      <wp:cNvGraphicFramePr/>
                      <a:graphic xmlns:a="http://schemas.openxmlformats.org/drawingml/2006/main">
                        <a:graphicData uri="http://schemas.microsoft.com/office/word/2010/wordprocessingShape">
                          <wps:wsp>
                            <wps:cNvSpPr txBox="1"/>
                            <wps:spPr>
                              <a:xfrm>
                                <a:off x="0" y="0"/>
                                <a:ext cx="3662045" cy="457200"/>
                              </a:xfrm>
                              <a:prstGeom prst="rect">
                                <a:avLst/>
                              </a:prstGeom>
                              <a:ln w="38100">
                                <a:solidFill>
                                  <a:schemeClr val="accent5"/>
                                </a:solidFill>
                              </a:ln>
                            </wps:spPr>
                            <wps:style>
                              <a:lnRef idx="2">
                                <a:schemeClr val="accent2"/>
                              </a:lnRef>
                              <a:fillRef idx="1">
                                <a:schemeClr val="lt1"/>
                              </a:fillRef>
                              <a:effectRef idx="0">
                                <a:schemeClr val="accent2"/>
                              </a:effectRef>
                              <a:fontRef idx="minor">
                                <a:schemeClr val="dk1"/>
                              </a:fontRef>
                            </wps:style>
                            <wps:txbx>
                              <w:txbxContent>
                                <w:p w14:paraId="4FAFDE30" w14:textId="77777777" w:rsidR="00096D51" w:rsidRDefault="00096D51"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35275" id="Text Box 12" o:spid="_x0000_s1031" type="#_x0000_t202" style="position:absolute;margin-left:186.85pt;margin-top:.25pt;width:288.35pt;height:36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" fillcolor="white [3201]" strokecolor="#f78e1e [3208]" strokeweight="3pt">
                      <v:textbox>
                        <w:txbxContent>
                          <w:p w14:paraId="4FAFDE30" w14:textId="77777777" w:rsidR="00096D51" w:rsidRDefault="00096D51"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v:textbox>
                      <w10:wrap anchorx="margin"/>
                    </v:shape>
                  </w:pict>
                </mc:Fallback>
              </mc:AlternateContent>
            </w:r>
          </w:p>
          <w:p w14:paraId="0FD89CF5" w14:textId="46872245" w:rsidR="00096D51" w:rsidRDefault="00096D51" w:rsidP="00B67B6F">
            <w:pPr>
              <w:widowControl w:val="0"/>
              <w:spacing w:line="203" w:lineRule="exact"/>
              <w:ind w:right="1939"/>
              <w:rPr>
                <w:rFonts w:ascii="Arial" w:eastAsia="Arial" w:hAnsi="Arial" w:cs="Arial"/>
                <w:bCs/>
                <w:color w:val="000000" w:themeColor="text1"/>
                <w:spacing w:val="1"/>
                <w:sz w:val="18"/>
                <w:szCs w:val="20"/>
              </w:rPr>
            </w:pPr>
          </w:p>
          <w:p w14:paraId="040A1536" w14:textId="4D26368E" w:rsidR="00096D51" w:rsidRDefault="00096D51" w:rsidP="00B67B6F">
            <w:pPr>
              <w:widowControl w:val="0"/>
              <w:spacing w:line="203" w:lineRule="exact"/>
              <w:ind w:right="1939"/>
              <w:rPr>
                <w:rFonts w:ascii="Arial" w:eastAsia="Arial" w:hAnsi="Arial" w:cs="Arial"/>
                <w:bCs/>
                <w:color w:val="000000" w:themeColor="text1"/>
                <w:spacing w:val="1"/>
                <w:sz w:val="18"/>
                <w:szCs w:val="20"/>
              </w:rPr>
            </w:pPr>
          </w:p>
          <w:p w14:paraId="11DC608F" w14:textId="77777777" w:rsidR="00096D51" w:rsidRDefault="00096D51"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7328" behindDoc="0" locked="0" layoutInCell="1" allowOverlap="1" wp14:anchorId="41EAA26D" wp14:editId="61660816">
                      <wp:simplePos x="0" y="0"/>
                      <wp:positionH relativeFrom="column">
                        <wp:posOffset>5727065</wp:posOffset>
                      </wp:positionH>
                      <wp:positionV relativeFrom="paragraph">
                        <wp:posOffset>59690</wp:posOffset>
                      </wp:positionV>
                      <wp:extent cx="285115" cy="333375"/>
                      <wp:effectExtent l="13970" t="24130" r="71755" b="33655"/>
                      <wp:wrapNone/>
                      <wp:docPr id="13" name="Straight Arrow Connector 13"/>
                      <wp:cNvGraphicFramePr/>
                      <a:graphic xmlns:a="http://schemas.openxmlformats.org/drawingml/2006/main">
                        <a:graphicData uri="http://schemas.microsoft.com/office/word/2010/wordprocessingShape">
                          <wps:wsp>
                            <wps:cNvCnPr/>
                            <wps:spPr>
                              <a:xfrm rot="5400000" flipV="1">
                                <a:off x="0" y="0"/>
                                <a:ext cx="285115" cy="333375"/>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0532498" id="Straight Arrow Connector 13" o:spid="_x0000_s1026" type="#_x0000_t32" style="position:absolute;margin-left:450.95pt;margin-top:4.7pt;width:22.45pt;height:26.25pt;rotation:-90;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" strokecolor="#f78e1e" strokeweight="3pt">
                      <v:stroke endarrow="open"/>
                    </v:shape>
                  </w:pict>
                </mc:Fallback>
              </mc:AlternateContent>
            </w:r>
            <w:r>
              <w:rPr>
                <w:noProof/>
                <w:lang w:val="en-AU" w:eastAsia="en-AU"/>
              </w:rPr>
              <mc:AlternateContent>
                <mc:Choice Requires="wps">
                  <w:drawing>
                    <wp:anchor distT="0" distB="0" distL="114300" distR="114300" simplePos="0" relativeHeight="251739136" behindDoc="0" locked="0" layoutInCell="1" allowOverlap="1" wp14:anchorId="225121B0" wp14:editId="1D8633C8">
                      <wp:simplePos x="0" y="0"/>
                      <wp:positionH relativeFrom="column">
                        <wp:posOffset>2614930</wp:posOffset>
                      </wp:positionH>
                      <wp:positionV relativeFrom="paragraph">
                        <wp:posOffset>73660</wp:posOffset>
                      </wp:positionV>
                      <wp:extent cx="323215" cy="285750"/>
                      <wp:effectExtent l="38100" t="19050" r="19685" b="57150"/>
                      <wp:wrapNone/>
                      <wp:docPr id="14" name="Straight Arrow Connector 14"/>
                      <wp:cNvGraphicFramePr/>
                      <a:graphic xmlns:a="http://schemas.openxmlformats.org/drawingml/2006/main">
                        <a:graphicData uri="http://schemas.microsoft.com/office/word/2010/wordprocessingShape">
                          <wps:wsp>
                            <wps:cNvCnPr/>
                            <wps:spPr>
                              <a:xfrm flipH="1">
                                <a:off x="0" y="0"/>
                                <a:ext cx="323215" cy="285750"/>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F26FE88" id="Straight Arrow Connector 14" o:spid="_x0000_s1026" type="#_x0000_t32" style="position:absolute;margin-left:205.9pt;margin-top:5.8pt;width:25.45pt;height:22.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" strokecolor="#f78e1e" strokeweight="3pt">
                      <v:stroke endarrow="open"/>
                    </v:shape>
                  </w:pict>
                </mc:Fallback>
              </mc:AlternateContent>
            </w:r>
          </w:p>
          <w:p w14:paraId="4E70FA4E" w14:textId="77777777" w:rsidR="00096D51" w:rsidRPr="00B67B6F" w:rsidRDefault="00096D51" w:rsidP="00D308CB">
            <w:pPr>
              <w:widowControl w:val="0"/>
              <w:spacing w:line="203" w:lineRule="exact"/>
              <w:ind w:right="1939"/>
              <w:rPr>
                <w:rFonts w:ascii="Arial" w:eastAsia="Arial" w:hAnsi="Arial" w:cs="Arial"/>
                <w:bCs/>
                <w:color w:val="000000" w:themeColor="text1"/>
                <w:spacing w:val="1"/>
                <w:sz w:val="18"/>
                <w:szCs w:val="20"/>
              </w:rPr>
            </w:pPr>
          </w:p>
        </w:tc>
      </w:tr>
      <w:tr w:rsidR="00096D51" w:rsidRPr="00DD6AE7" w14:paraId="40297ECE" w14:textId="77777777" w:rsidTr="006672C5">
        <w:trPr>
          <w:trHeight w:val="552"/>
        </w:trPr>
        <w:tc>
          <w:tcPr>
            <w:tcW w:w="4531" w:type="dxa"/>
            <w:shd w:val="clear" w:color="auto" w:fill="auto"/>
            <w:vAlign w:val="center"/>
          </w:tcPr>
          <w:p w14:paraId="1FCDD8D8" w14:textId="77777777" w:rsidR="00096D51" w:rsidRPr="007731D5" w:rsidRDefault="00096D51" w:rsidP="00F13C91">
            <w:pPr>
              <w:spacing w:line="203" w:lineRule="exact"/>
              <w:ind w:right="-20"/>
              <w:rPr>
                <w:rFonts w:ascii="Arial" w:eastAsia="Arial" w:hAnsi="Arial" w:cs="Arial"/>
                <w:b/>
                <w:bCs/>
                <w:color w:val="000000" w:themeColor="text1"/>
                <w:spacing w:val="1"/>
                <w:sz w:val="18"/>
                <w:szCs w:val="20"/>
              </w:rPr>
            </w:pPr>
            <w:r w:rsidRPr="007731D5">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F</w:t>
            </w:r>
            <w:r w:rsidRPr="00960225">
              <w:rPr>
                <w:rFonts w:ascii="Arial" w:eastAsia="Arial" w:hAnsi="Arial" w:cs="Arial"/>
                <w:b/>
                <w:bCs/>
                <w:color w:val="000000" w:themeColor="text1"/>
                <w:spacing w:val="1"/>
                <w:sz w:val="18"/>
                <w:szCs w:val="20"/>
              </w:rPr>
              <w:t>–</w:t>
            </w:r>
            <w:r w:rsidRPr="007731D5">
              <w:rPr>
                <w:rFonts w:ascii="Arial" w:eastAsia="Arial" w:hAnsi="Arial" w:cs="Arial"/>
                <w:b/>
                <w:bCs/>
                <w:color w:val="000000" w:themeColor="text1"/>
                <w:spacing w:val="1"/>
                <w:sz w:val="18"/>
                <w:szCs w:val="20"/>
              </w:rPr>
              <w:t xml:space="preserve">2 Achievement Standard </w:t>
            </w:r>
          </w:p>
        </w:tc>
        <w:tc>
          <w:tcPr>
            <w:tcW w:w="4111" w:type="dxa"/>
            <w:vAlign w:val="center"/>
          </w:tcPr>
          <w:p w14:paraId="3704A778" w14:textId="77777777" w:rsidR="00096D51" w:rsidRPr="00442430" w:rsidRDefault="00096D51" w:rsidP="00F13C91">
            <w:pPr>
              <w:spacing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 xml:space="preserve">Example of Indicative Progress toward </w:t>
            </w:r>
            <w:r>
              <w:rPr>
                <w:rFonts w:ascii="Arial" w:eastAsia="Arial" w:hAnsi="Arial" w:cs="Arial"/>
                <w:b/>
                <w:bCs/>
                <w:color w:val="000000" w:themeColor="text1"/>
                <w:spacing w:val="1"/>
                <w:sz w:val="18"/>
                <w:szCs w:val="20"/>
              </w:rPr>
              <w:t>L</w:t>
            </w:r>
            <w:r w:rsidRPr="00442430">
              <w:rPr>
                <w:rFonts w:ascii="Arial" w:eastAsia="Arial" w:hAnsi="Arial" w:cs="Arial"/>
                <w:b/>
                <w:bCs/>
                <w:color w:val="000000" w:themeColor="text1"/>
                <w:spacing w:val="1"/>
                <w:sz w:val="18"/>
                <w:szCs w:val="20"/>
              </w:rPr>
              <w:t>evel</w:t>
            </w:r>
            <w:r>
              <w:rPr>
                <w:rFonts w:ascii="Arial" w:eastAsia="Arial" w:hAnsi="Arial" w:cs="Arial"/>
                <w:b/>
                <w:bCs/>
                <w:color w:val="000000" w:themeColor="text1"/>
                <w:spacing w:val="1"/>
                <w:sz w:val="18"/>
                <w:szCs w:val="20"/>
              </w:rPr>
              <w:t>s</w:t>
            </w:r>
            <w:r w:rsidRPr="00442430">
              <w:rPr>
                <w:rFonts w:ascii="Arial" w:eastAsia="Arial" w:hAnsi="Arial" w:cs="Arial"/>
                <w:b/>
                <w:bCs/>
                <w:color w:val="000000" w:themeColor="text1"/>
                <w:spacing w:val="1"/>
                <w:sz w:val="18"/>
                <w:szCs w:val="20"/>
              </w:rPr>
              <w:t xml:space="preserve"> </w:t>
            </w:r>
            <w:r>
              <w:rPr>
                <w:rFonts w:ascii="Arial" w:eastAsia="Arial" w:hAnsi="Arial" w:cs="Arial"/>
                <w:b/>
                <w:bCs/>
                <w:color w:val="000000" w:themeColor="text1"/>
                <w:spacing w:val="1"/>
                <w:sz w:val="18"/>
                <w:szCs w:val="20"/>
              </w:rPr>
              <w:t>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c>
          <w:tcPr>
            <w:tcW w:w="5306" w:type="dxa"/>
            <w:vAlign w:val="bottom"/>
          </w:tcPr>
          <w:p w14:paraId="489967A2" w14:textId="77777777" w:rsidR="00096D51" w:rsidRPr="00442430" w:rsidRDefault="00096D51" w:rsidP="00F13C91">
            <w:pPr>
              <w:spacing w:after="120"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r>
      <w:tr w:rsidR="00096D51" w:rsidRPr="003E2E7B" w14:paraId="0A3338BD" w14:textId="77777777" w:rsidTr="00D308CB">
        <w:trPr>
          <w:trHeight w:val="3408"/>
        </w:trPr>
        <w:tc>
          <w:tcPr>
            <w:tcW w:w="4531" w:type="dxa"/>
            <w:shd w:val="clear" w:color="auto" w:fill="auto"/>
          </w:tcPr>
          <w:p w14:paraId="12F26D38" w14:textId="77777777" w:rsidR="00096D51" w:rsidRDefault="00096D51" w:rsidP="006672C5">
            <w:pPr>
              <w:rPr>
                <w:rFonts w:ascii="Arial" w:hAnsi="Arial" w:cs="Arial"/>
                <w:sz w:val="18"/>
                <w:szCs w:val="18"/>
              </w:rPr>
            </w:pPr>
            <w:r w:rsidRPr="005F7094">
              <w:rPr>
                <w:rFonts w:ascii="Arial" w:hAnsi="Arial" w:cs="Arial"/>
                <w:sz w:val="18"/>
                <w:szCs w:val="18"/>
              </w:rPr>
              <w:t>By the end of Level 2:</w:t>
            </w:r>
          </w:p>
          <w:p w14:paraId="7954C2A6" w14:textId="77777777" w:rsidR="00096D51" w:rsidRDefault="00096D51" w:rsidP="00096D51">
            <w:pPr>
              <w:pStyle w:val="ListParagraph"/>
              <w:numPr>
                <w:ilvl w:val="0"/>
                <w:numId w:val="7"/>
              </w:numPr>
              <w:shd w:val="clear" w:color="auto" w:fill="FFFF00"/>
              <w:spacing w:after="0" w:line="240" w:lineRule="auto"/>
              <w:ind w:right="176"/>
              <w:rPr>
                <w:rFonts w:ascii="Arial" w:eastAsia="Arial" w:hAnsi="Arial" w:cs="Arial"/>
                <w:sz w:val="18"/>
                <w:szCs w:val="18"/>
              </w:rPr>
            </w:pPr>
            <w:r>
              <w:rPr>
                <w:rFonts w:ascii="Arial" w:eastAsia="Arial" w:hAnsi="Arial" w:cs="Arial"/>
                <w:sz w:val="18"/>
                <w:szCs w:val="18"/>
              </w:rPr>
              <w:t>T</w:t>
            </w:r>
            <w:r w:rsidRPr="005F7094">
              <w:rPr>
                <w:rFonts w:ascii="Arial" w:eastAsia="Arial" w:hAnsi="Arial" w:cs="Arial"/>
                <w:sz w:val="18"/>
                <w:szCs w:val="18"/>
              </w:rPr>
              <w:t xml:space="preserve">hey use simple, repetitive language when participating in shared activities and simple exchanges, respond to simple instructions such as, </w:t>
            </w:r>
            <w:r w:rsidRPr="005F7094">
              <w:rPr>
                <w:rFonts w:ascii="Arial" w:eastAsia="Arial" w:hAnsi="Arial" w:cs="Arial"/>
                <w:i/>
                <w:iCs/>
                <w:sz w:val="18"/>
                <w:szCs w:val="18"/>
                <w:lang w:val="el-GR"/>
              </w:rPr>
              <w:t>Έλα</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εδώ</w:t>
            </w:r>
            <w:r w:rsidRPr="005F7094">
              <w:rPr>
                <w:rFonts w:ascii="Arial" w:eastAsia="Arial" w:hAnsi="Arial" w:cs="Arial"/>
                <w:sz w:val="18"/>
                <w:szCs w:val="18"/>
              </w:rPr>
              <w:t xml:space="preserve">, and imitate frequently used classroom language, for example, </w:t>
            </w:r>
            <w:r w:rsidRPr="005F7094">
              <w:rPr>
                <w:rFonts w:ascii="Arial" w:eastAsia="Arial" w:hAnsi="Arial" w:cs="Arial"/>
                <w:i/>
                <w:iCs/>
                <w:sz w:val="18"/>
                <w:szCs w:val="18"/>
                <w:lang w:val="el-GR"/>
              </w:rPr>
              <w:t>Όλοι</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μαζί</w:t>
            </w:r>
            <w:r w:rsidRPr="004A74D1">
              <w:rPr>
                <w:rFonts w:ascii="Arial" w:eastAsia="Arial" w:hAnsi="Arial" w:cs="Arial"/>
                <w:i/>
                <w:iCs/>
                <w:sz w:val="18"/>
                <w:szCs w:val="18"/>
              </w:rPr>
              <w:t>, M</w:t>
            </w:r>
            <w:r w:rsidRPr="005F7094">
              <w:rPr>
                <w:rFonts w:ascii="Arial" w:eastAsia="Arial" w:hAnsi="Arial" w:cs="Arial"/>
                <w:i/>
                <w:iCs/>
                <w:sz w:val="18"/>
                <w:szCs w:val="18"/>
                <w:lang w:val="el-GR"/>
              </w:rPr>
              <w:t>πράβο</w:t>
            </w:r>
            <w:r w:rsidRPr="004A74D1">
              <w:rPr>
                <w:rFonts w:ascii="Arial" w:eastAsia="Arial" w:hAnsi="Arial" w:cs="Arial"/>
                <w:i/>
                <w:iCs/>
                <w:sz w:val="18"/>
                <w:szCs w:val="18"/>
              </w:rPr>
              <w:t>, K</w:t>
            </w:r>
            <w:r w:rsidRPr="005F7094">
              <w:rPr>
                <w:rFonts w:ascii="Arial" w:eastAsia="Arial" w:hAnsi="Arial" w:cs="Arial"/>
                <w:i/>
                <w:iCs/>
                <w:sz w:val="18"/>
                <w:szCs w:val="18"/>
                <w:lang w:val="el-GR"/>
              </w:rPr>
              <w:t>λείσε</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την</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πόρτα</w:t>
            </w:r>
          </w:p>
          <w:p w14:paraId="43BC5B2E" w14:textId="77777777" w:rsidR="00096D51" w:rsidRPr="005F7094" w:rsidRDefault="00096D51" w:rsidP="006672C5">
            <w:pPr>
              <w:ind w:right="176"/>
              <w:rPr>
                <w:rFonts w:ascii="Arial" w:eastAsia="Arial" w:hAnsi="Arial" w:cs="Arial"/>
                <w:sz w:val="18"/>
                <w:szCs w:val="18"/>
              </w:rPr>
            </w:pPr>
          </w:p>
          <w:p w14:paraId="2C02DDBC" w14:textId="77777777" w:rsidR="00096D51" w:rsidRPr="006E1BB8" w:rsidRDefault="00096D51" w:rsidP="00096D51">
            <w:pPr>
              <w:pStyle w:val="ListParagraph"/>
              <w:numPr>
                <w:ilvl w:val="0"/>
                <w:numId w:val="7"/>
              </w:numPr>
              <w:shd w:val="clear" w:color="auto" w:fill="C6D9F1" w:themeFill="text2" w:themeFillTint="33"/>
              <w:spacing w:after="0" w:line="240" w:lineRule="auto"/>
              <w:ind w:right="176"/>
              <w:rPr>
                <w:rFonts w:ascii="Arial" w:eastAsia="Arial" w:hAnsi="Arial" w:cs="Arial"/>
                <w:sz w:val="18"/>
                <w:szCs w:val="18"/>
              </w:rPr>
            </w:pPr>
            <w:r>
              <w:rPr>
                <w:rFonts w:ascii="Arial" w:eastAsia="Arial" w:hAnsi="Arial" w:cs="Arial"/>
                <w:sz w:val="18"/>
                <w:szCs w:val="18"/>
                <w:shd w:val="clear" w:color="auto" w:fill="C6D9F1" w:themeFill="text2" w:themeFillTint="33"/>
              </w:rPr>
              <w:t>T</w:t>
            </w:r>
            <w:r w:rsidRPr="006E1BB8">
              <w:rPr>
                <w:rFonts w:ascii="Arial" w:eastAsia="Arial" w:hAnsi="Arial" w:cs="Arial"/>
                <w:sz w:val="18"/>
                <w:szCs w:val="18"/>
                <w:shd w:val="clear" w:color="auto" w:fill="C6D9F1" w:themeFill="text2" w:themeFillTint="33"/>
              </w:rPr>
              <w:t>hey identify similarities and differences between Greek and their own language and culture</w:t>
            </w:r>
            <w:r>
              <w:rPr>
                <w:rFonts w:ascii="Arial" w:eastAsia="Arial" w:hAnsi="Arial" w:cs="Arial"/>
                <w:sz w:val="18"/>
                <w:szCs w:val="18"/>
                <w:shd w:val="clear" w:color="auto" w:fill="C6D9F1" w:themeFill="text2" w:themeFillTint="33"/>
              </w:rPr>
              <w:t>.</w:t>
            </w:r>
          </w:p>
          <w:p w14:paraId="05014FF7" w14:textId="77777777" w:rsidR="00096D51" w:rsidRPr="003C2922" w:rsidRDefault="00096D51" w:rsidP="006672C5">
            <w:pPr>
              <w:pStyle w:val="ListParagraph"/>
              <w:shd w:val="clear" w:color="auto" w:fill="FFFFFF"/>
              <w:ind w:left="360"/>
              <w:rPr>
                <w:rFonts w:ascii="Arial" w:eastAsia="Arial" w:hAnsi="Arial" w:cs="Arial"/>
                <w:sz w:val="18"/>
                <w:szCs w:val="18"/>
                <w:highlight w:val="cyan"/>
              </w:rPr>
            </w:pPr>
          </w:p>
        </w:tc>
        <w:tc>
          <w:tcPr>
            <w:tcW w:w="4111" w:type="dxa"/>
          </w:tcPr>
          <w:p w14:paraId="1E6561F7" w14:textId="77777777" w:rsidR="00096D51" w:rsidRDefault="00096D51" w:rsidP="006672C5">
            <w:pPr>
              <w:pStyle w:val="ListParagraph"/>
              <w:shd w:val="clear" w:color="auto" w:fill="FFFFFF" w:themeFill="background1"/>
              <w:spacing w:before="120"/>
              <w:ind w:left="29"/>
              <w:rPr>
                <w:rFonts w:ascii="Arial" w:hAnsi="Arial" w:cs="Arial"/>
                <w:sz w:val="18"/>
                <w:szCs w:val="18"/>
              </w:rPr>
            </w:pPr>
            <w:r w:rsidRPr="00B322F5">
              <w:rPr>
                <w:rFonts w:ascii="Arial" w:hAnsi="Arial" w:cs="Arial"/>
                <w:sz w:val="18"/>
                <w:szCs w:val="18"/>
              </w:rPr>
              <w:t xml:space="preserve">In </w:t>
            </w:r>
            <w:r w:rsidRPr="00A95760">
              <w:rPr>
                <w:rFonts w:ascii="Arial" w:hAnsi="Arial" w:cs="Arial"/>
                <w:b/>
                <w:sz w:val="18"/>
                <w:szCs w:val="18"/>
              </w:rPr>
              <w:t>Modern Greek</w:t>
            </w:r>
            <w:r w:rsidRPr="00B322F5">
              <w:rPr>
                <w:rFonts w:ascii="Arial" w:hAnsi="Arial" w:cs="Arial"/>
                <w:sz w:val="18"/>
                <w:szCs w:val="18"/>
              </w:rPr>
              <w:t xml:space="preserve">, indicative progression towards the </w:t>
            </w:r>
            <w:r>
              <w:rPr>
                <w:rFonts w:ascii="Arial" w:hAnsi="Arial" w:cs="Arial"/>
                <w:sz w:val="18"/>
                <w:szCs w:val="18"/>
              </w:rPr>
              <w:t>L</w:t>
            </w:r>
            <w:r w:rsidRPr="00B322F5">
              <w:rPr>
                <w:rFonts w:ascii="Arial" w:hAnsi="Arial" w:cs="Arial"/>
                <w:sz w:val="18"/>
                <w:szCs w:val="18"/>
              </w:rPr>
              <w:t>evel</w:t>
            </w:r>
            <w:r>
              <w:rPr>
                <w:rFonts w:ascii="Arial" w:hAnsi="Arial" w:cs="Arial"/>
                <w:sz w:val="18"/>
                <w:szCs w:val="18"/>
              </w:rPr>
              <w:t>s</w:t>
            </w:r>
            <w:r w:rsidRPr="00B322F5">
              <w:rPr>
                <w:rFonts w:ascii="Arial" w:hAnsi="Arial" w:cs="Arial"/>
                <w:sz w:val="18"/>
                <w:szCs w:val="18"/>
              </w:rPr>
              <w:t xml:space="preserve"> </w:t>
            </w:r>
            <w:r>
              <w:rPr>
                <w:rFonts w:ascii="Arial" w:hAnsi="Arial" w:cs="Arial"/>
                <w:sz w:val="18"/>
                <w:szCs w:val="18"/>
              </w:rPr>
              <w:t>3</w:t>
            </w:r>
            <w:r w:rsidRPr="00960225">
              <w:rPr>
                <w:rFonts w:ascii="Arial" w:eastAsia="Arial" w:hAnsi="Arial" w:cs="Arial"/>
                <w:b/>
                <w:bCs/>
                <w:color w:val="000000" w:themeColor="text1"/>
                <w:spacing w:val="1"/>
                <w:sz w:val="18"/>
                <w:szCs w:val="20"/>
                <w:lang w:val="en-US"/>
              </w:rPr>
              <w:t>–</w:t>
            </w:r>
            <w:r w:rsidRPr="00B322F5">
              <w:rPr>
                <w:rFonts w:ascii="Arial" w:hAnsi="Arial" w:cs="Arial"/>
                <w:sz w:val="18"/>
                <w:szCs w:val="18"/>
              </w:rPr>
              <w:t xml:space="preserve">4 </w:t>
            </w:r>
            <w:r>
              <w:rPr>
                <w:rFonts w:ascii="Arial" w:hAnsi="Arial" w:cs="Arial"/>
                <w:sz w:val="18"/>
                <w:szCs w:val="18"/>
              </w:rPr>
              <w:t>A</w:t>
            </w:r>
            <w:r w:rsidRPr="00B322F5">
              <w:rPr>
                <w:rFonts w:ascii="Arial" w:hAnsi="Arial" w:cs="Arial"/>
                <w:sz w:val="18"/>
                <w:szCs w:val="18"/>
              </w:rPr>
              <w:t xml:space="preserve">chievement </w:t>
            </w:r>
            <w:r>
              <w:rPr>
                <w:rFonts w:ascii="Arial" w:hAnsi="Arial" w:cs="Arial"/>
                <w:sz w:val="18"/>
                <w:szCs w:val="18"/>
              </w:rPr>
              <w:t>S</w:t>
            </w:r>
            <w:r w:rsidRPr="00B322F5">
              <w:rPr>
                <w:rFonts w:ascii="Arial" w:hAnsi="Arial" w:cs="Arial"/>
                <w:sz w:val="18"/>
                <w:szCs w:val="18"/>
              </w:rPr>
              <w:t>tandard may be when students:</w:t>
            </w:r>
          </w:p>
          <w:p w14:paraId="326C1327" w14:textId="77777777" w:rsidR="00096D51" w:rsidRPr="00B322F5" w:rsidRDefault="00096D51" w:rsidP="00096D51">
            <w:pPr>
              <w:pStyle w:val="ListParagraph"/>
              <w:numPr>
                <w:ilvl w:val="0"/>
                <w:numId w:val="7"/>
              </w:numPr>
              <w:shd w:val="clear" w:color="auto" w:fill="FFFF00"/>
              <w:spacing w:after="0" w:line="240" w:lineRule="auto"/>
              <w:ind w:right="181"/>
              <w:rPr>
                <w:rFonts w:ascii="Arial" w:eastAsia="Arial" w:hAnsi="Arial" w:cs="Arial"/>
                <w:sz w:val="18"/>
                <w:szCs w:val="18"/>
              </w:rPr>
            </w:pPr>
            <w:r w:rsidRPr="00B322F5">
              <w:rPr>
                <w:rFonts w:ascii="Arial" w:eastAsia="Arial" w:hAnsi="Arial" w:cs="Arial"/>
                <w:sz w:val="18"/>
                <w:szCs w:val="18"/>
              </w:rPr>
              <w:t>participate in shared writing of short dialogues related to an Easter event</w:t>
            </w:r>
            <w:r>
              <w:rPr>
                <w:rFonts w:ascii="Arial" w:eastAsia="Arial" w:hAnsi="Arial" w:cs="Arial"/>
                <w:sz w:val="18"/>
                <w:szCs w:val="18"/>
              </w:rPr>
              <w:t>, for example,</w:t>
            </w:r>
            <w:r w:rsidRPr="00B322F5">
              <w:rPr>
                <w:rFonts w:ascii="Arial" w:eastAsia="Arial" w:hAnsi="Arial" w:cs="Arial"/>
                <w:sz w:val="18"/>
                <w:szCs w:val="18"/>
              </w:rPr>
              <w:t xml:space="preserve"> family celebration on Easter Sunday and then rehearse in preparation for a classroom performance</w:t>
            </w:r>
          </w:p>
          <w:p w14:paraId="77279183" w14:textId="77777777" w:rsidR="00096D51" w:rsidRPr="003C2922" w:rsidRDefault="00096D51" w:rsidP="006672C5">
            <w:pPr>
              <w:pStyle w:val="ListParagraph"/>
              <w:shd w:val="clear" w:color="auto" w:fill="FFFFFF" w:themeFill="background1"/>
              <w:spacing w:before="120"/>
              <w:ind w:left="29" w:right="181"/>
              <w:rPr>
                <w:rFonts w:ascii="Arial" w:hAnsi="Arial" w:cs="Arial"/>
                <w:sz w:val="18"/>
                <w:szCs w:val="18"/>
              </w:rPr>
            </w:pPr>
          </w:p>
          <w:p w14:paraId="44064055" w14:textId="77777777" w:rsidR="00096D51" w:rsidRPr="00C1555C" w:rsidRDefault="00096D51" w:rsidP="00096D51">
            <w:pPr>
              <w:pStyle w:val="ListParagraph"/>
              <w:numPr>
                <w:ilvl w:val="0"/>
                <w:numId w:val="7"/>
              </w:numPr>
              <w:shd w:val="clear" w:color="auto" w:fill="C6D9F1" w:themeFill="text2" w:themeFillTint="33"/>
              <w:spacing w:after="0" w:line="240" w:lineRule="auto"/>
              <w:ind w:right="181"/>
              <w:rPr>
                <w:rFonts w:ascii="Arial" w:eastAsia="Arial" w:hAnsi="Arial" w:cs="Arial"/>
                <w:sz w:val="18"/>
                <w:szCs w:val="18"/>
                <w:shd w:val="clear" w:color="auto" w:fill="C6D9F1" w:themeFill="text2" w:themeFillTint="33"/>
              </w:rPr>
            </w:pPr>
            <w:r>
              <w:rPr>
                <w:noProof/>
                <w:lang w:eastAsia="en-AU"/>
              </w:rPr>
              <mc:AlternateContent>
                <mc:Choice Requires="wps">
                  <w:drawing>
                    <wp:anchor distT="0" distB="0" distL="114300" distR="114300" simplePos="0" relativeHeight="251746304" behindDoc="0" locked="0" layoutInCell="1" allowOverlap="1" wp14:anchorId="407D4723" wp14:editId="211EEE7F">
                      <wp:simplePos x="0" y="0"/>
                      <wp:positionH relativeFrom="column">
                        <wp:posOffset>1219835</wp:posOffset>
                      </wp:positionH>
                      <wp:positionV relativeFrom="paragraph">
                        <wp:posOffset>552450</wp:posOffset>
                      </wp:positionV>
                      <wp:extent cx="0" cy="255270"/>
                      <wp:effectExtent l="57150" t="38100" r="57150" b="11430"/>
                      <wp:wrapNone/>
                      <wp:docPr id="15" name="Straight Arrow Connector 15"/>
                      <wp:cNvGraphicFramePr/>
                      <a:graphic xmlns:a="http://schemas.openxmlformats.org/drawingml/2006/main">
                        <a:graphicData uri="http://schemas.microsoft.com/office/word/2010/wordprocessingShape">
                          <wps:wsp>
                            <wps:cNvCnPr/>
                            <wps:spPr>
                              <a:xfrm flipH="1" flipV="1">
                                <a:off x="0" y="0"/>
                                <a:ext cx="0" cy="255270"/>
                              </a:xfrm>
                              <a:prstGeom prst="straightConnector1">
                                <a:avLst/>
                              </a:prstGeom>
                              <a:noFill/>
                              <a:ln w="38100" cap="flat" cmpd="sng" algn="ctr">
                                <a:solidFill>
                                  <a:srgbClr val="004EA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C9A0C93" id="Straight Arrow Connector 15" o:spid="_x0000_s1026" type="#_x0000_t32" style="position:absolute;margin-left:96.05pt;margin-top:43.5pt;width:0;height:20.1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" strokecolor="#004ea8" strokeweight="3pt">
                      <v:stroke endarrow="open"/>
                    </v:shape>
                  </w:pict>
                </mc:Fallback>
              </mc:AlternateContent>
            </w:r>
            <w:r>
              <w:rPr>
                <w:noProof/>
                <w:lang w:eastAsia="en-AU"/>
              </w:rPr>
              <mc:AlternateContent>
                <mc:Choice Requires="wps">
                  <w:drawing>
                    <wp:anchor distT="0" distB="0" distL="114300" distR="114300" simplePos="0" relativeHeight="251742208" behindDoc="0" locked="0" layoutInCell="1" allowOverlap="1" wp14:anchorId="3AB03D60" wp14:editId="162F7168">
                      <wp:simplePos x="0" y="0"/>
                      <wp:positionH relativeFrom="margin">
                        <wp:posOffset>-334645</wp:posOffset>
                      </wp:positionH>
                      <wp:positionV relativeFrom="paragraph">
                        <wp:posOffset>806450</wp:posOffset>
                      </wp:positionV>
                      <wp:extent cx="3152775" cy="647700"/>
                      <wp:effectExtent l="19050" t="19050" r="28575" b="19050"/>
                      <wp:wrapNone/>
                      <wp:docPr id="16" name="Text Box 16"/>
                      <wp:cNvGraphicFramePr/>
                      <a:graphic xmlns:a="http://schemas.openxmlformats.org/drawingml/2006/main">
                        <a:graphicData uri="http://schemas.microsoft.com/office/word/2010/wordprocessingShape">
                          <wps:wsp>
                            <wps:cNvSpPr txBox="1"/>
                            <wps:spPr>
                              <a:xfrm>
                                <a:off x="0" y="0"/>
                                <a:ext cx="3152775" cy="647700"/>
                              </a:xfrm>
                              <a:prstGeom prst="rect">
                                <a:avLst/>
                              </a:prstGeom>
                              <a:ln w="38100">
                                <a:solidFill>
                                  <a:srgbClr val="004EA8"/>
                                </a:solidFill>
                              </a:ln>
                            </wps:spPr>
                            <wps:style>
                              <a:lnRef idx="2">
                                <a:schemeClr val="accent3"/>
                              </a:lnRef>
                              <a:fillRef idx="1">
                                <a:schemeClr val="lt1"/>
                              </a:fillRef>
                              <a:effectRef idx="0">
                                <a:schemeClr val="accent3"/>
                              </a:effectRef>
                              <a:fontRef idx="minor">
                                <a:schemeClr val="dk1"/>
                              </a:fontRef>
                            </wps:style>
                            <wps:txbx>
                              <w:txbxContent>
                                <w:p w14:paraId="28EBBBB1" w14:textId="77777777" w:rsidR="00096D51" w:rsidRDefault="00096D51"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Develop descriptions of what a student would be expected to do, make, say or write as they progress towards the next achievement standard.</w:t>
                                  </w:r>
                                </w:p>
                                <w:p w14:paraId="768C507C" w14:textId="77777777" w:rsidR="00096D51" w:rsidRDefault="00096D51" w:rsidP="00F60FFA">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03D60" id="Text Box 16" o:spid="_x0000_s1032" type="#_x0000_t202" style="position:absolute;left:0;text-align:left;margin-left:-26.35pt;margin-top:63.5pt;width:248.25pt;height:51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" fillcolor="white [3201]" strokecolor="#004ea8" strokeweight="3pt">
                      <v:textbox>
                        <w:txbxContent>
                          <w:p w14:paraId="28EBBBB1" w14:textId="77777777" w:rsidR="00096D51" w:rsidRDefault="00096D51"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Develop descriptions of what a student would be expected to do, make, say or write as they progress towards the next achievement standard.</w:t>
                            </w:r>
                          </w:p>
                          <w:p w14:paraId="768C507C" w14:textId="77777777" w:rsidR="00096D51" w:rsidRDefault="00096D51" w:rsidP="00F60FFA">
                            <w:pPr>
                              <w:tabs>
                                <w:tab w:val="left" w:pos="1937"/>
                              </w:tabs>
                              <w:rPr>
                                <w:rFonts w:ascii="Arial" w:eastAsia="Arial" w:hAnsi="Arial" w:cs="Arial"/>
                                <w:color w:val="FF0000"/>
                                <w:sz w:val="16"/>
                              </w:rPr>
                            </w:pPr>
                          </w:p>
                        </w:txbxContent>
                      </v:textbox>
                      <w10:wrap anchorx="margin"/>
                    </v:shape>
                  </w:pict>
                </mc:Fallback>
              </mc:AlternateContent>
            </w:r>
            <w:r>
              <w:rPr>
                <w:rFonts w:ascii="Arial" w:eastAsia="Arial" w:hAnsi="Arial" w:cs="Arial"/>
                <w:sz w:val="18"/>
                <w:szCs w:val="18"/>
                <w:shd w:val="clear" w:color="auto" w:fill="C6D9F1" w:themeFill="text2" w:themeFillTint="33"/>
              </w:rPr>
              <w:t xml:space="preserve">explore </w:t>
            </w:r>
            <w:r w:rsidRPr="00B322F5">
              <w:rPr>
                <w:rFonts w:ascii="Arial" w:eastAsia="Arial" w:hAnsi="Arial" w:cs="Arial"/>
                <w:sz w:val="18"/>
                <w:szCs w:val="18"/>
                <w:shd w:val="clear" w:color="auto" w:fill="C6D9F1" w:themeFill="text2" w:themeFillTint="33"/>
              </w:rPr>
              <w:t>the relevance of Easter greetings, traditions and customs</w:t>
            </w:r>
            <w:r>
              <w:rPr>
                <w:rFonts w:ascii="Arial" w:eastAsia="Arial" w:hAnsi="Arial" w:cs="Arial"/>
                <w:sz w:val="18"/>
                <w:szCs w:val="18"/>
                <w:shd w:val="clear" w:color="auto" w:fill="C6D9F1" w:themeFill="text2" w:themeFillTint="33"/>
              </w:rPr>
              <w:t xml:space="preserve"> for example, </w:t>
            </w:r>
            <w:r w:rsidRPr="00B322F5">
              <w:rPr>
                <w:rFonts w:ascii="Arial" w:eastAsia="Arial" w:hAnsi="Arial" w:cs="Arial"/>
                <w:sz w:val="18"/>
                <w:szCs w:val="18"/>
                <w:shd w:val="clear" w:color="auto" w:fill="C6D9F1" w:themeFill="text2" w:themeFillTint="33"/>
              </w:rPr>
              <w:t>red eggs, Easter candles, Easter cards</w:t>
            </w:r>
            <w:r>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τα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κόκκινα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αυγά</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η</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λαμπάδα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Καλό</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Πάσχα</w:t>
            </w:r>
            <w:r w:rsidRPr="00E20B3D">
              <w:rPr>
                <w:rFonts w:ascii="Arial" w:eastAsia="Arial" w:hAnsi="Arial" w:cs="Arial"/>
                <w:sz w:val="18"/>
                <w:szCs w:val="18"/>
                <w:shd w:val="clear" w:color="auto" w:fill="C6D9F1" w:themeFill="text2" w:themeFillTint="33"/>
              </w:rPr>
              <w:t>)</w:t>
            </w:r>
            <w:r>
              <w:rPr>
                <w:rFonts w:ascii="Arial" w:eastAsia="Arial" w:hAnsi="Arial" w:cs="Arial"/>
                <w:sz w:val="18"/>
                <w:szCs w:val="18"/>
                <w:shd w:val="clear" w:color="auto" w:fill="C6D9F1" w:themeFill="text2" w:themeFillTint="33"/>
              </w:rPr>
              <w:t>).</w:t>
            </w:r>
          </w:p>
        </w:tc>
        <w:tc>
          <w:tcPr>
            <w:tcW w:w="5306" w:type="dxa"/>
          </w:tcPr>
          <w:p w14:paraId="3EDECC87" w14:textId="77777777" w:rsidR="00096D51" w:rsidRDefault="00096D51" w:rsidP="006672C5">
            <w:pPr>
              <w:rPr>
                <w:rFonts w:ascii="Arial" w:hAnsi="Arial" w:cs="Arial"/>
                <w:sz w:val="18"/>
                <w:szCs w:val="18"/>
              </w:rPr>
            </w:pPr>
            <w:r w:rsidRPr="00152003">
              <w:rPr>
                <w:rFonts w:ascii="Arial" w:hAnsi="Arial" w:cs="Arial"/>
                <w:sz w:val="18"/>
                <w:szCs w:val="18"/>
              </w:rPr>
              <w:t>By the end of Level 4:</w:t>
            </w:r>
          </w:p>
          <w:p w14:paraId="0459341C" w14:textId="77777777" w:rsidR="00096D51" w:rsidRPr="00B322F5" w:rsidRDefault="00096D51" w:rsidP="00096D51">
            <w:pPr>
              <w:pStyle w:val="ListParagraph"/>
              <w:widowControl w:val="0"/>
              <w:numPr>
                <w:ilvl w:val="0"/>
                <w:numId w:val="11"/>
              </w:numPr>
              <w:shd w:val="clear" w:color="auto" w:fill="FFFF00"/>
              <w:spacing w:after="0" w:line="240" w:lineRule="auto"/>
              <w:ind w:left="324" w:right="93"/>
              <w:rPr>
                <w:rFonts w:ascii="Arial" w:eastAsia="Arial" w:hAnsi="Arial" w:cs="Arial"/>
                <w:sz w:val="18"/>
                <w:szCs w:val="18"/>
              </w:rPr>
            </w:pPr>
            <w:r>
              <w:rPr>
                <w:rFonts w:ascii="Arial" w:eastAsia="Arial" w:hAnsi="Arial" w:cs="Arial"/>
                <w:sz w:val="18"/>
                <w:szCs w:val="18"/>
              </w:rPr>
              <w:t>T</w:t>
            </w:r>
            <w:r w:rsidRPr="00B322F5">
              <w:rPr>
                <w:rFonts w:ascii="Arial" w:eastAsia="Arial" w:hAnsi="Arial" w:cs="Arial"/>
                <w:sz w:val="18"/>
                <w:szCs w:val="18"/>
              </w:rPr>
              <w:t xml:space="preserve">hey use formulaic expressions when participating in classroom routines, collaborative activities and simple transactional exchanges, such as praising and encouraging others (for example, </w:t>
            </w:r>
            <w:r w:rsidRPr="00B322F5">
              <w:rPr>
                <w:rFonts w:ascii="Arial" w:eastAsia="Arial" w:hAnsi="Arial" w:cs="Arial"/>
                <w:i/>
                <w:iCs/>
                <w:sz w:val="18"/>
                <w:szCs w:val="18"/>
                <w:lang w:val="el-GR"/>
              </w:rPr>
              <w:t>Μπράβο</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σου</w:t>
            </w:r>
            <w:r w:rsidRPr="00B322F5">
              <w:rPr>
                <w:rFonts w:ascii="Arial" w:eastAsia="Arial" w:hAnsi="Arial" w:cs="Arial"/>
                <w:sz w:val="18"/>
                <w:szCs w:val="18"/>
              </w:rPr>
              <w:t xml:space="preserve">), asking for help, seeking clarification (for example, </w:t>
            </w:r>
            <w:r w:rsidRPr="00B322F5">
              <w:rPr>
                <w:rFonts w:ascii="Arial" w:eastAsia="Arial" w:hAnsi="Arial" w:cs="Arial"/>
                <w:i/>
                <w:iCs/>
                <w:sz w:val="18"/>
                <w:szCs w:val="18"/>
                <w:lang w:val="el-GR"/>
              </w:rPr>
              <w:t>Συγγνώμη</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κυρία</w:t>
            </w:r>
            <w:r w:rsidRPr="00B322F5">
              <w:rPr>
                <w:rFonts w:ascii="Arial" w:eastAsia="Arial" w:hAnsi="Arial" w:cs="Arial"/>
                <w:sz w:val="18"/>
                <w:szCs w:val="18"/>
              </w:rPr>
              <w:t xml:space="preserve">), and requesting permission (for example, </w:t>
            </w:r>
            <w:r w:rsidRPr="00B322F5">
              <w:rPr>
                <w:rFonts w:ascii="Arial" w:eastAsia="Arial" w:hAnsi="Arial" w:cs="Arial"/>
                <w:i/>
                <w:iCs/>
                <w:sz w:val="18"/>
                <w:szCs w:val="18"/>
                <w:lang w:val="el-GR"/>
              </w:rPr>
              <w:t>Μπορώ</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να</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πάω</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έξω</w:t>
            </w:r>
            <w:r w:rsidRPr="00B322F5">
              <w:rPr>
                <w:rFonts w:ascii="Arial" w:eastAsia="Arial" w:hAnsi="Arial" w:cs="Arial"/>
                <w:sz w:val="18"/>
                <w:szCs w:val="18"/>
              </w:rPr>
              <w:t>;)</w:t>
            </w:r>
          </w:p>
          <w:p w14:paraId="6D30BA36" w14:textId="77777777" w:rsidR="00096D51" w:rsidRDefault="00096D51" w:rsidP="006672C5">
            <w:pPr>
              <w:pStyle w:val="ListParagraph"/>
              <w:shd w:val="clear" w:color="auto" w:fill="FFFFFF" w:themeFill="background1"/>
              <w:spacing w:before="120"/>
              <w:ind w:left="29" w:right="93"/>
              <w:rPr>
                <w:rFonts w:ascii="Arial" w:eastAsia="Arial" w:hAnsi="Arial" w:cs="Arial"/>
                <w:sz w:val="18"/>
                <w:szCs w:val="18"/>
              </w:rPr>
            </w:pPr>
          </w:p>
          <w:p w14:paraId="0164919F" w14:textId="77777777" w:rsidR="00096D51" w:rsidRPr="00C12EE7" w:rsidRDefault="00096D51" w:rsidP="00096D51">
            <w:pPr>
              <w:pStyle w:val="ListParagraph"/>
              <w:numPr>
                <w:ilvl w:val="0"/>
                <w:numId w:val="7"/>
              </w:numPr>
              <w:shd w:val="clear" w:color="auto" w:fill="C6D9F1" w:themeFill="text2" w:themeFillTint="33"/>
              <w:spacing w:after="0" w:line="240" w:lineRule="auto"/>
              <w:ind w:right="93"/>
              <w:rPr>
                <w:rFonts w:ascii="Arial" w:eastAsia="Arial" w:hAnsi="Arial" w:cs="Arial"/>
                <w:sz w:val="18"/>
                <w:szCs w:val="18"/>
              </w:rPr>
            </w:pPr>
            <w:r w:rsidRPr="00B322F5">
              <w:rPr>
                <w:rFonts w:ascii="Arial" w:eastAsia="Arial" w:hAnsi="Arial" w:cs="Arial"/>
                <w:sz w:val="18"/>
                <w:szCs w:val="18"/>
                <w:shd w:val="clear" w:color="auto" w:fill="C6D9F1" w:themeFill="text2" w:themeFillTint="33"/>
              </w:rPr>
              <w:t>They give examples of how language use varies according to the context and purpose of the exchange (for example, Γεια σου / σας).</w:t>
            </w:r>
          </w:p>
        </w:tc>
      </w:tr>
    </w:tbl>
    <w:p w14:paraId="19B07728" w14:textId="77777777" w:rsidR="006C2875" w:rsidRDefault="006C2875" w:rsidP="006C2875">
      <w:pPr>
        <w:ind w:right="821"/>
      </w:pPr>
    </w:p>
    <w:p w14:paraId="0F466024" w14:textId="2F92799B" w:rsidR="00C12EE7" w:rsidRDefault="006C2875">
      <w:r>
        <w:br w:type="page"/>
      </w:r>
      <w:r w:rsidR="00096D51">
        <w:rPr>
          <w:noProof/>
          <w:lang w:val="en-AU" w:eastAsia="en-AU"/>
        </w:rPr>
        <mc:AlternateContent>
          <mc:Choice Requires="wps">
            <w:drawing>
              <wp:anchor distT="0" distB="0" distL="114300" distR="114300" simplePos="0" relativeHeight="251738112" behindDoc="0" locked="0" layoutInCell="1" allowOverlap="1" wp14:anchorId="351E5AFA" wp14:editId="68950B80">
                <wp:simplePos x="0" y="0"/>
                <wp:positionH relativeFrom="margin">
                  <wp:posOffset>7613650</wp:posOffset>
                </wp:positionH>
                <wp:positionV relativeFrom="paragraph">
                  <wp:posOffset>1324610</wp:posOffset>
                </wp:positionV>
                <wp:extent cx="1552575" cy="819150"/>
                <wp:effectExtent l="19050" t="19050" r="28575" b="19050"/>
                <wp:wrapNone/>
                <wp:docPr id="17" name="Text Box 17"/>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7FF8A76B" w14:textId="77777777" w:rsidR="00096D51" w:rsidRDefault="00096D51"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E5AFA" id="Text Box 17" o:spid="_x0000_s1033" type="#_x0000_t202" style="position:absolute;margin-left:599.5pt;margin-top:104.3pt;width:122.25pt;height:64.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" fillcolor="window" strokecolor="#c6006f" strokeweight="3pt">
                <v:textbox>
                  <w:txbxContent>
                    <w:p w14:paraId="7FF8A76B" w14:textId="77777777" w:rsidR="00096D51" w:rsidRDefault="00096D51"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p>
    <w:p w14:paraId="751E04EB" w14:textId="79F03F74" w:rsidR="00407029" w:rsidRDefault="00527C2E" w:rsidP="00011E10">
      <w:pPr>
        <w:pStyle w:val="VCAAHeading4"/>
        <w:rPr>
          <w:sz w:val="20"/>
        </w:rPr>
      </w:pPr>
      <w:r>
        <w:lastRenderedPageBreak/>
        <w:t>I</w:t>
      </w:r>
      <w:r w:rsidR="006E6F16">
        <w:t>ndicative P</w:t>
      </w:r>
      <w:r w:rsidRPr="006672C5">
        <w:t>rogress</w:t>
      </w:r>
      <w:r w:rsidR="006E6F16">
        <w:t xml:space="preserve"> T</w:t>
      </w:r>
      <w:r>
        <w:t>emplate</w:t>
      </w:r>
      <w:r w:rsidR="006E6F16">
        <w:t xml:space="preserve">: </w:t>
      </w:r>
      <w:r w:rsidR="002B4EBD">
        <w:t>Vietnamese</w:t>
      </w:r>
      <w:r w:rsidR="006E6F16">
        <w:t xml:space="preserve"> </w:t>
      </w:r>
      <w:r w:rsidR="00011E10">
        <w:rPr>
          <w:bCs/>
          <w:lang w:val="en-US"/>
        </w:rPr>
        <w:t>7</w:t>
      </w:r>
      <w:r w:rsidR="006E6F16" w:rsidRPr="006E6F16">
        <w:rPr>
          <w:bCs/>
          <w:lang w:val="en-US"/>
        </w:rPr>
        <w:t>–10</w:t>
      </w:r>
      <w:r w:rsidR="00BB3CE9">
        <w:rPr>
          <w:bCs/>
          <w:lang w:val="en-US"/>
        </w:rPr>
        <w:t xml:space="preserve"> </w:t>
      </w:r>
      <w:r w:rsidR="006E6F16" w:rsidRPr="006E6F16">
        <w:rPr>
          <w:bCs/>
          <w:lang w:val="en-US"/>
        </w:rPr>
        <w:t>Sequence</w:t>
      </w:r>
    </w:p>
    <w:tbl>
      <w:tblPr>
        <w:tblStyle w:val="TableGrid"/>
        <w:tblpPr w:leftFromText="180" w:rightFromText="180" w:vertAnchor="text" w:horzAnchor="margin" w:tblpY="52"/>
        <w:tblW w:w="0" w:type="auto"/>
        <w:tblLook w:val="04A0" w:firstRow="1" w:lastRow="0" w:firstColumn="1" w:lastColumn="0" w:noHBand="0" w:noVBand="1"/>
      </w:tblPr>
      <w:tblGrid>
        <w:gridCol w:w="4815"/>
        <w:gridCol w:w="3969"/>
        <w:gridCol w:w="5164"/>
      </w:tblGrid>
      <w:tr w:rsidR="00407029" w:rsidRPr="00DD6AE7" w14:paraId="1E9781AE" w14:textId="77777777" w:rsidTr="00CE652A">
        <w:trPr>
          <w:trHeight w:val="412"/>
        </w:trPr>
        <w:tc>
          <w:tcPr>
            <w:tcW w:w="13948" w:type="dxa"/>
            <w:gridSpan w:val="3"/>
            <w:shd w:val="clear" w:color="auto" w:fill="0076A3"/>
          </w:tcPr>
          <w:p w14:paraId="53C38EE6" w14:textId="77777777" w:rsidR="00407029" w:rsidRDefault="00407029" w:rsidP="00320E18">
            <w:pPr>
              <w:spacing w:line="200" w:lineRule="exact"/>
              <w:ind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31968" behindDoc="0" locked="0" layoutInCell="1" allowOverlap="1" wp14:anchorId="2A5BDF11" wp14:editId="21896220">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CE8E98C" w14:textId="77777777" w:rsidR="005B7388" w:rsidRDefault="005B7388"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5BDF11" id="Rounded Rectangle 9" o:spid="_x0000_s1034" style="position:absolute;margin-left:-496.2pt;margin-top:449.8pt;width:161.5pt;height:1in;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NmWgIo0CAAByBQAADgAAAAAAAAAAAAAAAAAuAgAAZHJzL2Uyb0RvYy54bWxQ&#10;SwECLQAUAAYACAAAACEAqwCGquMAAAAOAQAADwAAAAAAAAAAAAAAAADnBAAAZHJzL2Rvd25yZXYu&#10;eG1sUEsFBgAAAAAEAAQA8wAAAPcFAAAAAA==&#10;" fillcolor="white [3201]" strokecolor="#00b050" strokeweight="2pt">
                      <v:textbox>
                        <w:txbxContent>
                          <w:p w14:paraId="1CE8E98C" w14:textId="77777777" w:rsidR="005B7388" w:rsidRDefault="005B7388"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2992" behindDoc="0" locked="0" layoutInCell="1" allowOverlap="1" wp14:anchorId="2E861C06" wp14:editId="69EDE712">
                      <wp:simplePos x="0" y="0"/>
                      <wp:positionH relativeFrom="column">
                        <wp:posOffset>-6301866</wp:posOffset>
                      </wp:positionH>
                      <wp:positionV relativeFrom="paragraph">
                        <wp:posOffset>5712460</wp:posOffset>
                      </wp:positionV>
                      <wp:extent cx="2051050" cy="914400"/>
                      <wp:effectExtent l="0" t="0" r="25400" b="19050"/>
                      <wp:wrapNone/>
                      <wp:docPr id="44" name="Rounded Rectangle 4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E545C54" w14:textId="77777777" w:rsidR="005B7388" w:rsidRDefault="005B7388"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861C06" id="Rounded Rectangle 44" o:spid="_x0000_s1035" style="position:absolute;margin-left:-496.2pt;margin-top:449.8pt;width:161.5pt;height:1in;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wRw4AjwIAAHQFAAAOAAAAAAAAAAAAAAAAAC4CAABkcnMvZTJvRG9jLnht&#10;bFBLAQItABQABgAIAAAAIQCrAIaq4wAAAA4BAAAPAAAAAAAAAAAAAAAAAOkEAABkcnMvZG93bnJl&#10;di54bWxQSwUGAAAAAAQABADzAAAA+QUAAAAA&#10;" fillcolor="white [3201]" strokecolor="#00b050" strokeweight="2pt">
                      <v:textbox>
                        <w:txbxContent>
                          <w:p w14:paraId="2E545C54" w14:textId="77777777" w:rsidR="005B7388" w:rsidRDefault="005B7388" w:rsidP="00407029">
                            <w:r>
                              <w:t xml:space="preserve">Previous level’s achievement </w:t>
                            </w:r>
                            <w:r w:rsidRPr="003701EC">
                              <w:t>standard</w:t>
                            </w:r>
                            <w:r>
                              <w:t xml:space="preserve"> as a starting point of comparison   </w:t>
                            </w:r>
                          </w:p>
                        </w:txbxContent>
                      </v:textbox>
                    </v:roundrect>
                  </w:pict>
                </mc:Fallback>
              </mc:AlternateContent>
            </w:r>
          </w:p>
          <w:p w14:paraId="104DEE97" w14:textId="244B4EF1" w:rsidR="00407029" w:rsidRPr="00751A74" w:rsidRDefault="002B4EBD"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Vietnamese</w:t>
            </w:r>
            <w:r w:rsidR="00407029" w:rsidRPr="006672C5">
              <w:rPr>
                <w:rFonts w:ascii="Arial" w:eastAsia="Arial" w:hAnsi="Arial" w:cs="Arial"/>
                <w:b/>
                <w:bCs/>
                <w:color w:val="FFFFFF" w:themeColor="background1"/>
                <w:spacing w:val="1"/>
              </w:rPr>
              <w:t xml:space="preserve"> </w:t>
            </w:r>
            <w:r w:rsidR="00011E10">
              <w:rPr>
                <w:rFonts w:ascii="Arial" w:eastAsia="Arial" w:hAnsi="Arial" w:cs="Arial"/>
                <w:b/>
                <w:bCs/>
                <w:color w:val="FFFFFF" w:themeColor="background1"/>
                <w:spacing w:val="1"/>
              </w:rPr>
              <w:t>7</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 xml:space="preserve">10 </w:t>
            </w:r>
            <w:r w:rsidR="00407029" w:rsidRPr="00751A74">
              <w:rPr>
                <w:rFonts w:ascii="Arial" w:eastAsia="Arial" w:hAnsi="Arial" w:cs="Arial"/>
                <w:b/>
                <w:bCs/>
                <w:color w:val="FFFFFF" w:themeColor="background1"/>
                <w:spacing w:val="1"/>
              </w:rPr>
              <w:t>Sequence</w:t>
            </w:r>
            <w:r w:rsidR="003D4D8E">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3D4D8E">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BB3CE9">
              <w:rPr>
                <w:rFonts w:ascii="Arial" w:eastAsia="Arial" w:hAnsi="Arial" w:cs="Arial"/>
                <w:b/>
                <w:bCs/>
                <w:color w:val="FFFFFF" w:themeColor="background1"/>
              </w:rPr>
              <w:t>s</w:t>
            </w:r>
            <w:r w:rsidR="003D4D8E">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00407029" w:rsidRPr="00751A74">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407029" w:rsidRPr="00751A74">
              <w:rPr>
                <w:rFonts w:ascii="Arial" w:eastAsia="Arial" w:hAnsi="Arial" w:cs="Arial"/>
                <w:b/>
                <w:bCs/>
                <w:color w:val="FFFFFF" w:themeColor="background1"/>
              </w:rPr>
              <w:t xml:space="preserve"> </w:t>
            </w:r>
            <w:r w:rsidR="003D4D8E">
              <w:rPr>
                <w:rFonts w:ascii="Arial" w:eastAsia="Arial" w:hAnsi="Arial" w:cs="Arial"/>
                <w:b/>
                <w:bCs/>
                <w:color w:val="FFFFFF" w:themeColor="background1"/>
              </w:rPr>
              <w:t xml:space="preserve">7–8 </w:t>
            </w:r>
            <w:r w:rsidR="00407029" w:rsidRPr="00751A74">
              <w:rPr>
                <w:rFonts w:ascii="Arial" w:eastAsia="Arial" w:hAnsi="Arial" w:cs="Arial"/>
                <w:b/>
                <w:bCs/>
                <w:color w:val="FFFFFF" w:themeColor="background1"/>
              </w:rPr>
              <w:t xml:space="preserve">Achievement </w:t>
            </w:r>
            <w:r w:rsidR="00011E10">
              <w:rPr>
                <w:rFonts w:ascii="Arial" w:eastAsia="Arial" w:hAnsi="Arial" w:cs="Arial"/>
                <w:b/>
                <w:bCs/>
                <w:color w:val="FFFFFF" w:themeColor="background1"/>
              </w:rPr>
              <w:t>S</w:t>
            </w:r>
            <w:r w:rsidR="00407029" w:rsidRPr="00751A74">
              <w:rPr>
                <w:rFonts w:ascii="Arial" w:eastAsia="Arial" w:hAnsi="Arial" w:cs="Arial"/>
                <w:b/>
                <w:bCs/>
                <w:color w:val="FFFFFF" w:themeColor="background1"/>
              </w:rPr>
              <w:t>tandard</w:t>
            </w:r>
          </w:p>
          <w:p w14:paraId="18C6D2F3" w14:textId="77777777" w:rsidR="00407029" w:rsidRDefault="00407029" w:rsidP="00320E18">
            <w:pPr>
              <w:spacing w:line="203" w:lineRule="exact"/>
              <w:ind w:right="-20"/>
              <w:rPr>
                <w:rFonts w:ascii="Arial" w:eastAsia="Arial" w:hAnsi="Arial" w:cs="Arial"/>
                <w:b/>
                <w:bCs/>
                <w:sz w:val="18"/>
                <w:szCs w:val="18"/>
              </w:rPr>
            </w:pPr>
          </w:p>
        </w:tc>
      </w:tr>
      <w:tr w:rsidR="00407029" w:rsidRPr="00DD6AE7" w14:paraId="5B789E94" w14:textId="77777777" w:rsidTr="00320E18">
        <w:trPr>
          <w:trHeight w:val="789"/>
        </w:trPr>
        <w:tc>
          <w:tcPr>
            <w:tcW w:w="13948" w:type="dxa"/>
            <w:gridSpan w:val="3"/>
            <w:shd w:val="clear" w:color="auto" w:fill="auto"/>
            <w:vAlign w:val="center"/>
          </w:tcPr>
          <w:p w14:paraId="3556BC0A" w14:textId="6A299E72"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CC3951" w:rsidRPr="00394E31">
              <w:rPr>
                <w:rFonts w:ascii="Arial" w:eastAsia="Arial" w:hAnsi="Arial" w:cs="Arial"/>
                <w:b/>
                <w:bCs/>
                <w:color w:val="FF0000"/>
                <w:spacing w:val="1"/>
                <w:sz w:val="18"/>
                <w:szCs w:val="20"/>
              </w:rPr>
              <w:t>[INSERT</w:t>
            </w:r>
            <w:r w:rsidR="00CC3951">
              <w:rPr>
                <w:rFonts w:ascii="Arial" w:eastAsia="Arial" w:hAnsi="Arial" w:cs="Arial"/>
                <w:b/>
                <w:bCs/>
                <w:color w:val="FF0000"/>
                <w:spacing w:val="1"/>
                <w:sz w:val="18"/>
                <w:szCs w:val="20"/>
              </w:rPr>
              <w:t xml:space="preserve"> Context </w:t>
            </w:r>
            <w:r w:rsidR="00CC3951" w:rsidRPr="00394E31">
              <w:rPr>
                <w:rFonts w:ascii="Arial" w:eastAsia="Arial" w:hAnsi="Arial" w:cs="Arial"/>
                <w:b/>
                <w:bCs/>
                <w:color w:val="FF0000"/>
                <w:spacing w:val="1"/>
                <w:sz w:val="18"/>
                <w:szCs w:val="20"/>
              </w:rPr>
              <w:t>from the learning plan and include an outline of the unit or topic</w:t>
            </w:r>
            <w:r w:rsidR="00CC3951">
              <w:rPr>
                <w:rFonts w:ascii="Arial" w:eastAsia="Arial" w:hAnsi="Arial" w:cs="Arial"/>
                <w:b/>
                <w:bCs/>
                <w:color w:val="FF0000"/>
                <w:spacing w:val="1"/>
                <w:sz w:val="18"/>
                <w:szCs w:val="20"/>
              </w:rPr>
              <w:t xml:space="preserve"> </w:t>
            </w:r>
            <w:r w:rsidR="00CC3951" w:rsidRPr="00327270">
              <w:rPr>
                <w:rFonts w:ascii="Arial" w:eastAsia="Arial" w:hAnsi="Arial" w:cs="Arial"/>
                <w:b/>
                <w:bCs/>
                <w:color w:val="FF0000"/>
                <w:spacing w:val="1"/>
                <w:sz w:val="18"/>
                <w:szCs w:val="20"/>
                <w:lang w:val="en-AU"/>
              </w:rPr>
              <w:t>you are assessing]</w:t>
            </w:r>
          </w:p>
        </w:tc>
      </w:tr>
      <w:tr w:rsidR="00407029" w:rsidRPr="00DD6AE7" w14:paraId="520FF6A1" w14:textId="77777777" w:rsidTr="00527C2E">
        <w:trPr>
          <w:trHeight w:val="1558"/>
        </w:trPr>
        <w:tc>
          <w:tcPr>
            <w:tcW w:w="13948" w:type="dxa"/>
            <w:gridSpan w:val="3"/>
            <w:shd w:val="clear" w:color="auto" w:fill="auto"/>
          </w:tcPr>
          <w:p w14:paraId="3D687087" w14:textId="5644FF83" w:rsidR="00407029" w:rsidRPr="00612980" w:rsidRDefault="00527C2E" w:rsidP="00527C2E">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407029" w:rsidRPr="00612980">
              <w:rPr>
                <w:rFonts w:ascii="Arial" w:eastAsia="Arial" w:hAnsi="Arial" w:cs="Arial"/>
                <w:bCs/>
                <w:color w:val="000000" w:themeColor="text1"/>
                <w:spacing w:val="1"/>
                <w:sz w:val="18"/>
                <w:szCs w:val="20"/>
              </w:rPr>
              <w:t xml:space="preserve"> </w:t>
            </w:r>
            <w:r w:rsidR="00CC3951" w:rsidRPr="008125E1">
              <w:rPr>
                <w:rFonts w:ascii="Arial" w:eastAsia="Arial" w:hAnsi="Arial" w:cs="Arial"/>
                <w:b/>
                <w:bCs/>
                <w:color w:val="FF0000"/>
                <w:spacing w:val="1"/>
                <w:sz w:val="18"/>
                <w:szCs w:val="20"/>
              </w:rPr>
              <w:t>[INSERT Content description/s which will be taught and assessed in this unit]</w:t>
            </w:r>
          </w:p>
          <w:p w14:paraId="3A39AF89" w14:textId="1DE06108" w:rsidR="00407029" w:rsidRPr="00612980" w:rsidRDefault="00407029" w:rsidP="00D22E6E">
            <w:pPr>
              <w:pStyle w:val="ListParagraph"/>
              <w:widowControl w:val="0"/>
              <w:numPr>
                <w:ilvl w:val="0"/>
                <w:numId w:val="9"/>
              </w:numPr>
              <w:spacing w:after="0" w:line="203" w:lineRule="exact"/>
              <w:ind w:left="306" w:right="-20" w:hanging="284"/>
              <w:rPr>
                <w:rFonts w:ascii="Arial" w:eastAsia="Arial" w:hAnsi="Arial" w:cs="Arial"/>
                <w:bCs/>
                <w:color w:val="000000" w:themeColor="text1"/>
                <w:spacing w:val="1"/>
                <w:sz w:val="18"/>
                <w:szCs w:val="20"/>
              </w:rPr>
            </w:pPr>
            <w:r w:rsidRPr="00612980">
              <w:rPr>
                <w:rFonts w:ascii="Arial" w:eastAsia="Arial" w:hAnsi="Arial" w:cs="Arial"/>
                <w:bCs/>
                <w:color w:val="000000" w:themeColor="text1"/>
                <w:spacing w:val="1"/>
                <w:sz w:val="18"/>
                <w:szCs w:val="20"/>
              </w:rPr>
              <w:t xml:space="preserve"> </w:t>
            </w:r>
          </w:p>
        </w:tc>
      </w:tr>
      <w:tr w:rsidR="00011E10" w:rsidRPr="00DD6AE7" w14:paraId="3F3C7D05" w14:textId="77777777" w:rsidTr="00011E10">
        <w:trPr>
          <w:trHeight w:val="702"/>
        </w:trPr>
        <w:tc>
          <w:tcPr>
            <w:tcW w:w="4815" w:type="dxa"/>
            <w:vMerge w:val="restart"/>
            <w:shd w:val="clear" w:color="auto" w:fill="BFBFBF" w:themeFill="background1" w:themeFillShade="BF"/>
            <w:vAlign w:val="center"/>
          </w:tcPr>
          <w:p w14:paraId="497572DA" w14:textId="41FC9CE2" w:rsidR="00011E10" w:rsidRPr="00612980" w:rsidRDefault="00011E10" w:rsidP="00011E10">
            <w:pPr>
              <w:shd w:val="clear" w:color="auto" w:fill="BFBFBF" w:themeFill="background1" w:themeFillShade="BF"/>
              <w:rPr>
                <w:rFonts w:ascii="Arial" w:hAnsi="Arial" w:cs="Arial"/>
                <w:b/>
                <w:sz w:val="18"/>
                <w:szCs w:val="18"/>
              </w:rPr>
            </w:pPr>
          </w:p>
        </w:tc>
        <w:tc>
          <w:tcPr>
            <w:tcW w:w="3969" w:type="dxa"/>
            <w:vAlign w:val="center"/>
          </w:tcPr>
          <w:p w14:paraId="39C3F268" w14:textId="4DEF85D1" w:rsidR="00011E10" w:rsidRPr="00612980" w:rsidRDefault="00011E10" w:rsidP="00320E18">
            <w:pPr>
              <w:shd w:val="clear" w:color="auto" w:fill="FFFFFF"/>
              <w:rPr>
                <w:rFonts w:ascii="Arial" w:hAnsi="Arial" w:cs="Arial"/>
                <w:b/>
                <w:sz w:val="18"/>
                <w:szCs w:val="18"/>
              </w:rPr>
            </w:pPr>
            <w:r w:rsidRPr="00612980">
              <w:rPr>
                <w:rFonts w:ascii="Arial" w:hAnsi="Arial" w:cs="Arial"/>
                <w:b/>
                <w:sz w:val="18"/>
                <w:szCs w:val="18"/>
              </w:rPr>
              <w:t xml:space="preserve">Example of </w:t>
            </w:r>
            <w:r w:rsidR="00BB3CE9">
              <w:rPr>
                <w:rFonts w:ascii="Arial" w:hAnsi="Arial" w:cs="Arial"/>
                <w:b/>
                <w:sz w:val="18"/>
                <w:szCs w:val="18"/>
              </w:rPr>
              <w:t>I</w:t>
            </w:r>
            <w:r w:rsidRPr="00612980">
              <w:rPr>
                <w:rFonts w:ascii="Arial" w:hAnsi="Arial" w:cs="Arial"/>
                <w:b/>
                <w:sz w:val="18"/>
                <w:szCs w:val="18"/>
              </w:rPr>
              <w:t xml:space="preserve">ndicative </w:t>
            </w:r>
            <w:r w:rsidR="00BB3CE9">
              <w:rPr>
                <w:rFonts w:ascii="Arial" w:hAnsi="Arial" w:cs="Arial"/>
                <w:b/>
                <w:sz w:val="18"/>
                <w:szCs w:val="18"/>
              </w:rPr>
              <w:t>P</w:t>
            </w:r>
            <w:r w:rsidRPr="00612980">
              <w:rPr>
                <w:rFonts w:ascii="Arial" w:hAnsi="Arial" w:cs="Arial"/>
                <w:b/>
                <w:sz w:val="18"/>
                <w:szCs w:val="18"/>
              </w:rPr>
              <w:t>rogress toward</w:t>
            </w:r>
            <w:r>
              <w:rPr>
                <w:rFonts w:ascii="Arial" w:hAnsi="Arial" w:cs="Arial"/>
                <w:b/>
                <w:sz w:val="18"/>
                <w:szCs w:val="18"/>
              </w:rPr>
              <w:t xml:space="preserve"> </w:t>
            </w:r>
            <w:r w:rsidR="00BB3CE9">
              <w:rPr>
                <w:rFonts w:ascii="Arial" w:hAnsi="Arial" w:cs="Arial"/>
                <w:b/>
                <w:sz w:val="18"/>
                <w:szCs w:val="18"/>
              </w:rPr>
              <w:t>L</w:t>
            </w:r>
            <w:r>
              <w:rPr>
                <w:rFonts w:ascii="Arial" w:hAnsi="Arial" w:cs="Arial"/>
                <w:b/>
                <w:sz w:val="18"/>
                <w:szCs w:val="18"/>
              </w:rPr>
              <w:t xml:space="preserve">evels 7–8 </w:t>
            </w:r>
            <w:r w:rsidRPr="00612980">
              <w:rPr>
                <w:rFonts w:ascii="Arial" w:hAnsi="Arial" w:cs="Arial"/>
                <w:b/>
                <w:sz w:val="18"/>
                <w:szCs w:val="18"/>
              </w:rPr>
              <w:t>Achievement Standard</w:t>
            </w:r>
          </w:p>
        </w:tc>
        <w:tc>
          <w:tcPr>
            <w:tcW w:w="5164" w:type="dxa"/>
            <w:vAlign w:val="center"/>
          </w:tcPr>
          <w:p w14:paraId="2D375820" w14:textId="581B1B8D" w:rsidR="00011E10" w:rsidRPr="00612980" w:rsidRDefault="002B4EBD" w:rsidP="00320E18">
            <w:pPr>
              <w:shd w:val="clear" w:color="auto" w:fill="FFFFFF"/>
              <w:rPr>
                <w:rFonts w:ascii="Arial" w:hAnsi="Arial" w:cs="Arial"/>
                <w:b/>
                <w:sz w:val="18"/>
                <w:szCs w:val="18"/>
              </w:rPr>
            </w:pPr>
            <w:r>
              <w:rPr>
                <w:rFonts w:ascii="Arial" w:hAnsi="Arial" w:cs="Arial"/>
                <w:b/>
                <w:sz w:val="18"/>
                <w:szCs w:val="18"/>
              </w:rPr>
              <w:t>Vietnamese</w:t>
            </w:r>
            <w:r w:rsidR="00011E10" w:rsidRPr="00612980">
              <w:rPr>
                <w:rFonts w:ascii="Arial" w:hAnsi="Arial" w:cs="Arial"/>
                <w:b/>
                <w:sz w:val="18"/>
                <w:szCs w:val="18"/>
              </w:rPr>
              <w:t xml:space="preserve"> </w:t>
            </w:r>
            <w:r w:rsidR="00011E10">
              <w:rPr>
                <w:rFonts w:ascii="Arial" w:hAnsi="Arial" w:cs="Arial"/>
                <w:b/>
                <w:sz w:val="18"/>
                <w:szCs w:val="18"/>
              </w:rPr>
              <w:t xml:space="preserve">Levels 7–8 </w:t>
            </w:r>
            <w:r w:rsidR="00011E10" w:rsidRPr="00612980">
              <w:rPr>
                <w:rFonts w:ascii="Arial" w:hAnsi="Arial" w:cs="Arial"/>
                <w:b/>
                <w:sz w:val="18"/>
                <w:szCs w:val="18"/>
              </w:rPr>
              <w:t>Achievement Standard</w:t>
            </w:r>
          </w:p>
        </w:tc>
      </w:tr>
      <w:tr w:rsidR="00011E10" w:rsidRPr="003E2E7B" w14:paraId="146A7933" w14:textId="77777777" w:rsidTr="00D22E6E">
        <w:trPr>
          <w:trHeight w:val="1408"/>
        </w:trPr>
        <w:tc>
          <w:tcPr>
            <w:tcW w:w="4815" w:type="dxa"/>
            <w:vMerge/>
            <w:shd w:val="clear" w:color="auto" w:fill="BFBFBF" w:themeFill="background1" w:themeFillShade="BF"/>
          </w:tcPr>
          <w:p w14:paraId="3519107F" w14:textId="131B7208" w:rsidR="00011E10" w:rsidRPr="004B15E0" w:rsidRDefault="00011E10" w:rsidP="00011E10">
            <w:pPr>
              <w:pStyle w:val="ListParagraph"/>
              <w:shd w:val="clear" w:color="auto" w:fill="FFFFFF"/>
              <w:spacing w:after="0" w:line="240" w:lineRule="auto"/>
              <w:ind w:left="360"/>
              <w:rPr>
                <w:rFonts w:ascii="Arial" w:eastAsia="Arial" w:hAnsi="Arial" w:cs="Arial"/>
                <w:sz w:val="18"/>
                <w:szCs w:val="18"/>
              </w:rPr>
            </w:pPr>
          </w:p>
        </w:tc>
        <w:tc>
          <w:tcPr>
            <w:tcW w:w="3969" w:type="dxa"/>
          </w:tcPr>
          <w:p w14:paraId="1D9AA53E" w14:textId="77777777" w:rsidR="00011E10" w:rsidRDefault="00011E10" w:rsidP="00320E18">
            <w:pPr>
              <w:shd w:val="clear" w:color="auto" w:fill="FFFFFF"/>
              <w:rPr>
                <w:rFonts w:ascii="Arial" w:hAnsi="Arial" w:cs="Arial"/>
                <w:sz w:val="18"/>
                <w:szCs w:val="18"/>
              </w:rPr>
            </w:pPr>
          </w:p>
          <w:p w14:paraId="50C1EB7A" w14:textId="34E97C59" w:rsidR="00011E10" w:rsidRPr="00612980" w:rsidRDefault="00011E10" w:rsidP="00320E18">
            <w:pPr>
              <w:shd w:val="clear" w:color="auto" w:fill="FFFFFF"/>
              <w:rPr>
                <w:rFonts w:ascii="Arial" w:hAnsi="Arial" w:cs="Arial"/>
                <w:sz w:val="18"/>
                <w:szCs w:val="18"/>
              </w:rPr>
            </w:pPr>
            <w:r w:rsidRPr="00612980">
              <w:rPr>
                <w:rFonts w:ascii="Arial" w:hAnsi="Arial" w:cs="Arial"/>
                <w:sz w:val="18"/>
                <w:szCs w:val="18"/>
              </w:rPr>
              <w:t xml:space="preserve">In </w:t>
            </w:r>
            <w:r w:rsidR="002B4EBD">
              <w:rPr>
                <w:rFonts w:ascii="Arial" w:hAnsi="Arial" w:cs="Arial"/>
                <w:b/>
                <w:sz w:val="18"/>
                <w:szCs w:val="18"/>
              </w:rPr>
              <w:t>Vietnamese</w:t>
            </w:r>
            <w:r w:rsidRPr="00612980">
              <w:rPr>
                <w:rFonts w:ascii="Arial" w:hAnsi="Arial" w:cs="Arial"/>
                <w:sz w:val="18"/>
                <w:szCs w:val="18"/>
              </w:rPr>
              <w:t>, indicative progression toward</w:t>
            </w:r>
            <w:r w:rsidR="00BB3CE9">
              <w:rPr>
                <w:rFonts w:ascii="Arial" w:hAnsi="Arial" w:cs="Arial"/>
                <w:sz w:val="18"/>
                <w:szCs w:val="18"/>
              </w:rPr>
              <w:t>s</w:t>
            </w:r>
            <w:r w:rsidRPr="00612980">
              <w:rPr>
                <w:rFonts w:ascii="Arial" w:hAnsi="Arial" w:cs="Arial"/>
                <w:sz w:val="18"/>
                <w:szCs w:val="18"/>
              </w:rPr>
              <w:t xml:space="preserve"> the </w:t>
            </w:r>
            <w:r w:rsidR="00BB3CE9">
              <w:rPr>
                <w:rFonts w:ascii="Arial" w:hAnsi="Arial" w:cs="Arial"/>
                <w:sz w:val="18"/>
                <w:szCs w:val="18"/>
              </w:rPr>
              <w:t>L</w:t>
            </w:r>
            <w:r w:rsidRPr="00612980">
              <w:rPr>
                <w:rFonts w:ascii="Arial" w:hAnsi="Arial" w:cs="Arial"/>
                <w:sz w:val="18"/>
                <w:szCs w:val="18"/>
              </w:rPr>
              <w:t>evel</w:t>
            </w:r>
            <w:r>
              <w:rPr>
                <w:rFonts w:ascii="Arial" w:hAnsi="Arial" w:cs="Arial"/>
                <w:sz w:val="18"/>
                <w:szCs w:val="18"/>
              </w:rPr>
              <w:t>s</w:t>
            </w:r>
            <w:r w:rsidRPr="00612980">
              <w:rPr>
                <w:rFonts w:ascii="Arial" w:hAnsi="Arial" w:cs="Arial"/>
                <w:sz w:val="18"/>
                <w:szCs w:val="18"/>
              </w:rPr>
              <w:t xml:space="preserve"> </w:t>
            </w:r>
            <w:r>
              <w:rPr>
                <w:rFonts w:ascii="Arial" w:hAnsi="Arial" w:cs="Arial"/>
                <w:sz w:val="18"/>
                <w:szCs w:val="18"/>
              </w:rPr>
              <w:t xml:space="preserve">7–8 </w:t>
            </w:r>
            <w:r w:rsidR="00BB3CE9">
              <w:rPr>
                <w:rFonts w:ascii="Arial" w:hAnsi="Arial" w:cs="Arial"/>
                <w:sz w:val="18"/>
                <w:szCs w:val="18"/>
              </w:rPr>
              <w:t>A</w:t>
            </w:r>
            <w:r w:rsidRPr="00612980">
              <w:rPr>
                <w:rFonts w:ascii="Arial" w:hAnsi="Arial" w:cs="Arial"/>
                <w:sz w:val="18"/>
                <w:szCs w:val="18"/>
              </w:rPr>
              <w:t xml:space="preserve">chievement </w:t>
            </w:r>
            <w:r w:rsidR="00BB3CE9">
              <w:rPr>
                <w:rFonts w:ascii="Arial" w:hAnsi="Arial" w:cs="Arial"/>
                <w:sz w:val="18"/>
                <w:szCs w:val="18"/>
              </w:rPr>
              <w:t>S</w:t>
            </w:r>
            <w:r w:rsidRPr="00612980">
              <w:rPr>
                <w:rFonts w:ascii="Arial" w:hAnsi="Arial" w:cs="Arial"/>
                <w:sz w:val="18"/>
                <w:szCs w:val="18"/>
              </w:rPr>
              <w:t>tandard may be when students:</w:t>
            </w:r>
          </w:p>
          <w:p w14:paraId="3A738AC0" w14:textId="77777777" w:rsidR="00011E10" w:rsidRPr="00E57FFB" w:rsidRDefault="00011E10" w:rsidP="00320E18">
            <w:pPr>
              <w:pStyle w:val="ListParagraph"/>
              <w:spacing w:before="120"/>
              <w:rPr>
                <w:rFonts w:ascii="Arial" w:hAnsi="Arial" w:cs="Arial"/>
                <w:sz w:val="18"/>
                <w:szCs w:val="18"/>
              </w:rPr>
            </w:pPr>
          </w:p>
        </w:tc>
        <w:tc>
          <w:tcPr>
            <w:tcW w:w="5164" w:type="dxa"/>
          </w:tcPr>
          <w:p w14:paraId="7D9EC302" w14:textId="77777777" w:rsidR="00011E10" w:rsidRDefault="00011E10" w:rsidP="00320E18">
            <w:pPr>
              <w:rPr>
                <w:rFonts w:ascii="Arial" w:hAnsi="Arial" w:cs="Arial"/>
                <w:sz w:val="18"/>
                <w:szCs w:val="18"/>
                <w:lang w:val="en-AU"/>
              </w:rPr>
            </w:pPr>
          </w:p>
          <w:p w14:paraId="4EAC2D12" w14:textId="77777777" w:rsidR="00011E10" w:rsidRDefault="00011E10" w:rsidP="00320E18">
            <w:pPr>
              <w:rPr>
                <w:rFonts w:ascii="Arial" w:hAnsi="Arial" w:cs="Arial"/>
                <w:sz w:val="18"/>
                <w:szCs w:val="18"/>
                <w:lang w:val="en-AU"/>
              </w:rPr>
            </w:pPr>
            <w:r w:rsidRPr="00152003">
              <w:rPr>
                <w:rFonts w:ascii="Arial" w:hAnsi="Arial" w:cs="Arial"/>
                <w:sz w:val="18"/>
                <w:szCs w:val="18"/>
                <w:lang w:val="en-AU"/>
              </w:rPr>
              <w:t>By the end of Level 8:</w:t>
            </w:r>
          </w:p>
          <w:p w14:paraId="3E49E36E" w14:textId="77777777" w:rsidR="00011E10" w:rsidRPr="00152003" w:rsidRDefault="00011E10" w:rsidP="00320E18">
            <w:pPr>
              <w:rPr>
                <w:rFonts w:ascii="Arial" w:hAnsi="Arial" w:cs="Arial"/>
                <w:sz w:val="18"/>
                <w:szCs w:val="18"/>
                <w:lang w:val="en-AU"/>
              </w:rPr>
            </w:pPr>
          </w:p>
          <w:p w14:paraId="3E217EDF" w14:textId="77777777" w:rsidR="00347C51" w:rsidRPr="00F1654F" w:rsidRDefault="00347C51" w:rsidP="00347C51">
            <w:pPr>
              <w:pStyle w:val="ListParagraph"/>
              <w:widowControl w:val="0"/>
              <w:numPr>
                <w:ilvl w:val="0"/>
                <w:numId w:val="19"/>
              </w:numPr>
              <w:spacing w:after="0" w:line="276" w:lineRule="auto"/>
              <w:ind w:left="320" w:hanging="320"/>
              <w:rPr>
                <w:rFonts w:ascii="Arial" w:hAnsi="Arial" w:cs="Arial"/>
                <w:sz w:val="18"/>
                <w:szCs w:val="18"/>
              </w:rPr>
            </w:pPr>
            <w:r w:rsidRPr="00F1654F">
              <w:rPr>
                <w:rFonts w:ascii="Arial" w:hAnsi="Arial" w:cs="Arial"/>
                <w:sz w:val="18"/>
                <w:szCs w:val="18"/>
              </w:rPr>
              <w:t>Students use written and spoken Vietnamese to interact with peers and the teacher to exchange personal information (for example</w:t>
            </w:r>
            <w:r w:rsidRPr="00F1654F">
              <w:rPr>
                <w:rFonts w:ascii="Arial" w:hAnsi="Arial" w:cs="Arial"/>
                <w:i/>
                <w:iCs/>
                <w:sz w:val="18"/>
                <w:szCs w:val="18"/>
                <w:lang w:val="vi-VN"/>
              </w:rPr>
              <w:t>, Em tên Nam. Em mười hai tuổi. Em sinh ở Úc</w:t>
            </w:r>
            <w:r w:rsidRPr="00F1654F">
              <w:rPr>
                <w:rFonts w:ascii="Arial" w:hAnsi="Arial" w:cs="Arial"/>
                <w:sz w:val="18"/>
                <w:szCs w:val="18"/>
              </w:rPr>
              <w:t>), describe feelings (for example</w:t>
            </w:r>
            <w:r w:rsidRPr="00F1654F">
              <w:rPr>
                <w:rFonts w:ascii="Arial" w:hAnsi="Arial" w:cs="Arial"/>
                <w:i/>
                <w:iCs/>
                <w:sz w:val="18"/>
                <w:szCs w:val="18"/>
                <w:lang w:val="vi-VN"/>
              </w:rPr>
              <w:t>, Em vui/hạnh phúc</w:t>
            </w:r>
            <w:r w:rsidRPr="00F1654F">
              <w:rPr>
                <w:rFonts w:ascii="Arial" w:hAnsi="Arial" w:cs="Arial"/>
                <w:sz w:val="18"/>
                <w:szCs w:val="18"/>
              </w:rPr>
              <w:t>) and express preferences (for example</w:t>
            </w:r>
            <w:r w:rsidRPr="00F1654F">
              <w:rPr>
                <w:rFonts w:ascii="Arial" w:hAnsi="Arial" w:cs="Arial"/>
                <w:i/>
                <w:iCs/>
                <w:sz w:val="18"/>
                <w:szCs w:val="18"/>
                <w:lang w:val="vi-VN"/>
              </w:rPr>
              <w:t>, Em thích chơi thể thao</w:t>
            </w:r>
            <w:r w:rsidRPr="00F1654F">
              <w:rPr>
                <w:rFonts w:ascii="Arial" w:hAnsi="Arial" w:cs="Arial"/>
                <w:sz w:val="18"/>
                <w:szCs w:val="18"/>
              </w:rPr>
              <w:t xml:space="preserve">. </w:t>
            </w:r>
            <w:r w:rsidRPr="00F1654F">
              <w:rPr>
                <w:rFonts w:ascii="Arial" w:hAnsi="Arial" w:cs="Arial"/>
                <w:i/>
                <w:iCs/>
                <w:sz w:val="18"/>
                <w:szCs w:val="18"/>
                <w:lang w:val="vi-VN"/>
              </w:rPr>
              <w:t>Em thích ăn phở hơn hủ tíu</w:t>
            </w:r>
            <w:r w:rsidRPr="00F1654F">
              <w:rPr>
                <w:rFonts w:ascii="Arial" w:hAnsi="Arial" w:cs="Arial"/>
                <w:sz w:val="18"/>
                <w:szCs w:val="18"/>
              </w:rPr>
              <w:t>)</w:t>
            </w:r>
            <w:r w:rsidRPr="00F1654F">
              <w:rPr>
                <w:rFonts w:ascii="Arial" w:hAnsi="Arial" w:cs="Arial"/>
                <w:i/>
                <w:iCs/>
                <w:sz w:val="18"/>
                <w:szCs w:val="18"/>
                <w:lang w:val="vi-VN"/>
              </w:rPr>
              <w:t>.</w:t>
            </w:r>
            <w:r w:rsidRPr="00F1654F">
              <w:rPr>
                <w:rFonts w:ascii="Arial" w:hAnsi="Arial" w:cs="Arial"/>
                <w:sz w:val="18"/>
                <w:szCs w:val="18"/>
              </w:rPr>
              <w:t xml:space="preserve"> </w:t>
            </w:r>
          </w:p>
          <w:p w14:paraId="260D00F6" w14:textId="77777777" w:rsidR="00347C51" w:rsidRPr="00F1654F" w:rsidRDefault="00347C51" w:rsidP="00347C51">
            <w:pPr>
              <w:pStyle w:val="ListParagraph"/>
              <w:widowControl w:val="0"/>
              <w:numPr>
                <w:ilvl w:val="0"/>
                <w:numId w:val="19"/>
              </w:numPr>
              <w:spacing w:after="0" w:line="276" w:lineRule="auto"/>
              <w:ind w:left="320" w:hanging="320"/>
              <w:rPr>
                <w:rFonts w:ascii="Arial" w:hAnsi="Arial" w:cs="Arial"/>
                <w:i/>
                <w:iCs/>
                <w:sz w:val="18"/>
                <w:szCs w:val="18"/>
              </w:rPr>
            </w:pPr>
            <w:r w:rsidRPr="00F1654F">
              <w:rPr>
                <w:rFonts w:ascii="Arial" w:hAnsi="Arial" w:cs="Arial"/>
                <w:sz w:val="18"/>
                <w:szCs w:val="18"/>
              </w:rPr>
              <w:t>When participating in collaborative activities and classroom routines, they use modelled language to complete transactions, to ask and respond to questions (for example,</w:t>
            </w:r>
            <w:r w:rsidRPr="00F1654F">
              <w:rPr>
                <w:rFonts w:ascii="Arial" w:hAnsi="Arial" w:cs="Arial"/>
                <w:i/>
                <w:iCs/>
                <w:sz w:val="18"/>
                <w:szCs w:val="18"/>
                <w:lang w:val="vi-VN"/>
              </w:rPr>
              <w:t xml:space="preserve"> Bạn học trường nào? Gia đình tôi có bốn người</w:t>
            </w:r>
            <w:r w:rsidRPr="00F1654F">
              <w:rPr>
                <w:rFonts w:ascii="Arial" w:hAnsi="Arial" w:cs="Arial"/>
                <w:sz w:val="18"/>
                <w:szCs w:val="18"/>
              </w:rPr>
              <w:t xml:space="preserve">), to follow instructions (for example, </w:t>
            </w:r>
            <w:r w:rsidRPr="00F1654F">
              <w:rPr>
                <w:rFonts w:ascii="Arial" w:hAnsi="Arial" w:cs="Arial"/>
                <w:i/>
                <w:iCs/>
                <w:sz w:val="18"/>
                <w:szCs w:val="18"/>
                <w:lang w:val="vi-VN"/>
              </w:rPr>
              <w:t>Các em hãy chú ý/ chép bài này vào tập!</w:t>
            </w:r>
            <w:r w:rsidRPr="00F1654F">
              <w:rPr>
                <w:rFonts w:ascii="Arial" w:hAnsi="Arial" w:cs="Arial"/>
                <w:sz w:val="18"/>
                <w:szCs w:val="18"/>
              </w:rPr>
              <w:t>), to request support and permission (for example,</w:t>
            </w:r>
            <w:r w:rsidRPr="00F1654F">
              <w:rPr>
                <w:rFonts w:ascii="Arial" w:hAnsi="Arial" w:cs="Arial"/>
                <w:i/>
                <w:iCs/>
                <w:sz w:val="18"/>
                <w:szCs w:val="18"/>
                <w:lang w:val="vi-VN"/>
              </w:rPr>
              <w:t xml:space="preserve"> Xin cô vui lòng lặp lại/giải thích chữ này</w:t>
            </w:r>
            <w:r w:rsidRPr="00F1654F">
              <w:rPr>
                <w:rFonts w:ascii="Arial" w:hAnsi="Arial" w:cs="Arial"/>
                <w:sz w:val="18"/>
                <w:szCs w:val="18"/>
              </w:rPr>
              <w:t xml:space="preserve">. </w:t>
            </w:r>
            <w:r w:rsidRPr="00F1654F">
              <w:rPr>
                <w:rFonts w:ascii="Arial" w:hAnsi="Arial" w:cs="Arial"/>
                <w:i/>
                <w:iCs/>
                <w:sz w:val="18"/>
                <w:szCs w:val="18"/>
                <w:lang w:val="vi-VN"/>
              </w:rPr>
              <w:t>Thưa thầy/cô, cho em đi vệ sinh</w:t>
            </w:r>
            <w:r w:rsidRPr="00F1654F">
              <w:rPr>
                <w:rFonts w:ascii="Arial" w:hAnsi="Arial" w:cs="Arial"/>
                <w:sz w:val="18"/>
                <w:szCs w:val="18"/>
              </w:rPr>
              <w:t xml:space="preserve">), and to make arrangements (for example, </w:t>
            </w:r>
            <w:r w:rsidRPr="00F1654F">
              <w:rPr>
                <w:rFonts w:ascii="Arial" w:hAnsi="Arial" w:cs="Arial"/>
                <w:i/>
                <w:iCs/>
                <w:sz w:val="18"/>
                <w:szCs w:val="18"/>
                <w:lang w:val="vi-VN"/>
              </w:rPr>
              <w:t>Thứ Bảy này mình đi coi phim nha</w:t>
            </w:r>
            <w:r w:rsidRPr="00F1654F">
              <w:rPr>
                <w:rFonts w:ascii="Arial" w:hAnsi="Arial" w:cs="Arial"/>
                <w:sz w:val="18"/>
                <w:szCs w:val="18"/>
              </w:rPr>
              <w:t>)</w:t>
            </w:r>
            <w:r w:rsidRPr="00F1654F">
              <w:rPr>
                <w:rFonts w:ascii="Arial" w:hAnsi="Arial" w:cs="Arial"/>
                <w:i/>
                <w:iCs/>
                <w:sz w:val="18"/>
                <w:szCs w:val="18"/>
                <w:lang w:val="vi-VN"/>
              </w:rPr>
              <w:t xml:space="preserve">. </w:t>
            </w:r>
          </w:p>
          <w:p w14:paraId="5BEAAFF0" w14:textId="77777777" w:rsidR="00347C51" w:rsidRPr="00F1654F" w:rsidRDefault="00347C51" w:rsidP="00347C51">
            <w:pPr>
              <w:pStyle w:val="ListParagraph"/>
              <w:widowControl w:val="0"/>
              <w:numPr>
                <w:ilvl w:val="0"/>
                <w:numId w:val="19"/>
              </w:numPr>
              <w:spacing w:after="0" w:line="276" w:lineRule="auto"/>
              <w:ind w:left="320" w:hanging="320"/>
              <w:rPr>
                <w:rFonts w:ascii="Arial" w:hAnsi="Arial" w:cs="Arial"/>
                <w:sz w:val="18"/>
                <w:szCs w:val="18"/>
              </w:rPr>
            </w:pPr>
            <w:r w:rsidRPr="00F1654F">
              <w:rPr>
                <w:rFonts w:ascii="Arial" w:hAnsi="Arial" w:cs="Arial"/>
                <w:sz w:val="18"/>
                <w:szCs w:val="18"/>
              </w:rPr>
              <w:t>When interacting, they use the features of the sound system, including tones, to pronounce words and expressions, and form affirmative (for example,</w:t>
            </w:r>
            <w:r w:rsidRPr="00F1654F">
              <w:rPr>
                <w:rFonts w:ascii="Arial" w:hAnsi="Arial" w:cs="Arial"/>
                <w:i/>
                <w:iCs/>
                <w:sz w:val="18"/>
                <w:szCs w:val="18"/>
                <w:lang w:val="vi-VN"/>
              </w:rPr>
              <w:t xml:space="preserve"> Em ăn cơm</w:t>
            </w:r>
            <w:r w:rsidRPr="00F1654F">
              <w:rPr>
                <w:rFonts w:ascii="Arial" w:hAnsi="Arial" w:cs="Arial"/>
                <w:sz w:val="18"/>
                <w:szCs w:val="18"/>
              </w:rPr>
              <w:t>), negative (for example</w:t>
            </w:r>
            <w:r w:rsidRPr="00F1654F">
              <w:rPr>
                <w:rFonts w:ascii="Arial" w:hAnsi="Arial" w:cs="Arial"/>
                <w:i/>
                <w:iCs/>
                <w:sz w:val="18"/>
                <w:szCs w:val="18"/>
                <w:lang w:val="vi-VN"/>
              </w:rPr>
              <w:t>, Em không ăn cơm</w:t>
            </w:r>
            <w:r w:rsidRPr="00F1654F">
              <w:rPr>
                <w:rFonts w:ascii="Arial" w:hAnsi="Arial" w:cs="Arial"/>
                <w:sz w:val="18"/>
                <w:szCs w:val="18"/>
              </w:rPr>
              <w:t xml:space="preserve">), </w:t>
            </w:r>
            <w:r w:rsidRPr="00F1654F">
              <w:rPr>
                <w:rFonts w:ascii="Arial" w:hAnsi="Arial" w:cs="Arial"/>
                <w:sz w:val="18"/>
                <w:szCs w:val="18"/>
              </w:rPr>
              <w:lastRenderedPageBreak/>
              <w:t>interrogative (for example</w:t>
            </w:r>
            <w:r w:rsidRPr="00F1654F">
              <w:rPr>
                <w:rFonts w:ascii="Arial" w:hAnsi="Arial" w:cs="Arial"/>
                <w:i/>
                <w:iCs/>
                <w:sz w:val="18"/>
                <w:szCs w:val="18"/>
                <w:lang w:val="vi-VN"/>
              </w:rPr>
              <w:t>, Em ăn cơm không?</w:t>
            </w:r>
            <w:r w:rsidRPr="00F1654F">
              <w:rPr>
                <w:rFonts w:ascii="Arial" w:hAnsi="Arial" w:cs="Arial"/>
                <w:sz w:val="18"/>
                <w:szCs w:val="18"/>
              </w:rPr>
              <w:t xml:space="preserve">) and imperative (for example, </w:t>
            </w:r>
            <w:r w:rsidRPr="00F1654F">
              <w:rPr>
                <w:rFonts w:ascii="Arial" w:hAnsi="Arial" w:cs="Arial"/>
                <w:i/>
                <w:iCs/>
                <w:sz w:val="18"/>
                <w:szCs w:val="18"/>
                <w:lang w:val="vi-VN"/>
              </w:rPr>
              <w:t>Ăn cơm đi!</w:t>
            </w:r>
            <w:r w:rsidRPr="00F1654F">
              <w:rPr>
                <w:rFonts w:ascii="Arial" w:hAnsi="Arial" w:cs="Arial"/>
                <w:sz w:val="18"/>
                <w:szCs w:val="18"/>
              </w:rPr>
              <w:t xml:space="preserve">) sentences. </w:t>
            </w:r>
          </w:p>
          <w:p w14:paraId="556C6A78" w14:textId="77777777" w:rsidR="00347C51" w:rsidRPr="00F1654F" w:rsidRDefault="00347C51" w:rsidP="00347C51">
            <w:pPr>
              <w:pStyle w:val="ListParagraph"/>
              <w:widowControl w:val="0"/>
              <w:numPr>
                <w:ilvl w:val="0"/>
                <w:numId w:val="19"/>
              </w:numPr>
              <w:spacing w:after="0" w:line="276" w:lineRule="auto"/>
              <w:ind w:left="320" w:hanging="320"/>
              <w:rPr>
                <w:rFonts w:ascii="Arial" w:hAnsi="Arial" w:cs="Arial"/>
                <w:sz w:val="18"/>
                <w:szCs w:val="18"/>
              </w:rPr>
            </w:pPr>
            <w:r w:rsidRPr="00F1654F">
              <w:rPr>
                <w:rFonts w:ascii="Arial" w:hAnsi="Arial" w:cs="Arial"/>
                <w:sz w:val="18"/>
                <w:szCs w:val="18"/>
              </w:rPr>
              <w:t xml:space="preserve">Students locate specific information in a range of texts and present information and ideas related to personal, social and natural worlds in spoken, written and digital forms using modelled language structures. </w:t>
            </w:r>
          </w:p>
          <w:p w14:paraId="3B3D6718" w14:textId="77777777" w:rsidR="00347C51" w:rsidRPr="00F1654F" w:rsidRDefault="00347C51" w:rsidP="00347C51">
            <w:pPr>
              <w:pStyle w:val="ListParagraph"/>
              <w:widowControl w:val="0"/>
              <w:numPr>
                <w:ilvl w:val="0"/>
                <w:numId w:val="19"/>
              </w:numPr>
              <w:spacing w:after="0" w:line="276" w:lineRule="auto"/>
              <w:ind w:left="320" w:hanging="320"/>
              <w:rPr>
                <w:rFonts w:ascii="Arial" w:hAnsi="Arial" w:cs="Arial"/>
                <w:sz w:val="18"/>
                <w:szCs w:val="18"/>
              </w:rPr>
            </w:pPr>
            <w:r w:rsidRPr="00F1654F">
              <w:rPr>
                <w:rFonts w:ascii="Arial" w:hAnsi="Arial" w:cs="Arial"/>
                <w:sz w:val="18"/>
                <w:szCs w:val="18"/>
              </w:rPr>
              <w:t xml:space="preserve">They share their responses to a range of imaginative texts by identifying and describing key elements and expressing opinions. </w:t>
            </w:r>
          </w:p>
          <w:p w14:paraId="3DA8D3F8" w14:textId="77777777" w:rsidR="00347C51" w:rsidRDefault="00347C51" w:rsidP="00347C51">
            <w:pPr>
              <w:pStyle w:val="ListParagraph"/>
              <w:widowControl w:val="0"/>
              <w:numPr>
                <w:ilvl w:val="0"/>
                <w:numId w:val="19"/>
              </w:numPr>
              <w:spacing w:after="0" w:line="276" w:lineRule="auto"/>
              <w:ind w:left="320" w:hanging="320"/>
              <w:rPr>
                <w:rFonts w:ascii="Arial" w:hAnsi="Arial" w:cs="Arial"/>
                <w:sz w:val="18"/>
                <w:szCs w:val="18"/>
              </w:rPr>
            </w:pPr>
            <w:r w:rsidRPr="00F1654F">
              <w:rPr>
                <w:rFonts w:ascii="Arial" w:hAnsi="Arial" w:cs="Arial"/>
                <w:sz w:val="18"/>
                <w:szCs w:val="18"/>
              </w:rPr>
              <w:t>They create or adapt familiar imaginative texts for a range of audiences, using common adverbs of sequence such as</w:t>
            </w:r>
            <w:r w:rsidRPr="00F1654F">
              <w:rPr>
                <w:rFonts w:ascii="Arial" w:hAnsi="Arial" w:cs="Arial"/>
                <w:i/>
                <w:iCs/>
                <w:sz w:val="18"/>
                <w:szCs w:val="18"/>
                <w:lang w:val="vi-VN"/>
              </w:rPr>
              <w:t xml:space="preserve"> trước hết, kế đến</w:t>
            </w:r>
            <w:r w:rsidRPr="00F1654F">
              <w:rPr>
                <w:rFonts w:ascii="Arial" w:hAnsi="Arial" w:cs="Arial"/>
                <w:sz w:val="18"/>
                <w:szCs w:val="18"/>
              </w:rPr>
              <w:t xml:space="preserve"> and</w:t>
            </w:r>
            <w:r w:rsidRPr="00F1654F">
              <w:rPr>
                <w:rFonts w:ascii="Arial" w:hAnsi="Arial" w:cs="Arial"/>
                <w:i/>
                <w:iCs/>
                <w:sz w:val="18"/>
                <w:szCs w:val="18"/>
                <w:lang w:val="vi-VN"/>
              </w:rPr>
              <w:t xml:space="preserve"> sau cùng </w:t>
            </w:r>
            <w:r w:rsidRPr="00F1654F">
              <w:rPr>
                <w:rFonts w:ascii="Arial" w:hAnsi="Arial" w:cs="Arial"/>
                <w:sz w:val="18"/>
                <w:szCs w:val="18"/>
              </w:rPr>
              <w:t xml:space="preserve">to organise and link ideas. </w:t>
            </w:r>
          </w:p>
          <w:p w14:paraId="10D8992E" w14:textId="77777777" w:rsidR="00347C51" w:rsidRPr="00F1654F" w:rsidRDefault="00347C51" w:rsidP="00347C51">
            <w:pPr>
              <w:pStyle w:val="ListParagraph"/>
              <w:widowControl w:val="0"/>
              <w:numPr>
                <w:ilvl w:val="0"/>
                <w:numId w:val="19"/>
              </w:numPr>
              <w:spacing w:after="0" w:line="276" w:lineRule="auto"/>
              <w:ind w:left="320" w:hanging="320"/>
              <w:rPr>
                <w:rFonts w:ascii="Arial" w:hAnsi="Arial" w:cs="Arial"/>
                <w:sz w:val="18"/>
                <w:szCs w:val="18"/>
              </w:rPr>
            </w:pPr>
            <w:r w:rsidRPr="00F1654F">
              <w:rPr>
                <w:rFonts w:ascii="Arial" w:hAnsi="Arial" w:cs="Arial"/>
                <w:sz w:val="18"/>
                <w:szCs w:val="18"/>
              </w:rPr>
              <w:t>They use personal pronouns (for example</w:t>
            </w:r>
            <w:r w:rsidRPr="00F1654F">
              <w:rPr>
                <w:rFonts w:ascii="Arial" w:hAnsi="Arial" w:cs="Arial"/>
                <w:i/>
                <w:iCs/>
                <w:sz w:val="18"/>
                <w:szCs w:val="18"/>
                <w:lang w:val="vi-VN"/>
              </w:rPr>
              <w:t>, tôi, bạn, em, con, anh, chị, cô, ông, bà</w:t>
            </w:r>
            <w:r w:rsidRPr="00F1654F">
              <w:rPr>
                <w:rFonts w:ascii="Arial" w:hAnsi="Arial" w:cs="Arial"/>
                <w:sz w:val="18"/>
                <w:szCs w:val="18"/>
              </w:rPr>
              <w:t>), nouns (for example,</w:t>
            </w:r>
            <w:r w:rsidRPr="00F1654F">
              <w:rPr>
                <w:rFonts w:ascii="Arial" w:hAnsi="Arial" w:cs="Arial"/>
                <w:i/>
                <w:iCs/>
                <w:sz w:val="18"/>
                <w:szCs w:val="18"/>
                <w:lang w:val="vi-VN"/>
              </w:rPr>
              <w:t xml:space="preserve"> bạn, học sinh, thầy giáo, cô giáo, cha mẹ, cái bàn, cây viết, con chó, trái cam</w:t>
            </w:r>
            <w:r w:rsidRPr="00F1654F">
              <w:rPr>
                <w:rFonts w:ascii="Arial" w:hAnsi="Arial" w:cs="Arial"/>
                <w:sz w:val="18"/>
                <w:szCs w:val="18"/>
              </w:rPr>
              <w:t>), adjectives (for example,</w:t>
            </w:r>
            <w:r w:rsidRPr="00F1654F">
              <w:rPr>
                <w:rFonts w:ascii="Arial" w:hAnsi="Arial" w:cs="Arial"/>
                <w:i/>
                <w:iCs/>
                <w:sz w:val="18"/>
                <w:szCs w:val="18"/>
                <w:lang w:val="vi-VN"/>
              </w:rPr>
              <w:t xml:space="preserve"> già, trẻ, lớn, nhỏ, tốt, hiền, thông minh, chăm chỉ</w:t>
            </w:r>
            <w:r w:rsidRPr="00F1654F">
              <w:rPr>
                <w:rFonts w:ascii="Arial" w:hAnsi="Arial" w:cs="Arial"/>
                <w:sz w:val="18"/>
                <w:szCs w:val="18"/>
              </w:rPr>
              <w:t>), verbs (for example</w:t>
            </w:r>
            <w:r w:rsidRPr="00F1654F">
              <w:rPr>
                <w:rFonts w:ascii="Arial" w:hAnsi="Arial" w:cs="Arial"/>
                <w:i/>
                <w:iCs/>
                <w:sz w:val="18"/>
                <w:szCs w:val="18"/>
                <w:lang w:val="vi-VN"/>
              </w:rPr>
              <w:t>, ăn, uống, ngủ, nói, đọc, học, chạy, đi bộ</w:t>
            </w:r>
            <w:r w:rsidRPr="00F1654F">
              <w:rPr>
                <w:rFonts w:ascii="Arial" w:hAnsi="Arial" w:cs="Arial"/>
                <w:sz w:val="18"/>
                <w:szCs w:val="18"/>
              </w:rPr>
              <w:t>), adverbs (for example,</w:t>
            </w:r>
            <w:r w:rsidRPr="00F1654F">
              <w:rPr>
                <w:rFonts w:ascii="Arial" w:hAnsi="Arial" w:cs="Arial"/>
                <w:i/>
                <w:iCs/>
                <w:sz w:val="18"/>
                <w:szCs w:val="18"/>
                <w:lang w:val="vi-VN"/>
              </w:rPr>
              <w:t xml:space="preserve"> hay, giỏi, nhanh, chậm</w:t>
            </w:r>
            <w:r w:rsidRPr="00F1654F">
              <w:rPr>
                <w:rFonts w:ascii="Arial" w:hAnsi="Arial" w:cs="Arial"/>
                <w:sz w:val="18"/>
                <w:szCs w:val="18"/>
              </w:rPr>
              <w:t xml:space="preserve">) and conjunctions (for example, </w:t>
            </w:r>
            <w:r w:rsidRPr="00F1654F">
              <w:rPr>
                <w:rFonts w:ascii="Arial" w:hAnsi="Arial" w:cs="Arial"/>
                <w:i/>
                <w:iCs/>
                <w:sz w:val="18"/>
                <w:szCs w:val="18"/>
                <w:lang w:val="vi-VN"/>
              </w:rPr>
              <w:t>và, hay, vì, nhưng</w:t>
            </w:r>
            <w:r w:rsidRPr="00F1654F">
              <w:rPr>
                <w:rFonts w:ascii="Arial" w:hAnsi="Arial" w:cs="Arial"/>
                <w:sz w:val="18"/>
                <w:szCs w:val="18"/>
              </w:rPr>
              <w:t xml:space="preserve">). </w:t>
            </w:r>
          </w:p>
          <w:p w14:paraId="60792325" w14:textId="77777777" w:rsidR="00347C51" w:rsidRPr="00F1654F" w:rsidRDefault="00347C51" w:rsidP="00347C51">
            <w:pPr>
              <w:pStyle w:val="ListParagraph"/>
              <w:widowControl w:val="0"/>
              <w:numPr>
                <w:ilvl w:val="0"/>
                <w:numId w:val="19"/>
              </w:numPr>
              <w:spacing w:after="0" w:line="276" w:lineRule="auto"/>
              <w:ind w:left="320" w:hanging="320"/>
              <w:rPr>
                <w:rFonts w:ascii="Arial" w:hAnsi="Arial" w:cs="Arial"/>
                <w:sz w:val="18"/>
                <w:szCs w:val="18"/>
              </w:rPr>
            </w:pPr>
            <w:r w:rsidRPr="00F1654F">
              <w:rPr>
                <w:rFonts w:ascii="Arial" w:hAnsi="Arial" w:cs="Arial"/>
                <w:sz w:val="18"/>
                <w:szCs w:val="18"/>
              </w:rPr>
              <w:t xml:space="preserve">They apply rules of the Vietnamese writing system to spell familiar words, including tone markers. </w:t>
            </w:r>
          </w:p>
          <w:p w14:paraId="22462D71" w14:textId="77777777" w:rsidR="00347C51" w:rsidRPr="00F1654F" w:rsidRDefault="00347C51" w:rsidP="00347C51">
            <w:pPr>
              <w:pStyle w:val="ListParagraph"/>
              <w:widowControl w:val="0"/>
              <w:numPr>
                <w:ilvl w:val="0"/>
                <w:numId w:val="19"/>
              </w:numPr>
              <w:spacing w:after="0" w:line="276" w:lineRule="auto"/>
              <w:ind w:left="320" w:hanging="320"/>
              <w:rPr>
                <w:rFonts w:ascii="Arial" w:hAnsi="Arial" w:cs="Arial"/>
                <w:sz w:val="18"/>
                <w:szCs w:val="18"/>
              </w:rPr>
            </w:pPr>
            <w:r w:rsidRPr="00F1654F">
              <w:rPr>
                <w:rFonts w:ascii="Arial" w:hAnsi="Arial" w:cs="Arial"/>
                <w:sz w:val="18"/>
                <w:szCs w:val="18"/>
              </w:rPr>
              <w:t xml:space="preserve">They translate and interpret short texts, identifying words that are not easily translated, such as </w:t>
            </w:r>
            <w:r w:rsidRPr="00F1654F">
              <w:rPr>
                <w:rFonts w:ascii="Arial" w:hAnsi="Arial" w:cs="Arial"/>
                <w:i/>
                <w:iCs/>
                <w:sz w:val="18"/>
                <w:szCs w:val="18"/>
                <w:lang w:val="vi-VN"/>
              </w:rPr>
              <w:t>cúng, bánh chưng/bánh tét</w:t>
            </w:r>
            <w:r w:rsidRPr="00F1654F">
              <w:rPr>
                <w:rFonts w:ascii="Arial" w:hAnsi="Arial" w:cs="Arial"/>
                <w:sz w:val="18"/>
                <w:szCs w:val="18"/>
              </w:rPr>
              <w:t xml:space="preserve">, and create bilingual texts to support their own learning and for the school community. </w:t>
            </w:r>
          </w:p>
          <w:p w14:paraId="794A0A36" w14:textId="77777777" w:rsidR="00347C51" w:rsidRPr="00F1654F" w:rsidRDefault="00347C51" w:rsidP="00347C51">
            <w:pPr>
              <w:pStyle w:val="ListParagraph"/>
              <w:widowControl w:val="0"/>
              <w:numPr>
                <w:ilvl w:val="0"/>
                <w:numId w:val="19"/>
              </w:numPr>
              <w:spacing w:after="0" w:line="276" w:lineRule="auto"/>
              <w:ind w:left="320" w:hanging="320"/>
              <w:rPr>
                <w:rFonts w:ascii="Arial" w:hAnsi="Arial" w:cs="Arial"/>
                <w:sz w:val="18"/>
                <w:szCs w:val="18"/>
              </w:rPr>
            </w:pPr>
            <w:r w:rsidRPr="00F1654F">
              <w:rPr>
                <w:rFonts w:ascii="Arial" w:hAnsi="Arial" w:cs="Arial"/>
                <w:sz w:val="18"/>
                <w:szCs w:val="18"/>
              </w:rPr>
              <w:t>They compare ways of communicating in Vietnamese and English and explain how their own biography influences their cultural identity and ways of communicating.</w:t>
            </w:r>
          </w:p>
          <w:p w14:paraId="2876A25E" w14:textId="77777777" w:rsidR="00347C51" w:rsidRPr="00F1654F" w:rsidRDefault="00347C51" w:rsidP="00347C51">
            <w:pPr>
              <w:pStyle w:val="ListParagraph"/>
              <w:widowControl w:val="0"/>
              <w:numPr>
                <w:ilvl w:val="0"/>
                <w:numId w:val="19"/>
              </w:numPr>
              <w:spacing w:after="0" w:line="276" w:lineRule="auto"/>
              <w:ind w:left="320" w:hanging="320"/>
              <w:rPr>
                <w:rFonts w:ascii="Arial" w:hAnsi="Arial" w:cs="Arial"/>
                <w:sz w:val="18"/>
                <w:szCs w:val="18"/>
              </w:rPr>
            </w:pPr>
            <w:r w:rsidRPr="00F1654F">
              <w:rPr>
                <w:rFonts w:ascii="Arial" w:hAnsi="Arial" w:cs="Arial"/>
                <w:sz w:val="18"/>
                <w:szCs w:val="18"/>
              </w:rPr>
              <w:t xml:space="preserve">Students identify the tones of spoken and written Vietnamese. </w:t>
            </w:r>
          </w:p>
          <w:p w14:paraId="6A3FC796" w14:textId="77777777" w:rsidR="00347C51" w:rsidRPr="00F1654F" w:rsidRDefault="00347C51" w:rsidP="00347C51">
            <w:pPr>
              <w:pStyle w:val="ListParagraph"/>
              <w:widowControl w:val="0"/>
              <w:numPr>
                <w:ilvl w:val="0"/>
                <w:numId w:val="19"/>
              </w:numPr>
              <w:spacing w:after="0" w:line="276" w:lineRule="auto"/>
              <w:ind w:left="320" w:hanging="320"/>
              <w:rPr>
                <w:rFonts w:ascii="Arial" w:hAnsi="Arial" w:cs="Arial"/>
                <w:sz w:val="18"/>
                <w:szCs w:val="18"/>
              </w:rPr>
            </w:pPr>
            <w:r w:rsidRPr="00F1654F">
              <w:rPr>
                <w:rFonts w:ascii="Arial" w:hAnsi="Arial" w:cs="Arial"/>
                <w:sz w:val="18"/>
                <w:szCs w:val="18"/>
              </w:rPr>
              <w:t xml:space="preserve">They identify Vietnamese sound–letter relationships, the formation of consonants clusters (for example, </w:t>
            </w:r>
            <w:r w:rsidRPr="00F1654F">
              <w:rPr>
                <w:rFonts w:ascii="Arial" w:hAnsi="Arial" w:cs="Arial"/>
                <w:i/>
                <w:iCs/>
                <w:sz w:val="18"/>
                <w:szCs w:val="18"/>
                <w:lang w:val="vi-VN"/>
              </w:rPr>
              <w:t>ch, nh, th, tr, ph</w:t>
            </w:r>
            <w:r w:rsidRPr="00F1654F">
              <w:rPr>
                <w:rFonts w:ascii="Arial" w:hAnsi="Arial" w:cs="Arial"/>
                <w:sz w:val="18"/>
                <w:szCs w:val="18"/>
              </w:rPr>
              <w:t>), diphthongs (for example,</w:t>
            </w:r>
            <w:r w:rsidRPr="00F1654F">
              <w:rPr>
                <w:rFonts w:ascii="Arial" w:hAnsi="Arial" w:cs="Arial"/>
                <w:i/>
                <w:iCs/>
                <w:sz w:val="18"/>
                <w:szCs w:val="18"/>
                <w:lang w:val="vi-VN"/>
              </w:rPr>
              <w:t xml:space="preserve"> ai, ao, au</w:t>
            </w:r>
            <w:r w:rsidRPr="00F1654F">
              <w:rPr>
                <w:rFonts w:ascii="Arial" w:hAnsi="Arial" w:cs="Arial"/>
                <w:sz w:val="18"/>
                <w:szCs w:val="18"/>
              </w:rPr>
              <w:t xml:space="preserve">), triphthongs (for example, </w:t>
            </w:r>
            <w:r w:rsidRPr="00F1654F">
              <w:rPr>
                <w:rFonts w:ascii="Arial" w:hAnsi="Arial" w:cs="Arial"/>
                <w:i/>
                <w:iCs/>
                <w:sz w:val="18"/>
                <w:szCs w:val="18"/>
                <w:lang w:val="vi-VN"/>
              </w:rPr>
              <w:t>oai,</w:t>
            </w:r>
            <w:r w:rsidRPr="00F1654F">
              <w:rPr>
                <w:rFonts w:ascii="Arial" w:hAnsi="Arial" w:cs="Arial"/>
                <w:sz w:val="18"/>
                <w:szCs w:val="18"/>
              </w:rPr>
              <w:t xml:space="preserve"> </w:t>
            </w:r>
            <w:r w:rsidRPr="00F1654F">
              <w:rPr>
                <w:rFonts w:ascii="Arial" w:hAnsi="Arial" w:cs="Arial"/>
                <w:i/>
                <w:iCs/>
                <w:sz w:val="18"/>
                <w:szCs w:val="18"/>
                <w:lang w:val="vi-VN"/>
              </w:rPr>
              <w:t>ươi</w:t>
            </w:r>
            <w:r w:rsidRPr="00F1654F">
              <w:rPr>
                <w:rFonts w:ascii="Arial" w:hAnsi="Arial" w:cs="Arial"/>
                <w:sz w:val="18"/>
                <w:szCs w:val="18"/>
              </w:rPr>
              <w:t>), and vowel–consonant combinations such as</w:t>
            </w:r>
            <w:r w:rsidRPr="00F1654F">
              <w:rPr>
                <w:rFonts w:ascii="Arial" w:hAnsi="Arial" w:cs="Arial"/>
                <w:i/>
                <w:iCs/>
                <w:sz w:val="18"/>
                <w:szCs w:val="18"/>
                <w:lang w:val="vi-VN"/>
              </w:rPr>
              <w:t xml:space="preserve"> an, am, ac, at.</w:t>
            </w:r>
            <w:r w:rsidRPr="00F1654F">
              <w:rPr>
                <w:rFonts w:ascii="Arial" w:hAnsi="Arial" w:cs="Arial"/>
                <w:sz w:val="18"/>
                <w:szCs w:val="18"/>
              </w:rPr>
              <w:t xml:space="preserve"> </w:t>
            </w:r>
          </w:p>
          <w:p w14:paraId="2BD8C4B9" w14:textId="77777777" w:rsidR="00347C51" w:rsidRPr="00F1654F" w:rsidRDefault="00347C51" w:rsidP="00347C51">
            <w:pPr>
              <w:pStyle w:val="ListParagraph"/>
              <w:widowControl w:val="0"/>
              <w:numPr>
                <w:ilvl w:val="0"/>
                <w:numId w:val="19"/>
              </w:numPr>
              <w:spacing w:after="0" w:line="276" w:lineRule="auto"/>
              <w:ind w:left="320" w:hanging="320"/>
              <w:rPr>
                <w:rFonts w:ascii="Arial" w:hAnsi="Arial" w:cs="Arial"/>
                <w:sz w:val="18"/>
                <w:szCs w:val="18"/>
              </w:rPr>
            </w:pPr>
            <w:r w:rsidRPr="00F1654F">
              <w:rPr>
                <w:rFonts w:ascii="Arial" w:hAnsi="Arial" w:cs="Arial"/>
                <w:sz w:val="18"/>
                <w:szCs w:val="18"/>
              </w:rPr>
              <w:t xml:space="preserve">They compare the structural and language features of Vietnamese and English in personal, informative and imaginative texts, identifying audience and purpose. </w:t>
            </w:r>
          </w:p>
          <w:p w14:paraId="35FFB105" w14:textId="77777777" w:rsidR="00347C51" w:rsidRDefault="00347C51" w:rsidP="00347C51">
            <w:pPr>
              <w:pStyle w:val="ListParagraph"/>
              <w:widowControl w:val="0"/>
              <w:numPr>
                <w:ilvl w:val="0"/>
                <w:numId w:val="19"/>
              </w:numPr>
              <w:spacing w:after="0" w:line="276" w:lineRule="auto"/>
              <w:ind w:left="320" w:hanging="320"/>
              <w:rPr>
                <w:rFonts w:ascii="Arial" w:hAnsi="Arial" w:cs="Arial"/>
                <w:sz w:val="18"/>
                <w:szCs w:val="18"/>
              </w:rPr>
            </w:pPr>
            <w:r w:rsidRPr="00F1654F">
              <w:rPr>
                <w:rFonts w:ascii="Arial" w:hAnsi="Arial" w:cs="Arial"/>
                <w:sz w:val="18"/>
                <w:szCs w:val="18"/>
              </w:rPr>
              <w:lastRenderedPageBreak/>
              <w:t xml:space="preserve">They describe how language use varies according to setting and context. Students provide examples of how the Vietnamese language has changed over time, identifying Vietnamese words that have emerged through contact with other languages, for example, </w:t>
            </w:r>
            <w:r w:rsidRPr="00F1654F">
              <w:rPr>
                <w:rFonts w:ascii="Arial" w:hAnsi="Arial" w:cs="Arial"/>
                <w:i/>
                <w:iCs/>
                <w:sz w:val="18"/>
                <w:szCs w:val="18"/>
                <w:lang w:val="vi-VN"/>
              </w:rPr>
              <w:t>cà rốt, cà phê, căn-tin</w:t>
            </w:r>
            <w:r w:rsidRPr="00F1654F">
              <w:rPr>
                <w:rFonts w:ascii="Arial" w:hAnsi="Arial" w:cs="Arial"/>
                <w:sz w:val="18"/>
                <w:szCs w:val="18"/>
              </w:rPr>
              <w:t xml:space="preserve">. </w:t>
            </w:r>
          </w:p>
          <w:p w14:paraId="2D36CF0E" w14:textId="77777777" w:rsidR="00347C51" w:rsidRPr="00F1654F" w:rsidRDefault="00347C51" w:rsidP="00347C51">
            <w:pPr>
              <w:pStyle w:val="ListParagraph"/>
              <w:widowControl w:val="0"/>
              <w:numPr>
                <w:ilvl w:val="0"/>
                <w:numId w:val="19"/>
              </w:numPr>
              <w:spacing w:after="0" w:line="276" w:lineRule="auto"/>
              <w:ind w:left="320" w:hanging="320"/>
              <w:rPr>
                <w:rFonts w:ascii="Arial" w:hAnsi="Arial" w:cs="Arial"/>
                <w:sz w:val="18"/>
                <w:szCs w:val="18"/>
              </w:rPr>
            </w:pPr>
            <w:r w:rsidRPr="00F1654F">
              <w:rPr>
                <w:rFonts w:ascii="Arial" w:hAnsi="Arial" w:cs="Arial"/>
                <w:sz w:val="18"/>
                <w:szCs w:val="18"/>
              </w:rPr>
              <w:t xml:space="preserve">They identify cultural practices that are embedded in language use and communication styles, such as use of the terms </w:t>
            </w:r>
            <w:r w:rsidRPr="00F1654F">
              <w:rPr>
                <w:rFonts w:ascii="Arial" w:hAnsi="Arial" w:cs="Arial"/>
                <w:i/>
                <w:iCs/>
                <w:sz w:val="18"/>
                <w:szCs w:val="18"/>
                <w:lang w:val="vi-VN"/>
              </w:rPr>
              <w:t xml:space="preserve">dạ/thưa </w:t>
            </w:r>
            <w:r w:rsidRPr="00F1654F">
              <w:rPr>
                <w:rFonts w:ascii="Arial" w:hAnsi="Arial" w:cs="Arial"/>
                <w:sz w:val="18"/>
                <w:szCs w:val="18"/>
              </w:rPr>
              <w:t>to express politeness and respect.</w:t>
            </w:r>
          </w:p>
          <w:p w14:paraId="41311E76" w14:textId="607D332F" w:rsidR="00011E10" w:rsidRPr="002D3317" w:rsidRDefault="00011E10" w:rsidP="00347C51">
            <w:pPr>
              <w:pStyle w:val="ListParagraph"/>
              <w:widowControl w:val="0"/>
              <w:spacing w:after="0" w:line="276" w:lineRule="auto"/>
              <w:ind w:left="360"/>
              <w:rPr>
                <w:rFonts w:ascii="Arial" w:hAnsi="Arial" w:cs="Arial"/>
                <w:sz w:val="18"/>
                <w:szCs w:val="18"/>
              </w:rPr>
            </w:pPr>
          </w:p>
        </w:tc>
      </w:tr>
    </w:tbl>
    <w:p w14:paraId="67C01F83" w14:textId="5E81B9DB" w:rsidR="00202B71" w:rsidRDefault="00202B71" w:rsidP="00202B71">
      <w:pPr>
        <w:ind w:right="821"/>
        <w:rPr>
          <w:rFonts w:ascii="Arial" w:hAnsi="Arial" w:cs="Arial"/>
          <w:sz w:val="20"/>
        </w:rPr>
      </w:pPr>
    </w:p>
    <w:p w14:paraId="0A14E429" w14:textId="454A7AC8" w:rsidR="00407029" w:rsidRDefault="00202B71" w:rsidP="00202B71">
      <w:pPr>
        <w:rPr>
          <w:rFonts w:ascii="Arial" w:hAnsi="Arial" w:cs="Arial"/>
          <w:sz w:val="20"/>
        </w:rPr>
      </w:pPr>
      <w:r>
        <w:rPr>
          <w:rFonts w:ascii="Arial" w:hAnsi="Arial" w:cs="Arial"/>
          <w:sz w:val="20"/>
        </w:rPr>
        <w:br w:type="page"/>
      </w:r>
    </w:p>
    <w:tbl>
      <w:tblPr>
        <w:tblStyle w:val="TableGrid"/>
        <w:tblpPr w:leftFromText="180" w:rightFromText="180" w:vertAnchor="text" w:horzAnchor="margin" w:tblpY="324"/>
        <w:tblW w:w="0" w:type="auto"/>
        <w:tblLook w:val="04A0" w:firstRow="1" w:lastRow="0" w:firstColumn="1" w:lastColumn="0" w:noHBand="0" w:noVBand="1"/>
      </w:tblPr>
      <w:tblGrid>
        <w:gridCol w:w="4673"/>
        <w:gridCol w:w="4253"/>
        <w:gridCol w:w="5022"/>
      </w:tblGrid>
      <w:tr w:rsidR="00407029" w:rsidRPr="00DD6AE7" w14:paraId="57035FC9" w14:textId="77777777" w:rsidTr="00CE652A">
        <w:trPr>
          <w:trHeight w:val="416"/>
        </w:trPr>
        <w:tc>
          <w:tcPr>
            <w:tcW w:w="13948" w:type="dxa"/>
            <w:gridSpan w:val="3"/>
            <w:shd w:val="clear" w:color="auto" w:fill="0076A3"/>
          </w:tcPr>
          <w:p w14:paraId="5085DA87" w14:textId="77777777" w:rsidR="00407029" w:rsidRDefault="00407029" w:rsidP="00320E18">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34016" behindDoc="0" locked="0" layoutInCell="1" allowOverlap="1" wp14:anchorId="66C69606" wp14:editId="6B764103">
                      <wp:simplePos x="0" y="0"/>
                      <wp:positionH relativeFrom="column">
                        <wp:posOffset>-6301866</wp:posOffset>
                      </wp:positionH>
                      <wp:positionV relativeFrom="paragraph">
                        <wp:posOffset>5712460</wp:posOffset>
                      </wp:positionV>
                      <wp:extent cx="2051050" cy="914400"/>
                      <wp:effectExtent l="0" t="0" r="25400" b="19050"/>
                      <wp:wrapNone/>
                      <wp:docPr id="49" name="Rounded Rectangle 4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566CC64" w14:textId="77777777" w:rsidR="005B7388" w:rsidRDefault="005B7388"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C69606" id="Rounded Rectangle 49" o:spid="_x0000_s1036" style="position:absolute;left:0;text-align:left;margin-left:-496.2pt;margin-top:449.8pt;width:161.5pt;height:1in;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sOgeWjwIAAHUFAAAOAAAAAAAAAAAAAAAAAC4CAABkcnMvZTJvRG9jLnht&#10;bFBLAQItABQABgAIAAAAIQCrAIaq4wAAAA4BAAAPAAAAAAAAAAAAAAAAAOkEAABkcnMvZG93bnJl&#10;di54bWxQSwUGAAAAAAQABADzAAAA+QUAAAAA&#10;" fillcolor="white [3201]" strokecolor="#00b050" strokeweight="2pt">
                      <v:textbox>
                        <w:txbxContent>
                          <w:p w14:paraId="7566CC64" w14:textId="77777777" w:rsidR="005B7388" w:rsidRDefault="005B7388"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5040" behindDoc="0" locked="0" layoutInCell="1" allowOverlap="1" wp14:anchorId="32A91251" wp14:editId="1B307B94">
                      <wp:simplePos x="0" y="0"/>
                      <wp:positionH relativeFrom="column">
                        <wp:posOffset>-6301866</wp:posOffset>
                      </wp:positionH>
                      <wp:positionV relativeFrom="paragraph">
                        <wp:posOffset>5712460</wp:posOffset>
                      </wp:positionV>
                      <wp:extent cx="2051050" cy="914400"/>
                      <wp:effectExtent l="0" t="0" r="25400" b="19050"/>
                      <wp:wrapNone/>
                      <wp:docPr id="50" name="Rounded Rectangle 5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3BC1C48" w14:textId="77777777" w:rsidR="005B7388" w:rsidRDefault="005B7388"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A91251" id="Rounded Rectangle 50" o:spid="_x0000_s1037" style="position:absolute;left:0;text-align:left;margin-left:-496.2pt;margin-top:449.8pt;width:161.5pt;height:1in;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Kb6GoY0CAAB1BQAADgAAAAAAAAAAAAAAAAAuAgAAZHJzL2Uyb0RvYy54bWxQ&#10;SwECLQAUAAYACAAAACEAqwCGquMAAAAOAQAADwAAAAAAAAAAAAAAAADnBAAAZHJzL2Rvd25yZXYu&#10;eG1sUEsFBgAAAAAEAAQA8wAAAPcFAAAAAA==&#10;" fillcolor="white [3201]" strokecolor="#00b050" strokeweight="2pt">
                      <v:textbox>
                        <w:txbxContent>
                          <w:p w14:paraId="03BC1C48" w14:textId="77777777" w:rsidR="005B7388" w:rsidRDefault="005B7388" w:rsidP="00407029">
                            <w:r>
                              <w:t xml:space="preserve">Previous level’s achievement </w:t>
                            </w:r>
                            <w:r w:rsidRPr="003701EC">
                              <w:t>standard</w:t>
                            </w:r>
                            <w:r>
                              <w:t xml:space="preserve"> as a starting point of comparison   </w:t>
                            </w:r>
                          </w:p>
                        </w:txbxContent>
                      </v:textbox>
                    </v:roundrect>
                  </w:pict>
                </mc:Fallback>
              </mc:AlternateContent>
            </w:r>
          </w:p>
          <w:p w14:paraId="3A1D4323" w14:textId="7C542E3B" w:rsidR="00407029" w:rsidRPr="006672C5" w:rsidRDefault="002B4EBD"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Vietnamese</w:t>
            </w:r>
            <w:r w:rsidR="00407029" w:rsidRPr="006672C5">
              <w:rPr>
                <w:rFonts w:ascii="Arial" w:eastAsia="Arial" w:hAnsi="Arial" w:cs="Arial"/>
                <w:b/>
                <w:bCs/>
                <w:color w:val="FFFFFF" w:themeColor="background1"/>
                <w:spacing w:val="1"/>
              </w:rPr>
              <w:t xml:space="preserve"> </w:t>
            </w:r>
            <w:r w:rsidR="00011E10">
              <w:rPr>
                <w:rFonts w:ascii="Arial" w:eastAsia="Arial" w:hAnsi="Arial" w:cs="Arial"/>
                <w:b/>
                <w:bCs/>
                <w:color w:val="FFFFFF" w:themeColor="background1"/>
                <w:spacing w:val="1"/>
              </w:rPr>
              <w:t>7</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10 Sequence</w:t>
            </w:r>
            <w:r w:rsidR="00032CF2">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032CF2">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BB3CE9">
              <w:rPr>
                <w:rFonts w:ascii="Arial" w:eastAsia="Arial" w:hAnsi="Arial" w:cs="Arial"/>
                <w:b/>
                <w:bCs/>
                <w:color w:val="FFFFFF" w:themeColor="background1"/>
              </w:rPr>
              <w:t>s</w:t>
            </w:r>
            <w:r w:rsidR="00407029" w:rsidRPr="006672C5">
              <w:rPr>
                <w:rFonts w:ascii="Arial" w:eastAsia="Arial" w:hAnsi="Arial" w:cs="Arial"/>
                <w:b/>
                <w:bCs/>
                <w:i/>
                <w:color w:val="FFFFFF" w:themeColor="background1"/>
              </w:rPr>
              <w:t xml:space="preserve"> </w:t>
            </w:r>
            <w:r w:rsidR="00407029" w:rsidRPr="006672C5">
              <w:rPr>
                <w:rFonts w:ascii="Arial" w:eastAsia="Arial" w:hAnsi="Arial" w:cs="Arial"/>
                <w:b/>
                <w:bCs/>
                <w:color w:val="FFFFFF" w:themeColor="background1"/>
              </w:rPr>
              <w:t>Level</w:t>
            </w:r>
            <w:r w:rsidR="00032CF2">
              <w:rPr>
                <w:rFonts w:ascii="Arial" w:eastAsia="Arial" w:hAnsi="Arial" w:cs="Arial"/>
                <w:b/>
                <w:bCs/>
                <w:color w:val="FFFFFF" w:themeColor="background1"/>
              </w:rPr>
              <w:t xml:space="preserve">s 9–10 </w:t>
            </w:r>
            <w:r w:rsidR="00407029" w:rsidRPr="006672C5">
              <w:rPr>
                <w:rFonts w:ascii="Arial" w:eastAsia="Arial" w:hAnsi="Arial" w:cs="Arial"/>
                <w:b/>
                <w:bCs/>
                <w:color w:val="FFFFFF" w:themeColor="background1"/>
              </w:rPr>
              <w:t xml:space="preserve">Achievement </w:t>
            </w:r>
            <w:r w:rsidR="00032CF2">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0FA5643E" w14:textId="77777777" w:rsidR="00407029" w:rsidRDefault="00407029" w:rsidP="00320E18">
            <w:pPr>
              <w:spacing w:line="203" w:lineRule="exact"/>
              <w:ind w:left="102" w:right="-20"/>
              <w:rPr>
                <w:rFonts w:ascii="Arial" w:eastAsia="Arial" w:hAnsi="Arial" w:cs="Arial"/>
                <w:b/>
                <w:bCs/>
                <w:sz w:val="18"/>
                <w:szCs w:val="18"/>
              </w:rPr>
            </w:pPr>
          </w:p>
        </w:tc>
      </w:tr>
      <w:tr w:rsidR="00407029" w:rsidRPr="00DD6AE7" w14:paraId="0B960AC2" w14:textId="77777777" w:rsidTr="00527C2E">
        <w:trPr>
          <w:trHeight w:val="940"/>
        </w:trPr>
        <w:tc>
          <w:tcPr>
            <w:tcW w:w="13948" w:type="dxa"/>
            <w:gridSpan w:val="3"/>
            <w:shd w:val="clear" w:color="auto" w:fill="auto"/>
          </w:tcPr>
          <w:p w14:paraId="377E83E0" w14:textId="4E9FFDAA"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A41C5A" w:rsidRPr="00394E31">
              <w:rPr>
                <w:rFonts w:ascii="Arial" w:eastAsia="Arial" w:hAnsi="Arial" w:cs="Arial"/>
                <w:b/>
                <w:bCs/>
                <w:color w:val="FF0000"/>
                <w:spacing w:val="1"/>
                <w:sz w:val="18"/>
                <w:szCs w:val="20"/>
              </w:rPr>
              <w:t>[INSERT</w:t>
            </w:r>
            <w:r w:rsidR="00A41C5A">
              <w:rPr>
                <w:rFonts w:ascii="Arial" w:eastAsia="Arial" w:hAnsi="Arial" w:cs="Arial"/>
                <w:b/>
                <w:bCs/>
                <w:color w:val="FF0000"/>
                <w:spacing w:val="1"/>
                <w:sz w:val="18"/>
                <w:szCs w:val="20"/>
              </w:rPr>
              <w:t xml:space="preserve"> Context </w:t>
            </w:r>
            <w:r w:rsidR="00A41C5A" w:rsidRPr="00394E31">
              <w:rPr>
                <w:rFonts w:ascii="Arial" w:eastAsia="Arial" w:hAnsi="Arial" w:cs="Arial"/>
                <w:b/>
                <w:bCs/>
                <w:color w:val="FF0000"/>
                <w:spacing w:val="1"/>
                <w:sz w:val="18"/>
                <w:szCs w:val="20"/>
              </w:rPr>
              <w:t>from the learning plan and include an outline of the unit or topic</w:t>
            </w:r>
            <w:r w:rsidR="00A41C5A">
              <w:rPr>
                <w:rFonts w:ascii="Arial" w:eastAsia="Arial" w:hAnsi="Arial" w:cs="Arial"/>
                <w:b/>
                <w:bCs/>
                <w:color w:val="FF0000"/>
                <w:spacing w:val="1"/>
                <w:sz w:val="18"/>
                <w:szCs w:val="20"/>
              </w:rPr>
              <w:t xml:space="preserve"> </w:t>
            </w:r>
            <w:r w:rsidR="00A41C5A" w:rsidRPr="00327270">
              <w:rPr>
                <w:rFonts w:ascii="Arial" w:eastAsia="Arial" w:hAnsi="Arial" w:cs="Arial"/>
                <w:b/>
                <w:bCs/>
                <w:color w:val="FF0000"/>
                <w:spacing w:val="1"/>
                <w:sz w:val="18"/>
                <w:szCs w:val="20"/>
                <w:lang w:val="en-AU"/>
              </w:rPr>
              <w:t>you are assessing]</w:t>
            </w:r>
          </w:p>
        </w:tc>
      </w:tr>
      <w:tr w:rsidR="00407029" w:rsidRPr="00DD6AE7" w14:paraId="76C83141" w14:textId="77777777" w:rsidTr="00527C2E">
        <w:trPr>
          <w:trHeight w:val="1540"/>
        </w:trPr>
        <w:tc>
          <w:tcPr>
            <w:tcW w:w="13948" w:type="dxa"/>
            <w:gridSpan w:val="3"/>
            <w:shd w:val="clear" w:color="auto" w:fill="auto"/>
          </w:tcPr>
          <w:p w14:paraId="16277AE9" w14:textId="752DA846" w:rsidR="00407029" w:rsidRPr="00612980" w:rsidRDefault="00527C2E" w:rsidP="00527C2E">
            <w:pPr>
              <w:spacing w:line="203" w:lineRule="exact"/>
              <w:ind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A41C5A">
              <w:rPr>
                <w:rFonts w:ascii="Arial" w:eastAsia="Arial" w:hAnsi="Arial" w:cs="Arial"/>
                <w:b/>
                <w:bCs/>
                <w:color w:val="000000" w:themeColor="text1"/>
                <w:spacing w:val="1"/>
                <w:sz w:val="18"/>
                <w:szCs w:val="20"/>
              </w:rPr>
              <w:t xml:space="preserve"> </w:t>
            </w:r>
            <w:r w:rsidR="00A41C5A" w:rsidRPr="008125E1">
              <w:rPr>
                <w:rFonts w:ascii="Arial" w:eastAsia="Arial" w:hAnsi="Arial" w:cs="Arial"/>
                <w:b/>
                <w:bCs/>
                <w:color w:val="FF0000"/>
                <w:spacing w:val="1"/>
                <w:sz w:val="18"/>
                <w:szCs w:val="20"/>
              </w:rPr>
              <w:t>[INSERT Content description/s which will be taught and assessed in this unit]</w:t>
            </w:r>
          </w:p>
          <w:p w14:paraId="6EB026AA" w14:textId="08D0BF4C" w:rsidR="00407029" w:rsidRPr="00612980" w:rsidRDefault="00407029" w:rsidP="00D22E6E">
            <w:pPr>
              <w:pStyle w:val="ListParagraph"/>
              <w:widowControl w:val="0"/>
              <w:numPr>
                <w:ilvl w:val="0"/>
                <w:numId w:val="10"/>
              </w:numPr>
              <w:spacing w:after="0" w:line="203" w:lineRule="exact"/>
              <w:ind w:left="306" w:right="-20" w:hanging="284"/>
              <w:rPr>
                <w:rFonts w:ascii="Arial" w:eastAsia="Arial" w:hAnsi="Arial" w:cs="Arial"/>
                <w:b/>
                <w:bCs/>
                <w:color w:val="000000" w:themeColor="text1"/>
                <w:spacing w:val="1"/>
                <w:sz w:val="18"/>
                <w:szCs w:val="20"/>
              </w:rPr>
            </w:pPr>
          </w:p>
        </w:tc>
      </w:tr>
      <w:tr w:rsidR="00407029" w:rsidRPr="00DD6AE7" w14:paraId="4E756990" w14:textId="77777777" w:rsidTr="006672C5">
        <w:trPr>
          <w:trHeight w:val="697"/>
        </w:trPr>
        <w:tc>
          <w:tcPr>
            <w:tcW w:w="4673" w:type="dxa"/>
            <w:shd w:val="clear" w:color="auto" w:fill="auto"/>
            <w:vAlign w:val="center"/>
          </w:tcPr>
          <w:p w14:paraId="79168139" w14:textId="68978586" w:rsidR="00407029" w:rsidRPr="009525EA" w:rsidRDefault="002B4EBD" w:rsidP="009525EA">
            <w:pPr>
              <w:shd w:val="clear" w:color="auto" w:fill="FFFFFF"/>
              <w:rPr>
                <w:rFonts w:ascii="Arial" w:hAnsi="Arial" w:cs="Arial"/>
                <w:b/>
                <w:sz w:val="18"/>
                <w:szCs w:val="18"/>
              </w:rPr>
            </w:pPr>
            <w:r>
              <w:rPr>
                <w:rFonts w:ascii="Arial" w:hAnsi="Arial" w:cs="Arial"/>
                <w:b/>
                <w:sz w:val="18"/>
                <w:szCs w:val="18"/>
              </w:rPr>
              <w:t>Vietnamese</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7–8 </w:t>
            </w:r>
            <w:r w:rsidR="00407029" w:rsidRPr="009525EA">
              <w:rPr>
                <w:rFonts w:ascii="Arial" w:hAnsi="Arial" w:cs="Arial"/>
                <w:b/>
                <w:sz w:val="18"/>
                <w:szCs w:val="18"/>
              </w:rPr>
              <w:t xml:space="preserve">Achievement Standard </w:t>
            </w:r>
          </w:p>
        </w:tc>
        <w:tc>
          <w:tcPr>
            <w:tcW w:w="4253" w:type="dxa"/>
            <w:vAlign w:val="center"/>
          </w:tcPr>
          <w:p w14:paraId="2BA1C63B" w14:textId="77777777" w:rsidR="00BB3CE9" w:rsidRDefault="00407029" w:rsidP="009525EA">
            <w:pPr>
              <w:shd w:val="clear" w:color="auto" w:fill="FFFFFF"/>
              <w:rPr>
                <w:rFonts w:ascii="Arial" w:hAnsi="Arial" w:cs="Arial"/>
                <w:b/>
                <w:sz w:val="18"/>
                <w:szCs w:val="18"/>
              </w:rPr>
            </w:pPr>
            <w:r w:rsidRPr="009525EA">
              <w:rPr>
                <w:rFonts w:ascii="Arial" w:hAnsi="Arial" w:cs="Arial"/>
                <w:b/>
                <w:sz w:val="18"/>
                <w:szCs w:val="18"/>
              </w:rPr>
              <w:t xml:space="preserve">Example of </w:t>
            </w:r>
            <w:r w:rsidR="00BB3CE9">
              <w:rPr>
                <w:rFonts w:ascii="Arial" w:hAnsi="Arial" w:cs="Arial"/>
                <w:b/>
                <w:sz w:val="18"/>
                <w:szCs w:val="18"/>
              </w:rPr>
              <w:t>I</w:t>
            </w:r>
            <w:r w:rsidR="00032CF2">
              <w:rPr>
                <w:rFonts w:ascii="Arial" w:hAnsi="Arial" w:cs="Arial"/>
                <w:b/>
                <w:sz w:val="18"/>
                <w:szCs w:val="18"/>
              </w:rPr>
              <w:t xml:space="preserve">ndicative </w:t>
            </w:r>
            <w:r w:rsidR="00BB3CE9">
              <w:rPr>
                <w:rFonts w:ascii="Arial" w:hAnsi="Arial" w:cs="Arial"/>
                <w:b/>
                <w:sz w:val="18"/>
                <w:szCs w:val="18"/>
              </w:rPr>
              <w:t>P</w:t>
            </w:r>
            <w:r w:rsidR="00032CF2">
              <w:rPr>
                <w:rFonts w:ascii="Arial" w:hAnsi="Arial" w:cs="Arial"/>
                <w:b/>
                <w:sz w:val="18"/>
                <w:szCs w:val="18"/>
              </w:rPr>
              <w:t>rogress</w:t>
            </w:r>
            <w:r w:rsidRPr="009525EA">
              <w:rPr>
                <w:rFonts w:ascii="Arial" w:hAnsi="Arial" w:cs="Arial"/>
                <w:b/>
                <w:sz w:val="18"/>
                <w:szCs w:val="18"/>
              </w:rPr>
              <w:t xml:space="preserve"> toward</w:t>
            </w:r>
            <w:r w:rsidR="00A41C5A">
              <w:rPr>
                <w:rFonts w:ascii="Arial" w:hAnsi="Arial" w:cs="Arial"/>
                <w:b/>
                <w:sz w:val="18"/>
                <w:szCs w:val="18"/>
              </w:rPr>
              <w:t xml:space="preserve"> </w:t>
            </w:r>
          </w:p>
          <w:p w14:paraId="6F685639" w14:textId="59F874B2" w:rsidR="00407029" w:rsidRPr="009525EA" w:rsidRDefault="00BB3CE9" w:rsidP="009525EA">
            <w:pPr>
              <w:shd w:val="clear" w:color="auto" w:fill="FFFFFF"/>
              <w:rPr>
                <w:rFonts w:ascii="Arial" w:hAnsi="Arial" w:cs="Arial"/>
                <w:b/>
                <w:sz w:val="18"/>
                <w:szCs w:val="18"/>
              </w:rPr>
            </w:pPr>
            <w:r>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c>
          <w:tcPr>
            <w:tcW w:w="5022" w:type="dxa"/>
            <w:vAlign w:val="center"/>
          </w:tcPr>
          <w:p w14:paraId="10C0C5EA" w14:textId="13C3FE43" w:rsidR="00407029" w:rsidRPr="009525EA" w:rsidRDefault="002B4EBD" w:rsidP="009525EA">
            <w:pPr>
              <w:shd w:val="clear" w:color="auto" w:fill="FFFFFF"/>
              <w:rPr>
                <w:rFonts w:ascii="Arial" w:hAnsi="Arial" w:cs="Arial"/>
                <w:b/>
                <w:sz w:val="18"/>
                <w:szCs w:val="18"/>
              </w:rPr>
            </w:pPr>
            <w:r>
              <w:rPr>
                <w:rFonts w:ascii="Arial" w:hAnsi="Arial" w:cs="Arial"/>
                <w:b/>
                <w:sz w:val="18"/>
                <w:szCs w:val="18"/>
              </w:rPr>
              <w:t>Vietnamese</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r>
      <w:tr w:rsidR="00407029" w:rsidRPr="003E2E7B" w14:paraId="1E0EE269" w14:textId="77777777" w:rsidTr="00315C8D">
        <w:trPr>
          <w:trHeight w:val="1124"/>
        </w:trPr>
        <w:tc>
          <w:tcPr>
            <w:tcW w:w="4673" w:type="dxa"/>
            <w:shd w:val="clear" w:color="auto" w:fill="auto"/>
          </w:tcPr>
          <w:p w14:paraId="095FA510" w14:textId="77777777" w:rsidR="00407029" w:rsidRDefault="00407029" w:rsidP="00320E18">
            <w:pPr>
              <w:rPr>
                <w:rFonts w:ascii="Arial" w:hAnsi="Arial" w:cs="Arial"/>
                <w:sz w:val="18"/>
                <w:szCs w:val="18"/>
                <w:lang w:val="en-AU"/>
              </w:rPr>
            </w:pPr>
          </w:p>
          <w:p w14:paraId="354C11EF"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8:</w:t>
            </w:r>
          </w:p>
          <w:p w14:paraId="4258BD5D" w14:textId="77777777" w:rsidR="00407029" w:rsidRPr="00152003" w:rsidRDefault="00407029" w:rsidP="00320E18">
            <w:pPr>
              <w:rPr>
                <w:rFonts w:ascii="Arial" w:hAnsi="Arial" w:cs="Arial"/>
                <w:sz w:val="18"/>
                <w:szCs w:val="18"/>
                <w:lang w:val="en-AU"/>
              </w:rPr>
            </w:pPr>
          </w:p>
          <w:p w14:paraId="78EC5703" w14:textId="77777777" w:rsidR="00347C51" w:rsidRPr="00F1654F" w:rsidRDefault="00347C51" w:rsidP="00347C51">
            <w:pPr>
              <w:pStyle w:val="ListParagraph"/>
              <w:widowControl w:val="0"/>
              <w:numPr>
                <w:ilvl w:val="0"/>
                <w:numId w:val="17"/>
              </w:numPr>
              <w:spacing w:after="0" w:line="276" w:lineRule="auto"/>
              <w:ind w:left="306" w:hanging="284"/>
              <w:rPr>
                <w:rFonts w:ascii="Arial" w:hAnsi="Arial" w:cs="Arial"/>
                <w:sz w:val="18"/>
                <w:szCs w:val="18"/>
              </w:rPr>
            </w:pPr>
            <w:r w:rsidRPr="00F1654F">
              <w:rPr>
                <w:rFonts w:ascii="Arial" w:hAnsi="Arial" w:cs="Arial"/>
                <w:sz w:val="18"/>
                <w:szCs w:val="18"/>
              </w:rPr>
              <w:t>Students use written and spoken Vietnamese to interact with peers and the teacher to exchange personal information (for example</w:t>
            </w:r>
            <w:r w:rsidRPr="00F1654F">
              <w:rPr>
                <w:rFonts w:ascii="Arial" w:hAnsi="Arial" w:cs="Arial"/>
                <w:i/>
                <w:iCs/>
                <w:sz w:val="18"/>
                <w:szCs w:val="18"/>
                <w:lang w:val="vi-VN"/>
              </w:rPr>
              <w:t>, Em tên Nam. Em mười hai tuổi. Em sinh ở Úc</w:t>
            </w:r>
            <w:r w:rsidRPr="00F1654F">
              <w:rPr>
                <w:rFonts w:ascii="Arial" w:hAnsi="Arial" w:cs="Arial"/>
                <w:sz w:val="18"/>
                <w:szCs w:val="18"/>
              </w:rPr>
              <w:t>), describe feelings (for example</w:t>
            </w:r>
            <w:r w:rsidRPr="00F1654F">
              <w:rPr>
                <w:rFonts w:ascii="Arial" w:hAnsi="Arial" w:cs="Arial"/>
                <w:i/>
                <w:iCs/>
                <w:sz w:val="18"/>
                <w:szCs w:val="18"/>
                <w:lang w:val="vi-VN"/>
              </w:rPr>
              <w:t>, Em vui/hạnh phúc</w:t>
            </w:r>
            <w:r w:rsidRPr="00F1654F">
              <w:rPr>
                <w:rFonts w:ascii="Arial" w:hAnsi="Arial" w:cs="Arial"/>
                <w:sz w:val="18"/>
                <w:szCs w:val="18"/>
              </w:rPr>
              <w:t>) and express preferences (for example</w:t>
            </w:r>
            <w:r w:rsidRPr="00F1654F">
              <w:rPr>
                <w:rFonts w:ascii="Arial" w:hAnsi="Arial" w:cs="Arial"/>
                <w:i/>
                <w:iCs/>
                <w:sz w:val="18"/>
                <w:szCs w:val="18"/>
                <w:lang w:val="vi-VN"/>
              </w:rPr>
              <w:t>, Em thích chơi thể thao</w:t>
            </w:r>
            <w:r w:rsidRPr="00F1654F">
              <w:rPr>
                <w:rFonts w:ascii="Arial" w:hAnsi="Arial" w:cs="Arial"/>
                <w:sz w:val="18"/>
                <w:szCs w:val="18"/>
              </w:rPr>
              <w:t xml:space="preserve">. </w:t>
            </w:r>
            <w:r w:rsidRPr="00F1654F">
              <w:rPr>
                <w:rFonts w:ascii="Arial" w:hAnsi="Arial" w:cs="Arial"/>
                <w:i/>
                <w:iCs/>
                <w:sz w:val="18"/>
                <w:szCs w:val="18"/>
                <w:lang w:val="vi-VN"/>
              </w:rPr>
              <w:t>Em thích ăn phở hơn hủ tíu</w:t>
            </w:r>
            <w:r w:rsidRPr="00F1654F">
              <w:rPr>
                <w:rFonts w:ascii="Arial" w:hAnsi="Arial" w:cs="Arial"/>
                <w:sz w:val="18"/>
                <w:szCs w:val="18"/>
              </w:rPr>
              <w:t>)</w:t>
            </w:r>
            <w:r w:rsidRPr="00F1654F">
              <w:rPr>
                <w:rFonts w:ascii="Arial" w:hAnsi="Arial" w:cs="Arial"/>
                <w:i/>
                <w:iCs/>
                <w:sz w:val="18"/>
                <w:szCs w:val="18"/>
                <w:lang w:val="vi-VN"/>
              </w:rPr>
              <w:t>.</w:t>
            </w:r>
            <w:r w:rsidRPr="00F1654F">
              <w:rPr>
                <w:rFonts w:ascii="Arial" w:hAnsi="Arial" w:cs="Arial"/>
                <w:sz w:val="18"/>
                <w:szCs w:val="18"/>
              </w:rPr>
              <w:t xml:space="preserve"> </w:t>
            </w:r>
          </w:p>
          <w:p w14:paraId="1DD2F6EB" w14:textId="77777777" w:rsidR="00347C51" w:rsidRPr="00F1654F" w:rsidRDefault="00347C51" w:rsidP="00347C51">
            <w:pPr>
              <w:pStyle w:val="ListParagraph"/>
              <w:widowControl w:val="0"/>
              <w:numPr>
                <w:ilvl w:val="0"/>
                <w:numId w:val="17"/>
              </w:numPr>
              <w:spacing w:after="0" w:line="276" w:lineRule="auto"/>
              <w:ind w:left="306" w:hanging="284"/>
              <w:rPr>
                <w:rFonts w:ascii="Arial" w:hAnsi="Arial" w:cs="Arial"/>
                <w:i/>
                <w:iCs/>
                <w:sz w:val="18"/>
                <w:szCs w:val="18"/>
              </w:rPr>
            </w:pPr>
            <w:r w:rsidRPr="00F1654F">
              <w:rPr>
                <w:rFonts w:ascii="Arial" w:hAnsi="Arial" w:cs="Arial"/>
                <w:sz w:val="18"/>
                <w:szCs w:val="18"/>
              </w:rPr>
              <w:t>When participating in collaborative activities and classroom routines, they use modelled language to complete transactions, to ask and respond to questions (for example,</w:t>
            </w:r>
            <w:r w:rsidRPr="00F1654F">
              <w:rPr>
                <w:rFonts w:ascii="Arial" w:hAnsi="Arial" w:cs="Arial"/>
                <w:i/>
                <w:iCs/>
                <w:sz w:val="18"/>
                <w:szCs w:val="18"/>
                <w:lang w:val="vi-VN"/>
              </w:rPr>
              <w:t xml:space="preserve"> Bạn học trường nào? Gia đình tôi có bốn người</w:t>
            </w:r>
            <w:r w:rsidRPr="00F1654F">
              <w:rPr>
                <w:rFonts w:ascii="Arial" w:hAnsi="Arial" w:cs="Arial"/>
                <w:sz w:val="18"/>
                <w:szCs w:val="18"/>
              </w:rPr>
              <w:t xml:space="preserve">), to follow instructions (for example, </w:t>
            </w:r>
            <w:r w:rsidRPr="00F1654F">
              <w:rPr>
                <w:rFonts w:ascii="Arial" w:hAnsi="Arial" w:cs="Arial"/>
                <w:i/>
                <w:iCs/>
                <w:sz w:val="18"/>
                <w:szCs w:val="18"/>
                <w:lang w:val="vi-VN"/>
              </w:rPr>
              <w:t>Các em hãy chú ý/ chép bài này vào tập!</w:t>
            </w:r>
            <w:r w:rsidRPr="00F1654F">
              <w:rPr>
                <w:rFonts w:ascii="Arial" w:hAnsi="Arial" w:cs="Arial"/>
                <w:sz w:val="18"/>
                <w:szCs w:val="18"/>
              </w:rPr>
              <w:t>), to request support and permission (for example,</w:t>
            </w:r>
            <w:r w:rsidRPr="00F1654F">
              <w:rPr>
                <w:rFonts w:ascii="Arial" w:hAnsi="Arial" w:cs="Arial"/>
                <w:i/>
                <w:iCs/>
                <w:sz w:val="18"/>
                <w:szCs w:val="18"/>
                <w:lang w:val="vi-VN"/>
              </w:rPr>
              <w:t xml:space="preserve"> Xin cô vui lòng lặp lại/giải thích chữ này</w:t>
            </w:r>
            <w:r w:rsidRPr="00F1654F">
              <w:rPr>
                <w:rFonts w:ascii="Arial" w:hAnsi="Arial" w:cs="Arial"/>
                <w:sz w:val="18"/>
                <w:szCs w:val="18"/>
              </w:rPr>
              <w:t xml:space="preserve">. </w:t>
            </w:r>
            <w:r w:rsidRPr="00F1654F">
              <w:rPr>
                <w:rFonts w:ascii="Arial" w:hAnsi="Arial" w:cs="Arial"/>
                <w:i/>
                <w:iCs/>
                <w:sz w:val="18"/>
                <w:szCs w:val="18"/>
                <w:lang w:val="vi-VN"/>
              </w:rPr>
              <w:t>Thưa thầy/cô, cho em đi vệ sinh</w:t>
            </w:r>
            <w:r w:rsidRPr="00F1654F">
              <w:rPr>
                <w:rFonts w:ascii="Arial" w:hAnsi="Arial" w:cs="Arial"/>
                <w:sz w:val="18"/>
                <w:szCs w:val="18"/>
              </w:rPr>
              <w:t xml:space="preserve">), and to make arrangements (for example, </w:t>
            </w:r>
            <w:r w:rsidRPr="00F1654F">
              <w:rPr>
                <w:rFonts w:ascii="Arial" w:hAnsi="Arial" w:cs="Arial"/>
                <w:i/>
                <w:iCs/>
                <w:sz w:val="18"/>
                <w:szCs w:val="18"/>
                <w:lang w:val="vi-VN"/>
              </w:rPr>
              <w:t>Thứ Bảy này mình đi coi phim nha</w:t>
            </w:r>
            <w:r w:rsidRPr="00F1654F">
              <w:rPr>
                <w:rFonts w:ascii="Arial" w:hAnsi="Arial" w:cs="Arial"/>
                <w:sz w:val="18"/>
                <w:szCs w:val="18"/>
              </w:rPr>
              <w:t>)</w:t>
            </w:r>
            <w:r w:rsidRPr="00F1654F">
              <w:rPr>
                <w:rFonts w:ascii="Arial" w:hAnsi="Arial" w:cs="Arial"/>
                <w:i/>
                <w:iCs/>
                <w:sz w:val="18"/>
                <w:szCs w:val="18"/>
                <w:lang w:val="vi-VN"/>
              </w:rPr>
              <w:t xml:space="preserve">. </w:t>
            </w:r>
          </w:p>
          <w:p w14:paraId="41574D58" w14:textId="77777777" w:rsidR="00347C51" w:rsidRPr="00F1654F" w:rsidRDefault="00347C51" w:rsidP="00347C51">
            <w:pPr>
              <w:pStyle w:val="ListParagraph"/>
              <w:widowControl w:val="0"/>
              <w:numPr>
                <w:ilvl w:val="0"/>
                <w:numId w:val="17"/>
              </w:numPr>
              <w:spacing w:after="0" w:line="276" w:lineRule="auto"/>
              <w:ind w:left="306" w:hanging="284"/>
              <w:rPr>
                <w:rFonts w:ascii="Arial" w:hAnsi="Arial" w:cs="Arial"/>
                <w:sz w:val="18"/>
                <w:szCs w:val="18"/>
              </w:rPr>
            </w:pPr>
            <w:r w:rsidRPr="00F1654F">
              <w:rPr>
                <w:rFonts w:ascii="Arial" w:hAnsi="Arial" w:cs="Arial"/>
                <w:sz w:val="18"/>
                <w:szCs w:val="18"/>
              </w:rPr>
              <w:t>When interacting, they use the features of the sound system, including tones, to pronounce words and expressions, and form affirmative (for example,</w:t>
            </w:r>
            <w:r w:rsidRPr="00F1654F">
              <w:rPr>
                <w:rFonts w:ascii="Arial" w:hAnsi="Arial" w:cs="Arial"/>
                <w:i/>
                <w:iCs/>
                <w:sz w:val="18"/>
                <w:szCs w:val="18"/>
                <w:lang w:val="vi-VN"/>
              </w:rPr>
              <w:t xml:space="preserve"> Em ăn cơm</w:t>
            </w:r>
            <w:r w:rsidRPr="00F1654F">
              <w:rPr>
                <w:rFonts w:ascii="Arial" w:hAnsi="Arial" w:cs="Arial"/>
                <w:sz w:val="18"/>
                <w:szCs w:val="18"/>
              </w:rPr>
              <w:t>), negative (for example</w:t>
            </w:r>
            <w:r w:rsidRPr="00F1654F">
              <w:rPr>
                <w:rFonts w:ascii="Arial" w:hAnsi="Arial" w:cs="Arial"/>
                <w:i/>
                <w:iCs/>
                <w:sz w:val="18"/>
                <w:szCs w:val="18"/>
                <w:lang w:val="vi-VN"/>
              </w:rPr>
              <w:t xml:space="preserve">, Em không ăn </w:t>
            </w:r>
            <w:r w:rsidRPr="00F1654F">
              <w:rPr>
                <w:rFonts w:ascii="Arial" w:hAnsi="Arial" w:cs="Arial"/>
                <w:i/>
                <w:iCs/>
                <w:sz w:val="18"/>
                <w:szCs w:val="18"/>
                <w:lang w:val="vi-VN"/>
              </w:rPr>
              <w:lastRenderedPageBreak/>
              <w:t>cơm</w:t>
            </w:r>
            <w:r w:rsidRPr="00F1654F">
              <w:rPr>
                <w:rFonts w:ascii="Arial" w:hAnsi="Arial" w:cs="Arial"/>
                <w:sz w:val="18"/>
                <w:szCs w:val="18"/>
              </w:rPr>
              <w:t>), interrogative (for example</w:t>
            </w:r>
            <w:r w:rsidRPr="00F1654F">
              <w:rPr>
                <w:rFonts w:ascii="Arial" w:hAnsi="Arial" w:cs="Arial"/>
                <w:i/>
                <w:iCs/>
                <w:sz w:val="18"/>
                <w:szCs w:val="18"/>
                <w:lang w:val="vi-VN"/>
              </w:rPr>
              <w:t>, Em ăn cơm không?</w:t>
            </w:r>
            <w:r w:rsidRPr="00F1654F">
              <w:rPr>
                <w:rFonts w:ascii="Arial" w:hAnsi="Arial" w:cs="Arial"/>
                <w:sz w:val="18"/>
                <w:szCs w:val="18"/>
              </w:rPr>
              <w:t xml:space="preserve">) and imperative (for example, </w:t>
            </w:r>
            <w:r w:rsidRPr="00F1654F">
              <w:rPr>
                <w:rFonts w:ascii="Arial" w:hAnsi="Arial" w:cs="Arial"/>
                <w:i/>
                <w:iCs/>
                <w:sz w:val="18"/>
                <w:szCs w:val="18"/>
                <w:lang w:val="vi-VN"/>
              </w:rPr>
              <w:t>Ăn cơm đi!</w:t>
            </w:r>
            <w:r w:rsidRPr="00F1654F">
              <w:rPr>
                <w:rFonts w:ascii="Arial" w:hAnsi="Arial" w:cs="Arial"/>
                <w:sz w:val="18"/>
                <w:szCs w:val="18"/>
              </w:rPr>
              <w:t xml:space="preserve">) sentences. </w:t>
            </w:r>
          </w:p>
          <w:p w14:paraId="4D3EF6BE" w14:textId="77777777" w:rsidR="00347C51" w:rsidRPr="00F1654F" w:rsidRDefault="00347C51" w:rsidP="00347C51">
            <w:pPr>
              <w:pStyle w:val="ListParagraph"/>
              <w:widowControl w:val="0"/>
              <w:numPr>
                <w:ilvl w:val="0"/>
                <w:numId w:val="17"/>
              </w:numPr>
              <w:spacing w:after="0" w:line="276" w:lineRule="auto"/>
              <w:ind w:left="306" w:hanging="284"/>
              <w:rPr>
                <w:rFonts w:ascii="Arial" w:hAnsi="Arial" w:cs="Arial"/>
                <w:sz w:val="18"/>
                <w:szCs w:val="18"/>
              </w:rPr>
            </w:pPr>
            <w:r w:rsidRPr="00F1654F">
              <w:rPr>
                <w:rFonts w:ascii="Arial" w:hAnsi="Arial" w:cs="Arial"/>
                <w:sz w:val="18"/>
                <w:szCs w:val="18"/>
              </w:rPr>
              <w:t xml:space="preserve">Students locate specific information in a range of texts and present information and ideas related to personal, social and natural worlds in spoken, written and digital forms using modelled language structures. </w:t>
            </w:r>
          </w:p>
          <w:p w14:paraId="038CC5B2" w14:textId="77777777" w:rsidR="00347C51" w:rsidRPr="00F1654F" w:rsidRDefault="00347C51" w:rsidP="00347C51">
            <w:pPr>
              <w:pStyle w:val="ListParagraph"/>
              <w:widowControl w:val="0"/>
              <w:numPr>
                <w:ilvl w:val="0"/>
                <w:numId w:val="17"/>
              </w:numPr>
              <w:spacing w:after="0" w:line="276" w:lineRule="auto"/>
              <w:ind w:left="306" w:hanging="284"/>
              <w:rPr>
                <w:rFonts w:ascii="Arial" w:hAnsi="Arial" w:cs="Arial"/>
                <w:sz w:val="18"/>
                <w:szCs w:val="18"/>
              </w:rPr>
            </w:pPr>
            <w:r w:rsidRPr="00F1654F">
              <w:rPr>
                <w:rFonts w:ascii="Arial" w:hAnsi="Arial" w:cs="Arial"/>
                <w:sz w:val="18"/>
                <w:szCs w:val="18"/>
              </w:rPr>
              <w:t xml:space="preserve">They share their responses to a range of imaginative texts by identifying and describing key elements and expressing opinions. </w:t>
            </w:r>
          </w:p>
          <w:p w14:paraId="4A88FC01" w14:textId="77777777" w:rsidR="00347C51" w:rsidRDefault="00347C51" w:rsidP="00347C51">
            <w:pPr>
              <w:pStyle w:val="ListParagraph"/>
              <w:widowControl w:val="0"/>
              <w:numPr>
                <w:ilvl w:val="0"/>
                <w:numId w:val="17"/>
              </w:numPr>
              <w:spacing w:after="0" w:line="276" w:lineRule="auto"/>
              <w:ind w:left="306" w:hanging="284"/>
              <w:rPr>
                <w:rFonts w:ascii="Arial" w:hAnsi="Arial" w:cs="Arial"/>
                <w:sz w:val="18"/>
                <w:szCs w:val="18"/>
              </w:rPr>
            </w:pPr>
            <w:r w:rsidRPr="00F1654F">
              <w:rPr>
                <w:rFonts w:ascii="Arial" w:hAnsi="Arial" w:cs="Arial"/>
                <w:sz w:val="18"/>
                <w:szCs w:val="18"/>
              </w:rPr>
              <w:t>They create or adapt familiar imaginative texts for a range of audiences, using common adverbs of sequence such as</w:t>
            </w:r>
            <w:r w:rsidRPr="00F1654F">
              <w:rPr>
                <w:rFonts w:ascii="Arial" w:hAnsi="Arial" w:cs="Arial"/>
                <w:i/>
                <w:iCs/>
                <w:sz w:val="18"/>
                <w:szCs w:val="18"/>
                <w:lang w:val="vi-VN"/>
              </w:rPr>
              <w:t xml:space="preserve"> trước hết, kế đến</w:t>
            </w:r>
            <w:r w:rsidRPr="00F1654F">
              <w:rPr>
                <w:rFonts w:ascii="Arial" w:hAnsi="Arial" w:cs="Arial"/>
                <w:sz w:val="18"/>
                <w:szCs w:val="18"/>
              </w:rPr>
              <w:t xml:space="preserve"> and</w:t>
            </w:r>
            <w:r w:rsidRPr="00F1654F">
              <w:rPr>
                <w:rFonts w:ascii="Arial" w:hAnsi="Arial" w:cs="Arial"/>
                <w:i/>
                <w:iCs/>
                <w:sz w:val="18"/>
                <w:szCs w:val="18"/>
                <w:lang w:val="vi-VN"/>
              </w:rPr>
              <w:t xml:space="preserve"> sau cùng </w:t>
            </w:r>
            <w:r w:rsidRPr="00F1654F">
              <w:rPr>
                <w:rFonts w:ascii="Arial" w:hAnsi="Arial" w:cs="Arial"/>
                <w:sz w:val="18"/>
                <w:szCs w:val="18"/>
              </w:rPr>
              <w:t xml:space="preserve">to organise and link ideas. </w:t>
            </w:r>
          </w:p>
          <w:p w14:paraId="04389100" w14:textId="77777777" w:rsidR="00347C51" w:rsidRPr="00F1654F" w:rsidRDefault="00347C51" w:rsidP="00347C51">
            <w:pPr>
              <w:pStyle w:val="ListParagraph"/>
              <w:widowControl w:val="0"/>
              <w:numPr>
                <w:ilvl w:val="0"/>
                <w:numId w:val="17"/>
              </w:numPr>
              <w:spacing w:after="0" w:line="276" w:lineRule="auto"/>
              <w:ind w:left="306" w:hanging="284"/>
              <w:rPr>
                <w:rFonts w:ascii="Arial" w:hAnsi="Arial" w:cs="Arial"/>
                <w:sz w:val="18"/>
                <w:szCs w:val="18"/>
              </w:rPr>
            </w:pPr>
            <w:r w:rsidRPr="00F1654F">
              <w:rPr>
                <w:rFonts w:ascii="Arial" w:hAnsi="Arial" w:cs="Arial"/>
                <w:sz w:val="18"/>
                <w:szCs w:val="18"/>
              </w:rPr>
              <w:t>They use personal pronouns (for example</w:t>
            </w:r>
            <w:r w:rsidRPr="00F1654F">
              <w:rPr>
                <w:rFonts w:ascii="Arial" w:hAnsi="Arial" w:cs="Arial"/>
                <w:i/>
                <w:iCs/>
                <w:sz w:val="18"/>
                <w:szCs w:val="18"/>
                <w:lang w:val="vi-VN"/>
              </w:rPr>
              <w:t>, tôi, bạn, em, con, anh, chị, cô, ông, bà</w:t>
            </w:r>
            <w:r w:rsidRPr="00F1654F">
              <w:rPr>
                <w:rFonts w:ascii="Arial" w:hAnsi="Arial" w:cs="Arial"/>
                <w:sz w:val="18"/>
                <w:szCs w:val="18"/>
              </w:rPr>
              <w:t>), nouns (for example,</w:t>
            </w:r>
            <w:r w:rsidRPr="00F1654F">
              <w:rPr>
                <w:rFonts w:ascii="Arial" w:hAnsi="Arial" w:cs="Arial"/>
                <w:i/>
                <w:iCs/>
                <w:sz w:val="18"/>
                <w:szCs w:val="18"/>
                <w:lang w:val="vi-VN"/>
              </w:rPr>
              <w:t xml:space="preserve"> bạn, học sinh, thầy giáo, cô giáo, cha mẹ, cái bàn, cây viết, con chó, trái cam</w:t>
            </w:r>
            <w:r w:rsidRPr="00F1654F">
              <w:rPr>
                <w:rFonts w:ascii="Arial" w:hAnsi="Arial" w:cs="Arial"/>
                <w:sz w:val="18"/>
                <w:szCs w:val="18"/>
              </w:rPr>
              <w:t>), adjectives (for example,</w:t>
            </w:r>
            <w:r w:rsidRPr="00F1654F">
              <w:rPr>
                <w:rFonts w:ascii="Arial" w:hAnsi="Arial" w:cs="Arial"/>
                <w:i/>
                <w:iCs/>
                <w:sz w:val="18"/>
                <w:szCs w:val="18"/>
                <w:lang w:val="vi-VN"/>
              </w:rPr>
              <w:t xml:space="preserve"> già, trẻ, lớn, nhỏ, tốt, hiền, thông minh, chăm chỉ</w:t>
            </w:r>
            <w:r w:rsidRPr="00F1654F">
              <w:rPr>
                <w:rFonts w:ascii="Arial" w:hAnsi="Arial" w:cs="Arial"/>
                <w:sz w:val="18"/>
                <w:szCs w:val="18"/>
              </w:rPr>
              <w:t>), verbs (for example</w:t>
            </w:r>
            <w:r w:rsidRPr="00F1654F">
              <w:rPr>
                <w:rFonts w:ascii="Arial" w:hAnsi="Arial" w:cs="Arial"/>
                <w:i/>
                <w:iCs/>
                <w:sz w:val="18"/>
                <w:szCs w:val="18"/>
                <w:lang w:val="vi-VN"/>
              </w:rPr>
              <w:t>, ăn, uống, ngủ, nói, đọc, học, chạy, đi bộ</w:t>
            </w:r>
            <w:r w:rsidRPr="00F1654F">
              <w:rPr>
                <w:rFonts w:ascii="Arial" w:hAnsi="Arial" w:cs="Arial"/>
                <w:sz w:val="18"/>
                <w:szCs w:val="18"/>
              </w:rPr>
              <w:t>), adverbs (for example,</w:t>
            </w:r>
            <w:r w:rsidRPr="00F1654F">
              <w:rPr>
                <w:rFonts w:ascii="Arial" w:hAnsi="Arial" w:cs="Arial"/>
                <w:i/>
                <w:iCs/>
                <w:sz w:val="18"/>
                <w:szCs w:val="18"/>
                <w:lang w:val="vi-VN"/>
              </w:rPr>
              <w:t xml:space="preserve"> hay, giỏi, nhanh, chậm</w:t>
            </w:r>
            <w:r w:rsidRPr="00F1654F">
              <w:rPr>
                <w:rFonts w:ascii="Arial" w:hAnsi="Arial" w:cs="Arial"/>
                <w:sz w:val="18"/>
                <w:szCs w:val="18"/>
              </w:rPr>
              <w:t xml:space="preserve">) and conjunctions (for example, </w:t>
            </w:r>
            <w:r w:rsidRPr="00F1654F">
              <w:rPr>
                <w:rFonts w:ascii="Arial" w:hAnsi="Arial" w:cs="Arial"/>
                <w:i/>
                <w:iCs/>
                <w:sz w:val="18"/>
                <w:szCs w:val="18"/>
                <w:lang w:val="vi-VN"/>
              </w:rPr>
              <w:t>và, hay, vì, nhưng</w:t>
            </w:r>
            <w:r w:rsidRPr="00F1654F">
              <w:rPr>
                <w:rFonts w:ascii="Arial" w:hAnsi="Arial" w:cs="Arial"/>
                <w:sz w:val="18"/>
                <w:szCs w:val="18"/>
              </w:rPr>
              <w:t xml:space="preserve">). </w:t>
            </w:r>
          </w:p>
          <w:p w14:paraId="091F704A" w14:textId="77777777" w:rsidR="00347C51" w:rsidRPr="00F1654F" w:rsidRDefault="00347C51" w:rsidP="00347C51">
            <w:pPr>
              <w:pStyle w:val="ListParagraph"/>
              <w:widowControl w:val="0"/>
              <w:numPr>
                <w:ilvl w:val="0"/>
                <w:numId w:val="17"/>
              </w:numPr>
              <w:spacing w:after="0" w:line="276" w:lineRule="auto"/>
              <w:ind w:left="306" w:hanging="284"/>
              <w:rPr>
                <w:rFonts w:ascii="Arial" w:hAnsi="Arial" w:cs="Arial"/>
                <w:sz w:val="18"/>
                <w:szCs w:val="18"/>
              </w:rPr>
            </w:pPr>
            <w:r w:rsidRPr="00F1654F">
              <w:rPr>
                <w:rFonts w:ascii="Arial" w:hAnsi="Arial" w:cs="Arial"/>
                <w:sz w:val="18"/>
                <w:szCs w:val="18"/>
              </w:rPr>
              <w:t xml:space="preserve">They apply rules of the Vietnamese writing system to spell familiar words, including tone markers. </w:t>
            </w:r>
          </w:p>
          <w:p w14:paraId="16237EB5" w14:textId="77777777" w:rsidR="00347C51" w:rsidRPr="00F1654F" w:rsidRDefault="00347C51" w:rsidP="00347C51">
            <w:pPr>
              <w:pStyle w:val="ListParagraph"/>
              <w:widowControl w:val="0"/>
              <w:numPr>
                <w:ilvl w:val="0"/>
                <w:numId w:val="17"/>
              </w:numPr>
              <w:spacing w:after="0" w:line="276" w:lineRule="auto"/>
              <w:ind w:left="306" w:hanging="284"/>
              <w:rPr>
                <w:rFonts w:ascii="Arial" w:hAnsi="Arial" w:cs="Arial"/>
                <w:sz w:val="18"/>
                <w:szCs w:val="18"/>
              </w:rPr>
            </w:pPr>
            <w:r w:rsidRPr="00F1654F">
              <w:rPr>
                <w:rFonts w:ascii="Arial" w:hAnsi="Arial" w:cs="Arial"/>
                <w:sz w:val="18"/>
                <w:szCs w:val="18"/>
              </w:rPr>
              <w:t xml:space="preserve">They translate and interpret short texts, identifying words that are not easily translated, such as </w:t>
            </w:r>
            <w:r w:rsidRPr="00F1654F">
              <w:rPr>
                <w:rFonts w:ascii="Arial" w:hAnsi="Arial" w:cs="Arial"/>
                <w:i/>
                <w:iCs/>
                <w:sz w:val="18"/>
                <w:szCs w:val="18"/>
                <w:lang w:val="vi-VN"/>
              </w:rPr>
              <w:t>cúng, bánh chưng/bánh tét</w:t>
            </w:r>
            <w:r w:rsidRPr="00F1654F">
              <w:rPr>
                <w:rFonts w:ascii="Arial" w:hAnsi="Arial" w:cs="Arial"/>
                <w:sz w:val="18"/>
                <w:szCs w:val="18"/>
              </w:rPr>
              <w:t xml:space="preserve">, and create bilingual texts to support their own learning and for the school community. </w:t>
            </w:r>
          </w:p>
          <w:p w14:paraId="6AC0A597" w14:textId="77777777" w:rsidR="00347C51" w:rsidRPr="00F1654F" w:rsidRDefault="00347C51" w:rsidP="00347C51">
            <w:pPr>
              <w:pStyle w:val="ListParagraph"/>
              <w:widowControl w:val="0"/>
              <w:numPr>
                <w:ilvl w:val="0"/>
                <w:numId w:val="17"/>
              </w:numPr>
              <w:spacing w:after="0" w:line="276" w:lineRule="auto"/>
              <w:ind w:left="306" w:hanging="284"/>
              <w:rPr>
                <w:rFonts w:ascii="Arial" w:hAnsi="Arial" w:cs="Arial"/>
                <w:sz w:val="18"/>
                <w:szCs w:val="18"/>
              </w:rPr>
            </w:pPr>
            <w:r w:rsidRPr="00F1654F">
              <w:rPr>
                <w:rFonts w:ascii="Arial" w:hAnsi="Arial" w:cs="Arial"/>
                <w:sz w:val="18"/>
                <w:szCs w:val="18"/>
              </w:rPr>
              <w:t>They compare ways of communicating in Vietnamese and English and explain how their own biography influences their cultural identity and ways of communicating.</w:t>
            </w:r>
          </w:p>
          <w:p w14:paraId="7B9D88C3" w14:textId="77777777" w:rsidR="00347C51" w:rsidRPr="00F1654F" w:rsidRDefault="00347C51" w:rsidP="00347C51">
            <w:pPr>
              <w:pStyle w:val="ListParagraph"/>
              <w:widowControl w:val="0"/>
              <w:numPr>
                <w:ilvl w:val="0"/>
                <w:numId w:val="17"/>
              </w:numPr>
              <w:spacing w:after="0" w:line="276" w:lineRule="auto"/>
              <w:ind w:left="306" w:hanging="284"/>
              <w:rPr>
                <w:rFonts w:ascii="Arial" w:hAnsi="Arial" w:cs="Arial"/>
                <w:sz w:val="18"/>
                <w:szCs w:val="18"/>
              </w:rPr>
            </w:pPr>
            <w:r w:rsidRPr="00F1654F">
              <w:rPr>
                <w:rFonts w:ascii="Arial" w:hAnsi="Arial" w:cs="Arial"/>
                <w:sz w:val="18"/>
                <w:szCs w:val="18"/>
              </w:rPr>
              <w:t xml:space="preserve">Students identify the tones of spoken and written Vietnamese. </w:t>
            </w:r>
          </w:p>
          <w:p w14:paraId="6594AB28" w14:textId="77777777" w:rsidR="00347C51" w:rsidRPr="00F1654F" w:rsidRDefault="00347C51" w:rsidP="00347C51">
            <w:pPr>
              <w:pStyle w:val="ListParagraph"/>
              <w:widowControl w:val="0"/>
              <w:numPr>
                <w:ilvl w:val="0"/>
                <w:numId w:val="17"/>
              </w:numPr>
              <w:spacing w:after="0" w:line="276" w:lineRule="auto"/>
              <w:ind w:left="306" w:hanging="284"/>
              <w:rPr>
                <w:rFonts w:ascii="Arial" w:hAnsi="Arial" w:cs="Arial"/>
                <w:sz w:val="18"/>
                <w:szCs w:val="18"/>
              </w:rPr>
            </w:pPr>
            <w:r w:rsidRPr="00F1654F">
              <w:rPr>
                <w:rFonts w:ascii="Arial" w:hAnsi="Arial" w:cs="Arial"/>
                <w:sz w:val="18"/>
                <w:szCs w:val="18"/>
              </w:rPr>
              <w:t xml:space="preserve">They identify Vietnamese sound–letter relationships, the formation of consonants clusters (for example, </w:t>
            </w:r>
            <w:r w:rsidRPr="00F1654F">
              <w:rPr>
                <w:rFonts w:ascii="Arial" w:hAnsi="Arial" w:cs="Arial"/>
                <w:i/>
                <w:iCs/>
                <w:sz w:val="18"/>
                <w:szCs w:val="18"/>
                <w:lang w:val="vi-VN"/>
              </w:rPr>
              <w:t>ch, nh, th, tr, ph</w:t>
            </w:r>
            <w:r w:rsidRPr="00F1654F">
              <w:rPr>
                <w:rFonts w:ascii="Arial" w:hAnsi="Arial" w:cs="Arial"/>
                <w:sz w:val="18"/>
                <w:szCs w:val="18"/>
              </w:rPr>
              <w:t xml:space="preserve">), diphthongs (for </w:t>
            </w:r>
            <w:r w:rsidRPr="00F1654F">
              <w:rPr>
                <w:rFonts w:ascii="Arial" w:hAnsi="Arial" w:cs="Arial"/>
                <w:sz w:val="18"/>
                <w:szCs w:val="18"/>
              </w:rPr>
              <w:lastRenderedPageBreak/>
              <w:t>example,</w:t>
            </w:r>
            <w:r w:rsidRPr="00F1654F">
              <w:rPr>
                <w:rFonts w:ascii="Arial" w:hAnsi="Arial" w:cs="Arial"/>
                <w:i/>
                <w:iCs/>
                <w:sz w:val="18"/>
                <w:szCs w:val="18"/>
                <w:lang w:val="vi-VN"/>
              </w:rPr>
              <w:t xml:space="preserve"> ai, ao, au</w:t>
            </w:r>
            <w:r w:rsidRPr="00F1654F">
              <w:rPr>
                <w:rFonts w:ascii="Arial" w:hAnsi="Arial" w:cs="Arial"/>
                <w:sz w:val="18"/>
                <w:szCs w:val="18"/>
              </w:rPr>
              <w:t xml:space="preserve">), triphthongs (for example, </w:t>
            </w:r>
            <w:r w:rsidRPr="00F1654F">
              <w:rPr>
                <w:rFonts w:ascii="Arial" w:hAnsi="Arial" w:cs="Arial"/>
                <w:i/>
                <w:iCs/>
                <w:sz w:val="18"/>
                <w:szCs w:val="18"/>
                <w:lang w:val="vi-VN"/>
              </w:rPr>
              <w:t>oai,</w:t>
            </w:r>
            <w:r w:rsidRPr="00F1654F">
              <w:rPr>
                <w:rFonts w:ascii="Arial" w:hAnsi="Arial" w:cs="Arial"/>
                <w:sz w:val="18"/>
                <w:szCs w:val="18"/>
              </w:rPr>
              <w:t xml:space="preserve"> </w:t>
            </w:r>
            <w:r w:rsidRPr="00F1654F">
              <w:rPr>
                <w:rFonts w:ascii="Arial" w:hAnsi="Arial" w:cs="Arial"/>
                <w:i/>
                <w:iCs/>
                <w:sz w:val="18"/>
                <w:szCs w:val="18"/>
                <w:lang w:val="vi-VN"/>
              </w:rPr>
              <w:t>ươi</w:t>
            </w:r>
            <w:r w:rsidRPr="00F1654F">
              <w:rPr>
                <w:rFonts w:ascii="Arial" w:hAnsi="Arial" w:cs="Arial"/>
                <w:sz w:val="18"/>
                <w:szCs w:val="18"/>
              </w:rPr>
              <w:t>), and vowel–consonant combinations such as</w:t>
            </w:r>
            <w:r w:rsidRPr="00F1654F">
              <w:rPr>
                <w:rFonts w:ascii="Arial" w:hAnsi="Arial" w:cs="Arial"/>
                <w:i/>
                <w:iCs/>
                <w:sz w:val="18"/>
                <w:szCs w:val="18"/>
                <w:lang w:val="vi-VN"/>
              </w:rPr>
              <w:t xml:space="preserve"> an, am, ac, at.</w:t>
            </w:r>
            <w:r w:rsidRPr="00F1654F">
              <w:rPr>
                <w:rFonts w:ascii="Arial" w:hAnsi="Arial" w:cs="Arial"/>
                <w:sz w:val="18"/>
                <w:szCs w:val="18"/>
              </w:rPr>
              <w:t xml:space="preserve"> </w:t>
            </w:r>
          </w:p>
          <w:p w14:paraId="1377035D" w14:textId="77777777" w:rsidR="00347C51" w:rsidRPr="00F1654F" w:rsidRDefault="00347C51" w:rsidP="00347C51">
            <w:pPr>
              <w:pStyle w:val="ListParagraph"/>
              <w:widowControl w:val="0"/>
              <w:numPr>
                <w:ilvl w:val="0"/>
                <w:numId w:val="17"/>
              </w:numPr>
              <w:spacing w:after="0" w:line="276" w:lineRule="auto"/>
              <w:ind w:left="306" w:hanging="284"/>
              <w:rPr>
                <w:rFonts w:ascii="Arial" w:hAnsi="Arial" w:cs="Arial"/>
                <w:sz w:val="18"/>
                <w:szCs w:val="18"/>
              </w:rPr>
            </w:pPr>
            <w:r w:rsidRPr="00F1654F">
              <w:rPr>
                <w:rFonts w:ascii="Arial" w:hAnsi="Arial" w:cs="Arial"/>
                <w:sz w:val="18"/>
                <w:szCs w:val="18"/>
              </w:rPr>
              <w:t xml:space="preserve">They compare the structural and language features of Vietnamese and English in personal, informative and imaginative texts, identifying audience and purpose. </w:t>
            </w:r>
          </w:p>
          <w:p w14:paraId="57C8B47E" w14:textId="77777777" w:rsidR="00347C51" w:rsidRDefault="00347C51" w:rsidP="00347C51">
            <w:pPr>
              <w:pStyle w:val="ListParagraph"/>
              <w:widowControl w:val="0"/>
              <w:numPr>
                <w:ilvl w:val="0"/>
                <w:numId w:val="17"/>
              </w:numPr>
              <w:spacing w:after="0" w:line="276" w:lineRule="auto"/>
              <w:ind w:left="306" w:hanging="284"/>
              <w:rPr>
                <w:rFonts w:ascii="Arial" w:hAnsi="Arial" w:cs="Arial"/>
                <w:sz w:val="18"/>
                <w:szCs w:val="18"/>
              </w:rPr>
            </w:pPr>
            <w:r w:rsidRPr="00F1654F">
              <w:rPr>
                <w:rFonts w:ascii="Arial" w:hAnsi="Arial" w:cs="Arial"/>
                <w:sz w:val="18"/>
                <w:szCs w:val="18"/>
              </w:rPr>
              <w:t xml:space="preserve">They describe how language use varies according to setting and context. Students provide examples of how the Vietnamese language has changed over time, identifying Vietnamese words that have emerged through contact with other languages, for example, </w:t>
            </w:r>
            <w:r w:rsidRPr="00F1654F">
              <w:rPr>
                <w:rFonts w:ascii="Arial" w:hAnsi="Arial" w:cs="Arial"/>
                <w:i/>
                <w:iCs/>
                <w:sz w:val="18"/>
                <w:szCs w:val="18"/>
                <w:lang w:val="vi-VN"/>
              </w:rPr>
              <w:t>cà rốt, cà phê, căn-tin</w:t>
            </w:r>
            <w:r w:rsidRPr="00F1654F">
              <w:rPr>
                <w:rFonts w:ascii="Arial" w:hAnsi="Arial" w:cs="Arial"/>
                <w:sz w:val="18"/>
                <w:szCs w:val="18"/>
              </w:rPr>
              <w:t xml:space="preserve">. </w:t>
            </w:r>
          </w:p>
          <w:p w14:paraId="49C117F8" w14:textId="77777777" w:rsidR="00347C51" w:rsidRPr="00F1654F" w:rsidRDefault="00347C51" w:rsidP="00347C51">
            <w:pPr>
              <w:pStyle w:val="ListParagraph"/>
              <w:widowControl w:val="0"/>
              <w:numPr>
                <w:ilvl w:val="0"/>
                <w:numId w:val="17"/>
              </w:numPr>
              <w:spacing w:after="0" w:line="276" w:lineRule="auto"/>
              <w:ind w:left="306" w:hanging="284"/>
              <w:rPr>
                <w:rFonts w:ascii="Arial" w:hAnsi="Arial" w:cs="Arial"/>
                <w:sz w:val="18"/>
                <w:szCs w:val="18"/>
              </w:rPr>
            </w:pPr>
            <w:r w:rsidRPr="00F1654F">
              <w:rPr>
                <w:rFonts w:ascii="Arial" w:hAnsi="Arial" w:cs="Arial"/>
                <w:sz w:val="18"/>
                <w:szCs w:val="18"/>
              </w:rPr>
              <w:t xml:space="preserve">They identify cultural practices that are embedded in language use and communication styles, such as use of the terms </w:t>
            </w:r>
            <w:r w:rsidRPr="00F1654F">
              <w:rPr>
                <w:rFonts w:ascii="Arial" w:hAnsi="Arial" w:cs="Arial"/>
                <w:i/>
                <w:iCs/>
                <w:sz w:val="18"/>
                <w:szCs w:val="18"/>
                <w:lang w:val="vi-VN"/>
              </w:rPr>
              <w:t xml:space="preserve">dạ/thưa </w:t>
            </w:r>
            <w:r w:rsidRPr="00F1654F">
              <w:rPr>
                <w:rFonts w:ascii="Arial" w:hAnsi="Arial" w:cs="Arial"/>
                <w:sz w:val="18"/>
                <w:szCs w:val="18"/>
              </w:rPr>
              <w:t>to express politeness and respect.</w:t>
            </w:r>
          </w:p>
          <w:p w14:paraId="604702AC" w14:textId="25EDE5DE" w:rsidR="00407029" w:rsidRPr="007B7AB7" w:rsidRDefault="00407029" w:rsidP="00347C51">
            <w:pPr>
              <w:pStyle w:val="ListParagraph"/>
              <w:widowControl w:val="0"/>
              <w:spacing w:before="120" w:after="200" w:line="276" w:lineRule="auto"/>
              <w:ind w:left="360"/>
              <w:rPr>
                <w:rFonts w:ascii="Arial" w:hAnsi="Arial" w:cs="Arial"/>
                <w:sz w:val="18"/>
                <w:szCs w:val="18"/>
              </w:rPr>
            </w:pPr>
          </w:p>
        </w:tc>
        <w:tc>
          <w:tcPr>
            <w:tcW w:w="4253" w:type="dxa"/>
          </w:tcPr>
          <w:p w14:paraId="1F3E6989" w14:textId="77777777" w:rsidR="00407029" w:rsidRDefault="00407029" w:rsidP="00320E18">
            <w:pPr>
              <w:rPr>
                <w:rFonts w:ascii="Arial" w:hAnsi="Arial" w:cs="Arial"/>
                <w:sz w:val="18"/>
                <w:szCs w:val="18"/>
                <w:lang w:val="en-AU"/>
              </w:rPr>
            </w:pPr>
          </w:p>
          <w:p w14:paraId="38637992" w14:textId="5F1FE490" w:rsidR="00407029" w:rsidRPr="00612980" w:rsidRDefault="00407029" w:rsidP="00320E18">
            <w:pPr>
              <w:rPr>
                <w:rFonts w:ascii="Arial" w:hAnsi="Arial" w:cs="Arial"/>
                <w:sz w:val="18"/>
                <w:szCs w:val="18"/>
                <w:lang w:val="en-AU"/>
              </w:rPr>
            </w:pPr>
            <w:r w:rsidRPr="00612980">
              <w:rPr>
                <w:rFonts w:ascii="Arial" w:hAnsi="Arial" w:cs="Arial"/>
                <w:sz w:val="18"/>
                <w:szCs w:val="18"/>
                <w:lang w:val="en-AU"/>
              </w:rPr>
              <w:t xml:space="preserve">In </w:t>
            </w:r>
            <w:r w:rsidR="002B4EBD">
              <w:rPr>
                <w:rFonts w:ascii="Arial" w:hAnsi="Arial" w:cs="Arial"/>
                <w:b/>
                <w:sz w:val="18"/>
                <w:szCs w:val="18"/>
                <w:lang w:val="en-AU"/>
              </w:rPr>
              <w:t>Vietnamese</w:t>
            </w:r>
            <w:r w:rsidRPr="00612980">
              <w:rPr>
                <w:rFonts w:ascii="Arial" w:hAnsi="Arial" w:cs="Arial"/>
                <w:sz w:val="18"/>
                <w:szCs w:val="18"/>
                <w:lang w:val="en-AU"/>
              </w:rPr>
              <w:t>, indicative progression toward</w:t>
            </w:r>
            <w:r w:rsidR="00BB3CE9">
              <w:rPr>
                <w:rFonts w:ascii="Arial" w:hAnsi="Arial" w:cs="Arial"/>
                <w:sz w:val="18"/>
                <w:szCs w:val="18"/>
                <w:lang w:val="en-AU"/>
              </w:rPr>
              <w:t>s</w:t>
            </w:r>
            <w:r w:rsidR="00A41C5A">
              <w:rPr>
                <w:rFonts w:ascii="Arial" w:hAnsi="Arial" w:cs="Arial"/>
                <w:sz w:val="18"/>
                <w:szCs w:val="18"/>
                <w:lang w:val="en-AU"/>
              </w:rPr>
              <w:t xml:space="preserve"> the</w:t>
            </w:r>
            <w:r w:rsidRPr="00612980">
              <w:rPr>
                <w:rFonts w:ascii="Arial" w:hAnsi="Arial" w:cs="Arial"/>
                <w:sz w:val="18"/>
                <w:szCs w:val="18"/>
                <w:lang w:val="en-AU"/>
              </w:rPr>
              <w:t xml:space="preserve"> </w:t>
            </w:r>
            <w:r w:rsidR="00BB3CE9">
              <w:rPr>
                <w:rFonts w:ascii="Arial" w:hAnsi="Arial" w:cs="Arial"/>
                <w:sz w:val="18"/>
                <w:szCs w:val="18"/>
                <w:lang w:val="en-AU"/>
              </w:rPr>
              <w:t>L</w:t>
            </w:r>
            <w:r w:rsidR="00A41C5A">
              <w:rPr>
                <w:rFonts w:ascii="Arial" w:hAnsi="Arial" w:cs="Arial"/>
                <w:sz w:val="18"/>
                <w:szCs w:val="18"/>
                <w:lang w:val="en-AU"/>
              </w:rPr>
              <w:t>evel</w:t>
            </w:r>
            <w:r w:rsidR="00032CF2">
              <w:rPr>
                <w:rFonts w:ascii="Arial" w:hAnsi="Arial" w:cs="Arial"/>
                <w:sz w:val="18"/>
                <w:szCs w:val="18"/>
                <w:lang w:val="en-AU"/>
              </w:rPr>
              <w:t>s</w:t>
            </w:r>
            <w:r w:rsidR="00A41C5A">
              <w:rPr>
                <w:rFonts w:ascii="Arial" w:hAnsi="Arial" w:cs="Arial"/>
                <w:sz w:val="18"/>
                <w:szCs w:val="18"/>
                <w:lang w:val="en-AU"/>
              </w:rPr>
              <w:t xml:space="preserve"> 9–10 </w:t>
            </w:r>
            <w:r w:rsidR="00BB3CE9">
              <w:rPr>
                <w:rFonts w:ascii="Arial" w:hAnsi="Arial" w:cs="Arial"/>
                <w:sz w:val="18"/>
                <w:szCs w:val="18"/>
                <w:lang w:val="en-AU"/>
              </w:rPr>
              <w:t>A</w:t>
            </w:r>
            <w:r w:rsidRPr="00612980">
              <w:rPr>
                <w:rFonts w:ascii="Arial" w:hAnsi="Arial" w:cs="Arial"/>
                <w:sz w:val="18"/>
                <w:szCs w:val="18"/>
                <w:lang w:val="en-AU"/>
              </w:rPr>
              <w:t xml:space="preserve">chievement </w:t>
            </w:r>
            <w:r w:rsidR="00BB3CE9">
              <w:rPr>
                <w:rFonts w:ascii="Arial" w:hAnsi="Arial" w:cs="Arial"/>
                <w:sz w:val="18"/>
                <w:szCs w:val="18"/>
                <w:lang w:val="en-AU"/>
              </w:rPr>
              <w:t>S</w:t>
            </w:r>
            <w:r w:rsidRPr="00612980">
              <w:rPr>
                <w:rFonts w:ascii="Arial" w:hAnsi="Arial" w:cs="Arial"/>
                <w:sz w:val="18"/>
                <w:szCs w:val="18"/>
                <w:lang w:val="en-AU"/>
              </w:rPr>
              <w:t>tandard may be when students:</w:t>
            </w:r>
          </w:p>
          <w:p w14:paraId="5B3BB6D8" w14:textId="77777777" w:rsidR="00407029" w:rsidRPr="00C12609" w:rsidRDefault="00407029" w:rsidP="00320E18">
            <w:pPr>
              <w:pStyle w:val="ListParagraph"/>
              <w:spacing w:before="120"/>
              <w:rPr>
                <w:rFonts w:ascii="Arial" w:hAnsi="Arial" w:cs="Arial"/>
                <w:sz w:val="18"/>
                <w:szCs w:val="18"/>
              </w:rPr>
            </w:pPr>
          </w:p>
        </w:tc>
        <w:tc>
          <w:tcPr>
            <w:tcW w:w="5022" w:type="dxa"/>
          </w:tcPr>
          <w:p w14:paraId="1CE27063" w14:textId="77777777" w:rsidR="00407029" w:rsidRDefault="00407029" w:rsidP="00320E18">
            <w:pPr>
              <w:rPr>
                <w:rFonts w:ascii="Arial" w:hAnsi="Arial" w:cs="Arial"/>
                <w:sz w:val="18"/>
                <w:szCs w:val="18"/>
                <w:lang w:val="en-AU"/>
              </w:rPr>
            </w:pPr>
          </w:p>
          <w:p w14:paraId="35FE395E" w14:textId="77777777" w:rsidR="00407029" w:rsidRDefault="00407029" w:rsidP="00320E18">
            <w:pPr>
              <w:rPr>
                <w:rFonts w:ascii="Arial" w:hAnsi="Arial" w:cs="Arial"/>
                <w:sz w:val="18"/>
                <w:szCs w:val="18"/>
                <w:lang w:val="en-AU"/>
              </w:rPr>
            </w:pPr>
            <w:r w:rsidRPr="0036775C">
              <w:rPr>
                <w:rFonts w:ascii="Arial" w:hAnsi="Arial" w:cs="Arial"/>
                <w:sz w:val="18"/>
                <w:szCs w:val="18"/>
                <w:lang w:val="en-AU"/>
              </w:rPr>
              <w:t>By the end of Level 10:</w:t>
            </w:r>
          </w:p>
          <w:p w14:paraId="74EB95D9" w14:textId="77777777" w:rsidR="00407029" w:rsidRPr="0036775C" w:rsidRDefault="00407029" w:rsidP="00320E18">
            <w:pPr>
              <w:rPr>
                <w:rFonts w:ascii="Arial" w:hAnsi="Arial" w:cs="Arial"/>
                <w:sz w:val="18"/>
                <w:szCs w:val="18"/>
                <w:lang w:val="en-AU"/>
              </w:rPr>
            </w:pPr>
          </w:p>
          <w:p w14:paraId="70ED1794" w14:textId="77777777" w:rsidR="002B4EBD" w:rsidRPr="00F1654F" w:rsidRDefault="002B4EBD" w:rsidP="002B4EBD">
            <w:pPr>
              <w:pStyle w:val="ListParagraph"/>
              <w:widowControl w:val="0"/>
              <w:numPr>
                <w:ilvl w:val="0"/>
                <w:numId w:val="20"/>
              </w:numPr>
              <w:spacing w:after="0" w:line="276" w:lineRule="auto"/>
              <w:ind w:left="312" w:hanging="312"/>
              <w:rPr>
                <w:rFonts w:ascii="Arial" w:eastAsia="Arial" w:hAnsi="Arial" w:cs="Arial"/>
                <w:sz w:val="18"/>
                <w:szCs w:val="18"/>
              </w:rPr>
            </w:pPr>
            <w:r w:rsidRPr="00F1654F">
              <w:rPr>
                <w:rFonts w:ascii="Arial" w:eastAsia="Arial" w:hAnsi="Arial" w:cs="Arial"/>
                <w:sz w:val="18"/>
                <w:szCs w:val="18"/>
              </w:rPr>
              <w:t xml:space="preserve">Students use written and spoken Vietnamese to initiate and sustain interactions with teachers, peers and adults in familiar contexts, for example, </w:t>
            </w:r>
            <w:r w:rsidRPr="00F1654F">
              <w:rPr>
                <w:rFonts w:ascii="Arial" w:eastAsia="Arial" w:hAnsi="Arial" w:cs="Arial"/>
                <w:i/>
                <w:iCs/>
                <w:sz w:val="18"/>
                <w:szCs w:val="18"/>
                <w:lang w:val="vi-VN"/>
              </w:rPr>
              <w:t>Bạn thích nghe loại nhạc nào? Tôi thích nghe nhạc trẻ. Bạn thích ca sĩ và bài hát nào nhất? Tại sao? Tôi thích ca sĩ Lynda Miles vì cô ấy hát hay và nhảy đẹp. Bài hát tôi thích nhất là My Best Moments vì nó giúp tôi thấy vui vẻ và yêu đời.</w:t>
            </w:r>
            <w:r w:rsidRPr="00F1654F">
              <w:rPr>
                <w:rFonts w:ascii="Arial" w:eastAsia="Arial" w:hAnsi="Arial" w:cs="Arial"/>
                <w:sz w:val="18"/>
                <w:szCs w:val="18"/>
              </w:rPr>
              <w:t xml:space="preserve"> </w:t>
            </w:r>
          </w:p>
          <w:p w14:paraId="52AE8166" w14:textId="77777777" w:rsidR="002B4EBD" w:rsidRPr="00F1654F" w:rsidRDefault="002B4EBD" w:rsidP="002B4EBD">
            <w:pPr>
              <w:pStyle w:val="ListParagraph"/>
              <w:widowControl w:val="0"/>
              <w:numPr>
                <w:ilvl w:val="0"/>
                <w:numId w:val="20"/>
              </w:numPr>
              <w:spacing w:after="0" w:line="276" w:lineRule="auto"/>
              <w:ind w:left="312" w:hanging="312"/>
              <w:rPr>
                <w:rFonts w:ascii="Arial" w:eastAsia="Arial" w:hAnsi="Arial" w:cs="Arial"/>
                <w:i/>
                <w:iCs/>
                <w:sz w:val="18"/>
                <w:szCs w:val="18"/>
              </w:rPr>
            </w:pPr>
            <w:r w:rsidRPr="00F1654F">
              <w:rPr>
                <w:rFonts w:ascii="Arial" w:eastAsia="Arial" w:hAnsi="Arial" w:cs="Arial"/>
                <w:sz w:val="18"/>
                <w:szCs w:val="18"/>
              </w:rPr>
              <w:t>They use modelled and spontaneous language to engage in discussions, seek clarification, offer opinions, compare experiences related to familiar topics (for example,</w:t>
            </w:r>
            <w:r w:rsidRPr="00F1654F">
              <w:rPr>
                <w:rFonts w:ascii="Arial" w:eastAsia="Arial" w:hAnsi="Arial" w:cs="Arial"/>
                <w:i/>
                <w:iCs/>
                <w:sz w:val="18"/>
                <w:szCs w:val="18"/>
                <w:lang w:val="vi-VN"/>
              </w:rPr>
              <w:t xml:space="preserve"> Học tiếng Việt có nhiều lợi ích lắm. Tôi thích đi du lịch ở ngoại quốc hơn là ở trong nước. Đồ ăn ở Việt Nam tươi và ngon nhưng không sạch sẽ bằng ở Úc</w:t>
            </w:r>
            <w:r w:rsidRPr="00F1654F">
              <w:rPr>
                <w:rFonts w:ascii="Arial" w:eastAsia="Arial" w:hAnsi="Arial" w:cs="Arial"/>
                <w:sz w:val="18"/>
                <w:szCs w:val="18"/>
              </w:rPr>
              <w:t>), and express agreement or disagreement (for example</w:t>
            </w:r>
            <w:r w:rsidRPr="00F1654F">
              <w:rPr>
                <w:rFonts w:ascii="Arial" w:eastAsia="Arial" w:hAnsi="Arial" w:cs="Arial"/>
                <w:i/>
                <w:iCs/>
                <w:sz w:val="18"/>
                <w:szCs w:val="18"/>
                <w:lang w:val="vi-VN"/>
              </w:rPr>
              <w:t>, Bạn nói đúng lắm/Tôi cũng nghĩ vậy. Xin lỗi, tôi không nghĩ vậy/tôi có ý kiến khác với bạn</w:t>
            </w:r>
            <w:r w:rsidRPr="00F1654F">
              <w:rPr>
                <w:rFonts w:ascii="Arial" w:eastAsia="Arial" w:hAnsi="Arial" w:cs="Arial"/>
                <w:sz w:val="18"/>
                <w:szCs w:val="18"/>
              </w:rPr>
              <w:t>)</w:t>
            </w:r>
            <w:r w:rsidRPr="00F1654F">
              <w:rPr>
                <w:rFonts w:ascii="Arial" w:eastAsia="Arial" w:hAnsi="Arial" w:cs="Arial"/>
                <w:i/>
                <w:iCs/>
                <w:sz w:val="18"/>
                <w:szCs w:val="18"/>
                <w:lang w:val="vi-VN"/>
              </w:rPr>
              <w:t xml:space="preserve">. </w:t>
            </w:r>
          </w:p>
          <w:p w14:paraId="0BA710FB" w14:textId="77777777" w:rsidR="002B4EBD" w:rsidRDefault="002B4EBD" w:rsidP="002B4EBD">
            <w:pPr>
              <w:pStyle w:val="ListParagraph"/>
              <w:widowControl w:val="0"/>
              <w:numPr>
                <w:ilvl w:val="0"/>
                <w:numId w:val="20"/>
              </w:numPr>
              <w:spacing w:after="0" w:line="276" w:lineRule="auto"/>
              <w:ind w:left="312" w:hanging="312"/>
              <w:rPr>
                <w:rFonts w:ascii="Arial" w:eastAsia="Arial" w:hAnsi="Arial" w:cs="Arial"/>
                <w:sz w:val="18"/>
                <w:szCs w:val="18"/>
              </w:rPr>
            </w:pPr>
            <w:r w:rsidRPr="00F1654F">
              <w:rPr>
                <w:rFonts w:ascii="Arial" w:eastAsia="Arial" w:hAnsi="Arial" w:cs="Arial"/>
                <w:sz w:val="18"/>
                <w:szCs w:val="18"/>
              </w:rPr>
              <w:t xml:space="preserve">They interact with others to carry out transactions and to plan and organise social or cultural events by negotiating options, and explaining and justifying opinions, for example, </w:t>
            </w:r>
            <w:r w:rsidRPr="00F1654F">
              <w:rPr>
                <w:rFonts w:ascii="Arial" w:eastAsia="Arial" w:hAnsi="Arial" w:cs="Arial"/>
                <w:i/>
                <w:iCs/>
                <w:sz w:val="18"/>
                <w:szCs w:val="18"/>
                <w:lang w:val="vi-VN"/>
              </w:rPr>
              <w:t xml:space="preserve">Bạn muốn tổ chức sinh nhật ở nhà hay ở trường? Chúng mình nên tham gia gây quỹ </w:t>
            </w:r>
            <w:r w:rsidRPr="00F1654F">
              <w:rPr>
                <w:rFonts w:ascii="Arial" w:eastAsia="Arial" w:hAnsi="Arial" w:cs="Arial"/>
                <w:i/>
                <w:iCs/>
                <w:sz w:val="18"/>
                <w:szCs w:val="18"/>
                <w:lang w:val="vi-VN"/>
              </w:rPr>
              <w:lastRenderedPageBreak/>
              <w:t>để cứu trợ nạn nhân bão lụt</w:t>
            </w:r>
            <w:r w:rsidRPr="00F1654F">
              <w:rPr>
                <w:rFonts w:ascii="Arial" w:eastAsia="Arial" w:hAnsi="Arial" w:cs="Arial"/>
                <w:sz w:val="18"/>
                <w:szCs w:val="18"/>
              </w:rPr>
              <w:t xml:space="preserve">. </w:t>
            </w:r>
          </w:p>
          <w:p w14:paraId="23432861" w14:textId="77777777" w:rsidR="002B4EBD" w:rsidRDefault="002B4EBD" w:rsidP="002B4EBD">
            <w:pPr>
              <w:pStyle w:val="ListParagraph"/>
              <w:widowControl w:val="0"/>
              <w:numPr>
                <w:ilvl w:val="0"/>
                <w:numId w:val="20"/>
              </w:numPr>
              <w:spacing w:after="0" w:line="276" w:lineRule="auto"/>
              <w:ind w:left="312" w:hanging="312"/>
              <w:rPr>
                <w:rFonts w:ascii="Arial" w:eastAsia="Arial" w:hAnsi="Arial" w:cs="Arial"/>
                <w:sz w:val="18"/>
                <w:szCs w:val="18"/>
              </w:rPr>
            </w:pPr>
            <w:r w:rsidRPr="00F1654F">
              <w:rPr>
                <w:rFonts w:ascii="Arial" w:eastAsia="Arial" w:hAnsi="Arial" w:cs="Arial"/>
                <w:sz w:val="18"/>
                <w:szCs w:val="18"/>
              </w:rPr>
              <w:t xml:space="preserve">They apply appropriate pronunciation in spoken Vietnamese, including intonation patterns, tones and pauses. </w:t>
            </w:r>
          </w:p>
          <w:p w14:paraId="6270D7BE" w14:textId="77777777" w:rsidR="002B4EBD" w:rsidRPr="00F1654F" w:rsidRDefault="002B4EBD" w:rsidP="002B4EBD">
            <w:pPr>
              <w:pStyle w:val="ListParagraph"/>
              <w:widowControl w:val="0"/>
              <w:numPr>
                <w:ilvl w:val="0"/>
                <w:numId w:val="20"/>
              </w:numPr>
              <w:spacing w:after="0" w:line="276" w:lineRule="auto"/>
              <w:ind w:left="312" w:hanging="312"/>
              <w:rPr>
                <w:rFonts w:ascii="Arial" w:eastAsia="Arial" w:hAnsi="Arial" w:cs="Arial"/>
                <w:sz w:val="18"/>
                <w:szCs w:val="18"/>
              </w:rPr>
            </w:pPr>
            <w:r w:rsidRPr="00F1654F">
              <w:rPr>
                <w:rFonts w:ascii="Arial" w:eastAsia="Arial" w:hAnsi="Arial" w:cs="Arial"/>
                <w:sz w:val="18"/>
                <w:szCs w:val="18"/>
              </w:rPr>
              <w:t xml:space="preserve">Students analyse information and ideas obtained from diverse sources, comparing and evaluating different perspectives related to common areas of interest and study. </w:t>
            </w:r>
          </w:p>
          <w:p w14:paraId="1E11914E" w14:textId="77777777" w:rsidR="002B4EBD" w:rsidRPr="00F1654F" w:rsidRDefault="002B4EBD" w:rsidP="002B4EBD">
            <w:pPr>
              <w:pStyle w:val="ListParagraph"/>
              <w:widowControl w:val="0"/>
              <w:numPr>
                <w:ilvl w:val="0"/>
                <w:numId w:val="20"/>
              </w:numPr>
              <w:spacing w:after="0" w:line="276" w:lineRule="auto"/>
              <w:ind w:left="312" w:hanging="312"/>
              <w:rPr>
                <w:rFonts w:ascii="Arial" w:eastAsia="Arial" w:hAnsi="Arial" w:cs="Arial"/>
                <w:sz w:val="18"/>
                <w:szCs w:val="18"/>
              </w:rPr>
            </w:pPr>
            <w:r w:rsidRPr="00F1654F">
              <w:rPr>
                <w:rFonts w:ascii="Arial" w:eastAsia="Arial" w:hAnsi="Arial" w:cs="Arial"/>
                <w:sz w:val="18"/>
                <w:szCs w:val="18"/>
              </w:rPr>
              <w:t xml:space="preserve">They present information and opinions using different text types and modes of presentation appropriate to a variety of audiences and to achieve different purposes. </w:t>
            </w:r>
          </w:p>
          <w:p w14:paraId="23002BCA" w14:textId="77777777" w:rsidR="002B4EBD" w:rsidRPr="00F1654F" w:rsidRDefault="002B4EBD" w:rsidP="002B4EBD">
            <w:pPr>
              <w:pStyle w:val="ListParagraph"/>
              <w:widowControl w:val="0"/>
              <w:numPr>
                <w:ilvl w:val="0"/>
                <w:numId w:val="20"/>
              </w:numPr>
              <w:spacing w:after="0" w:line="276" w:lineRule="auto"/>
              <w:ind w:left="312" w:hanging="312"/>
              <w:rPr>
                <w:rFonts w:ascii="Arial" w:eastAsia="Arial" w:hAnsi="Arial" w:cs="Arial"/>
                <w:sz w:val="18"/>
                <w:szCs w:val="18"/>
              </w:rPr>
            </w:pPr>
            <w:r w:rsidRPr="00F1654F">
              <w:rPr>
                <w:rFonts w:ascii="Arial" w:eastAsia="Arial" w:hAnsi="Arial" w:cs="Arial"/>
                <w:sz w:val="18"/>
                <w:szCs w:val="18"/>
              </w:rPr>
              <w:t xml:space="preserve">They share their responses to different imaginative texts by expressing preferences and describing key elements such as themes, values, plot, and representations of characters and events. </w:t>
            </w:r>
          </w:p>
          <w:p w14:paraId="589C9EAD" w14:textId="77777777" w:rsidR="002B4EBD" w:rsidRPr="00F1654F" w:rsidRDefault="002B4EBD" w:rsidP="002B4EBD">
            <w:pPr>
              <w:pStyle w:val="ListParagraph"/>
              <w:widowControl w:val="0"/>
              <w:numPr>
                <w:ilvl w:val="0"/>
                <w:numId w:val="20"/>
              </w:numPr>
              <w:spacing w:after="0" w:line="276" w:lineRule="auto"/>
              <w:ind w:left="312" w:hanging="312"/>
              <w:rPr>
                <w:rFonts w:ascii="Arial" w:eastAsia="Arial" w:hAnsi="Arial" w:cs="Arial"/>
                <w:sz w:val="18"/>
                <w:szCs w:val="18"/>
              </w:rPr>
            </w:pPr>
            <w:r w:rsidRPr="00F1654F">
              <w:rPr>
                <w:rFonts w:ascii="Arial" w:eastAsia="Arial" w:hAnsi="Arial" w:cs="Arial"/>
                <w:sz w:val="18"/>
                <w:szCs w:val="18"/>
              </w:rPr>
              <w:t xml:space="preserve">They create imaginative texts for the purpose of self-expression and engagement, using cohesive devices such as conjunctions to communicate, link and extend ideas, and common Vietnamese idioms, proverbs or folk songs for illustration of cultural concepts or aspects. </w:t>
            </w:r>
          </w:p>
          <w:p w14:paraId="0B8038D4" w14:textId="77777777" w:rsidR="002B4EBD" w:rsidRPr="00F1654F" w:rsidRDefault="002B4EBD" w:rsidP="002B4EBD">
            <w:pPr>
              <w:pStyle w:val="ListParagraph"/>
              <w:widowControl w:val="0"/>
              <w:numPr>
                <w:ilvl w:val="0"/>
                <w:numId w:val="20"/>
              </w:numPr>
              <w:spacing w:after="0" w:line="276" w:lineRule="auto"/>
              <w:ind w:left="312" w:hanging="312"/>
              <w:rPr>
                <w:rFonts w:ascii="Arial" w:eastAsia="Arial" w:hAnsi="Arial" w:cs="Arial"/>
                <w:sz w:val="18"/>
                <w:szCs w:val="18"/>
              </w:rPr>
            </w:pPr>
            <w:r w:rsidRPr="00F1654F">
              <w:rPr>
                <w:rFonts w:ascii="Arial" w:eastAsia="Arial" w:hAnsi="Arial" w:cs="Arial"/>
                <w:sz w:val="18"/>
                <w:szCs w:val="18"/>
              </w:rPr>
              <w:t xml:space="preserve">When writing, they use verbs to express modality (for example, </w:t>
            </w:r>
            <w:r w:rsidRPr="00F1654F">
              <w:rPr>
                <w:rFonts w:ascii="Arial" w:eastAsia="Arial" w:hAnsi="Arial" w:cs="Arial"/>
                <w:i/>
                <w:iCs/>
                <w:sz w:val="18"/>
                <w:szCs w:val="18"/>
                <w:lang w:val="vi-VN"/>
              </w:rPr>
              <w:t>nên, cần, phải</w:t>
            </w:r>
            <w:r w:rsidRPr="00F1654F">
              <w:rPr>
                <w:rFonts w:ascii="Arial" w:eastAsia="Arial" w:hAnsi="Arial" w:cs="Arial"/>
                <w:sz w:val="18"/>
                <w:szCs w:val="18"/>
              </w:rPr>
              <w:t xml:space="preserve">), direct speech (for example, </w:t>
            </w:r>
            <w:r w:rsidRPr="00F1654F">
              <w:rPr>
                <w:rFonts w:ascii="Arial" w:eastAsia="Arial" w:hAnsi="Arial" w:cs="Arial"/>
                <w:i/>
                <w:iCs/>
                <w:sz w:val="18"/>
                <w:szCs w:val="18"/>
                <w:lang w:val="vi-VN"/>
              </w:rPr>
              <w:t>Ba mẹ nói với tôi: ‘Con nên chăm học’</w:t>
            </w:r>
            <w:r w:rsidRPr="00F1654F">
              <w:rPr>
                <w:rFonts w:ascii="Arial" w:eastAsia="Arial" w:hAnsi="Arial" w:cs="Arial"/>
                <w:sz w:val="18"/>
                <w:szCs w:val="18"/>
              </w:rPr>
              <w:t xml:space="preserve">) and indirect speech (for example, </w:t>
            </w:r>
            <w:r w:rsidRPr="00F1654F">
              <w:rPr>
                <w:rFonts w:ascii="Arial" w:eastAsia="Arial" w:hAnsi="Arial" w:cs="Arial"/>
                <w:i/>
                <w:iCs/>
                <w:sz w:val="18"/>
                <w:szCs w:val="18"/>
                <w:lang w:val="vi-VN"/>
              </w:rPr>
              <w:t>Ba mẹ bảo tôi nên chăm học</w:t>
            </w:r>
            <w:r w:rsidRPr="00F1654F">
              <w:rPr>
                <w:rFonts w:ascii="Arial" w:eastAsia="Arial" w:hAnsi="Arial" w:cs="Arial"/>
                <w:sz w:val="18"/>
                <w:szCs w:val="18"/>
              </w:rPr>
              <w:t xml:space="preserve">), and apply Vietnamese spelling rules and tone markers to a range of words. </w:t>
            </w:r>
          </w:p>
          <w:p w14:paraId="5110D8A8" w14:textId="77777777" w:rsidR="002B4EBD" w:rsidRPr="00F1654F" w:rsidRDefault="002B4EBD" w:rsidP="002B4EBD">
            <w:pPr>
              <w:pStyle w:val="ListParagraph"/>
              <w:widowControl w:val="0"/>
              <w:numPr>
                <w:ilvl w:val="0"/>
                <w:numId w:val="20"/>
              </w:numPr>
              <w:spacing w:after="0" w:line="276" w:lineRule="auto"/>
              <w:ind w:left="312" w:hanging="312"/>
              <w:rPr>
                <w:rFonts w:ascii="Arial" w:eastAsia="Arial" w:hAnsi="Arial" w:cs="Arial"/>
                <w:sz w:val="18"/>
                <w:szCs w:val="18"/>
              </w:rPr>
            </w:pPr>
            <w:r w:rsidRPr="00F1654F">
              <w:rPr>
                <w:rFonts w:ascii="Arial" w:eastAsia="Arial" w:hAnsi="Arial" w:cs="Arial"/>
                <w:sz w:val="18"/>
                <w:szCs w:val="18"/>
              </w:rPr>
              <w:t xml:space="preserve">They translate and interpret texts using strategies to overcome challenges in translation, such as considering cultural expressions or representations, and explain differences in interpretation. Students create a range of multimodal bilingual resources for the school and local community. </w:t>
            </w:r>
          </w:p>
          <w:p w14:paraId="0E54955A" w14:textId="77777777" w:rsidR="002B4EBD" w:rsidRPr="00F1654F" w:rsidRDefault="002B4EBD" w:rsidP="002B4EBD">
            <w:pPr>
              <w:pStyle w:val="ListParagraph"/>
              <w:widowControl w:val="0"/>
              <w:numPr>
                <w:ilvl w:val="0"/>
                <w:numId w:val="20"/>
              </w:numPr>
              <w:spacing w:after="0" w:line="276" w:lineRule="auto"/>
              <w:ind w:left="312" w:hanging="312"/>
              <w:rPr>
                <w:rFonts w:ascii="Arial" w:eastAsia="Arial" w:hAnsi="Arial" w:cs="Arial"/>
                <w:sz w:val="18"/>
                <w:szCs w:val="18"/>
              </w:rPr>
            </w:pPr>
            <w:r w:rsidRPr="00F1654F">
              <w:rPr>
                <w:rFonts w:ascii="Arial" w:eastAsia="Arial" w:hAnsi="Arial" w:cs="Arial"/>
                <w:sz w:val="18"/>
                <w:szCs w:val="18"/>
              </w:rPr>
              <w:t>They explain the relationship between language, culture and identity, and modify language and behaviours in intercultural interactions to enhance mutual understanding.</w:t>
            </w:r>
          </w:p>
          <w:p w14:paraId="5DF25BE2" w14:textId="77777777" w:rsidR="002B4EBD" w:rsidRPr="00F1654F" w:rsidRDefault="002B4EBD" w:rsidP="002B4EBD">
            <w:pPr>
              <w:pStyle w:val="ListParagraph"/>
              <w:widowControl w:val="0"/>
              <w:numPr>
                <w:ilvl w:val="0"/>
                <w:numId w:val="20"/>
              </w:numPr>
              <w:spacing w:after="0" w:line="276" w:lineRule="auto"/>
              <w:ind w:left="312" w:hanging="312"/>
              <w:rPr>
                <w:rFonts w:ascii="Arial" w:eastAsia="Arial" w:hAnsi="Arial" w:cs="Arial"/>
                <w:sz w:val="18"/>
                <w:szCs w:val="18"/>
              </w:rPr>
            </w:pPr>
            <w:r w:rsidRPr="00F1654F">
              <w:rPr>
                <w:rFonts w:ascii="Arial" w:eastAsia="Arial" w:hAnsi="Arial" w:cs="Arial"/>
                <w:sz w:val="18"/>
                <w:szCs w:val="18"/>
              </w:rPr>
              <w:t xml:space="preserve">Students infer the meaning of unfamiliar words encountered in a range of familiar contexts by applying knowledge of grammatical elements and vocabulary. </w:t>
            </w:r>
          </w:p>
          <w:p w14:paraId="35BBE42A" w14:textId="77777777" w:rsidR="002B4EBD" w:rsidRPr="00F1654F" w:rsidRDefault="002B4EBD" w:rsidP="002B4EBD">
            <w:pPr>
              <w:pStyle w:val="ListParagraph"/>
              <w:widowControl w:val="0"/>
              <w:numPr>
                <w:ilvl w:val="0"/>
                <w:numId w:val="20"/>
              </w:numPr>
              <w:spacing w:after="0" w:line="276" w:lineRule="auto"/>
              <w:ind w:left="312" w:hanging="312"/>
              <w:rPr>
                <w:rFonts w:ascii="Arial" w:eastAsia="Arial" w:hAnsi="Arial" w:cs="Arial"/>
                <w:sz w:val="18"/>
                <w:szCs w:val="18"/>
              </w:rPr>
            </w:pPr>
            <w:r w:rsidRPr="00F1654F">
              <w:rPr>
                <w:rFonts w:ascii="Arial" w:eastAsia="Arial" w:hAnsi="Arial" w:cs="Arial"/>
                <w:sz w:val="18"/>
                <w:szCs w:val="18"/>
              </w:rPr>
              <w:t xml:space="preserve">They analyse the relationship between cultural </w:t>
            </w:r>
            <w:r w:rsidRPr="00F1654F">
              <w:rPr>
                <w:rFonts w:ascii="Arial" w:eastAsia="Arial" w:hAnsi="Arial" w:cs="Arial"/>
                <w:sz w:val="18"/>
                <w:szCs w:val="18"/>
              </w:rPr>
              <w:lastRenderedPageBreak/>
              <w:t xml:space="preserve">representations, language choices, and the audience and purpose of different text types. </w:t>
            </w:r>
          </w:p>
          <w:p w14:paraId="042CEACA" w14:textId="77777777" w:rsidR="002B4EBD" w:rsidRPr="00F1654F" w:rsidRDefault="002B4EBD" w:rsidP="002B4EBD">
            <w:pPr>
              <w:pStyle w:val="ListParagraph"/>
              <w:widowControl w:val="0"/>
              <w:numPr>
                <w:ilvl w:val="0"/>
                <w:numId w:val="20"/>
              </w:numPr>
              <w:spacing w:after="0" w:line="276" w:lineRule="auto"/>
              <w:ind w:left="312" w:hanging="312"/>
              <w:rPr>
                <w:rFonts w:ascii="Arial" w:eastAsia="Arial" w:hAnsi="Arial" w:cs="Arial"/>
                <w:sz w:val="18"/>
                <w:szCs w:val="18"/>
              </w:rPr>
            </w:pPr>
            <w:r w:rsidRPr="00F1654F">
              <w:rPr>
                <w:rFonts w:ascii="Arial" w:eastAsia="Arial" w:hAnsi="Arial" w:cs="Arial"/>
                <w:sz w:val="18"/>
                <w:szCs w:val="18"/>
              </w:rPr>
              <w:t xml:space="preserve">They identify and analyse linguistic features of Vietnamese in a range of situations, explaining variations due to audience and purpose. </w:t>
            </w:r>
          </w:p>
          <w:p w14:paraId="4A37FE74" w14:textId="77777777" w:rsidR="002B4EBD" w:rsidRPr="00F1654F" w:rsidRDefault="002B4EBD" w:rsidP="002B4EBD">
            <w:pPr>
              <w:pStyle w:val="ListParagraph"/>
              <w:widowControl w:val="0"/>
              <w:numPr>
                <w:ilvl w:val="0"/>
                <w:numId w:val="20"/>
              </w:numPr>
              <w:spacing w:after="0" w:line="276" w:lineRule="auto"/>
              <w:ind w:left="312" w:hanging="312"/>
              <w:rPr>
                <w:rFonts w:ascii="Arial" w:eastAsia="Arial" w:hAnsi="Arial" w:cs="Arial"/>
                <w:sz w:val="18"/>
                <w:szCs w:val="18"/>
              </w:rPr>
            </w:pPr>
            <w:r w:rsidRPr="00F1654F">
              <w:rPr>
                <w:rFonts w:ascii="Arial" w:eastAsia="Arial" w:hAnsi="Arial" w:cs="Arial"/>
                <w:sz w:val="18"/>
                <w:szCs w:val="18"/>
              </w:rPr>
              <w:t xml:space="preserve">They explain the impact of social, cultural and intercultural influences on language, identifying and using Vietnamese words that have emerged from globalisation, migration, popular culture and technology, such as </w:t>
            </w:r>
            <w:r w:rsidRPr="00F1654F">
              <w:rPr>
                <w:rFonts w:ascii="Arial" w:eastAsia="Arial" w:hAnsi="Arial" w:cs="Arial"/>
                <w:i/>
                <w:iCs/>
                <w:sz w:val="18"/>
                <w:szCs w:val="18"/>
                <w:lang w:val="vi-VN"/>
              </w:rPr>
              <w:t>toàn cầu hóa, di dân, định cư, hội nhập, nhạc trẻ, công nghệ thông tin, nhật ký điện tử, nói chuyện qua mạng</w:t>
            </w:r>
            <w:r w:rsidRPr="00F1654F">
              <w:rPr>
                <w:rFonts w:ascii="Arial" w:eastAsia="Arial" w:hAnsi="Arial" w:cs="Arial"/>
                <w:sz w:val="18"/>
                <w:szCs w:val="18"/>
              </w:rPr>
              <w:t xml:space="preserve">. </w:t>
            </w:r>
          </w:p>
          <w:p w14:paraId="6E7F2081" w14:textId="5C10FD14" w:rsidR="00407029" w:rsidRPr="002B4EBD" w:rsidRDefault="002B4EBD" w:rsidP="002B4EBD">
            <w:pPr>
              <w:pStyle w:val="ListParagraph"/>
              <w:widowControl w:val="0"/>
              <w:numPr>
                <w:ilvl w:val="0"/>
                <w:numId w:val="20"/>
              </w:numPr>
              <w:spacing w:after="0" w:line="276" w:lineRule="auto"/>
              <w:ind w:left="312" w:hanging="312"/>
              <w:rPr>
                <w:rFonts w:ascii="Arial" w:eastAsia="Arial" w:hAnsi="Arial" w:cs="Arial"/>
                <w:sz w:val="18"/>
                <w:szCs w:val="18"/>
              </w:rPr>
            </w:pPr>
            <w:r w:rsidRPr="00F1654F">
              <w:rPr>
                <w:rFonts w:ascii="Arial" w:eastAsia="Arial" w:hAnsi="Arial" w:cs="Arial"/>
                <w:sz w:val="18"/>
                <w:szCs w:val="18"/>
              </w:rPr>
              <w:t>They explain ways in which language and culture are interrelated and influence each other.</w:t>
            </w:r>
          </w:p>
        </w:tc>
      </w:tr>
    </w:tbl>
    <w:p w14:paraId="21DB8466" w14:textId="5D6EF6CD" w:rsidR="003E40FD" w:rsidRPr="00353F23" w:rsidRDefault="003E40FD" w:rsidP="00270A20">
      <w:pPr>
        <w:rPr>
          <w:rFonts w:ascii="Arial" w:hAnsi="Arial" w:cs="Arial"/>
          <w:sz w:val="20"/>
        </w:rPr>
      </w:pPr>
    </w:p>
    <w:sectPr w:rsidR="003E40FD" w:rsidRPr="00353F23" w:rsidSect="005B7388">
      <w:headerReference w:type="default" r:id="rId13"/>
      <w:footerReference w:type="default" r:id="rId14"/>
      <w:headerReference w:type="first" r:id="rId15"/>
      <w:footerReference w:type="first" r:id="rId16"/>
      <w:type w:val="continuous"/>
      <w:pgSz w:w="16840" w:h="11907" w:orient="landscape" w:code="9"/>
      <w:pgMar w:top="284" w:right="567" w:bottom="993"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5B7388" w:rsidRDefault="005B7388" w:rsidP="00304EA1">
      <w:pPr>
        <w:spacing w:after="0" w:line="240" w:lineRule="auto"/>
      </w:pPr>
      <w:r>
        <w:separator/>
      </w:r>
    </w:p>
  </w:endnote>
  <w:endnote w:type="continuationSeparator" w:id="0">
    <w:p w14:paraId="3270DF94" w14:textId="77777777" w:rsidR="005B7388" w:rsidRDefault="005B738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4952"/>
      <w:gridCol w:w="4953"/>
      <w:gridCol w:w="4950"/>
    </w:tblGrid>
    <w:tr w:rsidR="005B7388" w:rsidRPr="00D06414" w14:paraId="6474FD3B" w14:textId="77777777" w:rsidTr="00BB3BAB">
      <w:trPr>
        <w:trHeight w:val="476"/>
      </w:trPr>
      <w:tc>
        <w:tcPr>
          <w:tcW w:w="1667" w:type="pct"/>
          <w:tcMar>
            <w:left w:w="0" w:type="dxa"/>
            <w:right w:w="0" w:type="dxa"/>
          </w:tcMar>
        </w:tcPr>
        <w:p w14:paraId="0EC15F2D" w14:textId="33AE7FEB" w:rsidR="005B7388" w:rsidRPr="00D06414" w:rsidRDefault="005B7388"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5B7388" w:rsidRPr="00D06414" w:rsidRDefault="005B738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726C158" w:rsidR="005B7388" w:rsidRPr="00D06414" w:rsidRDefault="005B7388"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5B7388" w:rsidRPr="00D06414" w:rsidRDefault="005B738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4080"/>
      <w:gridCol w:w="4952"/>
      <w:gridCol w:w="4950"/>
    </w:tblGrid>
    <w:tr w:rsidR="005B7388" w:rsidRPr="00D06414" w14:paraId="36A4ADC1" w14:textId="77777777" w:rsidTr="000F5AAF">
      <w:tc>
        <w:tcPr>
          <w:tcW w:w="1459" w:type="pct"/>
          <w:tcMar>
            <w:left w:w="0" w:type="dxa"/>
            <w:right w:w="0" w:type="dxa"/>
          </w:tcMar>
        </w:tcPr>
        <w:p w14:paraId="74DB1FC2" w14:textId="77777777" w:rsidR="005B7388" w:rsidRPr="00D06414" w:rsidRDefault="005B738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5B7388" w:rsidRPr="00D06414" w:rsidRDefault="005B738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5B7388" w:rsidRPr="00D06414" w:rsidRDefault="005B738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5B7388" w:rsidRPr="00D06414" w:rsidRDefault="005B738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5B7388" w:rsidRDefault="005B7388" w:rsidP="00304EA1">
      <w:pPr>
        <w:spacing w:after="0" w:line="240" w:lineRule="auto"/>
      </w:pPr>
      <w:r>
        <w:separator/>
      </w:r>
    </w:p>
  </w:footnote>
  <w:footnote w:type="continuationSeparator" w:id="0">
    <w:p w14:paraId="13540A36" w14:textId="77777777" w:rsidR="005B7388" w:rsidRDefault="005B738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0AE64F88" w:rsidR="005B7388" w:rsidRPr="00D86DE4" w:rsidRDefault="00BB3CE9"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2B4EBD">
          <w:rPr>
            <w:color w:val="999999" w:themeColor="accent2"/>
          </w:rPr>
          <w:t>Vietnamese 7–10 Indicative Progress</w:t>
        </w:r>
      </w:sdtContent>
    </w:sdt>
    <w:r w:rsidR="005B7388">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5B7388" w:rsidRPr="009370BC" w:rsidRDefault="005B7388"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357B"/>
    <w:multiLevelType w:val="hybridMultilevel"/>
    <w:tmpl w:val="FB941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3E2A3B"/>
    <w:multiLevelType w:val="hybridMultilevel"/>
    <w:tmpl w:val="873ED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A868C2"/>
    <w:multiLevelType w:val="hybridMultilevel"/>
    <w:tmpl w:val="40EC33C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3" w15:restartNumberingAfterBreak="0">
    <w:nsid w:val="0F015902"/>
    <w:multiLevelType w:val="hybridMultilevel"/>
    <w:tmpl w:val="652A7742"/>
    <w:lvl w:ilvl="0" w:tplc="E5DE1DF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EC61E4"/>
    <w:multiLevelType w:val="hybridMultilevel"/>
    <w:tmpl w:val="E12E3120"/>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6" w15:restartNumberingAfterBreak="0">
    <w:nsid w:val="2B883668"/>
    <w:multiLevelType w:val="hybridMultilevel"/>
    <w:tmpl w:val="F6D4B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3F2F9B"/>
    <w:multiLevelType w:val="hybridMultilevel"/>
    <w:tmpl w:val="05D29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E06448"/>
    <w:multiLevelType w:val="hybridMultilevel"/>
    <w:tmpl w:val="8AC64EE4"/>
    <w:lvl w:ilvl="0" w:tplc="CAA265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9146F88"/>
    <w:multiLevelType w:val="hybridMultilevel"/>
    <w:tmpl w:val="F0E2BF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EF21BDF"/>
    <w:multiLevelType w:val="hybridMultilevel"/>
    <w:tmpl w:val="C3FE658A"/>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4A167420"/>
    <w:multiLevelType w:val="hybridMultilevel"/>
    <w:tmpl w:val="A10860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D893B68"/>
    <w:multiLevelType w:val="hybridMultilevel"/>
    <w:tmpl w:val="6C44C63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4" w15:restartNumberingAfterBreak="0">
    <w:nsid w:val="535522BD"/>
    <w:multiLevelType w:val="hybridMultilevel"/>
    <w:tmpl w:val="A784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CFD2D49"/>
    <w:multiLevelType w:val="hybridMultilevel"/>
    <w:tmpl w:val="1044810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62CD1309"/>
    <w:multiLevelType w:val="hybridMultilevel"/>
    <w:tmpl w:val="FC2AA2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2F15323"/>
    <w:multiLevelType w:val="hybridMultilevel"/>
    <w:tmpl w:val="555E5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BC1C49"/>
    <w:multiLevelType w:val="hybridMultilevel"/>
    <w:tmpl w:val="B83EA1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793BEC"/>
    <w:multiLevelType w:val="hybridMultilevel"/>
    <w:tmpl w:val="28AA79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1"/>
  </w:num>
  <w:num w:numId="4">
    <w:abstractNumId w:val="4"/>
  </w:num>
  <w:num w:numId="5">
    <w:abstractNumId w:val="17"/>
  </w:num>
  <w:num w:numId="6">
    <w:abstractNumId w:val="8"/>
  </w:num>
  <w:num w:numId="7">
    <w:abstractNumId w:val="6"/>
  </w:num>
  <w:num w:numId="8">
    <w:abstractNumId w:val="2"/>
  </w:num>
  <w:num w:numId="9">
    <w:abstractNumId w:val="13"/>
  </w:num>
  <w:num w:numId="10">
    <w:abstractNumId w:val="5"/>
  </w:num>
  <w:num w:numId="11">
    <w:abstractNumId w:val="7"/>
  </w:num>
  <w:num w:numId="12">
    <w:abstractNumId w:val="3"/>
  </w:num>
  <w:num w:numId="13">
    <w:abstractNumId w:val="19"/>
  </w:num>
  <w:num w:numId="14">
    <w:abstractNumId w:val="1"/>
  </w:num>
  <w:num w:numId="15">
    <w:abstractNumId w:val="20"/>
  </w:num>
  <w:num w:numId="16">
    <w:abstractNumId w:val="0"/>
  </w:num>
  <w:num w:numId="17">
    <w:abstractNumId w:val="16"/>
  </w:num>
  <w:num w:numId="18">
    <w:abstractNumId w:val="14"/>
  </w:num>
  <w:num w:numId="19">
    <w:abstractNumId w:val="22"/>
  </w:num>
  <w:num w:numId="20">
    <w:abstractNumId w:val="21"/>
  </w:num>
  <w:num w:numId="21">
    <w:abstractNumId w:val="10"/>
  </w:num>
  <w:num w:numId="22">
    <w:abstractNumId w:val="9"/>
  </w:num>
  <w:num w:numId="23">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mailMerge>
    <w:mainDocumentType w:val="formLetters"/>
    <w:dataType w:val="textFile"/>
    <w:activeRecord w:val="-1"/>
  </w:mailMerge>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1E10"/>
    <w:rsid w:val="00032CF2"/>
    <w:rsid w:val="0005780E"/>
    <w:rsid w:val="00060A23"/>
    <w:rsid w:val="0006365A"/>
    <w:rsid w:val="00065CC6"/>
    <w:rsid w:val="00096D51"/>
    <w:rsid w:val="000A7033"/>
    <w:rsid w:val="000A71F7"/>
    <w:rsid w:val="000F09E4"/>
    <w:rsid w:val="000F16FD"/>
    <w:rsid w:val="000F27A6"/>
    <w:rsid w:val="000F5AAF"/>
    <w:rsid w:val="0011205C"/>
    <w:rsid w:val="00131093"/>
    <w:rsid w:val="00136278"/>
    <w:rsid w:val="00143520"/>
    <w:rsid w:val="00153AD2"/>
    <w:rsid w:val="001779EA"/>
    <w:rsid w:val="001C385E"/>
    <w:rsid w:val="001D3246"/>
    <w:rsid w:val="00202B71"/>
    <w:rsid w:val="00211507"/>
    <w:rsid w:val="002279BA"/>
    <w:rsid w:val="002329F3"/>
    <w:rsid w:val="00242F12"/>
    <w:rsid w:val="00243F0D"/>
    <w:rsid w:val="00260767"/>
    <w:rsid w:val="002647BB"/>
    <w:rsid w:val="00270A20"/>
    <w:rsid w:val="002754C1"/>
    <w:rsid w:val="002841C8"/>
    <w:rsid w:val="0028516B"/>
    <w:rsid w:val="002913BE"/>
    <w:rsid w:val="002A52B6"/>
    <w:rsid w:val="002A6435"/>
    <w:rsid w:val="002B4971"/>
    <w:rsid w:val="002B4EBD"/>
    <w:rsid w:val="002C6F90"/>
    <w:rsid w:val="002D3317"/>
    <w:rsid w:val="002D5C45"/>
    <w:rsid w:val="002E4FB5"/>
    <w:rsid w:val="00302FB8"/>
    <w:rsid w:val="00304EA1"/>
    <w:rsid w:val="00305A87"/>
    <w:rsid w:val="003073A2"/>
    <w:rsid w:val="00310CB4"/>
    <w:rsid w:val="00313C4C"/>
    <w:rsid w:val="00314D81"/>
    <w:rsid w:val="00315C8D"/>
    <w:rsid w:val="00320E18"/>
    <w:rsid w:val="00322FC6"/>
    <w:rsid w:val="00323018"/>
    <w:rsid w:val="003259F9"/>
    <w:rsid w:val="00347C51"/>
    <w:rsid w:val="0035293F"/>
    <w:rsid w:val="00391986"/>
    <w:rsid w:val="003961E8"/>
    <w:rsid w:val="003A00B4"/>
    <w:rsid w:val="003C5E71"/>
    <w:rsid w:val="003C6BD4"/>
    <w:rsid w:val="003D2CD9"/>
    <w:rsid w:val="003D4D8E"/>
    <w:rsid w:val="003E40FD"/>
    <w:rsid w:val="003F0888"/>
    <w:rsid w:val="00402A2B"/>
    <w:rsid w:val="00407029"/>
    <w:rsid w:val="00417AA3"/>
    <w:rsid w:val="00425DFE"/>
    <w:rsid w:val="00434EDB"/>
    <w:rsid w:val="00440B32"/>
    <w:rsid w:val="00442430"/>
    <w:rsid w:val="0046078D"/>
    <w:rsid w:val="004611D7"/>
    <w:rsid w:val="00495C80"/>
    <w:rsid w:val="004A2ED8"/>
    <w:rsid w:val="004F5BDA"/>
    <w:rsid w:val="005007EC"/>
    <w:rsid w:val="0051631E"/>
    <w:rsid w:val="00527C2E"/>
    <w:rsid w:val="00533FF5"/>
    <w:rsid w:val="00537A1F"/>
    <w:rsid w:val="00566029"/>
    <w:rsid w:val="005923CB"/>
    <w:rsid w:val="005A0BC8"/>
    <w:rsid w:val="005B391B"/>
    <w:rsid w:val="005B69BA"/>
    <w:rsid w:val="005B7388"/>
    <w:rsid w:val="005D3D78"/>
    <w:rsid w:val="005E1B43"/>
    <w:rsid w:val="005E2EF0"/>
    <w:rsid w:val="005F4092"/>
    <w:rsid w:val="006246DD"/>
    <w:rsid w:val="00646F52"/>
    <w:rsid w:val="00663D8D"/>
    <w:rsid w:val="006672C5"/>
    <w:rsid w:val="0068471E"/>
    <w:rsid w:val="00684F98"/>
    <w:rsid w:val="00693FFD"/>
    <w:rsid w:val="006C170E"/>
    <w:rsid w:val="006C2875"/>
    <w:rsid w:val="006D2159"/>
    <w:rsid w:val="006E5CA9"/>
    <w:rsid w:val="006E6F16"/>
    <w:rsid w:val="006F787C"/>
    <w:rsid w:val="00702636"/>
    <w:rsid w:val="00704176"/>
    <w:rsid w:val="00724507"/>
    <w:rsid w:val="0073676C"/>
    <w:rsid w:val="00747006"/>
    <w:rsid w:val="00751A74"/>
    <w:rsid w:val="00762A8E"/>
    <w:rsid w:val="007731D5"/>
    <w:rsid w:val="00773488"/>
    <w:rsid w:val="00773E6C"/>
    <w:rsid w:val="00781FB1"/>
    <w:rsid w:val="00785309"/>
    <w:rsid w:val="007A2456"/>
    <w:rsid w:val="007B7AB7"/>
    <w:rsid w:val="007D1B6D"/>
    <w:rsid w:val="007D5623"/>
    <w:rsid w:val="007D73FF"/>
    <w:rsid w:val="007F07FD"/>
    <w:rsid w:val="008012A6"/>
    <w:rsid w:val="00813C37"/>
    <w:rsid w:val="008154B5"/>
    <w:rsid w:val="00823962"/>
    <w:rsid w:val="008305BD"/>
    <w:rsid w:val="0084354C"/>
    <w:rsid w:val="00850FC0"/>
    <w:rsid w:val="00852719"/>
    <w:rsid w:val="00857532"/>
    <w:rsid w:val="00860115"/>
    <w:rsid w:val="0088783C"/>
    <w:rsid w:val="008A58F8"/>
    <w:rsid w:val="008C0E6D"/>
    <w:rsid w:val="008E0A55"/>
    <w:rsid w:val="008E4810"/>
    <w:rsid w:val="008F728E"/>
    <w:rsid w:val="00924381"/>
    <w:rsid w:val="009370BC"/>
    <w:rsid w:val="009525EA"/>
    <w:rsid w:val="00970580"/>
    <w:rsid w:val="0098739B"/>
    <w:rsid w:val="009B61E5"/>
    <w:rsid w:val="009C2D03"/>
    <w:rsid w:val="009C67DF"/>
    <w:rsid w:val="009D1E89"/>
    <w:rsid w:val="009E5707"/>
    <w:rsid w:val="009F7D3D"/>
    <w:rsid w:val="00A17661"/>
    <w:rsid w:val="00A24B2D"/>
    <w:rsid w:val="00A3683E"/>
    <w:rsid w:val="00A40966"/>
    <w:rsid w:val="00A41C5A"/>
    <w:rsid w:val="00A921E0"/>
    <w:rsid w:val="00A922F4"/>
    <w:rsid w:val="00A94BD7"/>
    <w:rsid w:val="00A95760"/>
    <w:rsid w:val="00AB3083"/>
    <w:rsid w:val="00AC1BB5"/>
    <w:rsid w:val="00AC4BCA"/>
    <w:rsid w:val="00AE359D"/>
    <w:rsid w:val="00AE5526"/>
    <w:rsid w:val="00AF051B"/>
    <w:rsid w:val="00B01578"/>
    <w:rsid w:val="00B0738F"/>
    <w:rsid w:val="00B13D3B"/>
    <w:rsid w:val="00B26601"/>
    <w:rsid w:val="00B26F61"/>
    <w:rsid w:val="00B322F5"/>
    <w:rsid w:val="00B41951"/>
    <w:rsid w:val="00B444B5"/>
    <w:rsid w:val="00B53229"/>
    <w:rsid w:val="00B62480"/>
    <w:rsid w:val="00B62D52"/>
    <w:rsid w:val="00B6787C"/>
    <w:rsid w:val="00B67B6F"/>
    <w:rsid w:val="00B761E5"/>
    <w:rsid w:val="00B81B70"/>
    <w:rsid w:val="00BA67DF"/>
    <w:rsid w:val="00BA7724"/>
    <w:rsid w:val="00BB3BAB"/>
    <w:rsid w:val="00BB3CE9"/>
    <w:rsid w:val="00BD0724"/>
    <w:rsid w:val="00BD2B91"/>
    <w:rsid w:val="00BE0917"/>
    <w:rsid w:val="00BE44AA"/>
    <w:rsid w:val="00BE5521"/>
    <w:rsid w:val="00BF6C23"/>
    <w:rsid w:val="00C12EE7"/>
    <w:rsid w:val="00C1555C"/>
    <w:rsid w:val="00C53263"/>
    <w:rsid w:val="00C54ECC"/>
    <w:rsid w:val="00C67D3C"/>
    <w:rsid w:val="00C71E4A"/>
    <w:rsid w:val="00C73EF0"/>
    <w:rsid w:val="00C75F1D"/>
    <w:rsid w:val="00C77588"/>
    <w:rsid w:val="00C95156"/>
    <w:rsid w:val="00CA0DC2"/>
    <w:rsid w:val="00CB68E8"/>
    <w:rsid w:val="00CC3951"/>
    <w:rsid w:val="00CE652A"/>
    <w:rsid w:val="00CE6BF6"/>
    <w:rsid w:val="00CE7155"/>
    <w:rsid w:val="00D04F01"/>
    <w:rsid w:val="00D06414"/>
    <w:rsid w:val="00D127AC"/>
    <w:rsid w:val="00D22E6E"/>
    <w:rsid w:val="00D2337D"/>
    <w:rsid w:val="00D24E5A"/>
    <w:rsid w:val="00D2722A"/>
    <w:rsid w:val="00D308CB"/>
    <w:rsid w:val="00D338E4"/>
    <w:rsid w:val="00D51947"/>
    <w:rsid w:val="00D532F0"/>
    <w:rsid w:val="00D56D93"/>
    <w:rsid w:val="00D656E5"/>
    <w:rsid w:val="00D77413"/>
    <w:rsid w:val="00D82759"/>
    <w:rsid w:val="00D86DE4"/>
    <w:rsid w:val="00D9635B"/>
    <w:rsid w:val="00DA6A20"/>
    <w:rsid w:val="00DE1909"/>
    <w:rsid w:val="00DE40BB"/>
    <w:rsid w:val="00DE51DB"/>
    <w:rsid w:val="00E03B99"/>
    <w:rsid w:val="00E23F1D"/>
    <w:rsid w:val="00E30E05"/>
    <w:rsid w:val="00E36361"/>
    <w:rsid w:val="00E538E6"/>
    <w:rsid w:val="00E55AE9"/>
    <w:rsid w:val="00E704E8"/>
    <w:rsid w:val="00EB0C84"/>
    <w:rsid w:val="00EE3E49"/>
    <w:rsid w:val="00EF2C2B"/>
    <w:rsid w:val="00F07EAE"/>
    <w:rsid w:val="00F17FDE"/>
    <w:rsid w:val="00F40D53"/>
    <w:rsid w:val="00F431AA"/>
    <w:rsid w:val="00F4525C"/>
    <w:rsid w:val="00F50D86"/>
    <w:rsid w:val="00F60FFA"/>
    <w:rsid w:val="00F712F6"/>
    <w:rsid w:val="00FD29D3"/>
    <w:rsid w:val="00FD429B"/>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6E5CA9"/>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2">
    <w:name w:val="heading 2"/>
    <w:basedOn w:val="Normal"/>
    <w:next w:val="Normal"/>
    <w:link w:val="Heading2Char"/>
    <w:uiPriority w:val="9"/>
    <w:unhideWhenUsed/>
    <w:qFormat/>
    <w:rsid w:val="006E5CA9"/>
    <w:pPr>
      <w:keepNext/>
      <w:keepLines/>
      <w:spacing w:before="40" w:after="0" w:line="259" w:lineRule="auto"/>
      <w:outlineLvl w:val="1"/>
    </w:pPr>
    <w:rPr>
      <w:rFonts w:asciiTheme="majorHAnsi" w:eastAsiaTheme="majorEastAsia" w:hAnsiTheme="majorHAnsi" w:cstheme="majorBidi"/>
      <w:color w:val="0072AA"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1Char">
    <w:name w:val="Heading 1 Char"/>
    <w:basedOn w:val="DefaultParagraphFont"/>
    <w:link w:val="Heading1"/>
    <w:uiPriority w:val="9"/>
    <w:rsid w:val="006E5CA9"/>
    <w:rPr>
      <w:rFonts w:asciiTheme="majorHAnsi" w:eastAsiaTheme="majorEastAsia" w:hAnsiTheme="majorHAnsi" w:cstheme="majorBidi"/>
      <w:color w:val="0072AA" w:themeColor="accent1" w:themeShade="BF"/>
      <w:sz w:val="32"/>
      <w:szCs w:val="32"/>
      <w:lang w:val="en-AU"/>
    </w:rPr>
  </w:style>
  <w:style w:type="character" w:customStyle="1" w:styleId="Heading2Char">
    <w:name w:val="Heading 2 Char"/>
    <w:basedOn w:val="DefaultParagraphFont"/>
    <w:link w:val="Heading2"/>
    <w:uiPriority w:val="9"/>
    <w:rsid w:val="006E5CA9"/>
    <w:rPr>
      <w:rFonts w:asciiTheme="majorHAnsi" w:eastAsiaTheme="majorEastAsia" w:hAnsiTheme="majorHAnsi" w:cstheme="majorBidi"/>
      <w:color w:val="0072AA" w:themeColor="accent1" w:themeShade="BF"/>
      <w:sz w:val="26"/>
      <w:szCs w:val="26"/>
      <w:lang w:val="en-AU"/>
    </w:rPr>
  </w:style>
  <w:style w:type="paragraph" w:styleId="NoSpacing">
    <w:name w:val="No Spacing"/>
    <w:uiPriority w:val="1"/>
    <w:qFormat/>
    <w:rsid w:val="006E5CA9"/>
    <w:pPr>
      <w:widowControl w:val="0"/>
      <w:spacing w:after="0" w:line="240" w:lineRule="auto"/>
    </w:pPr>
  </w:style>
  <w:style w:type="paragraph" w:styleId="ListParagraph">
    <w:name w:val="List Paragraph"/>
    <w:basedOn w:val="Normal"/>
    <w:uiPriority w:val="34"/>
    <w:qFormat/>
    <w:rsid w:val="006E5CA9"/>
    <w:pPr>
      <w:spacing w:after="160" w:line="259" w:lineRule="auto"/>
      <w:ind w:left="720"/>
      <w:contextualSpacing/>
    </w:pPr>
    <w:rPr>
      <w:lang w:val="en-AU"/>
    </w:rPr>
  </w:style>
  <w:style w:type="paragraph" w:styleId="NormalWeb">
    <w:name w:val="Normal (Web)"/>
    <w:basedOn w:val="Normal"/>
    <w:uiPriority w:val="99"/>
    <w:unhideWhenUsed/>
    <w:rsid w:val="006E5CA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Title">
    <w:name w:val="Title"/>
    <w:basedOn w:val="Normal"/>
    <w:next w:val="Normal"/>
    <w:link w:val="TitleChar"/>
    <w:uiPriority w:val="10"/>
    <w:qFormat/>
    <w:rsid w:val="006E5CA9"/>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6E5CA9"/>
    <w:rPr>
      <w:rFonts w:asciiTheme="majorHAnsi" w:eastAsiaTheme="majorEastAsia" w:hAnsiTheme="majorHAnsi" w:cstheme="majorBidi"/>
      <w:spacing w:val="-10"/>
      <w:kern w:val="28"/>
      <w:sz w:val="56"/>
      <w:szCs w:val="56"/>
      <w:lang w:val="en-AU"/>
    </w:rPr>
  </w:style>
  <w:style w:type="character" w:styleId="CommentReference">
    <w:name w:val="annotation reference"/>
    <w:basedOn w:val="DefaultParagraphFont"/>
    <w:uiPriority w:val="99"/>
    <w:semiHidden/>
    <w:unhideWhenUsed/>
    <w:rsid w:val="00320E18"/>
    <w:rPr>
      <w:sz w:val="16"/>
      <w:szCs w:val="16"/>
    </w:rPr>
  </w:style>
  <w:style w:type="paragraph" w:styleId="CommentText">
    <w:name w:val="annotation text"/>
    <w:basedOn w:val="Normal"/>
    <w:link w:val="CommentTextChar"/>
    <w:uiPriority w:val="99"/>
    <w:semiHidden/>
    <w:unhideWhenUsed/>
    <w:rsid w:val="00320E18"/>
    <w:pPr>
      <w:spacing w:line="240" w:lineRule="auto"/>
    </w:pPr>
    <w:rPr>
      <w:sz w:val="20"/>
      <w:szCs w:val="20"/>
    </w:rPr>
  </w:style>
  <w:style w:type="character" w:customStyle="1" w:styleId="CommentTextChar">
    <w:name w:val="Comment Text Char"/>
    <w:basedOn w:val="DefaultParagraphFont"/>
    <w:link w:val="CommentText"/>
    <w:uiPriority w:val="99"/>
    <w:semiHidden/>
    <w:rsid w:val="00320E18"/>
    <w:rPr>
      <w:sz w:val="20"/>
      <w:szCs w:val="20"/>
    </w:rPr>
  </w:style>
  <w:style w:type="paragraph" w:styleId="CommentSubject">
    <w:name w:val="annotation subject"/>
    <w:basedOn w:val="CommentText"/>
    <w:next w:val="CommentText"/>
    <w:link w:val="CommentSubjectChar"/>
    <w:uiPriority w:val="99"/>
    <w:semiHidden/>
    <w:unhideWhenUsed/>
    <w:rsid w:val="00320E18"/>
    <w:rPr>
      <w:b/>
      <w:bCs/>
    </w:rPr>
  </w:style>
  <w:style w:type="character" w:customStyle="1" w:styleId="CommentSubjectChar">
    <w:name w:val="Comment Subject Char"/>
    <w:basedOn w:val="CommentTextChar"/>
    <w:link w:val="CommentSubject"/>
    <w:uiPriority w:val="99"/>
    <w:semiHidden/>
    <w:rsid w:val="00320E18"/>
    <w:rPr>
      <w:b/>
      <w:bCs/>
      <w:sz w:val="20"/>
      <w:szCs w:val="20"/>
    </w:rPr>
  </w:style>
  <w:style w:type="character" w:styleId="FollowedHyperlink">
    <w:name w:val="FollowedHyperlink"/>
    <w:basedOn w:val="DefaultParagraphFont"/>
    <w:uiPriority w:val="99"/>
    <w:semiHidden/>
    <w:unhideWhenUsed/>
    <w:rsid w:val="003073A2"/>
    <w:rPr>
      <w:color w:val="8DB3E2" w:themeColor="followedHyperlink"/>
      <w:u w:val="single"/>
    </w:rPr>
  </w:style>
  <w:style w:type="character" w:styleId="Emphasis">
    <w:name w:val="Emphasis"/>
    <w:basedOn w:val="DefaultParagraphFont"/>
    <w:uiPriority w:val="20"/>
    <w:qFormat/>
    <w:rsid w:val="007A24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325265">
      <w:bodyDiv w:val="1"/>
      <w:marLeft w:val="0"/>
      <w:marRight w:val="0"/>
      <w:marTop w:val="0"/>
      <w:marBottom w:val="0"/>
      <w:divBdr>
        <w:top w:val="none" w:sz="0" w:space="0" w:color="auto"/>
        <w:left w:val="none" w:sz="0" w:space="0" w:color="auto"/>
        <w:bottom w:val="none" w:sz="0" w:space="0" w:color="auto"/>
        <w:right w:val="none" w:sz="0" w:space="0" w:color="auto"/>
      </w:divBdr>
    </w:div>
    <w:div w:id="11788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ictoriancurriculum.vcaa.vic.edu.au/Curriculum/ContentDescription/VCELU13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ictoriancurriculum.vcaa.vic.edu.au/Curriculum/ContentDescription/VCELC12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C3C46"/>
    <w:rsid w:val="000C66FC"/>
    <w:rsid w:val="001B3F29"/>
    <w:rsid w:val="003B407F"/>
    <w:rsid w:val="004F52AC"/>
    <w:rsid w:val="005E142C"/>
    <w:rsid w:val="006B6B9D"/>
    <w:rsid w:val="00707297"/>
    <w:rsid w:val="00753AA5"/>
    <w:rsid w:val="00760B22"/>
    <w:rsid w:val="009325D2"/>
    <w:rsid w:val="00B152EA"/>
    <w:rsid w:val="00BB0D38"/>
    <w:rsid w:val="00BD4588"/>
    <w:rsid w:val="00C9464C"/>
    <w:rsid w:val="00D27AB2"/>
    <w:rsid w:val="00E21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F6634-6C18-4A64-BCCC-A2A0756CDC4F}"/>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sharepoint/v3"/>
    <ds:schemaRef ds:uri="http://schemas.openxmlformats.org/package/2006/metadata/core-properties"/>
    <ds:schemaRef ds:uri="http://purl.org/dc/terms/"/>
    <ds:schemaRef ds:uri="1aab662d-a6b2-42d6-996b-a574723d1ad8"/>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E04AB00-EF97-4ABA-AD3E-FFF4D55EF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2480</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Modern Greek Indicative Progress</vt:lpstr>
    </vt:vector>
  </TitlesOfParts>
  <Company>Victorian Curriculum and Assessment Authority</Company>
  <LinksUpToDate>false</LinksUpToDate>
  <CharactersWithSpaces>16583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Vietnamese 7–10 Indicative Progress</dc:title>
  <dc:creator>VCAA</dc:creator>
  <cp:keywords>Modern Greek, indicative progress, Victorian Curriculum F-10, template</cp:keywords>
  <cp:lastModifiedBy>Alicia Farrell</cp:lastModifiedBy>
  <cp:revision>6</cp:revision>
  <cp:lastPrinted>2015-05-15T02:36:00Z</cp:lastPrinted>
  <dcterms:created xsi:type="dcterms:W3CDTF">2021-09-27T03:24:00Z</dcterms:created>
  <dcterms:modified xsi:type="dcterms:W3CDTF">2021-10-08T08:55:00Z</dcterms:modified>
  <cp:category>Civics and Citizenship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