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A44A" w14:textId="77777777" w:rsidR="00F94DE9" w:rsidRPr="00274D86" w:rsidRDefault="00F94DE9" w:rsidP="00F94DE9">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24BCEC46" wp14:editId="7EC0F2E5">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F79D695" w14:textId="77777777" w:rsidR="00F94DE9" w:rsidRDefault="00F94DE9" w:rsidP="00F94DE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0F79D695" w14:textId="77777777" w:rsidR="00F94DE9" w:rsidRDefault="00F94DE9" w:rsidP="00F94DE9">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4B33479B" wp14:editId="094EEE49">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D9599E" w14:textId="77777777" w:rsidR="00F94DE9" w:rsidRDefault="00F94DE9" w:rsidP="00F94DE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6DD9599E" w14:textId="77777777" w:rsidR="00F94DE9" w:rsidRDefault="00F94DE9" w:rsidP="00F94DE9">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18606ED8" w14:textId="77777777" w:rsidR="00F94DE9" w:rsidRPr="00274D86" w:rsidRDefault="00F94DE9" w:rsidP="00F94DE9">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34182C5B" wp14:editId="1E6A5DA0">
                <wp:simplePos x="0" y="0"/>
                <wp:positionH relativeFrom="column">
                  <wp:posOffset>7962237</wp:posOffset>
                </wp:positionH>
                <wp:positionV relativeFrom="paragraph">
                  <wp:posOffset>772144</wp:posOffset>
                </wp:positionV>
                <wp:extent cx="2094819" cy="1068700"/>
                <wp:effectExtent l="0" t="0" r="20320" b="17780"/>
                <wp:wrapNone/>
                <wp:docPr id="2" name="Text Box 2"/>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1E054FA" w14:textId="77777777" w:rsidR="00F94DE9" w:rsidRPr="00274D86" w:rsidRDefault="00F94DE9" w:rsidP="00F94DE9">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7bS7tXYCAAA0BQAADgAA&#10;AAAAAAAAAAAAAAAuAgAAZHJzL2Uyb0RvYy54bWxQSwECLQAUAAYACAAAACEApMB3F98AAAANAQAA&#10;DwAAAAAAAAAAAAAAAADQBAAAZHJzL2Rvd25yZXYueG1sUEsFBgAAAAAEAAQA8wAAANwFAAAAAA==&#10;" fillcolor="white [3201]" strokecolor="#9bbb59 [3206]" strokeweight="2pt">
                <v:textbox>
                  <w:txbxContent>
                    <w:p w14:paraId="01E054FA" w14:textId="77777777" w:rsidR="00F94DE9" w:rsidRPr="00274D86" w:rsidRDefault="00F94DE9" w:rsidP="00F94DE9">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7196904C" wp14:editId="382AB742">
                <wp:simplePos x="0" y="0"/>
                <wp:positionH relativeFrom="column">
                  <wp:posOffset>4839095</wp:posOffset>
                </wp:positionH>
                <wp:positionV relativeFrom="paragraph">
                  <wp:posOffset>807770</wp:posOffset>
                </wp:positionV>
                <wp:extent cx="3122861" cy="201294"/>
                <wp:effectExtent l="38100" t="19050" r="1905" b="123190"/>
                <wp:wrapNone/>
                <wp:docPr id="12" name="Straight Arrow Connector 1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M5A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F94DE9" w14:paraId="164F8F0F" w14:textId="77777777" w:rsidTr="00F71DF3">
        <w:trPr>
          <w:trHeight w:val="416"/>
        </w:trPr>
        <w:tc>
          <w:tcPr>
            <w:tcW w:w="14709" w:type="dxa"/>
            <w:gridSpan w:val="3"/>
            <w:vAlign w:val="center"/>
          </w:tcPr>
          <w:p w14:paraId="468924A4" w14:textId="77777777" w:rsidR="00F94DE9" w:rsidRPr="00DD28F0" w:rsidRDefault="00F94DE9"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F94DE9" w14:paraId="507BE6D9" w14:textId="77777777" w:rsidTr="00F71DF3">
        <w:tc>
          <w:tcPr>
            <w:tcW w:w="14709" w:type="dxa"/>
            <w:gridSpan w:val="3"/>
            <w:shd w:val="clear" w:color="auto" w:fill="auto"/>
          </w:tcPr>
          <w:p w14:paraId="052FE002" w14:textId="77777777" w:rsidR="00F94DE9" w:rsidRPr="00310D6D" w:rsidRDefault="00F94DE9"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8B170FD" w14:textId="77777777" w:rsidR="00F94DE9" w:rsidRPr="001E6348" w:rsidRDefault="00F94DE9"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59C53E5C" wp14:editId="7EF63206">
                      <wp:simplePos x="0" y="0"/>
                      <wp:positionH relativeFrom="column">
                        <wp:posOffset>300168</wp:posOffset>
                      </wp:positionH>
                      <wp:positionV relativeFrom="paragraph">
                        <wp:posOffset>282934</wp:posOffset>
                      </wp:positionV>
                      <wp:extent cx="534378" cy="2208801"/>
                      <wp:effectExtent l="19050" t="38100" r="56515" b="20320"/>
                      <wp:wrapNone/>
                      <wp:docPr id="13" name="Straight Arrow Connector 13"/>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3"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NRupr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A485F97" w14:textId="77777777" w:rsidR="00F94DE9" w:rsidRDefault="00F94DE9" w:rsidP="00F71DF3">
            <w:pPr>
              <w:spacing w:line="203" w:lineRule="exact"/>
              <w:ind w:left="147" w:right="-20"/>
              <w:rPr>
                <w:rFonts w:cstheme="minorHAnsi"/>
                <w:sz w:val="20"/>
                <w:szCs w:val="20"/>
              </w:rPr>
            </w:pPr>
          </w:p>
          <w:p w14:paraId="75882135" w14:textId="77777777" w:rsidR="00F94DE9" w:rsidRPr="00411369" w:rsidRDefault="00F94DE9"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026EEA0A" w14:textId="77777777" w:rsidR="00F94DE9" w:rsidRPr="0048525E" w:rsidRDefault="00F94DE9"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741537CE" w14:textId="77777777" w:rsidR="00F94DE9" w:rsidRPr="001E6348" w:rsidRDefault="00F94DE9"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6D0AC030" w14:textId="77777777" w:rsidR="00F94DE9" w:rsidRDefault="00F94DE9" w:rsidP="00F71DF3">
            <w:pPr>
              <w:spacing w:line="203" w:lineRule="exact"/>
              <w:ind w:right="-20"/>
              <w:rPr>
                <w:rFonts w:ascii="Arial" w:eastAsia="Arial" w:hAnsi="Arial" w:cs="Arial"/>
                <w:b/>
                <w:bCs/>
              </w:rPr>
            </w:pPr>
          </w:p>
        </w:tc>
      </w:tr>
      <w:tr w:rsidR="00F94DE9" w14:paraId="6310BCBB" w14:textId="77777777" w:rsidTr="00F71DF3">
        <w:tc>
          <w:tcPr>
            <w:tcW w:w="4903" w:type="dxa"/>
            <w:vAlign w:val="center"/>
          </w:tcPr>
          <w:p w14:paraId="3C5404F3" w14:textId="77777777" w:rsidR="00F94DE9" w:rsidRPr="003F76BD" w:rsidRDefault="00F94DE9"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7E4EAA40" w14:textId="77777777" w:rsidR="00F94DE9" w:rsidRPr="00B409D1" w:rsidRDefault="00F94DE9"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AE6607F" w14:textId="77777777" w:rsidR="00F94DE9" w:rsidRPr="00DD6AE7" w:rsidRDefault="00F94DE9"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F94DE9" w14:paraId="1A6B0E47" w14:textId="77777777" w:rsidTr="00F71DF3">
        <w:trPr>
          <w:trHeight w:val="4811"/>
        </w:trPr>
        <w:tc>
          <w:tcPr>
            <w:tcW w:w="4903" w:type="dxa"/>
          </w:tcPr>
          <w:p w14:paraId="14252E8C" w14:textId="77777777" w:rsidR="00F94DE9" w:rsidRPr="00274D86" w:rsidRDefault="00F94DE9"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17777D0" w14:textId="77777777" w:rsidR="00F94DE9" w:rsidRPr="00274D86" w:rsidRDefault="00F94DE9"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45EA11E1" wp14:editId="3FBCCEC3">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428EEF6" w14:textId="77777777" w:rsidR="00F94DE9" w:rsidRPr="00274D86" w:rsidRDefault="00F94DE9" w:rsidP="00F94DE9">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1642F9B" w14:textId="77777777" w:rsidR="00F94DE9" w:rsidRPr="00274D86" w:rsidRDefault="00F94DE9" w:rsidP="00F94DE9">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3428EEF6" w14:textId="77777777" w:rsidR="00F94DE9" w:rsidRPr="00274D86" w:rsidRDefault="00F94DE9" w:rsidP="00F94DE9">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1642F9B" w14:textId="77777777" w:rsidR="00F94DE9" w:rsidRPr="00274D86" w:rsidRDefault="00F94DE9" w:rsidP="00F94DE9">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4954E981" wp14:editId="598ECB75">
                      <wp:simplePos x="0" y="0"/>
                      <wp:positionH relativeFrom="column">
                        <wp:posOffset>2675180</wp:posOffset>
                      </wp:positionH>
                      <wp:positionV relativeFrom="paragraph">
                        <wp:posOffset>949123</wp:posOffset>
                      </wp:positionV>
                      <wp:extent cx="474970" cy="842641"/>
                      <wp:effectExtent l="38100" t="38100" r="20955" b="15240"/>
                      <wp:wrapNone/>
                      <wp:docPr id="15" name="Straight Arrow Connector 1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fCv9UO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F3C674B" w14:textId="77777777" w:rsidR="00F94DE9" w:rsidRPr="00274D86" w:rsidRDefault="00F94DE9" w:rsidP="00F71DF3">
            <w:pPr>
              <w:spacing w:line="203" w:lineRule="exact"/>
              <w:ind w:right="-20"/>
              <w:rPr>
                <w:rFonts w:ascii="Arial Narrow" w:eastAsia="Times New Roman" w:hAnsi="Arial Narrow" w:cs="Arial"/>
                <w:color w:val="535353"/>
                <w:sz w:val="18"/>
                <w:szCs w:val="18"/>
                <w:lang w:val="en-AU" w:eastAsia="en-AU"/>
              </w:rPr>
            </w:pPr>
          </w:p>
          <w:p w14:paraId="1B535DF9" w14:textId="77777777" w:rsidR="00F94DE9" w:rsidRPr="00274D86" w:rsidRDefault="00F94DE9"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5620404A" wp14:editId="2E4F293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3468FE" w14:textId="77777777" w:rsidR="00F94DE9" w:rsidRPr="00274D86" w:rsidRDefault="00F94DE9" w:rsidP="00F94DE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8AC8C1F" w14:textId="77777777" w:rsidR="00F94DE9" w:rsidRPr="00274D86" w:rsidRDefault="00F94DE9" w:rsidP="00F94DE9">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0F3468FE" w14:textId="77777777" w:rsidR="00F94DE9" w:rsidRPr="00274D86" w:rsidRDefault="00F94DE9" w:rsidP="00F94DE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8AC8C1F" w14:textId="77777777" w:rsidR="00F94DE9" w:rsidRPr="00274D86" w:rsidRDefault="00F94DE9" w:rsidP="00F94DE9">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848D5FF" w14:textId="77777777" w:rsidR="00F94DE9" w:rsidRPr="00274D86" w:rsidRDefault="00F94DE9"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D468ED9" w14:textId="77777777" w:rsidR="00F94DE9" w:rsidRPr="00274D86" w:rsidRDefault="00F94DE9" w:rsidP="00F94DE9">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6E2F44C" w14:textId="77777777" w:rsidR="00F94DE9" w:rsidRPr="00274D86" w:rsidRDefault="00F94DE9" w:rsidP="00F94DE9">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2DED87D0" wp14:editId="0C800611">
                      <wp:simplePos x="0" y="0"/>
                      <wp:positionH relativeFrom="column">
                        <wp:posOffset>2209914</wp:posOffset>
                      </wp:positionH>
                      <wp:positionV relativeFrom="paragraph">
                        <wp:posOffset>1340723</wp:posOffset>
                      </wp:positionV>
                      <wp:extent cx="2244041" cy="1317619"/>
                      <wp:effectExtent l="38100" t="38100" r="118745" b="111760"/>
                      <wp:wrapNone/>
                      <wp:docPr id="16" name="Text Box 1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41B1815" w14:textId="77777777" w:rsidR="00F94DE9" w:rsidRPr="00274D86" w:rsidRDefault="00F94DE9" w:rsidP="00F94DE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E77875D" w14:textId="77777777" w:rsidR="00F94DE9" w:rsidRPr="00274D86" w:rsidRDefault="00F94DE9" w:rsidP="00F94DE9">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6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siEf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141B1815" w14:textId="77777777" w:rsidR="00F94DE9" w:rsidRPr="00274D86" w:rsidRDefault="00F94DE9" w:rsidP="00F94DE9">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E77875D" w14:textId="77777777" w:rsidR="00F94DE9" w:rsidRPr="00274D86" w:rsidRDefault="00F94DE9" w:rsidP="00F94DE9">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267562F0" wp14:editId="006163D6">
                      <wp:simplePos x="0" y="0"/>
                      <wp:positionH relativeFrom="column">
                        <wp:posOffset>974908</wp:posOffset>
                      </wp:positionH>
                      <wp:positionV relativeFrom="paragraph">
                        <wp:posOffset>414453</wp:posOffset>
                      </wp:positionV>
                      <wp:extent cx="3360346" cy="842641"/>
                      <wp:effectExtent l="19050" t="95250" r="0" b="34290"/>
                      <wp:wrapNone/>
                      <wp:docPr id="17" name="Straight Arrow Connector 1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Me5AEAABgEAAAOAAAAZHJzL2Uyb0RvYy54bWysU8uO0zAU3SPxD5b3NOlDpY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HgpMe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333FC9A2" wp14:editId="31270ADE">
                      <wp:simplePos x="0" y="0"/>
                      <wp:positionH relativeFrom="column">
                        <wp:posOffset>2589917</wp:posOffset>
                      </wp:positionH>
                      <wp:positionV relativeFrom="paragraph">
                        <wp:posOffset>414453</wp:posOffset>
                      </wp:positionV>
                      <wp:extent cx="617206" cy="925826"/>
                      <wp:effectExtent l="38100" t="38100" r="31115"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06QEAACEEAAAOAAAAZHJzL2Uyb0RvYy54bWysU8uO0zAU3SPxD5b3NA9E6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rsstJRyPbup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JPGt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6BC2DCCD" w14:textId="77777777" w:rsidR="00F94DE9" w:rsidRPr="00274D86" w:rsidRDefault="00F94DE9"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D9D9278" w14:textId="77777777" w:rsidR="00F94DE9" w:rsidRPr="00274D86" w:rsidRDefault="00F94DE9" w:rsidP="00F71DF3">
            <w:pPr>
              <w:tabs>
                <w:tab w:val="left" w:pos="1937"/>
              </w:tabs>
              <w:rPr>
                <w:rFonts w:ascii="Arial Narrow" w:eastAsia="Arial" w:hAnsi="Arial Narrow" w:cs="Arial"/>
                <w:i/>
                <w:color w:val="000000" w:themeColor="text1"/>
                <w:sz w:val="28"/>
                <w:szCs w:val="28"/>
              </w:rPr>
            </w:pPr>
          </w:p>
          <w:p w14:paraId="1108D1F3" w14:textId="77777777" w:rsidR="00F94DE9" w:rsidRPr="00274D86" w:rsidRDefault="00F94DE9"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80F79B6" w14:textId="77777777" w:rsidR="00F94DE9" w:rsidRDefault="00F94DE9" w:rsidP="00F94DE9">
      <w:pPr>
        <w:tabs>
          <w:tab w:val="left" w:pos="1937"/>
        </w:tabs>
        <w:rPr>
          <w:rFonts w:ascii="Arial" w:eastAsia="Arial" w:hAnsi="Arial" w:cs="Arial"/>
        </w:rPr>
      </w:pPr>
    </w:p>
    <w:p w14:paraId="6F553ADF" w14:textId="77777777" w:rsidR="00F94DE9" w:rsidRDefault="00F94DE9" w:rsidP="007174A6">
      <w:pPr>
        <w:spacing w:line="200" w:lineRule="exact"/>
        <w:ind w:left="102" w:right="-20"/>
        <w:rPr>
          <w:rFonts w:ascii="Arial" w:eastAsia="Arial" w:hAnsi="Arial" w:cs="Arial"/>
          <w:b/>
          <w:bCs/>
        </w:rPr>
        <w:sectPr w:rsidR="00F94DE9"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673C4EB4" w14:textId="77777777" w:rsidTr="00A25046">
        <w:tc>
          <w:tcPr>
            <w:tcW w:w="15995" w:type="dxa"/>
            <w:gridSpan w:val="3"/>
            <w:shd w:val="clear" w:color="auto" w:fill="auto"/>
          </w:tcPr>
          <w:p w14:paraId="673C4EB1" w14:textId="35C8B1AE"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673C4F39" wp14:editId="673C4F3A">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4E"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673C4F4E"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673C4F3B" wp14:editId="673C4F3C">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4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673C4F4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73C4EB2"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E82E5C">
              <w:rPr>
                <w:rFonts w:ascii="Arial" w:eastAsia="Arial" w:hAnsi="Arial" w:cs="Arial"/>
                <w:b/>
                <w:bCs/>
                <w:spacing w:val="1"/>
              </w:rPr>
              <w:t>Technologies/Design Technologies</w:t>
            </w:r>
          </w:p>
          <w:p w14:paraId="673C4EB3"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673C4EBA" w14:textId="77777777" w:rsidTr="003A68E4">
        <w:tc>
          <w:tcPr>
            <w:tcW w:w="15995" w:type="dxa"/>
            <w:gridSpan w:val="3"/>
            <w:shd w:val="clear" w:color="auto" w:fill="auto"/>
          </w:tcPr>
          <w:p w14:paraId="673C4EB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73C4EB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673C4EB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673C4EB8" w14:textId="77777777" w:rsidR="00265705" w:rsidRDefault="00265705" w:rsidP="007174A6">
            <w:pPr>
              <w:spacing w:line="203" w:lineRule="exact"/>
              <w:ind w:right="-20"/>
              <w:rPr>
                <w:rFonts w:ascii="Arial" w:eastAsia="Arial" w:hAnsi="Arial" w:cs="Arial"/>
                <w:b/>
                <w:bCs/>
                <w:color w:val="FF0000"/>
                <w:spacing w:val="1"/>
              </w:rPr>
            </w:pPr>
          </w:p>
          <w:p w14:paraId="673C4EB9"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673C4EBE" w14:textId="77777777" w:rsidTr="00772C7A">
        <w:tc>
          <w:tcPr>
            <w:tcW w:w="4644" w:type="dxa"/>
            <w:vMerge w:val="restart"/>
            <w:shd w:val="clear" w:color="auto" w:fill="D9D9D9" w:themeFill="background1" w:themeFillShade="D9"/>
            <w:vAlign w:val="bottom"/>
          </w:tcPr>
          <w:p w14:paraId="673C4EBB" w14:textId="77777777" w:rsidR="007304E2" w:rsidRPr="00802EF3" w:rsidRDefault="007304E2" w:rsidP="006003E1">
            <w:pPr>
              <w:spacing w:line="203" w:lineRule="exact"/>
              <w:ind w:left="102" w:right="-20"/>
              <w:rPr>
                <w:rFonts w:ascii="Arial" w:eastAsia="Arial" w:hAnsi="Arial" w:cs="Arial"/>
                <w:b/>
                <w:bCs/>
                <w:sz w:val="18"/>
                <w:szCs w:val="18"/>
              </w:rPr>
            </w:pPr>
          </w:p>
        </w:tc>
        <w:tc>
          <w:tcPr>
            <w:tcW w:w="6379" w:type="dxa"/>
            <w:vAlign w:val="center"/>
          </w:tcPr>
          <w:p w14:paraId="673C4EBC" w14:textId="77777777" w:rsidR="007304E2" w:rsidRPr="00802EF3" w:rsidRDefault="007304E2"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673C4EBD" w14:textId="77777777" w:rsidR="007304E2"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005A5FBA" w:rsidRPr="00802EF3">
              <w:rPr>
                <w:rFonts w:ascii="Arial" w:eastAsia="Arial" w:hAnsi="Arial" w:cs="Arial"/>
                <w:b/>
                <w:bCs/>
                <w:spacing w:val="1"/>
                <w:sz w:val="18"/>
                <w:szCs w:val="18"/>
              </w:rPr>
              <w:t xml:space="preserve"> </w:t>
            </w:r>
            <w:r w:rsidR="007304E2" w:rsidRPr="00802EF3">
              <w:rPr>
                <w:rFonts w:ascii="Arial" w:eastAsia="Arial" w:hAnsi="Arial" w:cs="Arial"/>
                <w:b/>
                <w:bCs/>
                <w:spacing w:val="1"/>
                <w:sz w:val="18"/>
                <w:szCs w:val="18"/>
              </w:rPr>
              <w:t>Level 2</w:t>
            </w:r>
            <w:r w:rsidR="007304E2" w:rsidRPr="00802EF3">
              <w:rPr>
                <w:rFonts w:ascii="Arial" w:eastAsia="Arial" w:hAnsi="Arial" w:cs="Arial"/>
                <w:b/>
                <w:bCs/>
                <w:sz w:val="18"/>
                <w:szCs w:val="18"/>
              </w:rPr>
              <w:t xml:space="preserve"> Achievement Standard</w:t>
            </w:r>
          </w:p>
        </w:tc>
      </w:tr>
      <w:tr w:rsidR="007304E2" w:rsidRPr="003E2E7B" w14:paraId="673C4ECA" w14:textId="77777777" w:rsidTr="007304E2">
        <w:trPr>
          <w:trHeight w:val="2709"/>
        </w:trPr>
        <w:tc>
          <w:tcPr>
            <w:tcW w:w="4644" w:type="dxa"/>
            <w:vMerge/>
            <w:shd w:val="clear" w:color="auto" w:fill="D9D9D9" w:themeFill="background1" w:themeFillShade="D9"/>
          </w:tcPr>
          <w:p w14:paraId="673C4EBF" w14:textId="77777777" w:rsidR="007304E2" w:rsidRPr="00802EF3" w:rsidRDefault="007304E2" w:rsidP="00085A4C">
            <w:pPr>
              <w:spacing w:line="203" w:lineRule="exact"/>
              <w:ind w:left="102" w:right="-20"/>
              <w:rPr>
                <w:rFonts w:ascii="Arial" w:hAnsi="Arial" w:cs="Arial"/>
              </w:rPr>
            </w:pPr>
          </w:p>
        </w:tc>
        <w:tc>
          <w:tcPr>
            <w:tcW w:w="6379" w:type="dxa"/>
          </w:tcPr>
          <w:p w14:paraId="673C4EC0" w14:textId="77777777" w:rsidR="007304E2" w:rsidRPr="00802EF3" w:rsidRDefault="007304E2"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2 achievement standard may be when students:</w:t>
            </w:r>
          </w:p>
          <w:p w14:paraId="673C4EC1" w14:textId="77777777" w:rsidR="007304E2" w:rsidRPr="00802EF3" w:rsidRDefault="007304E2" w:rsidP="0067028B">
            <w:pPr>
              <w:pStyle w:val="ListParagraph"/>
              <w:ind w:left="862"/>
              <w:rPr>
                <w:rFonts w:ascii="Arial" w:hAnsi="Arial" w:cs="Arial"/>
                <w:sz w:val="18"/>
                <w:szCs w:val="18"/>
              </w:rPr>
            </w:pPr>
          </w:p>
        </w:tc>
        <w:tc>
          <w:tcPr>
            <w:tcW w:w="4972" w:type="dxa"/>
          </w:tcPr>
          <w:p w14:paraId="673C4EC2"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2</w:t>
            </w:r>
            <w:r w:rsidR="00FC27C6">
              <w:rPr>
                <w:rFonts w:ascii="Arial" w:hAnsi="Arial" w:cs="Arial"/>
                <w:bCs/>
                <w:sz w:val="18"/>
                <w:szCs w:val="18"/>
                <w:lang w:val="en-AU"/>
              </w:rPr>
              <w:t xml:space="preserve">: </w:t>
            </w:r>
          </w:p>
          <w:p w14:paraId="673C4EC3"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Students describe the purpose of familiar designed solutions and how they meet the needs of users and aff</w:t>
            </w:r>
            <w:r w:rsidR="00C83F9A">
              <w:rPr>
                <w:rFonts w:ascii="Arial" w:eastAsia="Arial" w:hAnsi="Arial" w:cs="Arial"/>
                <w:bCs/>
                <w:sz w:val="18"/>
                <w:szCs w:val="18"/>
                <w:lang w:val="en-AU"/>
              </w:rPr>
              <w:t xml:space="preserve">ect others and environments. </w:t>
            </w:r>
          </w:p>
          <w:p w14:paraId="673C4EC4"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identify the features and uses of some technologies for each of the presc</w:t>
            </w:r>
            <w:r w:rsidR="00C83F9A">
              <w:rPr>
                <w:rFonts w:ascii="Arial" w:eastAsia="Arial" w:hAnsi="Arial" w:cs="Arial"/>
                <w:bCs/>
                <w:sz w:val="18"/>
                <w:szCs w:val="18"/>
                <w:lang w:val="en-AU"/>
              </w:rPr>
              <w:t xml:space="preserve">ribed technologies contexts. </w:t>
            </w:r>
          </w:p>
          <w:p w14:paraId="673C4EC5"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With guidance, students create designed solutions for each of the presc</w:t>
            </w:r>
            <w:r w:rsidR="00C83F9A">
              <w:rPr>
                <w:rFonts w:ascii="Arial" w:eastAsia="Arial" w:hAnsi="Arial" w:cs="Arial"/>
                <w:bCs/>
                <w:sz w:val="18"/>
                <w:szCs w:val="18"/>
                <w:lang w:val="en-AU"/>
              </w:rPr>
              <w:t xml:space="preserve">ribed technologies contexts. </w:t>
            </w:r>
          </w:p>
          <w:p w14:paraId="673C4EC6"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describe g</w:t>
            </w:r>
            <w:r w:rsidR="00C83F9A">
              <w:rPr>
                <w:rFonts w:ascii="Arial" w:eastAsia="Arial" w:hAnsi="Arial" w:cs="Arial"/>
                <w:bCs/>
                <w:sz w:val="18"/>
                <w:szCs w:val="18"/>
                <w:lang w:val="en-AU"/>
              </w:rPr>
              <w:t xml:space="preserve">iven needs or opportunities. </w:t>
            </w:r>
          </w:p>
          <w:p w14:paraId="673C4EC7"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Students create and evaluate their ideas and designed solutions ba</w:t>
            </w:r>
            <w:r w:rsidR="00C83F9A">
              <w:rPr>
                <w:rFonts w:ascii="Arial" w:eastAsia="Arial" w:hAnsi="Arial" w:cs="Arial"/>
                <w:bCs/>
                <w:sz w:val="18"/>
                <w:szCs w:val="18"/>
                <w:lang w:val="en-AU"/>
              </w:rPr>
              <w:t xml:space="preserve">sed on personal preferences. </w:t>
            </w:r>
          </w:p>
          <w:p w14:paraId="673C4EC8"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communicate design ideas for their designed solutions, using mo</w:t>
            </w:r>
            <w:r w:rsidR="00C83F9A">
              <w:rPr>
                <w:rFonts w:ascii="Arial" w:eastAsia="Arial" w:hAnsi="Arial" w:cs="Arial"/>
                <w:bCs/>
                <w:sz w:val="18"/>
                <w:szCs w:val="18"/>
                <w:lang w:val="en-AU"/>
              </w:rPr>
              <w:t xml:space="preserve">delling and simple drawings. </w:t>
            </w:r>
          </w:p>
          <w:p w14:paraId="673C4EC9" w14:textId="77777777" w:rsidR="007304E2" w:rsidRPr="00802EF3" w:rsidRDefault="00E82E5C" w:rsidP="00E82E5C">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802EF3">
              <w:rPr>
                <w:rFonts w:ascii="Arial" w:eastAsia="Arial" w:hAnsi="Arial" w:cs="Arial"/>
                <w:bCs/>
                <w:sz w:val="18"/>
                <w:szCs w:val="18"/>
              </w:rPr>
              <w:t>Following sequenced steps, students demonstrate safe use of tools and equipment when pro</w:t>
            </w:r>
            <w:r w:rsidR="00C83F9A">
              <w:rPr>
                <w:rFonts w:ascii="Arial" w:eastAsia="Arial" w:hAnsi="Arial" w:cs="Arial"/>
                <w:bCs/>
                <w:sz w:val="18"/>
                <w:szCs w:val="18"/>
              </w:rPr>
              <w:t xml:space="preserve">ducing designed solutions.  </w:t>
            </w:r>
          </w:p>
        </w:tc>
      </w:tr>
    </w:tbl>
    <w:p w14:paraId="673C4ECB" w14:textId="77777777" w:rsidR="006003E1" w:rsidRDefault="006003E1">
      <w:pPr>
        <w:rPr>
          <w:rFonts w:ascii="Arial" w:eastAsia="Arial" w:hAnsi="Arial" w:cs="Arial"/>
          <w:b/>
          <w:bCs/>
        </w:rPr>
      </w:pPr>
    </w:p>
    <w:p w14:paraId="673C4ECC"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673C4ECF" w14:textId="77777777" w:rsidTr="00C05F39">
        <w:tc>
          <w:tcPr>
            <w:tcW w:w="15995" w:type="dxa"/>
            <w:gridSpan w:val="3"/>
            <w:shd w:val="clear" w:color="auto" w:fill="auto"/>
          </w:tcPr>
          <w:p w14:paraId="673C4EC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673C4F3D" wp14:editId="673C4F3E">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673C4F5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673C4F3F" wp14:editId="673C4F40">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1"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673C4F51"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73C4ECE"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r w:rsidR="00802EF3">
              <w:rPr>
                <w:rFonts w:ascii="Arial" w:eastAsia="Arial" w:hAnsi="Arial" w:cs="Arial"/>
                <w:b/>
                <w:bCs/>
                <w:sz w:val="18"/>
                <w:szCs w:val="18"/>
              </w:rPr>
              <w:t xml:space="preserve"> </w:t>
            </w:r>
          </w:p>
        </w:tc>
      </w:tr>
      <w:tr w:rsidR="00265705" w:rsidRPr="00DD6AE7" w14:paraId="673C4ED5" w14:textId="77777777" w:rsidTr="00137F00">
        <w:tc>
          <w:tcPr>
            <w:tcW w:w="15995" w:type="dxa"/>
            <w:gridSpan w:val="3"/>
            <w:shd w:val="clear" w:color="auto" w:fill="auto"/>
          </w:tcPr>
          <w:p w14:paraId="673C4ED0"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73C4ED1"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673C4ED2"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673C4ED3" w14:textId="77777777" w:rsidR="00265705" w:rsidRDefault="00265705" w:rsidP="007174A6">
            <w:pPr>
              <w:spacing w:line="203" w:lineRule="exact"/>
              <w:ind w:right="-20"/>
              <w:rPr>
                <w:rFonts w:ascii="Arial" w:eastAsia="Arial" w:hAnsi="Arial" w:cs="Arial"/>
                <w:b/>
                <w:bCs/>
                <w:color w:val="FF0000"/>
                <w:spacing w:val="1"/>
              </w:rPr>
            </w:pPr>
          </w:p>
          <w:p w14:paraId="673C4ED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73C4ED9" w14:textId="77777777" w:rsidTr="00772C7A">
        <w:tc>
          <w:tcPr>
            <w:tcW w:w="4644" w:type="dxa"/>
            <w:shd w:val="clear" w:color="auto" w:fill="auto"/>
            <w:vAlign w:val="center"/>
          </w:tcPr>
          <w:p w14:paraId="673C4ED6" w14:textId="77777777" w:rsidR="00265705" w:rsidRPr="00802EF3" w:rsidRDefault="00E82E5C" w:rsidP="00772C7A">
            <w:pPr>
              <w:spacing w:line="203" w:lineRule="exact"/>
              <w:ind w:right="-20"/>
              <w:rPr>
                <w:rFonts w:ascii="Arial" w:eastAsia="Arial" w:hAnsi="Arial" w:cs="Arial"/>
                <w:b/>
                <w:bCs/>
                <w:sz w:val="18"/>
                <w:szCs w:val="18"/>
              </w:rPr>
            </w:pPr>
            <w:r w:rsidRPr="00802EF3">
              <w:rPr>
                <w:rFonts w:ascii="Arial" w:hAnsi="Arial" w:cs="Arial"/>
                <w:b/>
                <w:sz w:val="18"/>
                <w:szCs w:val="18"/>
              </w:rPr>
              <w:t>Design Technologies</w:t>
            </w:r>
            <w:r w:rsidRPr="00802EF3">
              <w:rPr>
                <w:rFonts w:ascii="Arial" w:eastAsia="Arial" w:hAnsi="Arial" w:cs="Arial"/>
                <w:b/>
                <w:bCs/>
                <w:sz w:val="18"/>
                <w:szCs w:val="18"/>
              </w:rPr>
              <w:t xml:space="preserve"> </w:t>
            </w:r>
            <w:r w:rsidR="00265705" w:rsidRPr="00802EF3">
              <w:rPr>
                <w:rFonts w:ascii="Arial" w:eastAsia="Arial" w:hAnsi="Arial" w:cs="Arial"/>
                <w:b/>
                <w:bCs/>
                <w:sz w:val="18"/>
                <w:szCs w:val="18"/>
              </w:rPr>
              <w:t xml:space="preserve">Level 2 Achievement Standard </w:t>
            </w:r>
          </w:p>
        </w:tc>
        <w:tc>
          <w:tcPr>
            <w:tcW w:w="6379" w:type="dxa"/>
            <w:vAlign w:val="center"/>
          </w:tcPr>
          <w:p w14:paraId="673C4ED7" w14:textId="77777777" w:rsidR="00265705" w:rsidRPr="00802EF3" w:rsidRDefault="00265705"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673C4ED8" w14:textId="77777777" w:rsidR="00265705"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Pr="00802EF3">
              <w:rPr>
                <w:rFonts w:ascii="Arial" w:eastAsia="Arial" w:hAnsi="Arial" w:cs="Arial"/>
                <w:b/>
                <w:bCs/>
                <w:spacing w:val="1"/>
                <w:sz w:val="18"/>
                <w:szCs w:val="18"/>
              </w:rPr>
              <w:t xml:space="preserve"> </w:t>
            </w:r>
            <w:r w:rsidR="00265705" w:rsidRPr="00802EF3">
              <w:rPr>
                <w:rFonts w:ascii="Arial" w:eastAsia="Arial" w:hAnsi="Arial" w:cs="Arial"/>
                <w:b/>
                <w:bCs/>
                <w:spacing w:val="1"/>
                <w:sz w:val="18"/>
                <w:szCs w:val="18"/>
              </w:rPr>
              <w:t>Level 4</w:t>
            </w:r>
            <w:r w:rsidR="00265705" w:rsidRPr="00802EF3">
              <w:rPr>
                <w:rFonts w:ascii="Arial" w:eastAsia="Arial" w:hAnsi="Arial" w:cs="Arial"/>
                <w:b/>
                <w:bCs/>
                <w:sz w:val="18"/>
                <w:szCs w:val="18"/>
              </w:rPr>
              <w:t xml:space="preserve"> Achievement Standard</w:t>
            </w:r>
          </w:p>
        </w:tc>
      </w:tr>
      <w:tr w:rsidR="00265705" w:rsidRPr="003E2E7B" w14:paraId="673C4EED" w14:textId="77777777" w:rsidTr="0067028B">
        <w:trPr>
          <w:trHeight w:val="2709"/>
        </w:trPr>
        <w:tc>
          <w:tcPr>
            <w:tcW w:w="4644" w:type="dxa"/>
            <w:shd w:val="clear" w:color="auto" w:fill="auto"/>
          </w:tcPr>
          <w:p w14:paraId="673C4EDA"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2</w:t>
            </w:r>
            <w:r w:rsidR="00FC27C6">
              <w:rPr>
                <w:rFonts w:ascii="Arial" w:hAnsi="Arial" w:cs="Arial"/>
                <w:bCs/>
                <w:sz w:val="18"/>
                <w:szCs w:val="18"/>
                <w:lang w:val="en-AU"/>
              </w:rPr>
              <w:t xml:space="preserve">: </w:t>
            </w:r>
          </w:p>
          <w:p w14:paraId="673C4EDB"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Students describe the purpose of familiar designed solutions and how they meet the needs of users and aff</w:t>
            </w:r>
            <w:r w:rsidR="00C83F9A">
              <w:rPr>
                <w:rFonts w:ascii="Arial" w:eastAsia="Arial" w:hAnsi="Arial" w:cs="Arial"/>
                <w:bCs/>
                <w:sz w:val="18"/>
                <w:szCs w:val="18"/>
                <w:lang w:val="en-AU"/>
              </w:rPr>
              <w:t xml:space="preserve">ect others and environments. </w:t>
            </w:r>
          </w:p>
          <w:p w14:paraId="673C4EDC"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identify the features and uses of some technologies for each of the presc</w:t>
            </w:r>
            <w:r w:rsidR="00C83F9A">
              <w:rPr>
                <w:rFonts w:ascii="Arial" w:eastAsia="Arial" w:hAnsi="Arial" w:cs="Arial"/>
                <w:bCs/>
                <w:sz w:val="18"/>
                <w:szCs w:val="18"/>
                <w:lang w:val="en-AU"/>
              </w:rPr>
              <w:t xml:space="preserve">ribed technologies contexts. </w:t>
            </w:r>
          </w:p>
          <w:p w14:paraId="673C4EDD"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With guidance, students create designed solutions for each of the presc</w:t>
            </w:r>
            <w:r w:rsidR="00C83F9A">
              <w:rPr>
                <w:rFonts w:ascii="Arial" w:eastAsia="Arial" w:hAnsi="Arial" w:cs="Arial"/>
                <w:bCs/>
                <w:sz w:val="18"/>
                <w:szCs w:val="18"/>
                <w:lang w:val="en-AU"/>
              </w:rPr>
              <w:t xml:space="preserve">ribed technologies contexts. </w:t>
            </w:r>
          </w:p>
          <w:p w14:paraId="673C4EDE"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describe g</w:t>
            </w:r>
            <w:r w:rsidR="00C83F9A">
              <w:rPr>
                <w:rFonts w:ascii="Arial" w:eastAsia="Arial" w:hAnsi="Arial" w:cs="Arial"/>
                <w:bCs/>
                <w:sz w:val="18"/>
                <w:szCs w:val="18"/>
                <w:lang w:val="en-AU"/>
              </w:rPr>
              <w:t xml:space="preserve">iven needs or opportunities. </w:t>
            </w:r>
          </w:p>
          <w:p w14:paraId="673C4EDF"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Students create and evaluate their ideas and designed solutions ba</w:t>
            </w:r>
            <w:r w:rsidR="00C83F9A">
              <w:rPr>
                <w:rFonts w:ascii="Arial" w:eastAsia="Arial" w:hAnsi="Arial" w:cs="Arial"/>
                <w:bCs/>
                <w:sz w:val="18"/>
                <w:szCs w:val="18"/>
                <w:lang w:val="en-AU"/>
              </w:rPr>
              <w:t xml:space="preserve">sed on personal preferences. </w:t>
            </w:r>
          </w:p>
          <w:p w14:paraId="673C4EE0" w14:textId="77777777" w:rsidR="00E82E5C" w:rsidRPr="00802EF3" w:rsidRDefault="00E82E5C" w:rsidP="00E82E5C">
            <w:pPr>
              <w:pStyle w:val="ListParagraph"/>
              <w:widowControl/>
              <w:numPr>
                <w:ilvl w:val="0"/>
                <w:numId w:val="30"/>
              </w:numPr>
              <w:rPr>
                <w:rFonts w:ascii="Arial" w:eastAsia="Arial" w:hAnsi="Arial" w:cs="Arial"/>
                <w:bCs/>
                <w:sz w:val="18"/>
                <w:szCs w:val="18"/>
                <w:lang w:val="en-AU"/>
              </w:rPr>
            </w:pPr>
            <w:r w:rsidRPr="00802EF3">
              <w:rPr>
                <w:rFonts w:ascii="Arial" w:eastAsia="Arial" w:hAnsi="Arial" w:cs="Arial"/>
                <w:bCs/>
                <w:sz w:val="18"/>
                <w:szCs w:val="18"/>
                <w:lang w:val="en-AU"/>
              </w:rPr>
              <w:t>They communicate design ideas for their designed solutions, using mo</w:t>
            </w:r>
            <w:r w:rsidR="00C83F9A">
              <w:rPr>
                <w:rFonts w:ascii="Arial" w:eastAsia="Arial" w:hAnsi="Arial" w:cs="Arial"/>
                <w:bCs/>
                <w:sz w:val="18"/>
                <w:szCs w:val="18"/>
                <w:lang w:val="en-AU"/>
              </w:rPr>
              <w:t xml:space="preserve">delling and simple drawings. </w:t>
            </w:r>
          </w:p>
          <w:p w14:paraId="673C4EE1" w14:textId="77777777" w:rsidR="00265705" w:rsidRPr="00802EF3" w:rsidRDefault="00E82E5C" w:rsidP="00E82E5C">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802EF3">
              <w:rPr>
                <w:rFonts w:ascii="Arial" w:eastAsia="Arial" w:hAnsi="Arial" w:cs="Arial"/>
                <w:bCs/>
                <w:sz w:val="18"/>
                <w:szCs w:val="18"/>
              </w:rPr>
              <w:t>Following sequenced steps, students demonstrate safe use of tools and equipment when pr</w:t>
            </w:r>
            <w:r w:rsidR="00C83F9A">
              <w:rPr>
                <w:rFonts w:ascii="Arial" w:eastAsia="Arial" w:hAnsi="Arial" w:cs="Arial"/>
                <w:bCs/>
                <w:sz w:val="18"/>
                <w:szCs w:val="18"/>
              </w:rPr>
              <w:t xml:space="preserve">oducing designed solutions.  </w:t>
            </w:r>
          </w:p>
        </w:tc>
        <w:tc>
          <w:tcPr>
            <w:tcW w:w="6379" w:type="dxa"/>
          </w:tcPr>
          <w:p w14:paraId="673C4EE2"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4 achievement standard may be when students:</w:t>
            </w:r>
          </w:p>
          <w:p w14:paraId="673C4EE3" w14:textId="77777777" w:rsidR="00265705" w:rsidRPr="00802EF3" w:rsidRDefault="00265705" w:rsidP="0067028B">
            <w:pPr>
              <w:pStyle w:val="ListParagraph"/>
              <w:ind w:left="862"/>
              <w:rPr>
                <w:rFonts w:ascii="Arial" w:hAnsi="Arial" w:cs="Arial"/>
                <w:sz w:val="18"/>
                <w:szCs w:val="18"/>
              </w:rPr>
            </w:pPr>
          </w:p>
        </w:tc>
        <w:tc>
          <w:tcPr>
            <w:tcW w:w="4972" w:type="dxa"/>
          </w:tcPr>
          <w:p w14:paraId="673C4EE4"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4</w:t>
            </w:r>
            <w:r w:rsidR="00FC27C6">
              <w:rPr>
                <w:rFonts w:ascii="Arial" w:hAnsi="Arial" w:cs="Arial"/>
                <w:bCs/>
                <w:sz w:val="18"/>
                <w:szCs w:val="18"/>
                <w:lang w:val="en-AU"/>
              </w:rPr>
              <w:t xml:space="preserve">: </w:t>
            </w:r>
          </w:p>
          <w:p w14:paraId="673C4EE5"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explain how solutions are designed to best meet needs of the communi</w:t>
            </w:r>
            <w:r w:rsidR="00C83F9A">
              <w:rPr>
                <w:rFonts w:ascii="Arial" w:eastAsia="Arial" w:hAnsi="Arial" w:cs="Arial"/>
                <w:bCs/>
                <w:sz w:val="18"/>
                <w:szCs w:val="18"/>
                <w:lang w:val="en-AU"/>
              </w:rPr>
              <w:t xml:space="preserve">ties and their environments. </w:t>
            </w:r>
          </w:p>
          <w:p w14:paraId="673C4EE6"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describe contributions of people in design a</w:t>
            </w:r>
            <w:r w:rsidR="00C83F9A">
              <w:rPr>
                <w:rFonts w:ascii="Arial" w:eastAsia="Arial" w:hAnsi="Arial" w:cs="Arial"/>
                <w:bCs/>
                <w:sz w:val="18"/>
                <w:szCs w:val="18"/>
                <w:lang w:val="en-AU"/>
              </w:rPr>
              <w:t xml:space="preserve">nd technologies occupations. </w:t>
            </w:r>
          </w:p>
          <w:p w14:paraId="673C4EE7"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describe how the features of technologies can be used to create designed solutions for each of the presc</w:t>
            </w:r>
            <w:r w:rsidR="00C83F9A">
              <w:rPr>
                <w:rFonts w:ascii="Arial" w:eastAsia="Arial" w:hAnsi="Arial" w:cs="Arial"/>
                <w:bCs/>
                <w:sz w:val="18"/>
                <w:szCs w:val="18"/>
                <w:lang w:val="en-AU"/>
              </w:rPr>
              <w:t xml:space="preserve">ribed technologies contexts. </w:t>
            </w:r>
          </w:p>
          <w:p w14:paraId="673C4EE8"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w:t>
            </w:r>
            <w:r w:rsidR="00C83F9A">
              <w:rPr>
                <w:rFonts w:ascii="Arial" w:eastAsia="Arial" w:hAnsi="Arial" w:cs="Arial"/>
                <w:bCs/>
                <w:sz w:val="18"/>
                <w:szCs w:val="18"/>
                <w:lang w:val="en-AU"/>
              </w:rPr>
              <w:t xml:space="preserve">ribed technologies contexts. </w:t>
            </w:r>
          </w:p>
          <w:p w14:paraId="673C4EE9"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explain needs or opportunities and evaluate ideas and designed solutions against identified criteria for success, including su</w:t>
            </w:r>
            <w:r w:rsidR="00C83F9A">
              <w:rPr>
                <w:rFonts w:ascii="Arial" w:eastAsia="Arial" w:hAnsi="Arial" w:cs="Arial"/>
                <w:bCs/>
                <w:sz w:val="18"/>
                <w:szCs w:val="18"/>
                <w:lang w:val="en-AU"/>
              </w:rPr>
              <w:t xml:space="preserve">stainability considerations. </w:t>
            </w:r>
          </w:p>
          <w:p w14:paraId="673C4EEA"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develop and expand design ideas and communicate these using models and drawings including annotations and sy</w:t>
            </w:r>
            <w:r w:rsidR="00C83F9A">
              <w:rPr>
                <w:rFonts w:ascii="Arial" w:eastAsia="Arial" w:hAnsi="Arial" w:cs="Arial"/>
                <w:bCs/>
                <w:sz w:val="18"/>
                <w:szCs w:val="18"/>
                <w:lang w:val="en-AU"/>
              </w:rPr>
              <w:t xml:space="preserve">mbols. </w:t>
            </w:r>
          </w:p>
          <w:p w14:paraId="673C4EEB"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plan and sequence major step</w:t>
            </w:r>
            <w:r w:rsidR="00C83F9A">
              <w:rPr>
                <w:rFonts w:ascii="Arial" w:eastAsia="Arial" w:hAnsi="Arial" w:cs="Arial"/>
                <w:bCs/>
                <w:sz w:val="18"/>
                <w:szCs w:val="18"/>
                <w:lang w:val="en-AU"/>
              </w:rPr>
              <w:t xml:space="preserve">s in design and production. </w:t>
            </w:r>
          </w:p>
          <w:p w14:paraId="673C4EEC" w14:textId="77777777" w:rsidR="00265705"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 xml:space="preserve">They identify appropriate technologies and techniques and demonstrate safe work practices when </w:t>
            </w:r>
            <w:r w:rsidR="00C83F9A">
              <w:rPr>
                <w:rFonts w:ascii="Arial" w:eastAsia="Arial" w:hAnsi="Arial" w:cs="Arial"/>
                <w:bCs/>
                <w:sz w:val="18"/>
                <w:szCs w:val="18"/>
                <w:lang w:val="en-AU"/>
              </w:rPr>
              <w:t xml:space="preserve">creating designed solutions. </w:t>
            </w:r>
          </w:p>
        </w:tc>
      </w:tr>
    </w:tbl>
    <w:p w14:paraId="673C4EEE" w14:textId="77777777" w:rsidR="006003E1" w:rsidRDefault="006003E1">
      <w:pPr>
        <w:rPr>
          <w:rFonts w:ascii="Arial" w:eastAsia="Arial" w:hAnsi="Arial" w:cs="Arial"/>
          <w:b/>
          <w:bCs/>
        </w:rPr>
      </w:pPr>
    </w:p>
    <w:p w14:paraId="673C4EE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673C4EF3" w14:textId="77777777" w:rsidTr="006E3706">
        <w:tc>
          <w:tcPr>
            <w:tcW w:w="15995" w:type="dxa"/>
            <w:gridSpan w:val="3"/>
            <w:shd w:val="clear" w:color="auto" w:fill="auto"/>
          </w:tcPr>
          <w:p w14:paraId="673C4EF0"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673C4F41" wp14:editId="673C4F42">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2"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673C4F52"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673C4F43" wp14:editId="673C4F44">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673C4F5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73C4EF1"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p>
          <w:p w14:paraId="673C4EF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73C4EF9" w14:textId="77777777" w:rsidTr="00B16C48">
        <w:tc>
          <w:tcPr>
            <w:tcW w:w="15995" w:type="dxa"/>
            <w:gridSpan w:val="3"/>
            <w:shd w:val="clear" w:color="auto" w:fill="auto"/>
          </w:tcPr>
          <w:p w14:paraId="673C4EF4"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73C4EF5"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673C4EF6"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673C4EF7" w14:textId="77777777" w:rsidR="00265705" w:rsidRDefault="00265705" w:rsidP="007174A6">
            <w:pPr>
              <w:spacing w:line="203" w:lineRule="exact"/>
              <w:ind w:right="-20"/>
              <w:rPr>
                <w:rFonts w:ascii="Arial" w:eastAsia="Arial" w:hAnsi="Arial" w:cs="Arial"/>
                <w:b/>
                <w:bCs/>
                <w:color w:val="FF0000"/>
                <w:spacing w:val="1"/>
              </w:rPr>
            </w:pPr>
          </w:p>
          <w:p w14:paraId="673C4EF8"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73C4EFD" w14:textId="77777777" w:rsidTr="00772C7A">
        <w:tc>
          <w:tcPr>
            <w:tcW w:w="4644" w:type="dxa"/>
            <w:shd w:val="clear" w:color="auto" w:fill="auto"/>
            <w:vAlign w:val="center"/>
          </w:tcPr>
          <w:p w14:paraId="673C4EFA" w14:textId="77777777" w:rsidR="00265705" w:rsidRPr="00802EF3" w:rsidRDefault="00E82E5C" w:rsidP="00772C7A">
            <w:pPr>
              <w:spacing w:line="203" w:lineRule="exact"/>
              <w:ind w:left="102" w:right="-20"/>
              <w:rPr>
                <w:rFonts w:ascii="Arial" w:eastAsia="Arial" w:hAnsi="Arial" w:cs="Arial"/>
                <w:b/>
                <w:bCs/>
                <w:sz w:val="18"/>
                <w:szCs w:val="18"/>
              </w:rPr>
            </w:pPr>
            <w:r w:rsidRPr="00802EF3">
              <w:rPr>
                <w:rFonts w:ascii="Arial" w:hAnsi="Arial" w:cs="Arial"/>
                <w:b/>
                <w:sz w:val="18"/>
                <w:szCs w:val="18"/>
              </w:rPr>
              <w:t>Design Technologies</w:t>
            </w:r>
            <w:r w:rsidRPr="00802EF3">
              <w:rPr>
                <w:rFonts w:ascii="Arial" w:eastAsia="Arial" w:hAnsi="Arial" w:cs="Arial"/>
                <w:b/>
                <w:bCs/>
                <w:sz w:val="18"/>
                <w:szCs w:val="18"/>
              </w:rPr>
              <w:t xml:space="preserve"> </w:t>
            </w:r>
            <w:r w:rsidR="00265705" w:rsidRPr="00802EF3">
              <w:rPr>
                <w:rFonts w:ascii="Arial" w:eastAsia="Arial" w:hAnsi="Arial" w:cs="Arial"/>
                <w:b/>
                <w:bCs/>
                <w:sz w:val="18"/>
                <w:szCs w:val="18"/>
              </w:rPr>
              <w:t xml:space="preserve">Level 4 Achievement Standard </w:t>
            </w:r>
          </w:p>
        </w:tc>
        <w:tc>
          <w:tcPr>
            <w:tcW w:w="6379" w:type="dxa"/>
            <w:vAlign w:val="center"/>
          </w:tcPr>
          <w:p w14:paraId="673C4EFB" w14:textId="77777777" w:rsidR="00265705" w:rsidRPr="00802EF3" w:rsidRDefault="00265705"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673C4EFC" w14:textId="77777777" w:rsidR="00265705"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Pr="00802EF3">
              <w:rPr>
                <w:rFonts w:ascii="Arial" w:eastAsia="Arial" w:hAnsi="Arial" w:cs="Arial"/>
                <w:b/>
                <w:bCs/>
                <w:spacing w:val="1"/>
                <w:sz w:val="18"/>
                <w:szCs w:val="18"/>
              </w:rPr>
              <w:t xml:space="preserve"> </w:t>
            </w:r>
            <w:r w:rsidR="00265705" w:rsidRPr="00802EF3">
              <w:rPr>
                <w:rFonts w:ascii="Arial" w:eastAsia="Arial" w:hAnsi="Arial" w:cs="Arial"/>
                <w:b/>
                <w:bCs/>
                <w:spacing w:val="1"/>
                <w:sz w:val="18"/>
                <w:szCs w:val="18"/>
              </w:rPr>
              <w:t>Level 6</w:t>
            </w:r>
            <w:r w:rsidR="00265705" w:rsidRPr="00802EF3">
              <w:rPr>
                <w:rFonts w:ascii="Arial" w:eastAsia="Arial" w:hAnsi="Arial" w:cs="Arial"/>
                <w:b/>
                <w:bCs/>
                <w:sz w:val="18"/>
                <w:szCs w:val="18"/>
              </w:rPr>
              <w:t xml:space="preserve"> Achievement Standard</w:t>
            </w:r>
          </w:p>
        </w:tc>
      </w:tr>
      <w:tr w:rsidR="00265705" w:rsidRPr="003E2E7B" w14:paraId="673C4F12" w14:textId="77777777" w:rsidTr="0067028B">
        <w:trPr>
          <w:trHeight w:val="2709"/>
        </w:trPr>
        <w:tc>
          <w:tcPr>
            <w:tcW w:w="4644" w:type="dxa"/>
            <w:shd w:val="clear" w:color="auto" w:fill="auto"/>
          </w:tcPr>
          <w:p w14:paraId="673C4EFE"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4</w:t>
            </w:r>
            <w:r w:rsidR="00FC27C6">
              <w:rPr>
                <w:rFonts w:ascii="Arial" w:hAnsi="Arial" w:cs="Arial"/>
                <w:bCs/>
                <w:sz w:val="18"/>
                <w:szCs w:val="18"/>
                <w:lang w:val="en-AU"/>
              </w:rPr>
              <w:t>:</w:t>
            </w:r>
          </w:p>
          <w:p w14:paraId="673C4EFF"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solutions are designed to best meet needs of the communities and </w:t>
            </w:r>
            <w:r w:rsidR="00C83F9A">
              <w:rPr>
                <w:rFonts w:ascii="Arial" w:eastAsia="Arial" w:hAnsi="Arial" w:cs="Arial"/>
                <w:bCs/>
                <w:sz w:val="18"/>
                <w:szCs w:val="18"/>
                <w:lang w:val="en-AU"/>
              </w:rPr>
              <w:t xml:space="preserve">their environments. </w:t>
            </w:r>
          </w:p>
          <w:p w14:paraId="673C4F00"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describe contributions of people in design a</w:t>
            </w:r>
            <w:r w:rsidR="00C83F9A">
              <w:rPr>
                <w:rFonts w:ascii="Arial" w:eastAsia="Arial" w:hAnsi="Arial" w:cs="Arial"/>
                <w:bCs/>
                <w:sz w:val="18"/>
                <w:szCs w:val="18"/>
                <w:lang w:val="en-AU"/>
              </w:rPr>
              <w:t xml:space="preserve">nd technologies occupations. </w:t>
            </w:r>
          </w:p>
          <w:p w14:paraId="673C4F01"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describe how the features of technologies can be used to create designed solutions for each of the presc</w:t>
            </w:r>
            <w:r w:rsidR="00C83F9A">
              <w:rPr>
                <w:rFonts w:ascii="Arial" w:eastAsia="Arial" w:hAnsi="Arial" w:cs="Arial"/>
                <w:bCs/>
                <w:sz w:val="18"/>
                <w:szCs w:val="18"/>
                <w:lang w:val="en-AU"/>
              </w:rPr>
              <w:t xml:space="preserve">ribed technologies contexts. </w:t>
            </w:r>
          </w:p>
          <w:p w14:paraId="673C4F02"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w:t>
            </w:r>
            <w:r w:rsidR="00C83F9A">
              <w:rPr>
                <w:rFonts w:ascii="Arial" w:eastAsia="Arial" w:hAnsi="Arial" w:cs="Arial"/>
                <w:bCs/>
                <w:sz w:val="18"/>
                <w:szCs w:val="18"/>
                <w:lang w:val="en-AU"/>
              </w:rPr>
              <w:t xml:space="preserve">ribed technologies contexts. </w:t>
            </w:r>
          </w:p>
          <w:p w14:paraId="673C4F03"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explain needs or opportunities and evaluate ideas and designed solutions against identified criteria for success, including su</w:t>
            </w:r>
            <w:r w:rsidR="00C83F9A">
              <w:rPr>
                <w:rFonts w:ascii="Arial" w:eastAsia="Arial" w:hAnsi="Arial" w:cs="Arial"/>
                <w:bCs/>
                <w:sz w:val="18"/>
                <w:szCs w:val="18"/>
                <w:lang w:val="en-AU"/>
              </w:rPr>
              <w:t xml:space="preserve">stainability considerations. </w:t>
            </w:r>
          </w:p>
          <w:p w14:paraId="673C4F04"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develop and expand design ideas and communicate these using models and drawings includ</w:t>
            </w:r>
            <w:r w:rsidR="00C83F9A">
              <w:rPr>
                <w:rFonts w:ascii="Arial" w:eastAsia="Arial" w:hAnsi="Arial" w:cs="Arial"/>
                <w:bCs/>
                <w:sz w:val="18"/>
                <w:szCs w:val="18"/>
                <w:lang w:val="en-AU"/>
              </w:rPr>
              <w:t xml:space="preserve">ing annotations and symbols. </w:t>
            </w:r>
          </w:p>
          <w:p w14:paraId="673C4F05"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plan and sequence major step</w:t>
            </w:r>
            <w:r w:rsidR="00C83F9A">
              <w:rPr>
                <w:rFonts w:ascii="Arial" w:eastAsia="Arial" w:hAnsi="Arial" w:cs="Arial"/>
                <w:bCs/>
                <w:sz w:val="18"/>
                <w:szCs w:val="18"/>
                <w:lang w:val="en-AU"/>
              </w:rPr>
              <w:t xml:space="preserve">s in design and production. </w:t>
            </w:r>
          </w:p>
          <w:p w14:paraId="673C4F06" w14:textId="77777777" w:rsidR="00265705"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 xml:space="preserve">They identify appropriate technologies and techniques and demonstrate safe work practices when </w:t>
            </w:r>
            <w:r w:rsidR="00C83F9A">
              <w:rPr>
                <w:rFonts w:ascii="Arial" w:eastAsia="Arial" w:hAnsi="Arial" w:cs="Arial"/>
                <w:bCs/>
                <w:sz w:val="18"/>
                <w:szCs w:val="18"/>
                <w:lang w:val="en-AU"/>
              </w:rPr>
              <w:t xml:space="preserve">creating designed solutions. </w:t>
            </w:r>
          </w:p>
        </w:tc>
        <w:tc>
          <w:tcPr>
            <w:tcW w:w="6379" w:type="dxa"/>
          </w:tcPr>
          <w:p w14:paraId="673C4F07"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6 achievement standard may be when students:</w:t>
            </w:r>
          </w:p>
          <w:p w14:paraId="673C4F08" w14:textId="77777777" w:rsidR="00265705" w:rsidRPr="00802EF3" w:rsidRDefault="00265705" w:rsidP="0067028B">
            <w:pPr>
              <w:pStyle w:val="ListParagraph"/>
              <w:ind w:left="862"/>
              <w:rPr>
                <w:rFonts w:ascii="Arial" w:hAnsi="Arial" w:cs="Arial"/>
                <w:sz w:val="18"/>
                <w:szCs w:val="18"/>
              </w:rPr>
            </w:pPr>
          </w:p>
        </w:tc>
        <w:tc>
          <w:tcPr>
            <w:tcW w:w="4972" w:type="dxa"/>
          </w:tcPr>
          <w:p w14:paraId="673C4F09"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6</w:t>
            </w:r>
            <w:r w:rsidR="00FC27C6">
              <w:rPr>
                <w:rFonts w:ascii="Arial" w:hAnsi="Arial" w:cs="Arial"/>
                <w:bCs/>
                <w:sz w:val="18"/>
                <w:szCs w:val="18"/>
                <w:lang w:val="en-AU"/>
              </w:rPr>
              <w:t>:</w:t>
            </w:r>
          </w:p>
          <w:p w14:paraId="673C4F0A"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describe some competing considerations in the design of solutions taking into account sustainability. </w:t>
            </w:r>
          </w:p>
          <w:p w14:paraId="673C4F0B"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describe how design and technologies contribute to meeting present and future needs. </w:t>
            </w:r>
          </w:p>
          <w:p w14:paraId="673C4F0C"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the features of technologies impact on designed solutions for each of the prescribed technologies contexts. </w:t>
            </w:r>
          </w:p>
          <w:p w14:paraId="673C4F0D"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create designed solutions for each of the prescribed technologies contexts, suitable for identified needs or opportunities. </w:t>
            </w:r>
          </w:p>
          <w:p w14:paraId="673C4F0E"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suggest criteria for success, including sustainability considerations and use these to evaluate their ideas and designed solutions. </w:t>
            </w:r>
          </w:p>
          <w:p w14:paraId="673C4F0F"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combine design ideas and communicate these to audiences using graphical representation techniques and technical terms. </w:t>
            </w:r>
          </w:p>
          <w:p w14:paraId="673C4F10"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record project plans including production processes. </w:t>
            </w:r>
          </w:p>
          <w:p w14:paraId="673C4F11"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select and use appropriate technologies and techniques correctly and safely to produce designed solutions.</w:t>
            </w:r>
          </w:p>
        </w:tc>
      </w:tr>
    </w:tbl>
    <w:p w14:paraId="673C4F13" w14:textId="77777777" w:rsidR="006003E1" w:rsidRDefault="006003E1">
      <w:pPr>
        <w:rPr>
          <w:rFonts w:ascii="Arial" w:eastAsia="Arial" w:hAnsi="Arial" w:cs="Arial"/>
          <w:b/>
          <w:bCs/>
        </w:rPr>
      </w:pPr>
    </w:p>
    <w:p w14:paraId="673C4F14"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673C4F17" w14:textId="77777777" w:rsidTr="00DA6196">
        <w:tc>
          <w:tcPr>
            <w:tcW w:w="15995" w:type="dxa"/>
            <w:gridSpan w:val="3"/>
            <w:shd w:val="clear" w:color="auto" w:fill="auto"/>
          </w:tcPr>
          <w:p w14:paraId="673C4F15"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673C4F45" wp14:editId="673C4F46">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4"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673C4F54"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673C4F47" wp14:editId="673C4F48">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3C4F55"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673C4F55"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673C4F16"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p>
        </w:tc>
      </w:tr>
      <w:tr w:rsidR="00265705" w:rsidRPr="00DD6AE7" w14:paraId="673C4F1D" w14:textId="77777777" w:rsidTr="00F86BBD">
        <w:tc>
          <w:tcPr>
            <w:tcW w:w="15995" w:type="dxa"/>
            <w:gridSpan w:val="3"/>
            <w:shd w:val="clear" w:color="auto" w:fill="auto"/>
          </w:tcPr>
          <w:p w14:paraId="673C4F18"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673C4F19"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673C4F1A"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673C4F1B" w14:textId="77777777" w:rsidR="00265705" w:rsidRDefault="00265705" w:rsidP="007174A6">
            <w:pPr>
              <w:spacing w:line="203" w:lineRule="exact"/>
              <w:ind w:right="-20"/>
              <w:rPr>
                <w:rFonts w:ascii="Arial" w:eastAsia="Arial" w:hAnsi="Arial" w:cs="Arial"/>
                <w:b/>
                <w:bCs/>
                <w:color w:val="FF0000"/>
                <w:spacing w:val="1"/>
              </w:rPr>
            </w:pPr>
          </w:p>
          <w:p w14:paraId="673C4F1C"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673C4F21" w14:textId="77777777" w:rsidTr="00772C7A">
        <w:tc>
          <w:tcPr>
            <w:tcW w:w="4644" w:type="dxa"/>
            <w:shd w:val="clear" w:color="auto" w:fill="auto"/>
            <w:vAlign w:val="center"/>
          </w:tcPr>
          <w:p w14:paraId="673C4F1E" w14:textId="77777777" w:rsidR="00265705" w:rsidRPr="00802EF3" w:rsidRDefault="00E82E5C" w:rsidP="00772C7A">
            <w:pPr>
              <w:spacing w:line="203" w:lineRule="exact"/>
              <w:ind w:left="102" w:right="-20"/>
              <w:rPr>
                <w:rFonts w:ascii="Arial" w:eastAsia="Arial" w:hAnsi="Arial" w:cs="Arial"/>
                <w:b/>
                <w:bCs/>
                <w:sz w:val="18"/>
                <w:szCs w:val="18"/>
              </w:rPr>
            </w:pPr>
            <w:r w:rsidRPr="00802EF3">
              <w:rPr>
                <w:rFonts w:ascii="Arial" w:hAnsi="Arial" w:cs="Arial"/>
                <w:b/>
                <w:sz w:val="18"/>
                <w:szCs w:val="18"/>
              </w:rPr>
              <w:t>Design Technologies</w:t>
            </w:r>
            <w:r w:rsidRPr="00802EF3">
              <w:rPr>
                <w:rFonts w:ascii="Arial" w:eastAsia="Arial" w:hAnsi="Arial" w:cs="Arial"/>
                <w:b/>
                <w:bCs/>
                <w:sz w:val="18"/>
                <w:szCs w:val="18"/>
              </w:rPr>
              <w:t xml:space="preserve"> </w:t>
            </w:r>
            <w:r w:rsidR="00265705" w:rsidRPr="00802EF3">
              <w:rPr>
                <w:rFonts w:ascii="Arial" w:eastAsia="Arial" w:hAnsi="Arial" w:cs="Arial"/>
                <w:b/>
                <w:bCs/>
                <w:sz w:val="18"/>
                <w:szCs w:val="18"/>
              </w:rPr>
              <w:t xml:space="preserve">Level 6 Achievement Standard </w:t>
            </w:r>
          </w:p>
        </w:tc>
        <w:tc>
          <w:tcPr>
            <w:tcW w:w="6379" w:type="dxa"/>
            <w:vAlign w:val="center"/>
          </w:tcPr>
          <w:p w14:paraId="673C4F1F" w14:textId="77777777" w:rsidR="00265705" w:rsidRPr="00802EF3" w:rsidRDefault="00265705"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673C4F20" w14:textId="77777777" w:rsidR="00265705"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Pr="00802EF3">
              <w:rPr>
                <w:rFonts w:ascii="Arial" w:eastAsia="Arial" w:hAnsi="Arial" w:cs="Arial"/>
                <w:b/>
                <w:bCs/>
                <w:spacing w:val="1"/>
                <w:sz w:val="18"/>
                <w:szCs w:val="18"/>
              </w:rPr>
              <w:t xml:space="preserve"> </w:t>
            </w:r>
            <w:r w:rsidR="00265705" w:rsidRPr="00802EF3">
              <w:rPr>
                <w:rFonts w:ascii="Arial" w:eastAsia="Arial" w:hAnsi="Arial" w:cs="Arial"/>
                <w:b/>
                <w:bCs/>
                <w:spacing w:val="1"/>
                <w:sz w:val="18"/>
                <w:szCs w:val="18"/>
              </w:rPr>
              <w:t>Level 8</w:t>
            </w:r>
            <w:r w:rsidR="00265705" w:rsidRPr="00802EF3">
              <w:rPr>
                <w:rFonts w:ascii="Arial" w:eastAsia="Arial" w:hAnsi="Arial" w:cs="Arial"/>
                <w:b/>
                <w:bCs/>
                <w:sz w:val="18"/>
                <w:szCs w:val="18"/>
              </w:rPr>
              <w:t xml:space="preserve"> Achievement Standard</w:t>
            </w:r>
          </w:p>
        </w:tc>
      </w:tr>
      <w:tr w:rsidR="00265705" w:rsidRPr="003E2E7B" w14:paraId="673C4F36" w14:textId="77777777" w:rsidTr="0067028B">
        <w:trPr>
          <w:trHeight w:val="2709"/>
        </w:trPr>
        <w:tc>
          <w:tcPr>
            <w:tcW w:w="4644" w:type="dxa"/>
            <w:shd w:val="clear" w:color="auto" w:fill="auto"/>
          </w:tcPr>
          <w:p w14:paraId="673C4F22"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6</w:t>
            </w:r>
            <w:r w:rsidR="00FC27C6">
              <w:rPr>
                <w:rFonts w:ascii="Arial" w:hAnsi="Arial" w:cs="Arial"/>
                <w:bCs/>
                <w:sz w:val="18"/>
                <w:szCs w:val="18"/>
                <w:lang w:val="en-AU"/>
              </w:rPr>
              <w:t>:</w:t>
            </w:r>
          </w:p>
          <w:p w14:paraId="673C4F23"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describe some competing considerations in the design of solutions taking into account sustainability. </w:t>
            </w:r>
          </w:p>
          <w:p w14:paraId="673C4F24"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describe how design and technologies contribute to meeting present and future needs. </w:t>
            </w:r>
          </w:p>
          <w:p w14:paraId="673C4F25"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the features of technologies impact on designed solutions for each of the prescribed technologies contexts. </w:t>
            </w:r>
          </w:p>
          <w:p w14:paraId="673C4F26"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create designed solutions for each of the prescribed technologies contexts, suitable for identified needs or opportunities. </w:t>
            </w:r>
          </w:p>
          <w:p w14:paraId="673C4F27"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suggest criteria for success, including sustainability considerations and use these to evaluate their ideas and designed solutions. </w:t>
            </w:r>
          </w:p>
          <w:p w14:paraId="673C4F28"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combine design ideas and communicate these to audiences using graphical representation techniques and technical terms. </w:t>
            </w:r>
          </w:p>
          <w:p w14:paraId="673C4F29"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record project plans including production processes. </w:t>
            </w:r>
          </w:p>
          <w:p w14:paraId="673C4F2A"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select and use appropriate technologies and techniques correctly and safely to produce designed solutions.</w:t>
            </w:r>
          </w:p>
        </w:tc>
        <w:tc>
          <w:tcPr>
            <w:tcW w:w="6379" w:type="dxa"/>
          </w:tcPr>
          <w:p w14:paraId="673C4F2B"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8 achievement standard may be when students:</w:t>
            </w:r>
          </w:p>
          <w:p w14:paraId="673C4F2C" w14:textId="77777777" w:rsidR="00265705" w:rsidRPr="00802EF3" w:rsidRDefault="00265705" w:rsidP="0067028B">
            <w:pPr>
              <w:pStyle w:val="ListParagraph"/>
              <w:ind w:left="862"/>
              <w:rPr>
                <w:rFonts w:ascii="Arial" w:hAnsi="Arial" w:cs="Arial"/>
                <w:sz w:val="18"/>
                <w:szCs w:val="18"/>
              </w:rPr>
            </w:pPr>
          </w:p>
        </w:tc>
        <w:tc>
          <w:tcPr>
            <w:tcW w:w="4972" w:type="dxa"/>
          </w:tcPr>
          <w:p w14:paraId="673C4F2D"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8</w:t>
            </w:r>
            <w:r w:rsidR="00FC27C6">
              <w:rPr>
                <w:rFonts w:ascii="Arial" w:hAnsi="Arial" w:cs="Arial"/>
                <w:bCs/>
                <w:sz w:val="18"/>
                <w:szCs w:val="18"/>
                <w:lang w:val="en-AU"/>
              </w:rPr>
              <w:t>:</w:t>
            </w:r>
          </w:p>
          <w:p w14:paraId="673C4F2E"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factors that influence the design of solutions to mee</w:t>
            </w:r>
            <w:r w:rsidR="00C83F9A">
              <w:rPr>
                <w:rFonts w:ascii="Arial" w:eastAsia="Arial" w:hAnsi="Arial" w:cs="Arial"/>
                <w:bCs/>
                <w:sz w:val="18"/>
                <w:szCs w:val="18"/>
                <w:lang w:val="en-AU"/>
              </w:rPr>
              <w:t xml:space="preserve">t present and future needs. </w:t>
            </w:r>
          </w:p>
          <w:p w14:paraId="673C4F2F"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explain the contribution of design and technology innovation</w:t>
            </w:r>
            <w:r w:rsidR="00C83F9A">
              <w:rPr>
                <w:rFonts w:ascii="Arial" w:eastAsia="Arial" w:hAnsi="Arial" w:cs="Arial"/>
                <w:bCs/>
                <w:sz w:val="18"/>
                <w:szCs w:val="18"/>
                <w:lang w:val="en-AU"/>
              </w:rPr>
              <w:t xml:space="preserve">s and enterprise to society. </w:t>
            </w:r>
          </w:p>
          <w:p w14:paraId="673C4F30"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how the features of technologies impact on designed solutions and influence design decisions for each of the presc</w:t>
            </w:r>
            <w:r w:rsidR="00C83F9A">
              <w:rPr>
                <w:rFonts w:ascii="Arial" w:eastAsia="Arial" w:hAnsi="Arial" w:cs="Arial"/>
                <w:bCs/>
                <w:sz w:val="18"/>
                <w:szCs w:val="18"/>
                <w:lang w:val="en-AU"/>
              </w:rPr>
              <w:t xml:space="preserve">ribed technologies contexts. </w:t>
            </w:r>
          </w:p>
          <w:p w14:paraId="673C4F31"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prescribed technologies contexts based on an evaluatio</w:t>
            </w:r>
            <w:r w:rsidR="00C83F9A">
              <w:rPr>
                <w:rFonts w:ascii="Arial" w:eastAsia="Arial" w:hAnsi="Arial" w:cs="Arial"/>
                <w:bCs/>
                <w:sz w:val="18"/>
                <w:szCs w:val="18"/>
                <w:lang w:val="en-AU"/>
              </w:rPr>
              <w:t xml:space="preserve">n of needs or opportunities. </w:t>
            </w:r>
          </w:p>
          <w:p w14:paraId="673C4F32"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develop criteria for success, including sustainability considerations, and use these to judge the suitability of their ideas and desig</w:t>
            </w:r>
            <w:r w:rsidR="00C83F9A">
              <w:rPr>
                <w:rFonts w:ascii="Arial" w:eastAsia="Arial" w:hAnsi="Arial" w:cs="Arial"/>
                <w:bCs/>
                <w:sz w:val="18"/>
                <w:szCs w:val="18"/>
                <w:lang w:val="en-AU"/>
              </w:rPr>
              <w:t xml:space="preserve">ned solutions and processes. </w:t>
            </w:r>
          </w:p>
          <w:p w14:paraId="673C4F33"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create and adapt design ideas, make considered decisions and communicate to different audiences using appropriate technical terms and a range of technologies and graphica</w:t>
            </w:r>
            <w:r w:rsidR="00C83F9A">
              <w:rPr>
                <w:rFonts w:ascii="Arial" w:eastAsia="Arial" w:hAnsi="Arial" w:cs="Arial"/>
                <w:bCs/>
                <w:sz w:val="18"/>
                <w:szCs w:val="18"/>
                <w:lang w:val="en-AU"/>
              </w:rPr>
              <w:t xml:space="preserve">l representation techniques. </w:t>
            </w:r>
          </w:p>
          <w:p w14:paraId="673C4F34"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apply project management skills to document and use project plans to </w:t>
            </w:r>
            <w:r w:rsidR="00C83F9A">
              <w:rPr>
                <w:rFonts w:ascii="Arial" w:eastAsia="Arial" w:hAnsi="Arial" w:cs="Arial"/>
                <w:bCs/>
                <w:sz w:val="18"/>
                <w:szCs w:val="18"/>
                <w:lang w:val="en-AU"/>
              </w:rPr>
              <w:t xml:space="preserve">manage production processes. </w:t>
            </w:r>
          </w:p>
          <w:p w14:paraId="673C4F35"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independently and safely produce effective designed solutio</w:t>
            </w:r>
            <w:r w:rsidR="00C83F9A">
              <w:rPr>
                <w:rFonts w:ascii="Arial" w:eastAsia="Arial" w:hAnsi="Arial" w:cs="Arial"/>
                <w:bCs/>
                <w:sz w:val="18"/>
                <w:szCs w:val="18"/>
                <w:lang w:val="en-AU"/>
              </w:rPr>
              <w:t xml:space="preserve">ns for the intended purpose. </w:t>
            </w:r>
          </w:p>
        </w:tc>
      </w:tr>
    </w:tbl>
    <w:p w14:paraId="673C4F37" w14:textId="77777777" w:rsidR="006003E1" w:rsidRDefault="006003E1">
      <w:pPr>
        <w:rPr>
          <w:rFonts w:ascii="Arial" w:eastAsia="Arial" w:hAnsi="Arial" w:cs="Arial"/>
          <w:b/>
          <w:bCs/>
        </w:rPr>
      </w:pPr>
    </w:p>
    <w:p w14:paraId="673C4F38" w14:textId="77777777" w:rsidR="00DE0DF2" w:rsidRDefault="00DE0DF2" w:rsidP="00AD1CA0">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4F4B" w14:textId="77777777" w:rsidR="00431C6A" w:rsidRDefault="00431C6A">
      <w:pPr>
        <w:spacing w:after="0" w:line="240" w:lineRule="auto"/>
      </w:pPr>
      <w:r>
        <w:separator/>
      </w:r>
    </w:p>
  </w:endnote>
  <w:endnote w:type="continuationSeparator" w:id="0">
    <w:p w14:paraId="673C4F4C" w14:textId="77777777" w:rsidR="00431C6A" w:rsidRDefault="0043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5C96" w14:textId="4EA59F58" w:rsidR="00F94DE9" w:rsidRDefault="00F94DE9">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4F49" w14:textId="77777777" w:rsidR="00431C6A" w:rsidRDefault="00431C6A">
      <w:pPr>
        <w:spacing w:after="0" w:line="240" w:lineRule="auto"/>
      </w:pPr>
      <w:r>
        <w:separator/>
      </w:r>
    </w:p>
  </w:footnote>
  <w:footnote w:type="continuationSeparator" w:id="0">
    <w:p w14:paraId="673C4F4A" w14:textId="77777777" w:rsidR="00431C6A" w:rsidRDefault="0043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C4F4D" w14:textId="31D494E9" w:rsidR="005A1E16" w:rsidRDefault="00F94DE9">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43616AE3" wp14:editId="112A05EF">
          <wp:simplePos x="0" y="0"/>
          <wp:positionH relativeFrom="column">
            <wp:posOffset>531495</wp:posOffset>
          </wp:positionH>
          <wp:positionV relativeFrom="paragraph">
            <wp:posOffset>-34290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56DB3"/>
    <w:multiLevelType w:val="hybridMultilevel"/>
    <w:tmpl w:val="467ED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5">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6">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71978"/>
    <w:multiLevelType w:val="hybridMultilevel"/>
    <w:tmpl w:val="7D66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6"/>
  </w:num>
  <w:num w:numId="2">
    <w:abstractNumId w:val="1"/>
  </w:num>
  <w:num w:numId="3">
    <w:abstractNumId w:val="3"/>
  </w:num>
  <w:num w:numId="4">
    <w:abstractNumId w:val="23"/>
  </w:num>
  <w:num w:numId="5">
    <w:abstractNumId w:val="20"/>
  </w:num>
  <w:num w:numId="6">
    <w:abstractNumId w:val="18"/>
  </w:num>
  <w:num w:numId="7">
    <w:abstractNumId w:val="9"/>
  </w:num>
  <w:num w:numId="8">
    <w:abstractNumId w:val="6"/>
  </w:num>
  <w:num w:numId="9">
    <w:abstractNumId w:val="33"/>
  </w:num>
  <w:num w:numId="10">
    <w:abstractNumId w:val="30"/>
  </w:num>
  <w:num w:numId="11">
    <w:abstractNumId w:val="0"/>
  </w:num>
  <w:num w:numId="12">
    <w:abstractNumId w:val="19"/>
  </w:num>
  <w:num w:numId="13">
    <w:abstractNumId w:val="17"/>
  </w:num>
  <w:num w:numId="14">
    <w:abstractNumId w:val="31"/>
  </w:num>
  <w:num w:numId="15">
    <w:abstractNumId w:val="21"/>
  </w:num>
  <w:num w:numId="16">
    <w:abstractNumId w:val="27"/>
  </w:num>
  <w:num w:numId="17">
    <w:abstractNumId w:val="28"/>
  </w:num>
  <w:num w:numId="18">
    <w:abstractNumId w:val="15"/>
  </w:num>
  <w:num w:numId="19">
    <w:abstractNumId w:val="8"/>
  </w:num>
  <w:num w:numId="20">
    <w:abstractNumId w:val="22"/>
  </w:num>
  <w:num w:numId="21">
    <w:abstractNumId w:val="10"/>
  </w:num>
  <w:num w:numId="22">
    <w:abstractNumId w:val="16"/>
  </w:num>
  <w:num w:numId="23">
    <w:abstractNumId w:val="32"/>
  </w:num>
  <w:num w:numId="24">
    <w:abstractNumId w:val="4"/>
  </w:num>
  <w:num w:numId="25">
    <w:abstractNumId w:val="25"/>
  </w:num>
  <w:num w:numId="26">
    <w:abstractNumId w:val="24"/>
  </w:num>
  <w:num w:numId="27">
    <w:abstractNumId w:val="5"/>
  </w:num>
  <w:num w:numId="28">
    <w:abstractNumId w:val="34"/>
  </w:num>
  <w:num w:numId="29">
    <w:abstractNumId w:val="2"/>
  </w:num>
  <w:num w:numId="30">
    <w:abstractNumId w:val="14"/>
  </w:num>
  <w:num w:numId="31">
    <w:abstractNumId w:val="12"/>
  </w:num>
  <w:num w:numId="32">
    <w:abstractNumId w:val="13"/>
  </w:num>
  <w:num w:numId="33">
    <w:abstractNumId w:val="11"/>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150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1C6A"/>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02EF3"/>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1CA0"/>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9A"/>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2E5C"/>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94DE9"/>
    <w:rsid w:val="00FB2F6E"/>
    <w:rsid w:val="00FC27C6"/>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C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0556-CC17-435C-81AB-A60831DBADA2}"/>
</file>

<file path=customXml/itemProps2.xml><?xml version="1.0" encoding="utf-8"?>
<ds:datastoreItem xmlns:ds="http://schemas.openxmlformats.org/officeDocument/2006/customXml" ds:itemID="{F0E904D5-94C2-4B3C-8912-CB846A6DE320}"/>
</file>

<file path=customXml/itemProps3.xml><?xml version="1.0" encoding="utf-8"?>
<ds:datastoreItem xmlns:ds="http://schemas.openxmlformats.org/officeDocument/2006/customXml" ds:itemID="{8EF4270A-5A3D-4F67-8533-6D3E0B76E6D1}"/>
</file>

<file path=customXml/itemProps4.xml><?xml version="1.0" encoding="utf-8"?>
<ds:datastoreItem xmlns:ds="http://schemas.openxmlformats.org/officeDocument/2006/customXml" ds:itemID="{13B7CB1E-B64F-400E-8853-5A72DC5B33C7}"/>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2017-02-09T05:53:00Z</dcterms:created>
  <dcterms:modified xsi:type="dcterms:W3CDTF">2017-02-09T05:53:00Z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