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4D42C" w14:textId="77777777" w:rsidR="00267736" w:rsidRPr="006B5708" w:rsidRDefault="00267736" w:rsidP="00A07D66">
      <w:pPr>
        <w:pStyle w:val="VCAAbody"/>
        <w:rPr>
          <w:b/>
        </w:rPr>
      </w:pPr>
      <w:r w:rsidRPr="006B5708">
        <w:rPr>
          <w:b/>
        </w:rPr>
        <w:t xml:space="preserve">This Learning Progression begins at </w:t>
      </w:r>
      <w:r w:rsidR="00952051" w:rsidRPr="006B5708">
        <w:rPr>
          <w:b/>
        </w:rPr>
        <w:t xml:space="preserve">Level 2 </w:t>
      </w:r>
      <w:r w:rsidRPr="006B5708">
        <w:rPr>
          <w:b/>
        </w:rPr>
        <w:t>of the Victorian Cur</w:t>
      </w:r>
      <w:r w:rsidR="00952051" w:rsidRPr="006B5708">
        <w:rPr>
          <w:b/>
        </w:rPr>
        <w:t>riculum and concludes at Level 6</w:t>
      </w:r>
      <w:r w:rsidRPr="006B5708">
        <w:rPr>
          <w:b/>
        </w:rPr>
        <w:t xml:space="preserve">. </w:t>
      </w:r>
      <w:r w:rsidR="00952051" w:rsidRPr="006B5708">
        <w:rPr>
          <w:b/>
        </w:rPr>
        <w:t>Five</w:t>
      </w:r>
      <w:r w:rsidR="00501CDD" w:rsidRPr="006B5708">
        <w:rPr>
          <w:b/>
        </w:rPr>
        <w:t xml:space="preserve"> </w:t>
      </w:r>
      <w:r w:rsidRPr="006B5708">
        <w:rPr>
          <w:b/>
        </w:rPr>
        <w:t>progressions are provided in this span</w:t>
      </w:r>
      <w:r w:rsidRPr="006B5708">
        <w:rPr>
          <w:b/>
          <w:color w:val="FF0000"/>
        </w:rPr>
        <w:t>.</w:t>
      </w:r>
      <w:r w:rsidR="00952051" w:rsidRPr="006B5708">
        <w:rPr>
          <w:b/>
          <w:color w:val="FF0000"/>
        </w:rPr>
        <w:t xml:space="preserve"> </w:t>
      </w:r>
      <w:r w:rsidR="00447D11" w:rsidRPr="006B5708">
        <w:rPr>
          <w:b/>
        </w:rPr>
        <w:t xml:space="preserve">Please see Quantifying Numbers (Part A) for seven previous progressions. </w:t>
      </w:r>
      <w:r w:rsidR="00952051" w:rsidRPr="006B5708">
        <w:rPr>
          <w:b/>
        </w:rPr>
        <w:t xml:space="preserve"> </w:t>
      </w:r>
    </w:p>
    <w:p w14:paraId="050C92F9" w14:textId="77777777" w:rsidR="006D3895" w:rsidRPr="00125B53" w:rsidRDefault="006D3895" w:rsidP="006D3895">
      <w:pPr>
        <w:pStyle w:val="VCAAbody"/>
        <w:rPr>
          <w:rFonts w:asciiTheme="minorHAnsi" w:hAnsiTheme="minorHAnsi" w:cstheme="minorHAnsi"/>
        </w:rPr>
      </w:pPr>
      <w:r w:rsidRPr="00125B53">
        <w:rPr>
          <w:rFonts w:asciiTheme="minorHAnsi" w:hAnsiTheme="minorHAnsi" w:cstheme="minorHAnsi"/>
          <w:i/>
        </w:rPr>
        <w:t>Description:</w:t>
      </w:r>
      <w:r w:rsidRPr="00125B53">
        <w:rPr>
          <w:rFonts w:asciiTheme="minorHAnsi" w:hAnsiTheme="minorHAnsi" w:cstheme="minorHAnsi"/>
        </w:rPr>
        <w:t xml:space="preserve"> This Learning Progression describes how a student becomes increasingly able to count, recognise, read and interpret numbers expressed in different ways. Although number is an abstract concept which can be represented by a word, a symbol (numeral) or an image, it is central to quantitative thinking. </w:t>
      </w:r>
      <w:r>
        <w:rPr>
          <w:rFonts w:asciiTheme="minorHAnsi" w:hAnsiTheme="minorHAnsi" w:cstheme="minorHAnsi"/>
        </w:rPr>
        <w:t>This Learning Progression</w:t>
      </w:r>
      <w:r w:rsidRPr="00125B53">
        <w:rPr>
          <w:rFonts w:asciiTheme="minorHAnsi" w:hAnsiTheme="minorHAnsi" w:cstheme="minorHAnsi"/>
        </w:rPr>
        <w:t xml:space="preserve"> outlines key understandings needed to process, communicate and interpret numerical information in a variety of contexts. </w:t>
      </w:r>
    </w:p>
    <w:p w14:paraId="4E6F1F04" w14:textId="77777777" w:rsidR="006D3895" w:rsidRPr="00125B53" w:rsidRDefault="006D3895" w:rsidP="006D3895">
      <w:pPr>
        <w:pStyle w:val="VCAAbody"/>
        <w:rPr>
          <w:rFonts w:asciiTheme="minorHAnsi" w:hAnsiTheme="minorHAnsi" w:cstheme="minorHAnsi"/>
        </w:rPr>
      </w:pPr>
      <w:r w:rsidRPr="00125B53">
        <w:rPr>
          <w:rFonts w:asciiTheme="minorHAnsi" w:hAnsiTheme="minorHAnsi" w:cstheme="minorHAnsi"/>
        </w:rPr>
        <w:t>Within this Learning Progression, place value is taken to mean more than being able to read, write and state the positional value of a digit. Place value relies on understanding the relationship between digits in a numeral, which then enables the numeral to be renamed in multiple ways. In addition to the base-ten positional value property, the place value system has both additive and multiplicative properties. That is, the quantity represented by a numeral is the sum of the values represented by its individual digits (326 = 300 + 20 + 6) and the value of a digit is determined by multiplying its face value by the value assigned to its position in the numeral (326 = 3 x 100 + 2 x 10 + 6 x 1).</w:t>
      </w:r>
    </w:p>
    <w:p w14:paraId="1805BE03" w14:textId="77777777" w:rsidR="00A07D66" w:rsidRPr="00F93FFF" w:rsidRDefault="00A07D66" w:rsidP="00A07D66">
      <w:pPr>
        <w:pStyle w:val="VCAAbody"/>
        <w:rPr>
          <w:rFonts w:ascii="Arial Narrow" w:hAnsi="Arial Narrow"/>
          <w:i/>
        </w:rPr>
      </w:pPr>
      <w:r w:rsidRPr="00F93FFF">
        <w:rPr>
          <w:rFonts w:ascii="Arial Narrow" w:hAnsi="Arial Narrow"/>
          <w:i/>
        </w:rPr>
        <w:t>Details of progression provide nuanced and detailed descriptions of student learning – what students can say, do, make or write. Examples of student learning in each step are not hierarchical, nor are they to be used as a checklist.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30"/>
        <w:gridCol w:w="4230"/>
        <w:gridCol w:w="4230"/>
        <w:gridCol w:w="4230"/>
        <w:gridCol w:w="1332"/>
        <w:gridCol w:w="2898"/>
      </w:tblGrid>
      <w:tr w:rsidR="00501CDD" w:rsidRPr="000D6EE4" w14:paraId="5C39A7F3" w14:textId="77777777" w:rsidTr="000D6EE4">
        <w:trPr>
          <w:trHeight w:val="465"/>
          <w:tblHeader/>
        </w:trPr>
        <w:tc>
          <w:tcPr>
            <w:tcW w:w="4315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14:paraId="2F573F99" w14:textId="77777777" w:rsidR="00501CDD" w:rsidRPr="000D6EE4" w:rsidRDefault="00501CDD" w:rsidP="00952051">
            <w:pPr>
              <w:pStyle w:val="VCAAtablecondensedheading"/>
              <w:rPr>
                <w:b/>
                <w:color w:val="FFFFFF" w:themeColor="background1"/>
              </w:rPr>
            </w:pPr>
            <w:r w:rsidRPr="000D6EE4">
              <w:rPr>
                <w:b/>
                <w:color w:val="FFFFFF" w:themeColor="background1"/>
              </w:rPr>
              <w:t xml:space="preserve">Victorian Curriculum  Level </w:t>
            </w:r>
            <w:r w:rsidR="00952051">
              <w:rPr>
                <w:b/>
                <w:color w:val="FFFFFF" w:themeColor="background1"/>
              </w:rPr>
              <w:t xml:space="preserve"> 2</w:t>
            </w:r>
          </w:p>
        </w:tc>
        <w:tc>
          <w:tcPr>
            <w:tcW w:w="685" w:type="pct"/>
            <w:tcBorders>
              <w:left w:val="nil"/>
            </w:tcBorders>
            <w:shd w:val="clear" w:color="auto" w:fill="404040" w:themeFill="text1" w:themeFillTint="BF"/>
          </w:tcPr>
          <w:p w14:paraId="412FA780" w14:textId="77777777" w:rsidR="00501CDD" w:rsidRPr="000D6EE4" w:rsidRDefault="00952051" w:rsidP="00501CDD">
            <w:pPr>
              <w:pStyle w:val="VCAAtablecondensedhead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Victorian Curriculum Level 6</w:t>
            </w:r>
          </w:p>
        </w:tc>
      </w:tr>
      <w:tr w:rsidR="00952051" w:rsidRPr="00447D11" w14:paraId="758CB559" w14:textId="77777777" w:rsidTr="00896B35">
        <w:trPr>
          <w:trHeight w:val="1704"/>
          <w:tblHeader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2AECF5F0" w14:textId="77777777" w:rsidR="00952051" w:rsidRPr="00307DF5" w:rsidRDefault="00952051" w:rsidP="00413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7DF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Producing number names to at least 1000 </w:t>
            </w:r>
          </w:p>
          <w:p w14:paraId="5FA3B7CD" w14:textId="77777777" w:rsidR="00952051" w:rsidRPr="00307DF5" w:rsidRDefault="00952051" w:rsidP="0041360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6CF157B" w14:textId="77777777" w:rsidR="00952051" w:rsidRPr="00307DF5" w:rsidRDefault="00952051" w:rsidP="00413602">
            <w:pPr>
              <w:rPr>
                <w:rFonts w:ascii="Arial Narrow" w:hAnsi="Arial Narrow"/>
                <w:sz w:val="20"/>
                <w:szCs w:val="20"/>
              </w:rPr>
            </w:pPr>
            <w:r w:rsidRPr="00307DF5">
              <w:rPr>
                <w:rFonts w:ascii="Arial Narrow" w:hAnsi="Arial Narrow"/>
                <w:bCs/>
                <w:sz w:val="20"/>
                <w:szCs w:val="20"/>
              </w:rPr>
              <w:t xml:space="preserve">The student: </w:t>
            </w:r>
          </w:p>
          <w:p w14:paraId="7177D9A3" w14:textId="77777777" w:rsidR="00952051" w:rsidRPr="00307DF5" w:rsidRDefault="00952051" w:rsidP="00413602">
            <w:pPr>
              <w:pStyle w:val="Default"/>
              <w:numPr>
                <w:ilvl w:val="0"/>
                <w:numId w:val="36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307DF5">
              <w:rPr>
                <w:rFonts w:ascii="Arial Narrow" w:hAnsi="Arial Narrow"/>
                <w:sz w:val="20"/>
                <w:szCs w:val="20"/>
              </w:rPr>
              <w:t xml:space="preserve">counts forwards and backwards by </w:t>
            </w:r>
            <w:r w:rsidR="006D3895" w:rsidRPr="00307DF5">
              <w:rPr>
                <w:rFonts w:ascii="Arial Narrow" w:hAnsi="Arial Narrow"/>
                <w:sz w:val="20"/>
                <w:szCs w:val="20"/>
              </w:rPr>
              <w:t>100s to 1000 (100, 200 … 1000)</w:t>
            </w:r>
          </w:p>
          <w:p w14:paraId="1DE526C5" w14:textId="77777777" w:rsidR="00952051" w:rsidRPr="00307DF5" w:rsidRDefault="00952051" w:rsidP="00413602">
            <w:pPr>
              <w:pStyle w:val="Default"/>
              <w:numPr>
                <w:ilvl w:val="0"/>
                <w:numId w:val="36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307DF5">
              <w:rPr>
                <w:rFonts w:ascii="Arial Narrow" w:hAnsi="Arial Narrow"/>
                <w:sz w:val="20"/>
                <w:szCs w:val="20"/>
              </w:rPr>
              <w:t xml:space="preserve">counts forwards and backwards by tens off the decade to 100 (2, 12, 22, …). </w:t>
            </w:r>
          </w:p>
          <w:p w14:paraId="7B0D2469" w14:textId="77777777" w:rsidR="00952051" w:rsidRPr="00307DF5" w:rsidRDefault="00952051" w:rsidP="00413602">
            <w:pPr>
              <w:pStyle w:val="Default"/>
              <w:ind w:left="720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423ACFF9" w14:textId="77777777" w:rsidR="00952051" w:rsidRPr="00307DF5" w:rsidRDefault="00952051" w:rsidP="0095205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7DF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Producing number names of any size </w:t>
            </w:r>
          </w:p>
          <w:p w14:paraId="654958CC" w14:textId="77777777" w:rsidR="00952051" w:rsidRPr="00307DF5" w:rsidRDefault="00952051" w:rsidP="0095205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9E0860A" w14:textId="77777777" w:rsidR="00952051" w:rsidRPr="00307DF5" w:rsidRDefault="00952051" w:rsidP="00952051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 w:rsidRPr="00307DF5">
              <w:rPr>
                <w:rFonts w:ascii="Arial Narrow" w:hAnsi="Arial Narrow"/>
                <w:bCs/>
                <w:sz w:val="20"/>
                <w:szCs w:val="20"/>
              </w:rPr>
              <w:t>The student:</w:t>
            </w:r>
          </w:p>
          <w:p w14:paraId="4583181B" w14:textId="77777777" w:rsidR="00952051" w:rsidRPr="00307DF5" w:rsidRDefault="00952051" w:rsidP="00413602">
            <w:pPr>
              <w:pStyle w:val="Default"/>
              <w:numPr>
                <w:ilvl w:val="0"/>
                <w:numId w:val="27"/>
              </w:numPr>
              <w:ind w:left="306" w:hanging="283"/>
              <w:rPr>
                <w:rFonts w:ascii="Arial Narrow" w:hAnsi="Arial Narrow"/>
                <w:sz w:val="20"/>
                <w:szCs w:val="20"/>
              </w:rPr>
            </w:pPr>
            <w:r w:rsidRPr="00307DF5">
              <w:rPr>
                <w:rFonts w:ascii="Arial Narrow" w:hAnsi="Arial Narrow"/>
                <w:sz w:val="20"/>
                <w:szCs w:val="20"/>
              </w:rPr>
              <w:t>counts forward</w:t>
            </w:r>
            <w:r w:rsidR="006D3895" w:rsidRPr="00307DF5">
              <w:rPr>
                <w:rFonts w:ascii="Arial Narrow" w:hAnsi="Arial Narrow"/>
                <w:sz w:val="20"/>
                <w:szCs w:val="20"/>
              </w:rPr>
              <w:t>s and backwards from any number</w:t>
            </w:r>
          </w:p>
          <w:p w14:paraId="5140A1EB" w14:textId="77777777" w:rsidR="00952051" w:rsidRPr="00307DF5" w:rsidRDefault="00952051" w:rsidP="00413602">
            <w:pPr>
              <w:pStyle w:val="Default"/>
              <w:numPr>
                <w:ilvl w:val="0"/>
                <w:numId w:val="27"/>
              </w:numPr>
              <w:ind w:left="306" w:hanging="283"/>
              <w:rPr>
                <w:rFonts w:ascii="Arial Narrow" w:hAnsi="Arial Narrow"/>
                <w:sz w:val="20"/>
                <w:szCs w:val="20"/>
              </w:rPr>
            </w:pPr>
            <w:r w:rsidRPr="00307DF5">
              <w:rPr>
                <w:rFonts w:ascii="Arial Narrow" w:hAnsi="Arial Narrow"/>
                <w:sz w:val="20"/>
                <w:szCs w:val="20"/>
              </w:rPr>
              <w:t xml:space="preserve">produces and reads numbers to at least 1000. </w:t>
            </w:r>
          </w:p>
          <w:p w14:paraId="3790939B" w14:textId="77777777" w:rsidR="00952051" w:rsidRPr="00307DF5" w:rsidRDefault="00952051" w:rsidP="00501CDD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7B75FA" w14:textId="77777777" w:rsidR="00952051" w:rsidRPr="00307DF5" w:rsidRDefault="00952051" w:rsidP="00D45A4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69DB66" w14:textId="77777777" w:rsidR="00952051" w:rsidRPr="00447D11" w:rsidRDefault="00952051" w:rsidP="00D45A4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712C142" w14:textId="77777777" w:rsidR="00952051" w:rsidRPr="00447D11" w:rsidRDefault="00952051" w:rsidP="00501CD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52051" w:rsidRPr="00447D11" w14:paraId="4B060467" w14:textId="77777777" w:rsidTr="00896B35">
        <w:trPr>
          <w:trHeight w:val="2483"/>
          <w:tblHeader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32161643" w14:textId="77777777" w:rsidR="00952051" w:rsidRPr="00307DF5" w:rsidRDefault="00952051" w:rsidP="00413602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7DF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Numeral recognition and identification of place value </w:t>
            </w:r>
          </w:p>
          <w:p w14:paraId="1460D6CB" w14:textId="77777777" w:rsidR="00952051" w:rsidRPr="00307DF5" w:rsidRDefault="00952051" w:rsidP="00413602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21CE40A" w14:textId="77777777" w:rsidR="00952051" w:rsidRPr="00307DF5" w:rsidRDefault="00952051" w:rsidP="00413602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 w:rsidRPr="00307DF5">
              <w:rPr>
                <w:rFonts w:ascii="Arial Narrow" w:hAnsi="Arial Narrow"/>
                <w:bCs/>
                <w:sz w:val="20"/>
                <w:szCs w:val="20"/>
              </w:rPr>
              <w:t>The student:</w:t>
            </w:r>
          </w:p>
          <w:p w14:paraId="0965399D" w14:textId="77777777" w:rsidR="00952051" w:rsidRPr="00307DF5" w:rsidRDefault="00952051" w:rsidP="00413602">
            <w:pPr>
              <w:pStyle w:val="Default"/>
              <w:numPr>
                <w:ilvl w:val="0"/>
                <w:numId w:val="28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307DF5">
              <w:rPr>
                <w:rFonts w:ascii="Arial Narrow" w:hAnsi="Arial Narrow"/>
                <w:sz w:val="20"/>
                <w:szCs w:val="20"/>
              </w:rPr>
              <w:t>recognises and describes teen numbers as 1 ten and some</w:t>
            </w:r>
            <w:r w:rsidR="006D3895" w:rsidRPr="00307DF5">
              <w:rPr>
                <w:rFonts w:ascii="Arial Narrow" w:hAnsi="Arial Narrow"/>
                <w:sz w:val="20"/>
                <w:szCs w:val="20"/>
              </w:rPr>
              <w:t xml:space="preserve"> more (16 is 1 ten and 6 more)</w:t>
            </w:r>
          </w:p>
          <w:p w14:paraId="0B5FF7AE" w14:textId="77777777" w:rsidR="00952051" w:rsidRPr="00307DF5" w:rsidRDefault="00952051" w:rsidP="00413602">
            <w:pPr>
              <w:pStyle w:val="Default"/>
              <w:numPr>
                <w:ilvl w:val="0"/>
                <w:numId w:val="28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307DF5">
              <w:rPr>
                <w:rFonts w:ascii="Arial Narrow" w:hAnsi="Arial Narrow"/>
                <w:sz w:val="20"/>
                <w:szCs w:val="20"/>
              </w:rPr>
              <w:t>represents and renames two-digit numbers as separate tens and ones (68 is 6 tens a</w:t>
            </w:r>
            <w:r w:rsidR="006D3895" w:rsidRPr="00307DF5">
              <w:rPr>
                <w:rFonts w:ascii="Arial Narrow" w:hAnsi="Arial Narrow"/>
                <w:sz w:val="20"/>
                <w:szCs w:val="20"/>
              </w:rPr>
              <w:t>nd 8 ones, 68 ones, or 60 + 8)</w:t>
            </w:r>
          </w:p>
          <w:p w14:paraId="7BAD9829" w14:textId="77777777" w:rsidR="00952051" w:rsidRPr="00307DF5" w:rsidRDefault="00952051" w:rsidP="00413602">
            <w:pPr>
              <w:pStyle w:val="Default"/>
              <w:numPr>
                <w:ilvl w:val="0"/>
                <w:numId w:val="28"/>
              </w:numPr>
              <w:ind w:left="284" w:hanging="284"/>
              <w:rPr>
                <w:rFonts w:ascii="Arial Narrow" w:hAnsi="Arial Narrow"/>
                <w:sz w:val="20"/>
                <w:szCs w:val="20"/>
              </w:rPr>
            </w:pPr>
            <w:r w:rsidRPr="00307DF5">
              <w:rPr>
                <w:rFonts w:ascii="Arial Narrow" w:hAnsi="Arial Narrow"/>
                <w:sz w:val="20"/>
                <w:szCs w:val="20"/>
              </w:rPr>
              <w:t>applies an understanding of zero in place value notation when reading numerals that include internal zeros (correctly recognise 101 as one hu</w:t>
            </w:r>
            <w:r w:rsidR="00447D11" w:rsidRPr="00307DF5">
              <w:rPr>
                <w:rFonts w:ascii="Arial Narrow" w:hAnsi="Arial Narrow"/>
                <w:sz w:val="20"/>
                <w:szCs w:val="20"/>
              </w:rPr>
              <w:t>ndred and one, not 1001</w:t>
            </w:r>
            <w:r w:rsidR="006D3895" w:rsidRPr="00307DF5">
              <w:rPr>
                <w:rFonts w:ascii="Arial Narrow" w:hAnsi="Arial Narrow"/>
                <w:sz w:val="20"/>
                <w:szCs w:val="20"/>
              </w:rPr>
              <w:t>)</w:t>
            </w:r>
            <w:r w:rsidR="00447D11" w:rsidRPr="00307DF5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14:paraId="4DB367D0" w14:textId="77777777" w:rsidR="00447D11" w:rsidRPr="00307DF5" w:rsidRDefault="00447D11" w:rsidP="00447D11">
            <w:pPr>
              <w:pStyle w:val="Default"/>
              <w:ind w:left="284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76A26768" w14:textId="77777777" w:rsidR="00952051" w:rsidRPr="00307DF5" w:rsidRDefault="00952051" w:rsidP="0095205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7DF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Numeral recognition and identification of place value </w:t>
            </w:r>
          </w:p>
          <w:p w14:paraId="4F66009C" w14:textId="77777777" w:rsidR="00952051" w:rsidRPr="00307DF5" w:rsidRDefault="00952051" w:rsidP="0095205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7323605" w14:textId="77777777" w:rsidR="00952051" w:rsidRPr="00307DF5" w:rsidRDefault="00952051" w:rsidP="00952051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 w:rsidRPr="00307DF5">
              <w:rPr>
                <w:rFonts w:ascii="Arial Narrow" w:hAnsi="Arial Narrow"/>
                <w:bCs/>
                <w:sz w:val="20"/>
                <w:szCs w:val="20"/>
              </w:rPr>
              <w:t>The student:</w:t>
            </w:r>
          </w:p>
          <w:p w14:paraId="7C4F0D05" w14:textId="77777777" w:rsidR="00952051" w:rsidRPr="00307DF5" w:rsidRDefault="00952051" w:rsidP="00413602">
            <w:pPr>
              <w:pStyle w:val="Default"/>
              <w:numPr>
                <w:ilvl w:val="0"/>
                <w:numId w:val="29"/>
              </w:numPr>
              <w:ind w:left="306" w:hanging="283"/>
              <w:rPr>
                <w:rFonts w:ascii="Arial Narrow" w:hAnsi="Arial Narrow"/>
                <w:sz w:val="20"/>
                <w:szCs w:val="20"/>
              </w:rPr>
            </w:pPr>
            <w:r w:rsidRPr="00307DF5">
              <w:rPr>
                <w:rFonts w:ascii="Arial Narrow" w:hAnsi="Arial Narrow"/>
                <w:sz w:val="20"/>
                <w:szCs w:val="20"/>
              </w:rPr>
              <w:t xml:space="preserve">recognises and identifies numerals from a given range up to 1000 (is shown the numerals 170, 318, 576 and 276 and when asked which is 276, points to the 276). </w:t>
            </w:r>
          </w:p>
          <w:p w14:paraId="7FB36349" w14:textId="77777777" w:rsidR="00952051" w:rsidRPr="00307DF5" w:rsidRDefault="00952051" w:rsidP="009520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1FF4EC12" w14:textId="77777777" w:rsidR="00952051" w:rsidRPr="00307DF5" w:rsidRDefault="00952051" w:rsidP="009520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12112E75" w14:textId="77777777" w:rsidR="00952051" w:rsidRPr="00307DF5" w:rsidRDefault="00952051" w:rsidP="00952051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382FEFA8" w14:textId="77777777" w:rsidR="00952051" w:rsidRPr="00307DF5" w:rsidRDefault="00952051" w:rsidP="0095205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2209DFDE" w14:textId="77777777" w:rsidR="00952051" w:rsidRPr="00307DF5" w:rsidRDefault="00952051" w:rsidP="0095205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07DF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Numeral recognition and identification of place value </w:t>
            </w:r>
          </w:p>
          <w:p w14:paraId="6FDE0756" w14:textId="77777777" w:rsidR="00952051" w:rsidRPr="00307DF5" w:rsidRDefault="00952051" w:rsidP="0095205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33CC5738" w14:textId="77777777" w:rsidR="00952051" w:rsidRPr="00307DF5" w:rsidRDefault="00413602" w:rsidP="00952051">
            <w:pPr>
              <w:pStyle w:val="Default"/>
              <w:rPr>
                <w:rFonts w:ascii="Arial Narrow" w:hAnsi="Arial Narrow"/>
                <w:bCs/>
                <w:sz w:val="20"/>
                <w:szCs w:val="20"/>
              </w:rPr>
            </w:pPr>
            <w:r w:rsidRPr="00307DF5">
              <w:rPr>
                <w:rFonts w:ascii="Arial Narrow" w:hAnsi="Arial Narrow"/>
                <w:bCs/>
                <w:sz w:val="20"/>
                <w:szCs w:val="20"/>
              </w:rPr>
              <w:t>The s</w:t>
            </w:r>
            <w:r w:rsidR="00952051" w:rsidRPr="00307DF5">
              <w:rPr>
                <w:rFonts w:ascii="Arial Narrow" w:hAnsi="Arial Narrow"/>
                <w:bCs/>
                <w:sz w:val="20"/>
                <w:szCs w:val="20"/>
              </w:rPr>
              <w:t xml:space="preserve">tudent </w:t>
            </w:r>
          </w:p>
          <w:p w14:paraId="413AC541" w14:textId="77777777" w:rsidR="00952051" w:rsidRPr="00307DF5" w:rsidRDefault="00952051" w:rsidP="00413602">
            <w:pPr>
              <w:pStyle w:val="Default"/>
              <w:numPr>
                <w:ilvl w:val="0"/>
                <w:numId w:val="29"/>
              </w:numPr>
              <w:ind w:left="329" w:hanging="284"/>
              <w:rPr>
                <w:rFonts w:ascii="Arial Narrow" w:hAnsi="Arial Narrow"/>
                <w:sz w:val="20"/>
                <w:szCs w:val="20"/>
              </w:rPr>
            </w:pPr>
            <w:r w:rsidRPr="00307DF5">
              <w:rPr>
                <w:rFonts w:ascii="Arial Narrow" w:hAnsi="Arial Narrow"/>
                <w:sz w:val="20"/>
                <w:szCs w:val="20"/>
              </w:rPr>
              <w:t xml:space="preserve">identifies numerals in the range 0–10 000 (is shown the numeral 2001 and responds </w:t>
            </w:r>
            <w:r w:rsidRPr="00307DF5">
              <w:rPr>
                <w:rFonts w:ascii="Arial Narrow" w:hAnsi="Arial Narrow"/>
                <w:i/>
                <w:iCs/>
                <w:sz w:val="20"/>
                <w:szCs w:val="20"/>
              </w:rPr>
              <w:t>two thousand and one</w:t>
            </w:r>
            <w:r w:rsidR="006D3895" w:rsidRPr="00307DF5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06AE1427" w14:textId="77777777" w:rsidR="00952051" w:rsidRPr="00307DF5" w:rsidRDefault="00952051" w:rsidP="00413602">
            <w:pPr>
              <w:pStyle w:val="Default"/>
              <w:numPr>
                <w:ilvl w:val="0"/>
                <w:numId w:val="29"/>
              </w:numPr>
              <w:ind w:left="329" w:hanging="284"/>
              <w:rPr>
                <w:rFonts w:ascii="Arial Narrow" w:hAnsi="Arial Narrow"/>
                <w:sz w:val="20"/>
                <w:szCs w:val="20"/>
              </w:rPr>
            </w:pPr>
            <w:r w:rsidRPr="00307DF5">
              <w:rPr>
                <w:rFonts w:ascii="Arial Narrow" w:hAnsi="Arial Narrow"/>
                <w:sz w:val="20"/>
                <w:szCs w:val="20"/>
              </w:rPr>
              <w:t>recognises a numeral from a given range of numerals up to 10 000 (when presented with the numerals 1701, 9318, 2050 and 2500 and when asked which is 2050, indicates the correct numeral).</w:t>
            </w:r>
          </w:p>
          <w:p w14:paraId="5F47BEDC" w14:textId="77777777" w:rsidR="00952051" w:rsidRPr="00307DF5" w:rsidRDefault="00952051" w:rsidP="0095205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71DB95" w14:textId="77777777" w:rsidR="00952051" w:rsidRPr="00447D11" w:rsidRDefault="00952051" w:rsidP="00D45A4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01BEEA" w14:textId="77777777" w:rsidR="00952051" w:rsidRPr="00447D11" w:rsidRDefault="00952051" w:rsidP="00501CD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96B35" w:rsidRPr="00447D11" w14:paraId="505FB70E" w14:textId="77777777" w:rsidTr="00896B35">
        <w:trPr>
          <w:trHeight w:val="2483"/>
          <w:tblHeader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E3C4C0" w14:textId="77777777" w:rsidR="00896B35" w:rsidRPr="00447D11" w:rsidRDefault="00896B35" w:rsidP="0095205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7CFFD1B6" w14:textId="77777777" w:rsidR="00896B35" w:rsidRPr="00447D11" w:rsidRDefault="00896B35" w:rsidP="00896B35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47D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Understanding place value </w:t>
            </w:r>
          </w:p>
          <w:p w14:paraId="7D1D3CC2" w14:textId="77777777" w:rsidR="00896B35" w:rsidRPr="00447D11" w:rsidRDefault="00896B35" w:rsidP="00896B35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65B0D23D" w14:textId="77777777" w:rsidR="00896B35" w:rsidRPr="00447D11" w:rsidRDefault="00896B35" w:rsidP="00896B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7D11">
              <w:rPr>
                <w:rFonts w:ascii="Arial Narrow" w:hAnsi="Arial Narrow"/>
                <w:sz w:val="20"/>
                <w:szCs w:val="20"/>
              </w:rPr>
              <w:t>The student:</w:t>
            </w:r>
          </w:p>
          <w:p w14:paraId="4B7E606D" w14:textId="77777777" w:rsidR="00896B35" w:rsidRPr="00447D11" w:rsidRDefault="00896B35" w:rsidP="00413602">
            <w:pPr>
              <w:pStyle w:val="Default"/>
              <w:numPr>
                <w:ilvl w:val="0"/>
                <w:numId w:val="30"/>
              </w:numPr>
              <w:ind w:left="306" w:hanging="283"/>
              <w:rPr>
                <w:rFonts w:ascii="Arial Narrow" w:hAnsi="Arial Narrow"/>
                <w:sz w:val="20"/>
                <w:szCs w:val="20"/>
              </w:rPr>
            </w:pPr>
            <w:r w:rsidRPr="00447D11">
              <w:rPr>
                <w:rFonts w:ascii="Arial Narrow" w:hAnsi="Arial Narrow"/>
                <w:sz w:val="20"/>
                <w:szCs w:val="20"/>
              </w:rPr>
              <w:t xml:space="preserve">represents and flexibly renames three-digit numbers as counts of hundreds, tens and ones (247 is 2 hundreds, 4 tens and 7 ones, or 2 hundreds and 47 ones, or 24 tens and 7 ones). </w:t>
            </w:r>
          </w:p>
          <w:p w14:paraId="4A460F83" w14:textId="77777777" w:rsidR="00896B35" w:rsidRPr="00447D11" w:rsidRDefault="00896B35" w:rsidP="0095205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7CCDED3A" w14:textId="77777777" w:rsidR="00896B35" w:rsidRPr="00447D11" w:rsidRDefault="00896B35" w:rsidP="00896B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7D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Understanding place value </w:t>
            </w:r>
          </w:p>
          <w:p w14:paraId="0312C5B5" w14:textId="77777777" w:rsidR="00896B35" w:rsidRPr="00447D11" w:rsidRDefault="00896B35" w:rsidP="00896B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14:paraId="02375925" w14:textId="77777777" w:rsidR="00896B35" w:rsidRPr="00447D11" w:rsidRDefault="00896B35" w:rsidP="00896B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7D11">
              <w:rPr>
                <w:rFonts w:ascii="Arial Narrow" w:hAnsi="Arial Narrow"/>
                <w:sz w:val="20"/>
                <w:szCs w:val="20"/>
              </w:rPr>
              <w:t>The student:</w:t>
            </w:r>
          </w:p>
          <w:p w14:paraId="20639040" w14:textId="77777777" w:rsidR="00896B35" w:rsidRPr="00447D11" w:rsidRDefault="00896B35" w:rsidP="00413602">
            <w:pPr>
              <w:pStyle w:val="Default"/>
              <w:numPr>
                <w:ilvl w:val="0"/>
                <w:numId w:val="30"/>
              </w:numPr>
              <w:ind w:left="329" w:hanging="284"/>
              <w:rPr>
                <w:rFonts w:ascii="Arial Narrow" w:hAnsi="Arial Narrow"/>
                <w:sz w:val="20"/>
                <w:szCs w:val="20"/>
              </w:rPr>
            </w:pPr>
            <w:r w:rsidRPr="00447D11">
              <w:rPr>
                <w:rFonts w:ascii="Arial Narrow" w:hAnsi="Arial Narrow"/>
                <w:sz w:val="20"/>
                <w:szCs w:val="20"/>
              </w:rPr>
              <w:t>reads and writes numbers beyond 1000 applying knowledge of the place valu</w:t>
            </w:r>
            <w:r w:rsidR="006D3895">
              <w:rPr>
                <w:rFonts w:ascii="Arial Narrow" w:hAnsi="Arial Narrow"/>
                <w:sz w:val="20"/>
                <w:szCs w:val="20"/>
              </w:rPr>
              <w:t>e periods of ones and thousands</w:t>
            </w:r>
            <w:r w:rsidRPr="00447D1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6A1AD61" w14:textId="77777777" w:rsidR="00896B35" w:rsidRPr="00447D11" w:rsidRDefault="00896B35" w:rsidP="00413602">
            <w:pPr>
              <w:pStyle w:val="Default"/>
              <w:numPr>
                <w:ilvl w:val="0"/>
                <w:numId w:val="30"/>
              </w:numPr>
              <w:ind w:left="329" w:hanging="284"/>
              <w:rPr>
                <w:rFonts w:ascii="Arial Narrow" w:hAnsi="Arial Narrow"/>
                <w:sz w:val="20"/>
                <w:szCs w:val="20"/>
              </w:rPr>
            </w:pPr>
            <w:r w:rsidRPr="00447D11">
              <w:rPr>
                <w:rFonts w:ascii="Arial Narrow" w:hAnsi="Arial Narrow"/>
                <w:sz w:val="20"/>
                <w:szCs w:val="20"/>
              </w:rPr>
              <w:t xml:space="preserve">partitions numbers by their place value into thousands, hundreds, tens and ones. </w:t>
            </w:r>
          </w:p>
          <w:p w14:paraId="23853509" w14:textId="77777777" w:rsidR="00896B35" w:rsidRPr="00447D11" w:rsidRDefault="00896B35" w:rsidP="00952051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</w:tcPr>
          <w:p w14:paraId="48506918" w14:textId="77777777" w:rsidR="00896B35" w:rsidRPr="00447D11" w:rsidRDefault="00896B35" w:rsidP="00896B35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47D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Understanding place value </w:t>
            </w:r>
          </w:p>
          <w:p w14:paraId="4FDC9ADB" w14:textId="77777777" w:rsidR="00896B35" w:rsidRPr="00447D11" w:rsidRDefault="00896B35" w:rsidP="00896B35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D2D94EE" w14:textId="77777777" w:rsidR="00896B35" w:rsidRPr="00447D11" w:rsidRDefault="00896B35" w:rsidP="00896B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7D11">
              <w:rPr>
                <w:rFonts w:ascii="Arial Narrow" w:hAnsi="Arial Narrow"/>
                <w:sz w:val="20"/>
                <w:szCs w:val="20"/>
              </w:rPr>
              <w:t>The student:</w:t>
            </w:r>
          </w:p>
          <w:p w14:paraId="38B75257" w14:textId="77777777" w:rsidR="00896B35" w:rsidRPr="00447D11" w:rsidRDefault="00896B35" w:rsidP="00413602">
            <w:pPr>
              <w:pStyle w:val="Default"/>
              <w:numPr>
                <w:ilvl w:val="0"/>
                <w:numId w:val="31"/>
              </w:numPr>
              <w:ind w:left="351" w:hanging="283"/>
              <w:rPr>
                <w:rFonts w:ascii="Arial Narrow" w:hAnsi="Arial Narrow"/>
                <w:sz w:val="20"/>
                <w:szCs w:val="20"/>
              </w:rPr>
            </w:pPr>
            <w:r w:rsidRPr="00447D11">
              <w:rPr>
                <w:rFonts w:ascii="Arial Narrow" w:hAnsi="Arial Narrow"/>
                <w:sz w:val="20"/>
                <w:szCs w:val="20"/>
              </w:rPr>
              <w:t>reads and writes numbers applying knowledge of the place value periods of ones, thousands, millions (how numbers are written with the digits organised in groups of three – 10 000 is read as ten thousand, where thousand is th</w:t>
            </w:r>
            <w:r w:rsidR="006D3895">
              <w:rPr>
                <w:rFonts w:ascii="Arial Narrow" w:hAnsi="Arial Narrow"/>
                <w:sz w:val="20"/>
                <w:szCs w:val="20"/>
              </w:rPr>
              <w:t>e place value period)</w:t>
            </w:r>
          </w:p>
          <w:p w14:paraId="6BDEB250" w14:textId="77777777" w:rsidR="00896B35" w:rsidRPr="00447D11" w:rsidRDefault="00896B35" w:rsidP="00413602">
            <w:pPr>
              <w:pStyle w:val="Default"/>
              <w:numPr>
                <w:ilvl w:val="0"/>
                <w:numId w:val="31"/>
              </w:numPr>
              <w:ind w:left="351" w:hanging="283"/>
              <w:rPr>
                <w:rFonts w:ascii="Arial Narrow" w:hAnsi="Arial Narrow"/>
                <w:sz w:val="20"/>
                <w:szCs w:val="20"/>
              </w:rPr>
            </w:pPr>
            <w:r w:rsidRPr="00447D11">
              <w:rPr>
                <w:rFonts w:ascii="Arial Narrow" w:hAnsi="Arial Narrow"/>
                <w:sz w:val="20"/>
                <w:szCs w:val="20"/>
              </w:rPr>
              <w:t>partitions numbers by their place value into tens of thousands, thousands, hund</w:t>
            </w:r>
            <w:r w:rsidR="006D3895">
              <w:rPr>
                <w:rFonts w:ascii="Arial Narrow" w:hAnsi="Arial Narrow"/>
                <w:sz w:val="20"/>
                <w:szCs w:val="20"/>
              </w:rPr>
              <w:t>reds, tens and ones and beyond</w:t>
            </w:r>
          </w:p>
          <w:p w14:paraId="596B97AE" w14:textId="77777777" w:rsidR="00896B35" w:rsidRPr="00447D11" w:rsidRDefault="00896B35" w:rsidP="00413602">
            <w:pPr>
              <w:pStyle w:val="Default"/>
              <w:numPr>
                <w:ilvl w:val="0"/>
                <w:numId w:val="31"/>
              </w:numPr>
              <w:ind w:left="351" w:hanging="283"/>
              <w:rPr>
                <w:rFonts w:ascii="Arial Narrow" w:hAnsi="Arial Narrow"/>
                <w:sz w:val="20"/>
                <w:szCs w:val="20"/>
              </w:rPr>
            </w:pPr>
            <w:r w:rsidRPr="00447D11">
              <w:rPr>
                <w:rFonts w:ascii="Arial Narrow" w:hAnsi="Arial Narrow"/>
                <w:sz w:val="20"/>
                <w:szCs w:val="20"/>
              </w:rPr>
              <w:t xml:space="preserve">recognises the relationship between adjacent positions in place value (200 is 10 times as large as 20, which is 10 times </w:t>
            </w:r>
            <w:r w:rsidR="006D3895">
              <w:rPr>
                <w:rFonts w:ascii="Arial Narrow" w:hAnsi="Arial Narrow"/>
                <w:sz w:val="20"/>
                <w:szCs w:val="20"/>
              </w:rPr>
              <w:t>as large as 2)</w:t>
            </w:r>
            <w:r w:rsidRPr="00447D1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FA6C85A" w14:textId="77777777" w:rsidR="00896B35" w:rsidRPr="00447D11" w:rsidRDefault="00896B35" w:rsidP="00413602">
            <w:pPr>
              <w:pStyle w:val="Default"/>
              <w:numPr>
                <w:ilvl w:val="0"/>
                <w:numId w:val="31"/>
              </w:numPr>
              <w:ind w:left="351" w:hanging="283"/>
              <w:rPr>
                <w:rFonts w:ascii="Arial Narrow" w:hAnsi="Arial Narrow"/>
                <w:sz w:val="20"/>
                <w:szCs w:val="20"/>
              </w:rPr>
            </w:pPr>
            <w:r w:rsidRPr="00447D11">
              <w:rPr>
                <w:rFonts w:ascii="Arial Narrow" w:hAnsi="Arial Narrow"/>
                <w:sz w:val="20"/>
                <w:szCs w:val="20"/>
              </w:rPr>
              <w:t xml:space="preserve">estimates whole numbers to the nearest hundred thousand, ten thousand, etc. (crowd numbers at a football match). </w:t>
            </w:r>
          </w:p>
          <w:p w14:paraId="0C60EBE1" w14:textId="77777777" w:rsidR="00896B35" w:rsidRPr="00447D11" w:rsidRDefault="00896B35" w:rsidP="00D45A4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5DFA4" w14:textId="77777777" w:rsidR="00896B35" w:rsidRPr="00447D11" w:rsidRDefault="00896B35" w:rsidP="00896B35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47D1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Understanding place value (directed numbers) </w:t>
            </w:r>
          </w:p>
          <w:p w14:paraId="7CA18CA9" w14:textId="77777777" w:rsidR="00896B35" w:rsidRPr="00447D11" w:rsidRDefault="00896B35" w:rsidP="00896B35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5C9E39C9" w14:textId="77777777" w:rsidR="00896B35" w:rsidRPr="00447D11" w:rsidRDefault="00896B35" w:rsidP="00896B3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7D11">
              <w:rPr>
                <w:rFonts w:ascii="Arial Narrow" w:hAnsi="Arial Narrow"/>
                <w:sz w:val="20"/>
                <w:szCs w:val="20"/>
              </w:rPr>
              <w:t>The student:</w:t>
            </w:r>
          </w:p>
          <w:p w14:paraId="3D1BC0BE" w14:textId="77777777" w:rsidR="00896B35" w:rsidRPr="00447D11" w:rsidRDefault="00896B35" w:rsidP="00413602">
            <w:pPr>
              <w:pStyle w:val="Default"/>
              <w:numPr>
                <w:ilvl w:val="0"/>
                <w:numId w:val="32"/>
              </w:numPr>
              <w:ind w:left="374" w:hanging="284"/>
              <w:rPr>
                <w:rFonts w:ascii="Arial Narrow" w:hAnsi="Arial Narrow"/>
                <w:sz w:val="20"/>
                <w:szCs w:val="20"/>
              </w:rPr>
            </w:pPr>
            <w:r w:rsidRPr="00447D11">
              <w:rPr>
                <w:rFonts w:ascii="Arial Narrow" w:hAnsi="Arial Narrow"/>
                <w:sz w:val="20"/>
                <w:szCs w:val="20"/>
              </w:rPr>
              <w:t>orders negative numbers (recognises that −10 °C is colder than −2.5 °C).</w:t>
            </w:r>
          </w:p>
          <w:p w14:paraId="6CBE0200" w14:textId="77777777" w:rsidR="00896B35" w:rsidRPr="00447D11" w:rsidRDefault="00896B35" w:rsidP="00501CD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02FE7413" w14:textId="77777777" w:rsidR="00896B35" w:rsidRPr="00447D11" w:rsidRDefault="00896B35">
      <w:pPr>
        <w:rPr>
          <w:rFonts w:ascii="Arial Narrow" w:hAnsi="Arial Narrow"/>
        </w:rPr>
      </w:pPr>
    </w:p>
    <w:p w14:paraId="76B7A429" w14:textId="77777777" w:rsidR="000D6EE4" w:rsidRPr="00447D11" w:rsidRDefault="000D6EE4">
      <w:pPr>
        <w:rPr>
          <w:rFonts w:ascii="Arial Narrow" w:hAnsi="Arial Narrow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30"/>
        <w:gridCol w:w="4230"/>
        <w:gridCol w:w="4230"/>
        <w:gridCol w:w="4230"/>
        <w:gridCol w:w="1332"/>
        <w:gridCol w:w="2898"/>
      </w:tblGrid>
      <w:tr w:rsidR="00896B35" w:rsidRPr="00447D11" w14:paraId="7F5DDCD0" w14:textId="77777777" w:rsidTr="00896B35">
        <w:trPr>
          <w:trHeight w:val="465"/>
          <w:tblHeader/>
        </w:trPr>
        <w:tc>
          <w:tcPr>
            <w:tcW w:w="4315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</w:tcPr>
          <w:p w14:paraId="7E21BFFD" w14:textId="77777777" w:rsidR="00896B35" w:rsidRPr="00447D11" w:rsidRDefault="00896B35" w:rsidP="00896B35">
            <w:pPr>
              <w:pStyle w:val="VCAAtablecondensedheading"/>
              <w:rPr>
                <w:b/>
                <w:color w:val="FFFFFF" w:themeColor="background1"/>
              </w:rPr>
            </w:pPr>
            <w:r w:rsidRPr="00447D11">
              <w:rPr>
                <w:b/>
                <w:color w:val="FFFFFF" w:themeColor="background1"/>
              </w:rPr>
              <w:t xml:space="preserve">Victorian Curriculum  Level 2 </w:t>
            </w:r>
          </w:p>
        </w:tc>
        <w:tc>
          <w:tcPr>
            <w:tcW w:w="685" w:type="pct"/>
            <w:tcBorders>
              <w:left w:val="nil"/>
            </w:tcBorders>
            <w:shd w:val="clear" w:color="auto" w:fill="404040" w:themeFill="text1" w:themeFillTint="BF"/>
          </w:tcPr>
          <w:p w14:paraId="6FCF50DB" w14:textId="77777777" w:rsidR="00896B35" w:rsidRPr="00447D11" w:rsidRDefault="00896B35" w:rsidP="00896B35">
            <w:pPr>
              <w:pStyle w:val="VCAAtablecondensedheading"/>
              <w:rPr>
                <w:b/>
                <w:color w:val="FFFFFF" w:themeColor="background1"/>
              </w:rPr>
            </w:pPr>
            <w:r w:rsidRPr="00447D11">
              <w:rPr>
                <w:b/>
                <w:color w:val="FFFFFF" w:themeColor="background1"/>
              </w:rPr>
              <w:t>Victorian Curriculum Level 6</w:t>
            </w:r>
          </w:p>
        </w:tc>
      </w:tr>
      <w:tr w:rsidR="00896B35" w:rsidRPr="00447D11" w14:paraId="302DF4CD" w14:textId="77777777" w:rsidTr="00413602">
        <w:trPr>
          <w:trHeight w:val="2854"/>
          <w:tblHeader/>
        </w:trPr>
        <w:tc>
          <w:tcPr>
            <w:tcW w:w="1000" w:type="pct"/>
            <w:shd w:val="clear" w:color="auto" w:fill="D9D9D9" w:themeFill="background1" w:themeFillShade="D9"/>
          </w:tcPr>
          <w:p w14:paraId="4EED101F" w14:textId="77777777" w:rsidR="00896B35" w:rsidRPr="00447D11" w:rsidRDefault="00896B35" w:rsidP="00896B35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0" w:type="pct"/>
          </w:tcPr>
          <w:p w14:paraId="77905923" w14:textId="77777777" w:rsidR="00896B35" w:rsidRPr="00307DF5" w:rsidRDefault="00896B35" w:rsidP="00896B35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 w:rsidRPr="00307DF5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Understanding decimal place value </w:t>
            </w:r>
          </w:p>
          <w:p w14:paraId="77B898C9" w14:textId="77777777" w:rsidR="00896B35" w:rsidRPr="00307DF5" w:rsidRDefault="00896B35" w:rsidP="00896B35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  <w:p w14:paraId="7FCA47A2" w14:textId="77777777" w:rsidR="00896B35" w:rsidRPr="00307DF5" w:rsidRDefault="00896B35" w:rsidP="00896B35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 w:rsidRPr="00307DF5">
              <w:rPr>
                <w:rFonts w:ascii="Arial Narrow" w:hAnsi="Arial Narrow"/>
                <w:sz w:val="22"/>
                <w:szCs w:val="20"/>
              </w:rPr>
              <w:t>The student:</w:t>
            </w:r>
          </w:p>
          <w:p w14:paraId="0E2B125B" w14:textId="77777777" w:rsidR="00896B35" w:rsidRPr="00307DF5" w:rsidRDefault="00896B35" w:rsidP="00413602">
            <w:pPr>
              <w:pStyle w:val="Default"/>
              <w:numPr>
                <w:ilvl w:val="0"/>
                <w:numId w:val="32"/>
              </w:numPr>
              <w:ind w:left="306" w:hanging="283"/>
              <w:rPr>
                <w:rFonts w:ascii="Arial Narrow" w:hAnsi="Arial Narrow"/>
                <w:sz w:val="22"/>
                <w:szCs w:val="20"/>
              </w:rPr>
            </w:pPr>
            <w:r w:rsidRPr="00307DF5">
              <w:rPr>
                <w:rFonts w:ascii="Arial Narrow" w:hAnsi="Arial Narrow"/>
                <w:sz w:val="22"/>
                <w:szCs w:val="20"/>
              </w:rPr>
              <w:t>recognises that the place value system can be ex</w:t>
            </w:r>
            <w:r w:rsidR="006D3895" w:rsidRPr="00307DF5">
              <w:rPr>
                <w:rFonts w:ascii="Arial Narrow" w:hAnsi="Arial Narrow"/>
                <w:sz w:val="22"/>
                <w:szCs w:val="20"/>
              </w:rPr>
              <w:t>tended to tenths and hundredths</w:t>
            </w:r>
          </w:p>
          <w:p w14:paraId="256BF451" w14:textId="77777777" w:rsidR="00896B35" w:rsidRPr="00307DF5" w:rsidRDefault="00896B35" w:rsidP="00413602">
            <w:pPr>
              <w:pStyle w:val="Default"/>
              <w:numPr>
                <w:ilvl w:val="0"/>
                <w:numId w:val="32"/>
              </w:numPr>
              <w:ind w:left="306" w:hanging="283"/>
              <w:rPr>
                <w:rFonts w:ascii="Arial Narrow" w:hAnsi="Arial Narrow"/>
                <w:sz w:val="22"/>
                <w:szCs w:val="20"/>
              </w:rPr>
            </w:pPr>
            <w:r w:rsidRPr="00307DF5">
              <w:rPr>
                <w:rFonts w:ascii="Arial Narrow" w:hAnsi="Arial Narrow"/>
                <w:sz w:val="22"/>
                <w:szCs w:val="20"/>
              </w:rPr>
              <w:t>uses an understanding of the magnitude of decimals to compare them to two decimal pl</w:t>
            </w:r>
            <w:r w:rsidR="006D3895" w:rsidRPr="00307DF5">
              <w:rPr>
                <w:rFonts w:ascii="Arial Narrow" w:hAnsi="Arial Narrow"/>
                <w:sz w:val="22"/>
                <w:szCs w:val="20"/>
              </w:rPr>
              <w:t>aces (0.20 is smaller than 0.4)</w:t>
            </w:r>
          </w:p>
          <w:p w14:paraId="3988974D" w14:textId="77777777" w:rsidR="00896B35" w:rsidRPr="00307DF5" w:rsidRDefault="00896B35" w:rsidP="00413602">
            <w:pPr>
              <w:pStyle w:val="Default"/>
              <w:numPr>
                <w:ilvl w:val="0"/>
                <w:numId w:val="32"/>
              </w:numPr>
              <w:ind w:left="306" w:hanging="283"/>
              <w:rPr>
                <w:rFonts w:ascii="Arial Narrow" w:hAnsi="Arial Narrow"/>
                <w:sz w:val="22"/>
                <w:szCs w:val="20"/>
              </w:rPr>
            </w:pPr>
            <w:r w:rsidRPr="00307DF5">
              <w:rPr>
                <w:rFonts w:ascii="Arial Narrow" w:hAnsi="Arial Narrow"/>
                <w:sz w:val="22"/>
                <w:szCs w:val="20"/>
              </w:rPr>
              <w:t>orders decimals to one decimal place by placing them on an interval between 0 and 1.</w:t>
            </w:r>
          </w:p>
          <w:p w14:paraId="48213093" w14:textId="77777777" w:rsidR="00896B35" w:rsidRPr="00307DF5" w:rsidRDefault="00896B35" w:rsidP="00413602">
            <w:pPr>
              <w:pStyle w:val="Defaul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1000" w:type="pct"/>
          </w:tcPr>
          <w:p w14:paraId="3C515BCF" w14:textId="77777777" w:rsidR="00896B35" w:rsidRPr="00307DF5" w:rsidRDefault="00896B35" w:rsidP="00896B35">
            <w:pPr>
              <w:pStyle w:val="Defaul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307DF5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Understanding decimal place value </w:t>
            </w:r>
          </w:p>
          <w:p w14:paraId="183BD6F7" w14:textId="77777777" w:rsidR="00896B35" w:rsidRPr="00307DF5" w:rsidRDefault="00896B35" w:rsidP="00896B35">
            <w:pPr>
              <w:pStyle w:val="Defaul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14:paraId="4AB26F23" w14:textId="77777777" w:rsidR="00896B35" w:rsidRPr="00307DF5" w:rsidRDefault="00896B35" w:rsidP="00896B35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 w:rsidRPr="00307DF5">
              <w:rPr>
                <w:rFonts w:ascii="Arial Narrow" w:hAnsi="Arial Narrow"/>
                <w:bCs/>
                <w:sz w:val="22"/>
                <w:szCs w:val="20"/>
              </w:rPr>
              <w:t>The student:</w:t>
            </w:r>
          </w:p>
          <w:p w14:paraId="3A5E6E67" w14:textId="77777777" w:rsidR="00896B35" w:rsidRPr="00307DF5" w:rsidRDefault="00896B35" w:rsidP="00413602">
            <w:pPr>
              <w:pStyle w:val="Default"/>
              <w:numPr>
                <w:ilvl w:val="0"/>
                <w:numId w:val="33"/>
              </w:numPr>
              <w:ind w:left="329" w:hanging="284"/>
              <w:rPr>
                <w:rFonts w:ascii="Arial Narrow" w:hAnsi="Arial Narrow"/>
                <w:sz w:val="22"/>
                <w:szCs w:val="18"/>
              </w:rPr>
            </w:pPr>
            <w:r w:rsidRPr="00307DF5">
              <w:rPr>
                <w:rFonts w:ascii="Arial Narrow" w:hAnsi="Arial Narrow"/>
                <w:sz w:val="22"/>
                <w:szCs w:val="18"/>
              </w:rPr>
              <w:t xml:space="preserve">locates and orders decimals between 0 </w:t>
            </w:r>
            <w:r w:rsidR="006D3895" w:rsidRPr="00307DF5">
              <w:rPr>
                <w:rFonts w:ascii="Arial Narrow" w:hAnsi="Arial Narrow"/>
                <w:sz w:val="22"/>
                <w:szCs w:val="18"/>
              </w:rPr>
              <w:t>and 1 up to two decimal places</w:t>
            </w:r>
          </w:p>
          <w:p w14:paraId="53BE3358" w14:textId="77777777" w:rsidR="00896B35" w:rsidRPr="00307DF5" w:rsidRDefault="00896B35" w:rsidP="00413602">
            <w:pPr>
              <w:pStyle w:val="Default"/>
              <w:numPr>
                <w:ilvl w:val="0"/>
                <w:numId w:val="33"/>
              </w:numPr>
              <w:ind w:left="329" w:hanging="284"/>
              <w:rPr>
                <w:rFonts w:ascii="Arial Narrow" w:hAnsi="Arial Narrow"/>
                <w:sz w:val="22"/>
                <w:szCs w:val="18"/>
              </w:rPr>
            </w:pPr>
            <w:r w:rsidRPr="00307DF5">
              <w:rPr>
                <w:rFonts w:ascii="Arial Narrow" w:hAnsi="Arial Narrow"/>
                <w:sz w:val="22"/>
                <w:szCs w:val="18"/>
              </w:rPr>
              <w:t>recognises that the place value system</w:t>
            </w:r>
            <w:r w:rsidR="006D3895" w:rsidRPr="00307DF5">
              <w:rPr>
                <w:rFonts w:ascii="Arial Narrow" w:hAnsi="Arial Narrow"/>
                <w:sz w:val="22"/>
                <w:szCs w:val="18"/>
              </w:rPr>
              <w:t xml:space="preserve"> can be extended to thousandths</w:t>
            </w:r>
            <w:r w:rsidRPr="00307DF5">
              <w:rPr>
                <w:rFonts w:ascii="Arial Narrow" w:hAnsi="Arial Narrow"/>
                <w:sz w:val="22"/>
                <w:szCs w:val="18"/>
              </w:rPr>
              <w:t xml:space="preserve"> </w:t>
            </w:r>
          </w:p>
          <w:p w14:paraId="42C48D36" w14:textId="77777777" w:rsidR="00896B35" w:rsidRPr="00307DF5" w:rsidRDefault="00896B35" w:rsidP="00413602">
            <w:pPr>
              <w:pStyle w:val="Default"/>
              <w:numPr>
                <w:ilvl w:val="0"/>
                <w:numId w:val="33"/>
              </w:numPr>
              <w:ind w:left="329" w:hanging="284"/>
              <w:rPr>
                <w:rFonts w:ascii="Arial Narrow" w:hAnsi="Arial Narrow"/>
                <w:sz w:val="22"/>
                <w:szCs w:val="18"/>
              </w:rPr>
            </w:pPr>
            <w:r w:rsidRPr="00307DF5">
              <w:rPr>
                <w:rFonts w:ascii="Arial Narrow" w:hAnsi="Arial Narrow"/>
                <w:sz w:val="22"/>
                <w:szCs w:val="18"/>
              </w:rPr>
              <w:t>compares the size of decimals (including ragged dec</w:t>
            </w:r>
            <w:r w:rsidR="006D3895" w:rsidRPr="00307DF5">
              <w:rPr>
                <w:rFonts w:ascii="Arial Narrow" w:hAnsi="Arial Narrow"/>
                <w:sz w:val="22"/>
                <w:szCs w:val="18"/>
              </w:rPr>
              <w:t>imals such as 0.5, 0.25, 0.125)</w:t>
            </w:r>
          </w:p>
          <w:p w14:paraId="096A2D15" w14:textId="77777777" w:rsidR="00896B35" w:rsidRPr="00307DF5" w:rsidRDefault="00896B35" w:rsidP="00413602">
            <w:pPr>
              <w:pStyle w:val="Default"/>
              <w:numPr>
                <w:ilvl w:val="0"/>
                <w:numId w:val="33"/>
              </w:numPr>
              <w:ind w:left="329" w:hanging="284"/>
              <w:rPr>
                <w:rFonts w:ascii="Arial Narrow" w:hAnsi="Arial Narrow"/>
                <w:sz w:val="22"/>
                <w:szCs w:val="20"/>
              </w:rPr>
            </w:pPr>
            <w:r w:rsidRPr="00307DF5">
              <w:rPr>
                <w:rFonts w:ascii="Arial Narrow" w:hAnsi="Arial Narrow"/>
                <w:sz w:val="22"/>
                <w:szCs w:val="18"/>
              </w:rPr>
              <w:t>read, compare and rename decimal numbers (0.4 is greater than 0.355 because 0.4 has 4 tenths and 0.355 only has 3 tenths).</w:t>
            </w:r>
            <w:r w:rsidRPr="00307DF5">
              <w:rPr>
                <w:rFonts w:ascii="Arial Narrow" w:hAnsi="Arial Narrow"/>
                <w:sz w:val="22"/>
                <w:szCs w:val="20"/>
              </w:rPr>
              <w:t xml:space="preserve">  </w:t>
            </w:r>
          </w:p>
          <w:p w14:paraId="495037A6" w14:textId="77777777" w:rsidR="00896B35" w:rsidRPr="00307DF5" w:rsidRDefault="00896B35" w:rsidP="00896B35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1000" w:type="pct"/>
          </w:tcPr>
          <w:p w14:paraId="2573BDEA" w14:textId="77777777" w:rsidR="00896B35" w:rsidRPr="00307DF5" w:rsidRDefault="00896B35" w:rsidP="00896B35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 w:rsidRPr="00307DF5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Understanding decimal place value </w:t>
            </w:r>
          </w:p>
          <w:p w14:paraId="64496EFB" w14:textId="77777777" w:rsidR="00896B35" w:rsidRPr="00307DF5" w:rsidRDefault="00896B35" w:rsidP="00896B35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  <w:p w14:paraId="70337D21" w14:textId="77777777" w:rsidR="00896B35" w:rsidRPr="00307DF5" w:rsidRDefault="00896B35" w:rsidP="00896B35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 w:rsidRPr="00307DF5">
              <w:rPr>
                <w:rFonts w:ascii="Arial Narrow" w:hAnsi="Arial Narrow"/>
                <w:sz w:val="22"/>
                <w:szCs w:val="20"/>
              </w:rPr>
              <w:t xml:space="preserve">The student </w:t>
            </w:r>
          </w:p>
          <w:p w14:paraId="0254550D" w14:textId="77777777" w:rsidR="00896B35" w:rsidRPr="00307DF5" w:rsidRDefault="00896B35" w:rsidP="00413602">
            <w:pPr>
              <w:pStyle w:val="Default"/>
              <w:numPr>
                <w:ilvl w:val="0"/>
                <w:numId w:val="34"/>
              </w:numPr>
              <w:ind w:left="351" w:hanging="283"/>
              <w:rPr>
                <w:rFonts w:ascii="Arial Narrow" w:hAnsi="Arial Narrow"/>
                <w:sz w:val="22"/>
                <w:szCs w:val="20"/>
              </w:rPr>
            </w:pPr>
            <w:r w:rsidRPr="00307DF5">
              <w:rPr>
                <w:rFonts w:ascii="Arial Narrow" w:hAnsi="Arial Narrow"/>
                <w:sz w:val="22"/>
                <w:szCs w:val="20"/>
              </w:rPr>
              <w:t xml:space="preserve">compares and orders decimals beyond 1 including ragged decimals (those expressed </w:t>
            </w:r>
            <w:r w:rsidR="006D3895" w:rsidRPr="00307DF5">
              <w:rPr>
                <w:rFonts w:ascii="Arial Narrow" w:hAnsi="Arial Narrow"/>
                <w:sz w:val="22"/>
                <w:szCs w:val="20"/>
              </w:rPr>
              <w:t>with unequal numbers of places)</w:t>
            </w:r>
          </w:p>
          <w:p w14:paraId="784F8326" w14:textId="59BA00D2" w:rsidR="00896B35" w:rsidRPr="00307DF5" w:rsidRDefault="00896B35" w:rsidP="00413602">
            <w:pPr>
              <w:pStyle w:val="Default"/>
              <w:numPr>
                <w:ilvl w:val="0"/>
                <w:numId w:val="34"/>
              </w:numPr>
              <w:ind w:left="351" w:hanging="283"/>
              <w:rPr>
                <w:rFonts w:ascii="Arial Narrow" w:hAnsi="Arial Narrow"/>
                <w:sz w:val="22"/>
                <w:szCs w:val="20"/>
              </w:rPr>
            </w:pPr>
            <w:r w:rsidRPr="00307DF5">
              <w:rPr>
                <w:rFonts w:ascii="Arial Narrow" w:hAnsi="Arial Narrow"/>
                <w:sz w:val="22"/>
                <w:szCs w:val="20"/>
              </w:rPr>
              <w:t>recognise</w:t>
            </w:r>
            <w:r w:rsidR="00CA572C">
              <w:rPr>
                <w:rFonts w:ascii="Arial Narrow" w:hAnsi="Arial Narrow"/>
                <w:sz w:val="22"/>
                <w:szCs w:val="20"/>
              </w:rPr>
              <w:t>s</w:t>
            </w:r>
            <w:bookmarkStart w:id="0" w:name="_GoBack"/>
            <w:bookmarkEnd w:id="0"/>
            <w:r w:rsidRPr="00307DF5">
              <w:rPr>
                <w:rFonts w:ascii="Arial Narrow" w:hAnsi="Arial Narrow"/>
                <w:sz w:val="22"/>
                <w:szCs w:val="20"/>
              </w:rPr>
              <w:t xml:space="preserve"> the relationship between adjacent positions in place value for decimals (0.20 is 10 times larger than 0.02).  </w:t>
            </w:r>
          </w:p>
          <w:p w14:paraId="1D674830" w14:textId="77777777" w:rsidR="00896B35" w:rsidRPr="00307DF5" w:rsidRDefault="00896B35" w:rsidP="00896B35">
            <w:pPr>
              <w:pStyle w:val="Defaul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1000" w:type="pct"/>
            <w:gridSpan w:val="2"/>
            <w:shd w:val="clear" w:color="auto" w:fill="D9D9D9" w:themeFill="background1" w:themeFillShade="D9"/>
          </w:tcPr>
          <w:p w14:paraId="1E491BE7" w14:textId="77777777" w:rsidR="00896B35" w:rsidRPr="00307DF5" w:rsidRDefault="00896B35" w:rsidP="00896B35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  <w:p w14:paraId="75C024D0" w14:textId="77777777" w:rsidR="00896B35" w:rsidRPr="00307DF5" w:rsidRDefault="00896B35" w:rsidP="00896B35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  <w:p w14:paraId="67512CBB" w14:textId="77777777" w:rsidR="00896B35" w:rsidRPr="00307DF5" w:rsidRDefault="00896B35" w:rsidP="00896B35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896B35" w:rsidRPr="00447D11" w14:paraId="73B6C675" w14:textId="77777777" w:rsidTr="00413602">
        <w:trPr>
          <w:trHeight w:val="1260"/>
          <w:tblHeader/>
        </w:trPr>
        <w:tc>
          <w:tcPr>
            <w:tcW w:w="1000" w:type="pct"/>
            <w:shd w:val="clear" w:color="auto" w:fill="D9D9D9" w:themeFill="background1" w:themeFillShade="D9"/>
          </w:tcPr>
          <w:p w14:paraId="6E152167" w14:textId="77777777" w:rsidR="00896B35" w:rsidRPr="00447D11" w:rsidRDefault="00896B35" w:rsidP="00896B35">
            <w:pPr>
              <w:pStyle w:val="Default"/>
              <w:ind w:left="3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14:paraId="3BAF70D1" w14:textId="77777777" w:rsidR="00896B35" w:rsidRPr="00307DF5" w:rsidRDefault="00896B35" w:rsidP="00896B35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14:paraId="5487DA44" w14:textId="77777777" w:rsidR="00896B35" w:rsidRPr="00307DF5" w:rsidRDefault="00896B35" w:rsidP="00896B35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000" w:type="pct"/>
            <w:shd w:val="clear" w:color="auto" w:fill="D9D9D9" w:themeFill="background1" w:themeFillShade="D9"/>
          </w:tcPr>
          <w:p w14:paraId="7ACD4275" w14:textId="77777777" w:rsidR="00896B35" w:rsidRPr="00307DF5" w:rsidRDefault="00896B35" w:rsidP="00896B35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</w:tc>
        <w:tc>
          <w:tcPr>
            <w:tcW w:w="1000" w:type="pct"/>
            <w:gridSpan w:val="2"/>
          </w:tcPr>
          <w:p w14:paraId="2F7B87F4" w14:textId="77777777" w:rsidR="00896B35" w:rsidRPr="00307DF5" w:rsidRDefault="00896B35" w:rsidP="00896B35">
            <w:pPr>
              <w:pStyle w:val="Defaul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 w:rsidRPr="00307DF5"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Representing place value </w:t>
            </w:r>
          </w:p>
          <w:p w14:paraId="311B6273" w14:textId="77777777" w:rsidR="00413602" w:rsidRPr="00307DF5" w:rsidRDefault="00413602" w:rsidP="00896B35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</w:p>
          <w:p w14:paraId="029CA235" w14:textId="77777777" w:rsidR="00413602" w:rsidRPr="00307DF5" w:rsidRDefault="00896B35" w:rsidP="00896B35">
            <w:pPr>
              <w:pStyle w:val="Default"/>
              <w:rPr>
                <w:rFonts w:ascii="Arial Narrow" w:hAnsi="Arial Narrow"/>
                <w:sz w:val="22"/>
                <w:szCs w:val="20"/>
              </w:rPr>
            </w:pPr>
            <w:r w:rsidRPr="00307DF5">
              <w:rPr>
                <w:rFonts w:ascii="Arial Narrow" w:hAnsi="Arial Narrow"/>
                <w:sz w:val="22"/>
                <w:szCs w:val="20"/>
              </w:rPr>
              <w:t>The student</w:t>
            </w:r>
            <w:r w:rsidR="00413602" w:rsidRPr="00307DF5">
              <w:rPr>
                <w:rFonts w:ascii="Arial Narrow" w:hAnsi="Arial Narrow"/>
                <w:sz w:val="22"/>
                <w:szCs w:val="20"/>
              </w:rPr>
              <w:t>:</w:t>
            </w:r>
          </w:p>
          <w:p w14:paraId="4E078938" w14:textId="77777777" w:rsidR="00896B35" w:rsidRPr="00307DF5" w:rsidRDefault="00413602" w:rsidP="00413602">
            <w:pPr>
              <w:pStyle w:val="Default"/>
              <w:numPr>
                <w:ilvl w:val="0"/>
                <w:numId w:val="35"/>
              </w:numPr>
              <w:ind w:left="374" w:hanging="284"/>
              <w:rPr>
                <w:rFonts w:ascii="Arial Narrow" w:hAnsi="Arial Narrow"/>
                <w:sz w:val="22"/>
                <w:szCs w:val="20"/>
              </w:rPr>
            </w:pPr>
            <w:r w:rsidRPr="00307DF5">
              <w:rPr>
                <w:rFonts w:ascii="Arial Narrow" w:hAnsi="Arial Narrow"/>
                <w:sz w:val="22"/>
                <w:szCs w:val="20"/>
              </w:rPr>
              <w:t xml:space="preserve">recognises, </w:t>
            </w:r>
            <w:r w:rsidR="00896B35" w:rsidRPr="00307DF5">
              <w:rPr>
                <w:rFonts w:ascii="Arial Narrow" w:hAnsi="Arial Narrow"/>
                <w:sz w:val="22"/>
                <w:szCs w:val="20"/>
              </w:rPr>
              <w:t>reads and interprets ver</w:t>
            </w:r>
            <w:r w:rsidR="006D3895" w:rsidRPr="00307DF5">
              <w:rPr>
                <w:rFonts w:ascii="Arial Narrow" w:hAnsi="Arial Narrow"/>
                <w:sz w:val="22"/>
                <w:szCs w:val="20"/>
              </w:rPr>
              <w:t>y large and very small numbers</w:t>
            </w:r>
          </w:p>
          <w:p w14:paraId="12280B81" w14:textId="0657C5D0" w:rsidR="00896B35" w:rsidRPr="00307DF5" w:rsidRDefault="00CA572C" w:rsidP="00413602">
            <w:pPr>
              <w:pStyle w:val="Default"/>
              <w:numPr>
                <w:ilvl w:val="0"/>
                <w:numId w:val="35"/>
              </w:numPr>
              <w:ind w:left="374" w:hanging="284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e</w:t>
            </w:r>
            <w:r w:rsidR="00896B35" w:rsidRPr="00307DF5">
              <w:rPr>
                <w:rFonts w:ascii="Arial Narrow" w:hAnsi="Arial Narrow"/>
                <w:sz w:val="22"/>
                <w:szCs w:val="20"/>
              </w:rPr>
              <w:t>xpress</w:t>
            </w:r>
            <w:r w:rsidR="00413602" w:rsidRPr="00307DF5">
              <w:rPr>
                <w:rFonts w:ascii="Arial Narrow" w:hAnsi="Arial Narrow"/>
                <w:sz w:val="22"/>
                <w:szCs w:val="20"/>
              </w:rPr>
              <w:t>es</w:t>
            </w:r>
            <w:r w:rsidR="00896B35" w:rsidRPr="00307DF5">
              <w:rPr>
                <w:rFonts w:ascii="Arial Narrow" w:hAnsi="Arial Narrow"/>
                <w:sz w:val="22"/>
                <w:szCs w:val="20"/>
              </w:rPr>
              <w:t xml:space="preserve"> numbers as powers of 10 in scientific notation and determines the order of magnitude of quantities (a nanometre has an order of magnitude</w:t>
            </w:r>
            <w:r w:rsidR="006D3895" w:rsidRPr="00307DF5">
              <w:rPr>
                <w:rFonts w:ascii="Arial Narrow" w:hAnsi="Arial Narrow"/>
                <w:sz w:val="22"/>
                <w:szCs w:val="20"/>
              </w:rPr>
              <w:t xml:space="preserve"> of −9)</w:t>
            </w:r>
          </w:p>
          <w:p w14:paraId="254E1C65" w14:textId="40BCA1CF" w:rsidR="00896B35" w:rsidRPr="00307DF5" w:rsidRDefault="00896B35" w:rsidP="00413602">
            <w:pPr>
              <w:pStyle w:val="Default"/>
              <w:numPr>
                <w:ilvl w:val="0"/>
                <w:numId w:val="35"/>
              </w:numPr>
              <w:ind w:left="374" w:hanging="284"/>
              <w:rPr>
                <w:rFonts w:ascii="Arial Narrow" w:hAnsi="Arial Narrow"/>
                <w:sz w:val="22"/>
                <w:szCs w:val="20"/>
              </w:rPr>
            </w:pPr>
            <w:r w:rsidRPr="00307DF5">
              <w:rPr>
                <w:rFonts w:ascii="Arial Narrow" w:hAnsi="Arial Narrow"/>
                <w:sz w:val="22"/>
                <w:szCs w:val="20"/>
              </w:rPr>
              <w:t xml:space="preserve">relates place value parts to indices (1000 is 100 times larger than 10, and that is why </w:t>
            </w:r>
            <w:r w:rsidR="00CA572C">
              <w:rPr>
                <w:rFonts w:ascii="Arial Narrow" w:hAnsi="Arial Narrow"/>
                <w:sz w:val="22"/>
                <w:szCs w:val="20"/>
              </w:rPr>
              <w:br/>
            </w:r>
            <w:r w:rsidRPr="00307DF5">
              <w:rPr>
                <w:rFonts w:ascii="Arial Narrow" w:hAnsi="Arial Narrow"/>
                <w:sz w:val="22"/>
                <w:szCs w:val="20"/>
              </w:rPr>
              <w:t>10</w:t>
            </w:r>
            <w:r w:rsidRPr="00CA572C">
              <w:rPr>
                <w:rFonts w:ascii="Arial Narrow" w:hAnsi="Arial Narrow"/>
                <w:sz w:val="22"/>
                <w:szCs w:val="20"/>
                <w:vertAlign w:val="superscript"/>
              </w:rPr>
              <w:t>1</w:t>
            </w:r>
            <w:r w:rsidRPr="00307DF5">
              <w:rPr>
                <w:rFonts w:ascii="Arial Narrow" w:hAnsi="Arial Narrow"/>
                <w:sz w:val="22"/>
                <w:szCs w:val="20"/>
              </w:rPr>
              <w:t xml:space="preserve"> x 10</w:t>
            </w:r>
            <w:r w:rsidRPr="00CA572C">
              <w:rPr>
                <w:rFonts w:ascii="Arial Narrow" w:hAnsi="Arial Narrow"/>
                <w:sz w:val="22"/>
                <w:szCs w:val="20"/>
                <w:vertAlign w:val="superscript"/>
              </w:rPr>
              <w:t>2</w:t>
            </w:r>
            <w:r w:rsidRPr="00307DF5">
              <w:rPr>
                <w:rFonts w:ascii="Arial Narrow" w:hAnsi="Arial Narrow"/>
                <w:sz w:val="22"/>
                <w:szCs w:val="20"/>
              </w:rPr>
              <w:t xml:space="preserve"> = 10</w:t>
            </w:r>
            <w:r w:rsidRPr="00CA572C">
              <w:rPr>
                <w:rFonts w:ascii="Arial Narrow" w:hAnsi="Arial Narrow"/>
                <w:sz w:val="22"/>
                <w:szCs w:val="20"/>
                <w:vertAlign w:val="superscript"/>
              </w:rPr>
              <w:t>3</w:t>
            </w:r>
            <w:r w:rsidRPr="00307DF5">
              <w:rPr>
                <w:rFonts w:ascii="Arial Narrow" w:hAnsi="Arial Narrow"/>
                <w:sz w:val="22"/>
                <w:szCs w:val="20"/>
              </w:rPr>
              <w:t xml:space="preserve"> and why 10</w:t>
            </w:r>
            <w:r w:rsidRPr="00CA572C">
              <w:rPr>
                <w:rFonts w:ascii="Arial Narrow" w:hAnsi="Arial Narrow"/>
                <w:sz w:val="22"/>
                <w:szCs w:val="20"/>
                <w:vertAlign w:val="superscript"/>
              </w:rPr>
              <w:t>3</w:t>
            </w:r>
            <w:r w:rsidRPr="00307DF5">
              <w:rPr>
                <w:rFonts w:ascii="Arial Narrow" w:hAnsi="Arial Narrow"/>
                <w:sz w:val="22"/>
                <w:szCs w:val="20"/>
              </w:rPr>
              <w:t xml:space="preserve"> divided by</w:t>
            </w:r>
            <w:r w:rsidR="00CA572C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Pr="00307DF5">
              <w:rPr>
                <w:rFonts w:ascii="Arial Narrow" w:hAnsi="Arial Narrow"/>
                <w:sz w:val="22"/>
                <w:szCs w:val="20"/>
              </w:rPr>
              <w:t>10</w:t>
            </w:r>
            <w:r w:rsidRPr="00CA572C">
              <w:rPr>
                <w:rFonts w:ascii="Arial Narrow" w:hAnsi="Arial Narrow"/>
                <w:sz w:val="22"/>
                <w:szCs w:val="20"/>
                <w:vertAlign w:val="superscript"/>
              </w:rPr>
              <w:t>1</w:t>
            </w:r>
            <w:r w:rsidRPr="00307DF5">
              <w:rPr>
                <w:rFonts w:ascii="Arial Narrow" w:hAnsi="Arial Narrow"/>
                <w:sz w:val="22"/>
                <w:szCs w:val="20"/>
              </w:rPr>
              <w:t xml:space="preserve"> </w:t>
            </w:r>
            <w:r w:rsidR="00CA572C">
              <w:rPr>
                <w:rFonts w:ascii="Arial Narrow" w:hAnsi="Arial Narrow"/>
                <w:sz w:val="22"/>
                <w:szCs w:val="20"/>
              </w:rPr>
              <w:br/>
            </w:r>
            <w:r w:rsidRPr="00307DF5">
              <w:rPr>
                <w:rFonts w:ascii="Arial Narrow" w:hAnsi="Arial Narrow"/>
                <w:sz w:val="22"/>
                <w:szCs w:val="20"/>
              </w:rPr>
              <w:t>is equal to 10</w:t>
            </w:r>
            <w:r w:rsidRPr="00CA572C">
              <w:rPr>
                <w:rFonts w:ascii="Arial Narrow" w:hAnsi="Arial Narrow"/>
                <w:sz w:val="22"/>
                <w:szCs w:val="20"/>
                <w:vertAlign w:val="superscript"/>
              </w:rPr>
              <w:t>2</w:t>
            </w:r>
            <w:r w:rsidRPr="00307DF5">
              <w:rPr>
                <w:rFonts w:ascii="Arial Narrow" w:hAnsi="Arial Narrow"/>
                <w:sz w:val="22"/>
                <w:szCs w:val="20"/>
              </w:rPr>
              <w:t>).</w:t>
            </w:r>
          </w:p>
          <w:p w14:paraId="40A421F0" w14:textId="77777777" w:rsidR="00447D11" w:rsidRPr="00307DF5" w:rsidRDefault="00447D11" w:rsidP="00447D11">
            <w:pPr>
              <w:pStyle w:val="Default"/>
              <w:ind w:left="374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14:paraId="7EE8B47C" w14:textId="57B0E8C5" w:rsidR="001B1533" w:rsidRPr="001B1533" w:rsidRDefault="001B1533" w:rsidP="001B1533">
      <w:pPr>
        <w:spacing w:before="120" w:after="120" w:line="280" w:lineRule="exact"/>
        <w:rPr>
          <w:rFonts w:cstheme="minorHAnsi"/>
          <w:b/>
          <w:color w:val="FFFFFF" w:themeColor="background1"/>
        </w:rPr>
      </w:pPr>
      <w:r w:rsidRPr="001B1533">
        <w:rPr>
          <w:rFonts w:cstheme="minorHAnsi"/>
          <w:color w:val="000000" w:themeColor="text1"/>
        </w:rPr>
        <w:t xml:space="preserve">Student learning in numeracy has links beyond Mathematics in </w:t>
      </w:r>
      <w:r w:rsidR="00CA572C">
        <w:rPr>
          <w:rFonts w:cstheme="minorHAnsi"/>
          <w:color w:val="000000" w:themeColor="text1"/>
        </w:rPr>
        <w:t xml:space="preserve">the Victorian Curriculum F–10. </w:t>
      </w:r>
      <w:r w:rsidRPr="001B1533">
        <w:rPr>
          <w:rFonts w:cstheme="minorHAnsi"/>
          <w:color w:val="000000" w:themeColor="text1"/>
        </w:rPr>
        <w:t>Teachers are encouraged to identify links within their teaching and learning plans.</w:t>
      </w:r>
      <w:r w:rsidRPr="001B1533">
        <w:rPr>
          <w:rFonts w:cstheme="minorHAnsi"/>
          <w:b/>
          <w:color w:val="FFFFFF" w:themeColor="background1"/>
        </w:rPr>
        <w:t xml:space="preserve"> </w:t>
      </w:r>
    </w:p>
    <w:p w14:paraId="4060F521" w14:textId="77777777" w:rsidR="001B1533" w:rsidRPr="001B1533" w:rsidRDefault="001B1533" w:rsidP="001B1533">
      <w:pPr>
        <w:rPr>
          <w:lang w:val="en-AU"/>
        </w:rPr>
      </w:pPr>
    </w:p>
    <w:p w14:paraId="62A8C508" w14:textId="77777777" w:rsidR="004F6A73" w:rsidRPr="00871D52" w:rsidRDefault="004F6A73" w:rsidP="005D3D78">
      <w:pPr>
        <w:rPr>
          <w:lang w:val="en-AU"/>
        </w:rPr>
      </w:pPr>
    </w:p>
    <w:sectPr w:rsidR="004F6A73" w:rsidRPr="00871D52" w:rsidSect="00267736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23814" w:h="16839" w:orient="landscape" w:code="8"/>
      <w:pgMar w:top="1440" w:right="1440" w:bottom="1440" w:left="1440" w:header="284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35DB0" w14:textId="77777777" w:rsidR="00413602" w:rsidRDefault="00413602" w:rsidP="00304EA1">
      <w:pPr>
        <w:spacing w:after="0" w:line="240" w:lineRule="auto"/>
      </w:pPr>
      <w:r>
        <w:separator/>
      </w:r>
    </w:p>
  </w:endnote>
  <w:endnote w:type="continuationSeparator" w:id="0">
    <w:p w14:paraId="16600E14" w14:textId="77777777" w:rsidR="00413602" w:rsidRDefault="0041360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8930"/>
    </w:tblGrid>
    <w:tr w:rsidR="00413602" w14:paraId="47F06517" w14:textId="77777777" w:rsidTr="004754A7">
      <w:trPr>
        <w:trHeight w:val="701"/>
      </w:trPr>
      <w:tc>
        <w:tcPr>
          <w:tcW w:w="7230" w:type="dxa"/>
          <w:vAlign w:val="center"/>
        </w:tcPr>
        <w:p w14:paraId="1403B6FE" w14:textId="77777777" w:rsidR="00413602" w:rsidRPr="002329F3" w:rsidRDefault="0041360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8930" w:type="dxa"/>
          <w:vAlign w:val="center"/>
        </w:tcPr>
        <w:p w14:paraId="6D8FFD2C" w14:textId="17C6D8C0" w:rsidR="00413602" w:rsidRPr="00B41951" w:rsidRDefault="0041360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CA572C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6C62F09B" w14:textId="77777777" w:rsidR="00413602" w:rsidRPr="00243F0D" w:rsidRDefault="00413602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2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13"/>
      <w:gridCol w:w="3261"/>
      <w:gridCol w:w="11046"/>
    </w:tblGrid>
    <w:tr w:rsidR="00413602" w14:paraId="33B46B3D" w14:textId="77777777" w:rsidTr="000B5CC5">
      <w:trPr>
        <w:trHeight w:val="993"/>
      </w:trPr>
      <w:tc>
        <w:tcPr>
          <w:tcW w:w="8613" w:type="dxa"/>
          <w:vAlign w:val="center"/>
        </w:tcPr>
        <w:p w14:paraId="6343A04E" w14:textId="77777777" w:rsidR="00413602" w:rsidRPr="004A2ED8" w:rsidRDefault="00CA572C" w:rsidP="002329F3">
          <w:pPr>
            <w:pStyle w:val="VCAAtrademarkinfo"/>
            <w:rPr>
              <w:color w:val="999999" w:themeColor="accent2"/>
            </w:rPr>
          </w:pPr>
          <w:hyperlink r:id="rId1" w:tgtFrame="_blank" w:history="1">
            <w:r w:rsidR="006D49C3">
              <w:rPr>
                <w:rStyle w:val="Hyperlink"/>
                <w:color w:val="0066CC"/>
                <w:sz w:val="20"/>
                <w:szCs w:val="20"/>
              </w:rPr>
              <w:t>VCAA</w:t>
            </w:r>
          </w:hyperlink>
          <w:r w:rsidR="006D49C3">
            <w:rPr>
              <w:color w:val="000000"/>
              <w:sz w:val="20"/>
              <w:szCs w:val="20"/>
            </w:rPr>
            <w:t> </w:t>
          </w:r>
          <w:r w:rsidR="006D49C3">
            <w:rPr>
              <w:color w:val="999999"/>
              <w:sz w:val="20"/>
              <w:szCs w:val="20"/>
            </w:rPr>
            <w:t>© 2018</w:t>
          </w:r>
        </w:p>
      </w:tc>
      <w:tc>
        <w:tcPr>
          <w:tcW w:w="3261" w:type="dxa"/>
          <w:shd w:val="clear" w:color="auto" w:fill="auto"/>
          <w:vAlign w:val="center"/>
        </w:tcPr>
        <w:p w14:paraId="3469CC6B" w14:textId="77777777" w:rsidR="00413602" w:rsidRPr="00B41951" w:rsidRDefault="00413602" w:rsidP="00D468D5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11046" w:type="dxa"/>
          <w:vAlign w:val="center"/>
        </w:tcPr>
        <w:p w14:paraId="59D3F6EB" w14:textId="77777777" w:rsidR="00413602" w:rsidRDefault="00413602" w:rsidP="00E548A3">
          <w:pPr>
            <w:pStyle w:val="Footer"/>
            <w:tabs>
              <w:tab w:val="clear" w:pos="9026"/>
              <w:tab w:val="left" w:pos="8376"/>
              <w:tab w:val="right" w:pos="11340"/>
            </w:tabs>
            <w:ind w:right="5562"/>
            <w:jc w:val="right"/>
          </w:pPr>
          <w:r>
            <w:rPr>
              <w:noProof/>
              <w:lang w:val="en-AU" w:eastAsia="en-AU"/>
            </w:rPr>
            <w:t xml:space="preserve">     </w:t>
          </w:r>
        </w:p>
      </w:tc>
    </w:tr>
  </w:tbl>
  <w:p w14:paraId="2B82E325" w14:textId="77777777" w:rsidR="00413602" w:rsidRDefault="0041360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83545" w14:textId="77777777" w:rsidR="00413602" w:rsidRDefault="00413602" w:rsidP="00304EA1">
      <w:pPr>
        <w:spacing w:after="0" w:line="240" w:lineRule="auto"/>
      </w:pPr>
      <w:r>
        <w:separator/>
      </w:r>
    </w:p>
  </w:footnote>
  <w:footnote w:type="continuationSeparator" w:id="0">
    <w:p w14:paraId="51BD8916" w14:textId="77777777" w:rsidR="00413602" w:rsidRDefault="0041360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633248545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007720A" w14:textId="77777777" w:rsidR="00413602" w:rsidRPr="00D86DE4" w:rsidRDefault="00EE238F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Numeracy Learning Progression – Quantifying Number – Level 2 to Level 6 span (Part B)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3C5A7" w14:textId="77777777" w:rsidR="00413602" w:rsidRPr="009370BC" w:rsidRDefault="00413602" w:rsidP="00307DF5">
    <w:pPr>
      <w:pStyle w:val="VCAADocumenttitle"/>
      <w:spacing w:before="0" w:after="0"/>
      <w:ind w:left="2880" w:firstLine="720"/>
    </w:pPr>
    <w:r>
      <w:drawing>
        <wp:anchor distT="0" distB="0" distL="114300" distR="114300" simplePos="0" relativeHeight="251658240" behindDoc="0" locked="0" layoutInCell="1" allowOverlap="1" wp14:anchorId="21D53D3B" wp14:editId="0C9AB7F5">
          <wp:simplePos x="725214" y="430924"/>
          <wp:positionH relativeFrom="margin">
            <wp:align>right</wp:align>
          </wp:positionH>
          <wp:positionV relativeFrom="paragraph">
            <wp:posOffset>0</wp:posOffset>
          </wp:positionV>
          <wp:extent cx="1532890" cy="288290"/>
          <wp:effectExtent l="0" t="0" r="0" b="0"/>
          <wp:wrapNone/>
          <wp:docPr id="7" name="Picture 7" descr="&#10;The logo and registered trademark of the Victorian Curriculum and Assessment Authority" title="Victorian Curriculum and Assessment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858" cy="29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5D8B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268FFC56" wp14:editId="7CD029E8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8" name="Picture 8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2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  <w:sdt>
      <w:sdtPr>
        <w:rPr>
          <w:sz w:val="28"/>
          <w:szCs w:val="28"/>
        </w:rPr>
        <w:alias w:val="Title"/>
        <w:tag w:val=""/>
        <w:id w:val="5465700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E238F">
          <w:rPr>
            <w:sz w:val="28"/>
            <w:szCs w:val="28"/>
          </w:rPr>
          <w:t xml:space="preserve">Numeracy Learning Progression – Quantifying Number – Level 2 to Level 6 span </w:t>
        </w:r>
        <w:r w:rsidR="00EE238F" w:rsidRPr="008F1B9D">
          <w:rPr>
            <w:sz w:val="28"/>
            <w:szCs w:val="28"/>
          </w:rPr>
          <w:t>(Part B)</w:t>
        </w:r>
      </w:sdtContent>
    </w:sdt>
    <w:r>
      <w:t xml:space="preserve">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CA3"/>
    <w:multiLevelType w:val="hybridMultilevel"/>
    <w:tmpl w:val="39D28E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B19CF"/>
    <w:multiLevelType w:val="hybridMultilevel"/>
    <w:tmpl w:val="8B12D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96175"/>
    <w:multiLevelType w:val="hybridMultilevel"/>
    <w:tmpl w:val="FD2AC3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74217ED"/>
    <w:multiLevelType w:val="hybridMultilevel"/>
    <w:tmpl w:val="4BD8F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96306"/>
    <w:multiLevelType w:val="hybridMultilevel"/>
    <w:tmpl w:val="6340F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7900"/>
    <w:multiLevelType w:val="hybridMultilevel"/>
    <w:tmpl w:val="80C2F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E0E36"/>
    <w:multiLevelType w:val="hybridMultilevel"/>
    <w:tmpl w:val="1D28FE8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80063B5"/>
    <w:multiLevelType w:val="hybridMultilevel"/>
    <w:tmpl w:val="A61277C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46076"/>
    <w:multiLevelType w:val="hybridMultilevel"/>
    <w:tmpl w:val="CDC2350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5C4FBF"/>
    <w:multiLevelType w:val="hybridMultilevel"/>
    <w:tmpl w:val="FEB04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C0A43"/>
    <w:multiLevelType w:val="hybridMultilevel"/>
    <w:tmpl w:val="D298B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F922F7"/>
    <w:multiLevelType w:val="hybridMultilevel"/>
    <w:tmpl w:val="EF3EB4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006886"/>
    <w:multiLevelType w:val="hybridMultilevel"/>
    <w:tmpl w:val="A0F451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D08CB"/>
    <w:multiLevelType w:val="hybridMultilevel"/>
    <w:tmpl w:val="23E67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210C2"/>
    <w:multiLevelType w:val="hybridMultilevel"/>
    <w:tmpl w:val="37727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175EF"/>
    <w:multiLevelType w:val="hybridMultilevel"/>
    <w:tmpl w:val="714047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6570B9"/>
    <w:multiLevelType w:val="hybridMultilevel"/>
    <w:tmpl w:val="4D066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4F05ED"/>
    <w:multiLevelType w:val="hybridMultilevel"/>
    <w:tmpl w:val="F5E6F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6" w15:restartNumberingAfterBreak="0">
    <w:nsid w:val="645F6A6E"/>
    <w:multiLevelType w:val="hybridMultilevel"/>
    <w:tmpl w:val="7F60F1F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5467C7F"/>
    <w:multiLevelType w:val="hybridMultilevel"/>
    <w:tmpl w:val="AB14D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D2914"/>
    <w:multiLevelType w:val="hybridMultilevel"/>
    <w:tmpl w:val="07909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CD3E04"/>
    <w:multiLevelType w:val="hybridMultilevel"/>
    <w:tmpl w:val="C396C4E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6D9B0F39"/>
    <w:multiLevelType w:val="hybridMultilevel"/>
    <w:tmpl w:val="EA1E4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318FD"/>
    <w:multiLevelType w:val="hybridMultilevel"/>
    <w:tmpl w:val="C562C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CA5651"/>
    <w:multiLevelType w:val="hybridMultilevel"/>
    <w:tmpl w:val="3F1092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837C9A"/>
    <w:multiLevelType w:val="hybridMultilevel"/>
    <w:tmpl w:val="C2443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57C17"/>
    <w:multiLevelType w:val="hybridMultilevel"/>
    <w:tmpl w:val="FE1E4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9"/>
  </w:num>
  <w:num w:numId="5">
    <w:abstractNumId w:val="23"/>
  </w:num>
  <w:num w:numId="6">
    <w:abstractNumId w:val="1"/>
  </w:num>
  <w:num w:numId="7">
    <w:abstractNumId w:val="24"/>
  </w:num>
  <w:num w:numId="8">
    <w:abstractNumId w:val="29"/>
  </w:num>
  <w:num w:numId="9">
    <w:abstractNumId w:val="13"/>
  </w:num>
  <w:num w:numId="10">
    <w:abstractNumId w:val="21"/>
  </w:num>
  <w:num w:numId="11">
    <w:abstractNumId w:val="8"/>
  </w:num>
  <w:num w:numId="12">
    <w:abstractNumId w:val="35"/>
  </w:num>
  <w:num w:numId="13">
    <w:abstractNumId w:val="17"/>
  </w:num>
  <w:num w:numId="14">
    <w:abstractNumId w:val="3"/>
  </w:num>
  <w:num w:numId="15">
    <w:abstractNumId w:val="26"/>
  </w:num>
  <w:num w:numId="16">
    <w:abstractNumId w:val="33"/>
  </w:num>
  <w:num w:numId="17">
    <w:abstractNumId w:val="30"/>
  </w:num>
  <w:num w:numId="18">
    <w:abstractNumId w:val="22"/>
  </w:num>
  <w:num w:numId="19">
    <w:abstractNumId w:val="34"/>
  </w:num>
  <w:num w:numId="20">
    <w:abstractNumId w:val="28"/>
  </w:num>
  <w:num w:numId="21">
    <w:abstractNumId w:val="6"/>
  </w:num>
  <w:num w:numId="22">
    <w:abstractNumId w:val="14"/>
  </w:num>
  <w:num w:numId="23">
    <w:abstractNumId w:val="31"/>
  </w:num>
  <w:num w:numId="24">
    <w:abstractNumId w:val="4"/>
  </w:num>
  <w:num w:numId="25">
    <w:abstractNumId w:val="0"/>
  </w:num>
  <w:num w:numId="26">
    <w:abstractNumId w:val="27"/>
  </w:num>
  <w:num w:numId="27">
    <w:abstractNumId w:val="2"/>
  </w:num>
  <w:num w:numId="28">
    <w:abstractNumId w:val="18"/>
  </w:num>
  <w:num w:numId="29">
    <w:abstractNumId w:val="16"/>
  </w:num>
  <w:num w:numId="30">
    <w:abstractNumId w:val="11"/>
  </w:num>
  <w:num w:numId="31">
    <w:abstractNumId w:val="7"/>
  </w:num>
  <w:num w:numId="32">
    <w:abstractNumId w:val="19"/>
  </w:num>
  <w:num w:numId="33">
    <w:abstractNumId w:val="12"/>
  </w:num>
  <w:num w:numId="34">
    <w:abstractNumId w:val="5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059DE"/>
    <w:rsid w:val="00027228"/>
    <w:rsid w:val="00037D17"/>
    <w:rsid w:val="000577DC"/>
    <w:rsid w:val="0005780E"/>
    <w:rsid w:val="000A71F7"/>
    <w:rsid w:val="000B5B53"/>
    <w:rsid w:val="000B5CC5"/>
    <w:rsid w:val="000D6EE4"/>
    <w:rsid w:val="000E4A92"/>
    <w:rsid w:val="000E744E"/>
    <w:rsid w:val="000F09E4"/>
    <w:rsid w:val="000F16FD"/>
    <w:rsid w:val="001209DB"/>
    <w:rsid w:val="0015344B"/>
    <w:rsid w:val="00156019"/>
    <w:rsid w:val="00164D7A"/>
    <w:rsid w:val="00172E14"/>
    <w:rsid w:val="00180973"/>
    <w:rsid w:val="001A772A"/>
    <w:rsid w:val="001B1533"/>
    <w:rsid w:val="001B64E5"/>
    <w:rsid w:val="001C73C5"/>
    <w:rsid w:val="001E5ED4"/>
    <w:rsid w:val="002233AF"/>
    <w:rsid w:val="002279BA"/>
    <w:rsid w:val="002329F3"/>
    <w:rsid w:val="00237C1A"/>
    <w:rsid w:val="00243F0D"/>
    <w:rsid w:val="00256DB1"/>
    <w:rsid w:val="002647BB"/>
    <w:rsid w:val="00264F9D"/>
    <w:rsid w:val="002654C5"/>
    <w:rsid w:val="00267736"/>
    <w:rsid w:val="002754C1"/>
    <w:rsid w:val="002841C8"/>
    <w:rsid w:val="0028516B"/>
    <w:rsid w:val="002C6F90"/>
    <w:rsid w:val="002E48F7"/>
    <w:rsid w:val="002F2BC5"/>
    <w:rsid w:val="00302FB8"/>
    <w:rsid w:val="00304874"/>
    <w:rsid w:val="00304EA1"/>
    <w:rsid w:val="00307DF5"/>
    <w:rsid w:val="00314D81"/>
    <w:rsid w:val="00322FC6"/>
    <w:rsid w:val="003369B8"/>
    <w:rsid w:val="00372723"/>
    <w:rsid w:val="00391986"/>
    <w:rsid w:val="003A3C3D"/>
    <w:rsid w:val="003C44C2"/>
    <w:rsid w:val="003E412B"/>
    <w:rsid w:val="00400A2A"/>
    <w:rsid w:val="00413602"/>
    <w:rsid w:val="00416B45"/>
    <w:rsid w:val="00417AA3"/>
    <w:rsid w:val="004227FE"/>
    <w:rsid w:val="00425828"/>
    <w:rsid w:val="00440B32"/>
    <w:rsid w:val="00447D11"/>
    <w:rsid w:val="00455A1A"/>
    <w:rsid w:val="0046078D"/>
    <w:rsid w:val="004754A7"/>
    <w:rsid w:val="004A2ED8"/>
    <w:rsid w:val="004C35E7"/>
    <w:rsid w:val="004E469F"/>
    <w:rsid w:val="004F219A"/>
    <w:rsid w:val="004F509A"/>
    <w:rsid w:val="004F5BDA"/>
    <w:rsid w:val="004F6A73"/>
    <w:rsid w:val="00501CDD"/>
    <w:rsid w:val="0051382C"/>
    <w:rsid w:val="0051631E"/>
    <w:rsid w:val="00517861"/>
    <w:rsid w:val="00526666"/>
    <w:rsid w:val="00566029"/>
    <w:rsid w:val="005923CB"/>
    <w:rsid w:val="005942A0"/>
    <w:rsid w:val="005B391B"/>
    <w:rsid w:val="005D3D78"/>
    <w:rsid w:val="005E2EF0"/>
    <w:rsid w:val="00607D1F"/>
    <w:rsid w:val="00612D18"/>
    <w:rsid w:val="006207A6"/>
    <w:rsid w:val="00635C51"/>
    <w:rsid w:val="00636604"/>
    <w:rsid w:val="00662A5F"/>
    <w:rsid w:val="00671D4D"/>
    <w:rsid w:val="00693FFD"/>
    <w:rsid w:val="006B5708"/>
    <w:rsid w:val="006C0696"/>
    <w:rsid w:val="006D08F8"/>
    <w:rsid w:val="006D2159"/>
    <w:rsid w:val="006D3895"/>
    <w:rsid w:val="006D49C3"/>
    <w:rsid w:val="006E0642"/>
    <w:rsid w:val="006F787C"/>
    <w:rsid w:val="00702636"/>
    <w:rsid w:val="007157CE"/>
    <w:rsid w:val="00724507"/>
    <w:rsid w:val="0074078C"/>
    <w:rsid w:val="00751217"/>
    <w:rsid w:val="00752E46"/>
    <w:rsid w:val="0076106A"/>
    <w:rsid w:val="00773E6C"/>
    <w:rsid w:val="00791393"/>
    <w:rsid w:val="007A538D"/>
    <w:rsid w:val="007A6FCF"/>
    <w:rsid w:val="007B186E"/>
    <w:rsid w:val="007B5808"/>
    <w:rsid w:val="00806F44"/>
    <w:rsid w:val="00813C37"/>
    <w:rsid w:val="008154B5"/>
    <w:rsid w:val="00823962"/>
    <w:rsid w:val="00832F5C"/>
    <w:rsid w:val="00852719"/>
    <w:rsid w:val="00860115"/>
    <w:rsid w:val="00867E82"/>
    <w:rsid w:val="00871D52"/>
    <w:rsid w:val="00874F03"/>
    <w:rsid w:val="0088783C"/>
    <w:rsid w:val="00896B35"/>
    <w:rsid w:val="008E341C"/>
    <w:rsid w:val="0092704D"/>
    <w:rsid w:val="00934256"/>
    <w:rsid w:val="009370BC"/>
    <w:rsid w:val="00952051"/>
    <w:rsid w:val="0098739B"/>
    <w:rsid w:val="009939E5"/>
    <w:rsid w:val="00A07D66"/>
    <w:rsid w:val="00A17661"/>
    <w:rsid w:val="00A24B2D"/>
    <w:rsid w:val="00A25A85"/>
    <w:rsid w:val="00A30AF1"/>
    <w:rsid w:val="00A328EE"/>
    <w:rsid w:val="00A35382"/>
    <w:rsid w:val="00A359D5"/>
    <w:rsid w:val="00A40966"/>
    <w:rsid w:val="00A51560"/>
    <w:rsid w:val="00A51A62"/>
    <w:rsid w:val="00A87CDE"/>
    <w:rsid w:val="00A921E0"/>
    <w:rsid w:val="00A932AF"/>
    <w:rsid w:val="00AA2350"/>
    <w:rsid w:val="00AA565E"/>
    <w:rsid w:val="00AC090B"/>
    <w:rsid w:val="00AD6605"/>
    <w:rsid w:val="00AF5590"/>
    <w:rsid w:val="00B0738F"/>
    <w:rsid w:val="00B10766"/>
    <w:rsid w:val="00B26601"/>
    <w:rsid w:val="00B30DB8"/>
    <w:rsid w:val="00B3356D"/>
    <w:rsid w:val="00B40C84"/>
    <w:rsid w:val="00B41951"/>
    <w:rsid w:val="00B53229"/>
    <w:rsid w:val="00B62480"/>
    <w:rsid w:val="00B67596"/>
    <w:rsid w:val="00B71CE9"/>
    <w:rsid w:val="00B81B70"/>
    <w:rsid w:val="00B912B5"/>
    <w:rsid w:val="00BB6558"/>
    <w:rsid w:val="00BD0724"/>
    <w:rsid w:val="00BE5521"/>
    <w:rsid w:val="00BF0AB2"/>
    <w:rsid w:val="00C53263"/>
    <w:rsid w:val="00C5379C"/>
    <w:rsid w:val="00C61C3D"/>
    <w:rsid w:val="00C75F1D"/>
    <w:rsid w:val="00C94A8B"/>
    <w:rsid w:val="00CA0F3D"/>
    <w:rsid w:val="00CA572C"/>
    <w:rsid w:val="00CC151E"/>
    <w:rsid w:val="00CC1EDB"/>
    <w:rsid w:val="00D338E4"/>
    <w:rsid w:val="00D43FD6"/>
    <w:rsid w:val="00D45A49"/>
    <w:rsid w:val="00D468D5"/>
    <w:rsid w:val="00D51947"/>
    <w:rsid w:val="00D532F0"/>
    <w:rsid w:val="00D64C15"/>
    <w:rsid w:val="00D73E77"/>
    <w:rsid w:val="00D77413"/>
    <w:rsid w:val="00D82759"/>
    <w:rsid w:val="00D86DE4"/>
    <w:rsid w:val="00D872B1"/>
    <w:rsid w:val="00DB2762"/>
    <w:rsid w:val="00DB4A1E"/>
    <w:rsid w:val="00DC21C3"/>
    <w:rsid w:val="00DF7663"/>
    <w:rsid w:val="00E23F1D"/>
    <w:rsid w:val="00E26732"/>
    <w:rsid w:val="00E36361"/>
    <w:rsid w:val="00E5482F"/>
    <w:rsid w:val="00E548A3"/>
    <w:rsid w:val="00E55AE9"/>
    <w:rsid w:val="00EA51FB"/>
    <w:rsid w:val="00EB044D"/>
    <w:rsid w:val="00EE238F"/>
    <w:rsid w:val="00EF6D8E"/>
    <w:rsid w:val="00F000A0"/>
    <w:rsid w:val="00F02482"/>
    <w:rsid w:val="00F0309B"/>
    <w:rsid w:val="00F40D53"/>
    <w:rsid w:val="00F4525C"/>
    <w:rsid w:val="00F94CC9"/>
    <w:rsid w:val="00F97203"/>
    <w:rsid w:val="00FB2493"/>
    <w:rsid w:val="00FC43AF"/>
    <w:rsid w:val="00FC5E6B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8915CFF"/>
  <w15:docId w15:val="{05E34DB6-0FD0-4D70-BD05-9705CF99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67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character" w:customStyle="1" w:styleId="VCAAbodyChar">
    <w:name w:val="VCAA body Char"/>
    <w:basedOn w:val="DefaultParagraphFont"/>
    <w:link w:val="VCAAbody"/>
    <w:rsid w:val="00267736"/>
    <w:rPr>
      <w:rFonts w:ascii="Arial" w:hAnsi="Arial" w:cs="Arial"/>
      <w:color w:val="000000" w:themeColor="text1"/>
    </w:rPr>
  </w:style>
  <w:style w:type="paragraph" w:customStyle="1" w:styleId="Default">
    <w:name w:val="Default"/>
    <w:rsid w:val="002677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95205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6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06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85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9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16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2381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85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9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425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86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9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6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8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745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6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91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833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8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2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0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6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00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85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97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86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9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77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42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mail.vic.gov.au/OWA/redir.aspx?C=joX0d6AcmDpHaqR7B51WvoctKn_WC03lhu14fgs0hZv_y_TjYbHVCA..&amp;URL=http%3a%2f%2fwww.vcaa.vic.edu.au%2fPages%2faboutus%2fpolicies%2fpolicy-copyright.asp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vcaa2015.esa.edu.au/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4258C"/>
    <w:rsid w:val="00A81148"/>
    <w:rsid w:val="00A950D3"/>
    <w:rsid w:val="00AB54ED"/>
    <w:rsid w:val="00B86BAD"/>
    <w:rsid w:val="00D23BED"/>
    <w:rsid w:val="00DC0BD4"/>
    <w:rsid w:val="00E13853"/>
    <w:rsid w:val="00E8783C"/>
    <w:rsid w:val="00EA0042"/>
    <w:rsid w:val="00EF0670"/>
    <w:rsid w:val="00F930F5"/>
    <w:rsid w:val="00FC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8616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C28FD-219D-45BC-A83B-B59E8312C0EE}"/>
</file>

<file path=customXml/itemProps2.xml><?xml version="1.0" encoding="utf-8"?>
<ds:datastoreItem xmlns:ds="http://schemas.openxmlformats.org/officeDocument/2006/customXml" ds:itemID="{74126F5F-D206-4FB0-B080-27DD72CC5A19}"/>
</file>

<file path=customXml/itemProps3.xml><?xml version="1.0" encoding="utf-8"?>
<ds:datastoreItem xmlns:ds="http://schemas.openxmlformats.org/officeDocument/2006/customXml" ds:itemID="{9F0C9D77-5D7F-4B8A-B68D-5249086F4078}"/>
</file>

<file path=customXml/itemProps4.xml><?xml version="1.0" encoding="utf-8"?>
<ds:datastoreItem xmlns:ds="http://schemas.openxmlformats.org/officeDocument/2006/customXml" ds:itemID="{DE20F474-DF66-4A87-9A5D-1987639350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Numeracy Learning Progression – Quantifying Number – Level 2 to Level 6 span (Part B)</vt:lpstr>
    </vt:vector>
  </TitlesOfParts>
  <Company>Victorian Curriculum and Assessment Authority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Numeracy Learning Progression – Quantifying Number – Level 2 to Level 6 span (Part B)</dc:title>
  <dc:creator>vcaa.f10.curriculum@edumail.vic.gov.au</dc:creator>
  <cp:keywords>Mathematics, Numeracy; Learning Progression</cp:keywords>
  <cp:lastModifiedBy>Garner, Georgina K</cp:lastModifiedBy>
  <cp:revision>3</cp:revision>
  <cp:lastPrinted>2018-03-14T23:51:00Z</cp:lastPrinted>
  <dcterms:created xsi:type="dcterms:W3CDTF">2019-02-05T04:07:00Z</dcterms:created>
  <dcterms:modified xsi:type="dcterms:W3CDTF">2019-02-05T04:12:00Z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