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6EFB0" w14:textId="06CF151E" w:rsidR="00A70D48" w:rsidRPr="00377AFE" w:rsidRDefault="00A70D48" w:rsidP="006E3D63">
      <w:pPr>
        <w:pStyle w:val="VCAADocumenttitle"/>
        <w:spacing w:before="360"/>
        <w:rPr>
          <w:noProof w:val="0"/>
        </w:rPr>
      </w:pPr>
      <w:bookmarkStart w:id="0" w:name="TemplateOverview"/>
      <w:bookmarkEnd w:id="0"/>
      <w:r w:rsidRPr="00377AFE">
        <w:rPr>
          <w:noProof w:val="0"/>
        </w:rPr>
        <w:t xml:space="preserve">Unpacking the Victorian Curriculum F–10 </w:t>
      </w:r>
      <w:r w:rsidR="00B94D21" w:rsidRPr="00377AFE">
        <w:rPr>
          <w:noProof w:val="0"/>
        </w:rPr>
        <w:t>Languages curriculum</w:t>
      </w:r>
    </w:p>
    <w:p w14:paraId="060FA69F" w14:textId="740130D5" w:rsidR="00A70D48" w:rsidRPr="00377AFE" w:rsidRDefault="004B5FF2" w:rsidP="00B65F90">
      <w:pPr>
        <w:pStyle w:val="VCAADocumentsubtitle"/>
        <w:rPr>
          <w:noProof w:val="0"/>
        </w:rPr>
      </w:pPr>
      <w:r w:rsidRPr="00377AFE">
        <w:rPr>
          <w:noProof w:val="0"/>
        </w:rPr>
        <w:t>Levels 7</w:t>
      </w:r>
      <w:r w:rsidR="005A1FED" w:rsidRPr="00377AFE">
        <w:rPr>
          <w:noProof w:val="0"/>
        </w:rPr>
        <w:t>–</w:t>
      </w:r>
      <w:r w:rsidRPr="00377AFE">
        <w:rPr>
          <w:noProof w:val="0"/>
        </w:rPr>
        <w:t>10</w:t>
      </w:r>
      <w:r w:rsidR="00C36AA4" w:rsidRPr="00377AFE">
        <w:rPr>
          <w:noProof w:val="0"/>
        </w:rPr>
        <w:t xml:space="preserve"> in the</w:t>
      </w:r>
      <w:r w:rsidR="00A70D48" w:rsidRPr="00377AFE">
        <w:rPr>
          <w:noProof w:val="0"/>
        </w:rPr>
        <w:t xml:space="preserve"> </w:t>
      </w:r>
      <w:r w:rsidRPr="00377AFE">
        <w:rPr>
          <w:noProof w:val="0"/>
        </w:rPr>
        <w:t>7</w:t>
      </w:r>
      <w:r w:rsidR="00A70D48" w:rsidRPr="00377AFE">
        <w:rPr>
          <w:noProof w:val="0"/>
        </w:rPr>
        <w:t>–10 sequence</w:t>
      </w:r>
    </w:p>
    <w:p w14:paraId="1DB9D7D0" w14:textId="158C21F2" w:rsidR="00243F0D" w:rsidRPr="00377AFE" w:rsidRDefault="00F56FA8" w:rsidP="00BD2B91">
      <w:pPr>
        <w:pStyle w:val="VCAAHeading1"/>
        <w:rPr>
          <w:lang w:val="en-AU"/>
        </w:rPr>
      </w:pPr>
      <w:r w:rsidRPr="00377AFE">
        <w:rPr>
          <w:lang w:val="en-AU"/>
        </w:rPr>
        <w:t xml:space="preserve">Theme: </w:t>
      </w:r>
      <w:r w:rsidR="001B54ED" w:rsidRPr="00377AFE">
        <w:rPr>
          <w:lang w:val="en-AU"/>
        </w:rPr>
        <w:t>Cooking</w:t>
      </w:r>
      <w:r w:rsidR="00532916" w:rsidRPr="00377AFE">
        <w:rPr>
          <w:lang w:val="en-AU"/>
        </w:rPr>
        <w:t xml:space="preserve"> and e</w:t>
      </w:r>
      <w:r w:rsidR="001B54ED" w:rsidRPr="00377AFE">
        <w:rPr>
          <w:lang w:val="en-AU"/>
        </w:rPr>
        <w:t xml:space="preserve">ating </w:t>
      </w:r>
      <w:r w:rsidR="00532916" w:rsidRPr="00377AFE">
        <w:rPr>
          <w:lang w:val="en-AU"/>
        </w:rPr>
        <w:t>out</w:t>
      </w:r>
    </w:p>
    <w:p w14:paraId="2D278E5D" w14:textId="0551CE90" w:rsidR="00F56FA8" w:rsidRPr="00377AFE" w:rsidRDefault="00F56FA8" w:rsidP="00BF7BA5">
      <w:pPr>
        <w:pStyle w:val="VCAAHeading2"/>
        <w:rPr>
          <w:lang w:val="en-AU"/>
        </w:rPr>
      </w:pPr>
      <w:r w:rsidRPr="00377AFE">
        <w:rPr>
          <w:lang w:val="en-AU"/>
        </w:rPr>
        <w:t>Overview</w:t>
      </w:r>
    </w:p>
    <w:p w14:paraId="618D495E" w14:textId="3BFF0519" w:rsidR="00F56FA8" w:rsidRPr="00377AFE" w:rsidRDefault="00F56FA8" w:rsidP="00CF0CA6">
      <w:pPr>
        <w:pStyle w:val="VCAAbody"/>
        <w:rPr>
          <w:lang w:val="en-AU" w:eastAsia="en-AU"/>
        </w:rPr>
      </w:pPr>
      <w:r w:rsidRPr="00377AFE">
        <w:rPr>
          <w:lang w:val="en-AU" w:eastAsia="en-AU"/>
        </w:rPr>
        <w:t>This resource contains ideas to help teachers unpack</w:t>
      </w:r>
      <w:r w:rsidR="001B04D5" w:rsidRPr="00377AFE">
        <w:rPr>
          <w:lang w:val="en-AU" w:eastAsia="en-AU"/>
        </w:rPr>
        <w:t xml:space="preserve"> </w:t>
      </w:r>
      <w:r w:rsidRPr="00377AFE">
        <w:rPr>
          <w:lang w:val="en-AU" w:eastAsia="en-AU"/>
        </w:rPr>
        <w:t xml:space="preserve">content descriptions and achievement standards from </w:t>
      </w:r>
      <w:r w:rsidR="00BA7337" w:rsidRPr="00377AFE">
        <w:rPr>
          <w:lang w:val="en-AU" w:eastAsia="en-AU"/>
        </w:rPr>
        <w:t>Levels 7</w:t>
      </w:r>
      <w:r w:rsidR="00A90B55" w:rsidRPr="00377AFE">
        <w:rPr>
          <w:lang w:val="en-AU" w:eastAsia="en-AU"/>
        </w:rPr>
        <w:t>–</w:t>
      </w:r>
      <w:r w:rsidR="00BA7337" w:rsidRPr="00377AFE">
        <w:rPr>
          <w:lang w:val="en-AU" w:eastAsia="en-AU"/>
        </w:rPr>
        <w:t>10 in the 7</w:t>
      </w:r>
      <w:r w:rsidR="00A90B55" w:rsidRPr="00377AFE">
        <w:rPr>
          <w:lang w:val="en-AU" w:eastAsia="en-AU"/>
        </w:rPr>
        <w:t>–</w:t>
      </w:r>
      <w:r w:rsidR="00BA7337" w:rsidRPr="00377AFE">
        <w:rPr>
          <w:lang w:val="en-AU" w:eastAsia="en-AU"/>
        </w:rPr>
        <w:t>10 sequence</w:t>
      </w:r>
      <w:r w:rsidRPr="00377AFE">
        <w:rPr>
          <w:lang w:val="en-AU" w:eastAsia="en-AU"/>
        </w:rPr>
        <w:t xml:space="preserve"> of the Victorian Curriculum F</w:t>
      </w:r>
      <w:r w:rsidR="00A641AE" w:rsidRPr="00377AFE">
        <w:rPr>
          <w:lang w:val="en-AU" w:eastAsia="en-AU"/>
        </w:rPr>
        <w:t>–</w:t>
      </w:r>
      <w:r w:rsidRPr="00377AFE">
        <w:rPr>
          <w:lang w:val="en-AU" w:eastAsia="en-AU"/>
        </w:rPr>
        <w:t>10 Languages</w:t>
      </w:r>
      <w:r w:rsidR="00116C7D" w:rsidRPr="00377AFE">
        <w:rPr>
          <w:lang w:val="en-AU" w:eastAsia="en-AU"/>
        </w:rPr>
        <w:t xml:space="preserve"> curriculum</w:t>
      </w:r>
      <w:r w:rsidRPr="00377AFE">
        <w:rPr>
          <w:lang w:val="en-AU" w:eastAsia="en-AU"/>
        </w:rPr>
        <w:t xml:space="preserve">, using the theme of </w:t>
      </w:r>
      <w:r w:rsidR="001B54ED" w:rsidRPr="00377AFE">
        <w:rPr>
          <w:lang w:val="en-AU" w:eastAsia="en-AU"/>
        </w:rPr>
        <w:t>Cooking</w:t>
      </w:r>
      <w:r w:rsidR="00532916" w:rsidRPr="00377AFE">
        <w:rPr>
          <w:lang w:val="en-AU" w:eastAsia="en-AU"/>
        </w:rPr>
        <w:t xml:space="preserve"> and </w:t>
      </w:r>
      <w:r w:rsidR="001B54ED" w:rsidRPr="00377AFE">
        <w:rPr>
          <w:lang w:val="en-AU" w:eastAsia="en-AU"/>
        </w:rPr>
        <w:t>Eating Out</w:t>
      </w:r>
      <w:r w:rsidRPr="00377AFE">
        <w:rPr>
          <w:lang w:val="en-AU" w:eastAsia="en-AU"/>
        </w:rPr>
        <w:t xml:space="preserve"> as an example. </w:t>
      </w:r>
    </w:p>
    <w:p w14:paraId="04449536" w14:textId="41737529" w:rsidR="00F56FA8" w:rsidRPr="00377AFE" w:rsidRDefault="001D0668" w:rsidP="00CF0CA6">
      <w:pPr>
        <w:pStyle w:val="VCAAbody"/>
        <w:rPr>
          <w:lang w:val="en-AU" w:eastAsia="en-AU"/>
        </w:rPr>
      </w:pPr>
      <w:r w:rsidRPr="00377AFE">
        <w:rPr>
          <w:lang w:val="en-AU" w:eastAsia="en-AU"/>
        </w:rPr>
        <w:t xml:space="preserve">Each table in this resource </w:t>
      </w:r>
      <w:r w:rsidR="00F56FA8" w:rsidRPr="00377AFE">
        <w:rPr>
          <w:lang w:val="en-AU" w:eastAsia="en-AU"/>
        </w:rPr>
        <w:t xml:space="preserve">shows how </w:t>
      </w:r>
      <w:r w:rsidR="003E01FA" w:rsidRPr="00377AFE">
        <w:rPr>
          <w:lang w:val="en-AU" w:eastAsia="en-AU"/>
        </w:rPr>
        <w:t xml:space="preserve">selected </w:t>
      </w:r>
      <w:r w:rsidR="00F56FA8" w:rsidRPr="00377AFE">
        <w:rPr>
          <w:lang w:val="en-AU" w:eastAsia="en-AU"/>
        </w:rPr>
        <w:t xml:space="preserve">sections of </w:t>
      </w:r>
      <w:r w:rsidRPr="00377AFE">
        <w:rPr>
          <w:lang w:val="en-AU" w:eastAsia="en-AU"/>
        </w:rPr>
        <w:t>the relevant a</w:t>
      </w:r>
      <w:r w:rsidR="00F56FA8" w:rsidRPr="00377AFE">
        <w:rPr>
          <w:lang w:val="en-AU" w:eastAsia="en-AU"/>
        </w:rPr>
        <w:t xml:space="preserve">chievement </w:t>
      </w:r>
      <w:r w:rsidRPr="00377AFE">
        <w:rPr>
          <w:lang w:val="en-AU" w:eastAsia="en-AU"/>
        </w:rPr>
        <w:t xml:space="preserve">standard </w:t>
      </w:r>
      <w:r w:rsidR="00F56FA8" w:rsidRPr="00377AFE">
        <w:rPr>
          <w:lang w:val="en-AU" w:eastAsia="en-AU"/>
        </w:rPr>
        <w:t xml:space="preserve">can be aligned to </w:t>
      </w:r>
      <w:r w:rsidR="00116C7D" w:rsidRPr="00377AFE">
        <w:rPr>
          <w:lang w:val="en-AU" w:eastAsia="en-AU"/>
        </w:rPr>
        <w:t xml:space="preserve">selected content descriptions and </w:t>
      </w:r>
      <w:r w:rsidRPr="00377AFE">
        <w:rPr>
          <w:lang w:val="en-AU" w:eastAsia="en-AU"/>
        </w:rPr>
        <w:t>selected</w:t>
      </w:r>
      <w:r w:rsidR="00F56FA8" w:rsidRPr="00377AFE">
        <w:rPr>
          <w:lang w:val="en-AU" w:eastAsia="en-AU"/>
        </w:rPr>
        <w:t xml:space="preserve"> sub-strands from each strand </w:t>
      </w:r>
      <w:r w:rsidRPr="00377AFE">
        <w:rPr>
          <w:lang w:val="en-AU" w:eastAsia="en-AU"/>
        </w:rPr>
        <w:t xml:space="preserve">of </w:t>
      </w:r>
      <w:r w:rsidR="00116C7D" w:rsidRPr="00377AFE">
        <w:rPr>
          <w:lang w:val="en-AU" w:eastAsia="en-AU"/>
        </w:rPr>
        <w:t xml:space="preserve">a </w:t>
      </w:r>
      <w:r w:rsidR="00F56FA8" w:rsidRPr="00377AFE">
        <w:rPr>
          <w:lang w:val="en-AU" w:eastAsia="en-AU"/>
        </w:rPr>
        <w:t>Victorian Curriculum F</w:t>
      </w:r>
      <w:r w:rsidR="00A641AE" w:rsidRPr="00377AFE">
        <w:rPr>
          <w:lang w:val="en-AU" w:eastAsia="en-AU"/>
        </w:rPr>
        <w:t>–</w:t>
      </w:r>
      <w:r w:rsidR="00F56FA8" w:rsidRPr="00377AFE">
        <w:rPr>
          <w:lang w:val="en-AU" w:eastAsia="en-AU"/>
        </w:rPr>
        <w:t xml:space="preserve">10 </w:t>
      </w:r>
      <w:r w:rsidR="00116C7D" w:rsidRPr="00377AFE">
        <w:rPr>
          <w:lang w:val="en-AU" w:eastAsia="en-AU"/>
        </w:rPr>
        <w:t>L</w:t>
      </w:r>
      <w:r w:rsidRPr="00377AFE">
        <w:rPr>
          <w:lang w:val="en-AU" w:eastAsia="en-AU"/>
        </w:rPr>
        <w:t>anguage</w:t>
      </w:r>
      <w:r w:rsidR="00116C7D" w:rsidRPr="00377AFE">
        <w:rPr>
          <w:lang w:val="en-AU" w:eastAsia="en-AU"/>
        </w:rPr>
        <w:t xml:space="preserve"> curriculum</w:t>
      </w:r>
      <w:r w:rsidR="00F56FA8" w:rsidRPr="00377AFE">
        <w:rPr>
          <w:lang w:val="en-AU" w:eastAsia="en-AU"/>
        </w:rPr>
        <w:t xml:space="preserve">, </w:t>
      </w:r>
      <w:r w:rsidRPr="00377AFE">
        <w:rPr>
          <w:lang w:val="en-AU" w:eastAsia="en-AU"/>
        </w:rPr>
        <w:t xml:space="preserve">and </w:t>
      </w:r>
      <w:r w:rsidR="00F56FA8" w:rsidRPr="00377AFE">
        <w:rPr>
          <w:lang w:val="en-AU" w:eastAsia="en-AU"/>
        </w:rPr>
        <w:t>then matched to teaching and learning activities</w:t>
      </w:r>
      <w:r w:rsidR="00F56FA8" w:rsidRPr="00377AFE">
        <w:rPr>
          <w:lang w:val="en-AU"/>
        </w:rPr>
        <w:t xml:space="preserve"> relate</w:t>
      </w:r>
      <w:r w:rsidRPr="00377AFE">
        <w:rPr>
          <w:lang w:val="en-AU"/>
        </w:rPr>
        <w:t>d</w:t>
      </w:r>
      <w:r w:rsidR="00F56FA8" w:rsidRPr="00377AFE">
        <w:rPr>
          <w:lang w:val="en-AU"/>
        </w:rPr>
        <w:t xml:space="preserve"> to</w:t>
      </w:r>
      <w:r w:rsidR="00F56FA8" w:rsidRPr="00377AFE">
        <w:rPr>
          <w:lang w:val="en-AU" w:eastAsia="en-AU"/>
        </w:rPr>
        <w:t xml:space="preserve"> </w:t>
      </w:r>
      <w:r w:rsidRPr="00377AFE">
        <w:rPr>
          <w:lang w:val="en-AU" w:eastAsia="en-AU"/>
        </w:rPr>
        <w:t>a</w:t>
      </w:r>
      <w:r w:rsidR="00F56FA8" w:rsidRPr="00377AFE">
        <w:rPr>
          <w:lang w:val="en-AU" w:eastAsia="en-AU"/>
        </w:rPr>
        <w:t xml:space="preserve"> selected theme. In this </w:t>
      </w:r>
      <w:r w:rsidRPr="00377AFE">
        <w:rPr>
          <w:lang w:val="en-AU" w:eastAsia="en-AU"/>
        </w:rPr>
        <w:t>resource</w:t>
      </w:r>
      <w:r w:rsidR="00F56FA8" w:rsidRPr="00377AFE">
        <w:rPr>
          <w:lang w:val="en-AU" w:eastAsia="en-AU"/>
        </w:rPr>
        <w:t xml:space="preserve">, </w:t>
      </w:r>
      <w:r w:rsidRPr="00377AFE">
        <w:rPr>
          <w:lang w:val="en-AU" w:eastAsia="en-AU"/>
        </w:rPr>
        <w:t>t</w:t>
      </w:r>
      <w:r w:rsidR="00F56FA8" w:rsidRPr="00377AFE">
        <w:rPr>
          <w:lang w:val="en-AU" w:eastAsia="en-AU"/>
        </w:rPr>
        <w:t xml:space="preserve">he </w:t>
      </w:r>
      <w:r w:rsidR="00116C7D" w:rsidRPr="00377AFE">
        <w:rPr>
          <w:lang w:val="en-AU" w:eastAsia="en-AU"/>
        </w:rPr>
        <w:t>example L</w:t>
      </w:r>
      <w:r w:rsidRPr="00377AFE">
        <w:rPr>
          <w:lang w:val="en-AU" w:eastAsia="en-AU"/>
        </w:rPr>
        <w:t>anguage</w:t>
      </w:r>
      <w:r w:rsidR="00116C7D" w:rsidRPr="00377AFE">
        <w:rPr>
          <w:lang w:val="en-AU" w:eastAsia="en-AU"/>
        </w:rPr>
        <w:t xml:space="preserve"> curriculum</w:t>
      </w:r>
      <w:r w:rsidRPr="00377AFE">
        <w:rPr>
          <w:lang w:val="en-AU" w:eastAsia="en-AU"/>
        </w:rPr>
        <w:t xml:space="preserve"> </w:t>
      </w:r>
      <w:r w:rsidR="00F56FA8" w:rsidRPr="00377AFE">
        <w:rPr>
          <w:lang w:val="en-AU" w:eastAsia="en-AU"/>
        </w:rPr>
        <w:t xml:space="preserve">is </w:t>
      </w:r>
      <w:r w:rsidR="001B54ED" w:rsidRPr="00377AFE">
        <w:rPr>
          <w:lang w:val="en-AU" w:eastAsia="en-AU"/>
        </w:rPr>
        <w:t>Italian</w:t>
      </w:r>
      <w:r w:rsidRPr="00377AFE">
        <w:rPr>
          <w:lang w:val="en-AU" w:eastAsia="en-AU"/>
        </w:rPr>
        <w:t xml:space="preserve"> and the theme is </w:t>
      </w:r>
      <w:r w:rsidR="001B54ED" w:rsidRPr="00377AFE">
        <w:rPr>
          <w:lang w:val="en-AU" w:eastAsia="en-AU"/>
        </w:rPr>
        <w:t>Cooking</w:t>
      </w:r>
      <w:r w:rsidR="00647A6B" w:rsidRPr="00377AFE">
        <w:rPr>
          <w:lang w:val="en-AU" w:eastAsia="en-AU"/>
        </w:rPr>
        <w:t xml:space="preserve"> and </w:t>
      </w:r>
      <w:r w:rsidR="001B54ED" w:rsidRPr="00377AFE">
        <w:rPr>
          <w:lang w:val="en-AU" w:eastAsia="en-AU"/>
        </w:rPr>
        <w:t>Eating Out</w:t>
      </w:r>
      <w:r w:rsidR="00046E5A" w:rsidRPr="00377AFE">
        <w:rPr>
          <w:lang w:val="en-AU" w:eastAsia="en-AU"/>
        </w:rPr>
        <w:t>.</w:t>
      </w:r>
    </w:p>
    <w:p w14:paraId="561CE7F9" w14:textId="0BC40484" w:rsidR="00F56FA8" w:rsidRPr="00377AFE" w:rsidRDefault="004D068A" w:rsidP="00CF0CA6">
      <w:pPr>
        <w:pStyle w:val="VCAAbody"/>
        <w:rPr>
          <w:lang w:val="en-AU" w:eastAsia="en-AU"/>
        </w:rPr>
      </w:pPr>
      <w:r w:rsidRPr="00377AFE">
        <w:rPr>
          <w:lang w:val="en-AU" w:eastAsia="en-AU"/>
        </w:rPr>
        <w:t xml:space="preserve">Teachers of any Language can adapt this example and develop a unit of work tailored to their chosen language and culture. They can identify the content descriptions that are relevant to exploring this theme in a Language lesson and develop appropriate activities for a teaching and learning program. This resource could be adapted to </w:t>
      </w:r>
      <w:r w:rsidR="00046E5A" w:rsidRPr="00377AFE">
        <w:rPr>
          <w:lang w:val="en-AU" w:eastAsia="en-AU"/>
        </w:rPr>
        <w:t>other themes such as making travel plans, healthy meal plannin</w:t>
      </w:r>
      <w:r w:rsidR="00C73A82" w:rsidRPr="00377AFE">
        <w:rPr>
          <w:lang w:val="en-AU" w:eastAsia="en-AU"/>
        </w:rPr>
        <w:t xml:space="preserve">g, </w:t>
      </w:r>
      <w:r w:rsidR="00647A6B" w:rsidRPr="00377AFE">
        <w:rPr>
          <w:lang w:val="en-AU" w:eastAsia="en-AU"/>
        </w:rPr>
        <w:t xml:space="preserve">or </w:t>
      </w:r>
      <w:r w:rsidR="00C73A82" w:rsidRPr="00377AFE">
        <w:rPr>
          <w:lang w:val="en-AU" w:eastAsia="en-AU"/>
        </w:rPr>
        <w:t>shopping or other transactions.</w:t>
      </w:r>
    </w:p>
    <w:p w14:paraId="71CC9897" w14:textId="45FD29E1" w:rsidR="0067112A" w:rsidRPr="00377AFE" w:rsidRDefault="0067112A" w:rsidP="0067112A">
      <w:pPr>
        <w:pStyle w:val="VCAAbody"/>
        <w:rPr>
          <w:color w:val="auto"/>
          <w:lang w:val="en-AU" w:eastAsia="en-AU"/>
        </w:rPr>
      </w:pPr>
      <w:r w:rsidRPr="00377AFE">
        <w:rPr>
          <w:lang w:val="en-AU"/>
        </w:rPr>
        <w:t xml:space="preserve">This resource shows how a single theme can be developed to support learning at different levels across </w:t>
      </w:r>
      <w:r w:rsidRPr="00377AFE">
        <w:rPr>
          <w:color w:val="auto"/>
          <w:lang w:val="en-AU"/>
        </w:rPr>
        <w:t xml:space="preserve">Levels </w:t>
      </w:r>
      <w:r w:rsidR="00647A6B" w:rsidRPr="00377AFE">
        <w:rPr>
          <w:color w:val="auto"/>
          <w:lang w:val="en-AU"/>
        </w:rPr>
        <w:t>7</w:t>
      </w:r>
      <w:r w:rsidR="00A90B55" w:rsidRPr="00377AFE">
        <w:rPr>
          <w:color w:val="auto"/>
          <w:lang w:val="en-AU"/>
        </w:rPr>
        <w:t>–</w:t>
      </w:r>
      <w:r w:rsidRPr="00377AFE">
        <w:rPr>
          <w:color w:val="auto"/>
          <w:lang w:val="en-AU"/>
        </w:rPr>
        <w:t>10</w:t>
      </w:r>
      <w:r w:rsidR="00BA7337" w:rsidRPr="00377AFE">
        <w:rPr>
          <w:color w:val="auto"/>
          <w:lang w:val="en-AU"/>
        </w:rPr>
        <w:t xml:space="preserve"> in the 7</w:t>
      </w:r>
      <w:r w:rsidR="00A90B55" w:rsidRPr="00377AFE">
        <w:rPr>
          <w:color w:val="auto"/>
          <w:lang w:val="en-AU"/>
        </w:rPr>
        <w:t>–</w:t>
      </w:r>
      <w:r w:rsidR="00BA7337" w:rsidRPr="00377AFE">
        <w:rPr>
          <w:color w:val="auto"/>
          <w:lang w:val="en-AU"/>
        </w:rPr>
        <w:t>10 sequence</w:t>
      </w:r>
      <w:r w:rsidRPr="00377AFE">
        <w:rPr>
          <w:color w:val="auto"/>
          <w:lang w:val="en-AU"/>
        </w:rPr>
        <w:t xml:space="preserve">. </w:t>
      </w:r>
      <w:r w:rsidRPr="00377AFE">
        <w:rPr>
          <w:color w:val="auto"/>
          <w:lang w:val="en-AU" w:eastAsia="en-AU"/>
        </w:rPr>
        <w:t xml:space="preserve">There is a separate table for each band of levels – one for Levels 7 and 8 and one for Levels 9 and 10. </w:t>
      </w:r>
    </w:p>
    <w:p w14:paraId="399EE3BB" w14:textId="57F8E0BA" w:rsidR="00F56FA8" w:rsidRPr="00377AFE" w:rsidRDefault="00887A9A" w:rsidP="0019499C">
      <w:pPr>
        <w:pStyle w:val="VCAAbody"/>
        <w:rPr>
          <w:lang w:val="en-AU" w:eastAsia="en-AU"/>
        </w:rPr>
      </w:pPr>
      <w:r w:rsidRPr="00377AFE">
        <w:rPr>
          <w:lang w:val="en-AU" w:eastAsia="en-AU"/>
        </w:rPr>
        <w:t>C</w:t>
      </w:r>
      <w:r w:rsidR="00F56FA8" w:rsidRPr="00377AFE">
        <w:rPr>
          <w:lang w:val="en-AU" w:eastAsia="en-AU"/>
        </w:rPr>
        <w:t>ontent descriptions that are well suited to t</w:t>
      </w:r>
      <w:r w:rsidR="00263788" w:rsidRPr="00377AFE">
        <w:rPr>
          <w:lang w:val="en-AU" w:eastAsia="en-AU"/>
        </w:rPr>
        <w:t>he selected theme</w:t>
      </w:r>
      <w:r w:rsidR="00F56FA8" w:rsidRPr="00377AFE">
        <w:rPr>
          <w:lang w:val="en-AU" w:eastAsia="en-AU"/>
        </w:rPr>
        <w:t xml:space="preserve"> have been identified</w:t>
      </w:r>
      <w:r w:rsidRPr="00377AFE">
        <w:rPr>
          <w:lang w:val="en-AU" w:eastAsia="en-AU"/>
        </w:rPr>
        <w:t xml:space="preserve"> from each of the strands and sub-stra</w:t>
      </w:r>
      <w:r w:rsidRPr="00377AFE">
        <w:rPr>
          <w:lang w:val="en-AU"/>
        </w:rPr>
        <w:t>nds</w:t>
      </w:r>
      <w:r w:rsidR="00F56FA8" w:rsidRPr="00377AFE">
        <w:rPr>
          <w:lang w:val="en-AU"/>
        </w:rPr>
        <w:t xml:space="preserve">, and </w:t>
      </w:r>
      <w:r w:rsidR="004D068A" w:rsidRPr="00377AFE">
        <w:rPr>
          <w:lang w:val="en-AU"/>
        </w:rPr>
        <w:t>examples of</w:t>
      </w:r>
      <w:r w:rsidR="00263788" w:rsidRPr="00377AFE">
        <w:rPr>
          <w:lang w:val="en-AU"/>
        </w:rPr>
        <w:t xml:space="preserve"> activities and resources that cover these content descriptions have been </w:t>
      </w:r>
      <w:r w:rsidR="001B04D5" w:rsidRPr="00377AFE">
        <w:rPr>
          <w:lang w:val="en-AU"/>
        </w:rPr>
        <w:t>provided</w:t>
      </w:r>
      <w:r w:rsidR="00F56FA8" w:rsidRPr="00377AFE">
        <w:rPr>
          <w:lang w:val="en-AU"/>
        </w:rPr>
        <w:t>. T</w:t>
      </w:r>
      <w:r w:rsidR="00F56FA8" w:rsidRPr="00377AFE">
        <w:rPr>
          <w:lang w:val="en-AU" w:eastAsia="en-AU"/>
        </w:rPr>
        <w:t>hroughout the resource, each content description is hyper</w:t>
      </w:r>
      <w:r w:rsidR="009F507F" w:rsidRPr="00377AFE">
        <w:rPr>
          <w:lang w:val="en-AU" w:eastAsia="en-AU"/>
        </w:rPr>
        <w:t>linked</w:t>
      </w:r>
      <w:r w:rsidR="00F56FA8" w:rsidRPr="00377AFE">
        <w:rPr>
          <w:lang w:val="en-AU" w:eastAsia="en-AU"/>
        </w:rPr>
        <w:t xml:space="preserve"> to its elaborations </w:t>
      </w:r>
      <w:r w:rsidR="00F56B53" w:rsidRPr="00377AFE">
        <w:rPr>
          <w:lang w:val="en-AU" w:eastAsia="en-AU"/>
        </w:rPr>
        <w:t xml:space="preserve">in </w:t>
      </w:r>
      <w:r w:rsidR="00F56FA8" w:rsidRPr="00377AFE">
        <w:rPr>
          <w:lang w:val="en-AU" w:eastAsia="en-AU"/>
        </w:rPr>
        <w:t xml:space="preserve">the </w:t>
      </w:r>
      <w:r w:rsidR="00C56C2B" w:rsidRPr="00377AFE">
        <w:rPr>
          <w:lang w:val="en-AU" w:eastAsia="en-AU"/>
        </w:rPr>
        <w:t xml:space="preserve">Languages, </w:t>
      </w:r>
      <w:r w:rsidR="001B54ED" w:rsidRPr="00377AFE">
        <w:rPr>
          <w:lang w:val="en-AU" w:eastAsia="en-AU"/>
        </w:rPr>
        <w:t>Italian</w:t>
      </w:r>
      <w:r w:rsidRPr="00377AFE">
        <w:rPr>
          <w:lang w:val="en-AU" w:eastAsia="en-AU"/>
        </w:rPr>
        <w:t xml:space="preserve"> page</w:t>
      </w:r>
      <w:r w:rsidR="00F56B53" w:rsidRPr="00377AFE">
        <w:rPr>
          <w:lang w:val="en-AU" w:eastAsia="en-AU"/>
        </w:rPr>
        <w:t>s</w:t>
      </w:r>
      <w:r w:rsidR="00C56C2B" w:rsidRPr="00377AFE">
        <w:rPr>
          <w:lang w:val="en-AU" w:eastAsia="en-AU"/>
        </w:rPr>
        <w:t xml:space="preserve"> on</w:t>
      </w:r>
      <w:r w:rsidRPr="00377AFE">
        <w:rPr>
          <w:lang w:val="en-AU" w:eastAsia="en-AU"/>
        </w:rPr>
        <w:t xml:space="preserve"> the </w:t>
      </w:r>
      <w:r w:rsidR="00F56FA8" w:rsidRPr="00377AFE">
        <w:rPr>
          <w:lang w:val="en-AU" w:eastAsia="en-AU"/>
        </w:rPr>
        <w:t>Victorian Curriculum F</w:t>
      </w:r>
      <w:r w:rsidR="00AE404F" w:rsidRPr="00377AFE">
        <w:rPr>
          <w:lang w:val="en-AU" w:eastAsia="en-AU"/>
        </w:rPr>
        <w:t>–</w:t>
      </w:r>
      <w:r w:rsidR="00F56FA8" w:rsidRPr="00377AFE">
        <w:rPr>
          <w:lang w:val="en-AU" w:eastAsia="en-AU"/>
        </w:rPr>
        <w:t>10</w:t>
      </w:r>
      <w:r w:rsidRPr="00377AFE">
        <w:rPr>
          <w:lang w:val="en-AU" w:eastAsia="en-AU"/>
        </w:rPr>
        <w:t xml:space="preserve"> website</w:t>
      </w:r>
      <w:r w:rsidR="00F56FA8" w:rsidRPr="00377AFE">
        <w:rPr>
          <w:lang w:val="en-AU" w:eastAsia="en-AU"/>
        </w:rPr>
        <w:t>. Elaborations are non-mandated suggestions for activities related to each content description</w:t>
      </w:r>
      <w:r w:rsidRPr="00377AFE">
        <w:rPr>
          <w:lang w:val="en-AU" w:eastAsia="en-AU"/>
        </w:rPr>
        <w:t xml:space="preserve">; </w:t>
      </w:r>
      <w:r w:rsidR="00263788" w:rsidRPr="00377AFE">
        <w:rPr>
          <w:lang w:val="en-AU" w:eastAsia="en-AU"/>
        </w:rPr>
        <w:t>reviewing these elaborations</w:t>
      </w:r>
      <w:r w:rsidR="00F56FA8" w:rsidRPr="00377AFE">
        <w:rPr>
          <w:lang w:val="en-AU" w:eastAsia="en-AU"/>
        </w:rPr>
        <w:t xml:space="preserve"> may assist in further unpacking elements of the content description</w:t>
      </w:r>
      <w:r w:rsidR="00F11F50" w:rsidRPr="00377AFE">
        <w:rPr>
          <w:lang w:val="en-AU" w:eastAsia="en-AU"/>
        </w:rPr>
        <w:t xml:space="preserve"> and may provide further ideas for this or other themes</w:t>
      </w:r>
      <w:r w:rsidR="00F56FA8" w:rsidRPr="00377AFE">
        <w:rPr>
          <w:lang w:val="en-AU" w:eastAsia="en-AU"/>
        </w:rPr>
        <w:t xml:space="preserve">. </w:t>
      </w:r>
    </w:p>
    <w:p w14:paraId="085A431A" w14:textId="77777777" w:rsidR="004D068A" w:rsidRPr="00377AFE" w:rsidRDefault="004D068A" w:rsidP="004D068A">
      <w:pPr>
        <w:pStyle w:val="VCAAbody"/>
        <w:rPr>
          <w:lang w:val="en-AU" w:eastAsia="en-AU"/>
        </w:rPr>
      </w:pPr>
      <w:r w:rsidRPr="00377AFE">
        <w:rPr>
          <w:lang w:val="en-AU"/>
        </w:rPr>
        <w:t>This resource highlights just one way in which teachers may choose to plan activities or units of work that are aligned with the Victorian Curriculum F–10 Languages curriculum, and t</w:t>
      </w:r>
      <w:r w:rsidRPr="00377AFE">
        <w:rPr>
          <w:lang w:val="en-AU" w:eastAsia="en-AU"/>
        </w:rPr>
        <w:t xml:space="preserve">he activities in this resource are just examples. </w:t>
      </w:r>
      <w:r w:rsidRPr="00377AFE">
        <w:rPr>
          <w:lang w:val="en-AU"/>
        </w:rPr>
        <w:t xml:space="preserve">Teachers can use this resource to assist them in adapting other combinations of content descriptions to develop their own units of work focused on this and other themes. </w:t>
      </w:r>
      <w:r w:rsidRPr="00377AFE">
        <w:rPr>
          <w:rFonts w:eastAsia="Times New Roman"/>
          <w:lang w:val="en-AU"/>
        </w:rPr>
        <w:t xml:space="preserve">For more information about the Languages curriculum, including rationale, aims and key terminology, plus information about adapting this example to other Languages, next steps and resources, see the </w:t>
      </w:r>
      <w:hyperlink w:anchor="LanguagesVicCurr" w:history="1">
        <w:r w:rsidRPr="00377AFE">
          <w:rPr>
            <w:rStyle w:val="Hyperlink"/>
            <w:rFonts w:eastAsia="Times New Roman"/>
            <w:lang w:val="en-AU"/>
          </w:rPr>
          <w:t>final pages in this resource</w:t>
        </w:r>
      </w:hyperlink>
      <w:r w:rsidRPr="00377AFE">
        <w:rPr>
          <w:rFonts w:eastAsia="Times New Roman"/>
          <w:lang w:val="en-AU"/>
        </w:rPr>
        <w:t>.</w:t>
      </w:r>
    </w:p>
    <w:p w14:paraId="4BDF53B9" w14:textId="5269E6A5" w:rsidR="000D2066" w:rsidRPr="00377AFE" w:rsidRDefault="00F56FA8" w:rsidP="001F556C">
      <w:pPr>
        <w:pStyle w:val="VCAAbody"/>
        <w:rPr>
          <w:lang w:val="en-AU"/>
        </w:rPr>
      </w:pPr>
      <w:r w:rsidRPr="00377AFE">
        <w:rPr>
          <w:lang w:val="en-AU"/>
        </w:rPr>
        <w:t>The VCAA F</w:t>
      </w:r>
      <w:r w:rsidR="00A641AE" w:rsidRPr="00377AFE">
        <w:rPr>
          <w:lang w:val="en-AU"/>
        </w:rPr>
        <w:t>–</w:t>
      </w:r>
      <w:r w:rsidRPr="00377AFE">
        <w:rPr>
          <w:lang w:val="en-AU"/>
        </w:rPr>
        <w:t xml:space="preserve">10 Unit has produced two short videos to help teachers unpack the Victorian Curriculum </w:t>
      </w:r>
      <w:r w:rsidR="00C56C2B" w:rsidRPr="00377AFE">
        <w:rPr>
          <w:lang w:val="en-AU"/>
        </w:rPr>
        <w:t>F–10</w:t>
      </w:r>
      <w:r w:rsidRPr="00377AFE">
        <w:rPr>
          <w:lang w:val="en-AU"/>
        </w:rPr>
        <w:t xml:space="preserve"> Languages: </w:t>
      </w:r>
      <w:hyperlink r:id="rId11" w:history="1">
        <w:r w:rsidRPr="00377AFE">
          <w:rPr>
            <w:rStyle w:val="Hyperlink"/>
            <w:lang w:val="en-AU"/>
          </w:rPr>
          <w:t>Introducing the Victorian Curriculum: Languages F</w:t>
        </w:r>
        <w:r w:rsidR="00AE404F" w:rsidRPr="00377AFE">
          <w:rPr>
            <w:rStyle w:val="Hyperlink"/>
            <w:lang w:val="en-AU"/>
          </w:rPr>
          <w:t>–</w:t>
        </w:r>
        <w:r w:rsidRPr="00377AFE">
          <w:rPr>
            <w:rStyle w:val="Hyperlink"/>
            <w:lang w:val="en-AU"/>
          </w:rPr>
          <w:t>6</w:t>
        </w:r>
      </w:hyperlink>
      <w:r w:rsidRPr="00377AFE">
        <w:rPr>
          <w:lang w:val="en-AU"/>
        </w:rPr>
        <w:t xml:space="preserve"> and </w:t>
      </w:r>
      <w:hyperlink r:id="rId12" w:history="1">
        <w:r w:rsidRPr="00377AFE">
          <w:rPr>
            <w:rStyle w:val="Hyperlink"/>
            <w:lang w:val="en-AU"/>
          </w:rPr>
          <w:t>Introducing the Victorian Curriculum: Languages 7</w:t>
        </w:r>
        <w:r w:rsidR="00AE404F" w:rsidRPr="00377AFE">
          <w:rPr>
            <w:rStyle w:val="Hyperlink"/>
            <w:lang w:val="en-AU"/>
          </w:rPr>
          <w:t>–</w:t>
        </w:r>
        <w:r w:rsidRPr="00377AFE">
          <w:rPr>
            <w:rStyle w:val="Hyperlink"/>
            <w:lang w:val="en-AU"/>
          </w:rPr>
          <w:t>10</w:t>
        </w:r>
      </w:hyperlink>
      <w:r w:rsidRPr="00377AFE">
        <w:rPr>
          <w:lang w:val="en-AU"/>
        </w:rPr>
        <w:t xml:space="preserve">. </w:t>
      </w:r>
      <w:r w:rsidRPr="00377AFE">
        <w:rPr>
          <w:rFonts w:eastAsia="Times New Roman"/>
          <w:lang w:val="en-AU"/>
        </w:rPr>
        <w:t>The VCAA recommends that teachers watch these videos prior to starting the planning process</w:t>
      </w:r>
      <w:r w:rsidR="00BA7337" w:rsidRPr="00377AFE">
        <w:rPr>
          <w:rFonts w:eastAsia="Times New Roman"/>
          <w:lang w:val="en-AU"/>
        </w:rPr>
        <w:t xml:space="preserve"> for any unit of work</w:t>
      </w:r>
      <w:r w:rsidRPr="00377AFE">
        <w:rPr>
          <w:rFonts w:eastAsia="Times New Roman"/>
          <w:lang w:val="en-AU"/>
        </w:rPr>
        <w:t xml:space="preserve">. </w:t>
      </w:r>
    </w:p>
    <w:p w14:paraId="15B396CF" w14:textId="77777777" w:rsidR="00F56FA8" w:rsidRPr="00377AFE" w:rsidRDefault="00F56FA8" w:rsidP="000D2066">
      <w:pPr>
        <w:jc w:val="right"/>
        <w:rPr>
          <w:lang w:val="en-AU"/>
        </w:rPr>
      </w:pPr>
    </w:p>
    <w:p w14:paraId="1C10DA0D" w14:textId="77777777" w:rsidR="001F556C" w:rsidRPr="00377AFE" w:rsidRDefault="001F556C">
      <w:pPr>
        <w:rPr>
          <w:lang w:val="en-AU"/>
        </w:rPr>
        <w:sectPr w:rsidR="001F556C" w:rsidRPr="00377AFE" w:rsidSect="004D068A">
          <w:headerReference w:type="default" r:id="rId13"/>
          <w:footerReference w:type="default" r:id="rId14"/>
          <w:headerReference w:type="first" r:id="rId15"/>
          <w:footerReference w:type="first" r:id="rId16"/>
          <w:type w:val="continuous"/>
          <w:pgSz w:w="11906" w:h="16838" w:code="9"/>
          <w:pgMar w:top="1418" w:right="1134" w:bottom="567" w:left="1134" w:header="567" w:footer="57" w:gutter="0"/>
          <w:cols w:space="708"/>
          <w:titlePg/>
          <w:docGrid w:linePitch="360"/>
        </w:sectPr>
      </w:pPr>
    </w:p>
    <w:p w14:paraId="442C4478" w14:textId="1A8271E1" w:rsidR="00F56FA8" w:rsidRPr="00377AFE" w:rsidRDefault="001B54ED" w:rsidP="00C609B1">
      <w:pPr>
        <w:pStyle w:val="VCAAHeading2"/>
        <w:spacing w:before="240"/>
        <w:jc w:val="center"/>
        <w:rPr>
          <w:lang w:val="en-AU"/>
        </w:rPr>
      </w:pPr>
      <w:r w:rsidRPr="00377AFE">
        <w:rPr>
          <w:lang w:val="en-AU"/>
        </w:rPr>
        <w:lastRenderedPageBreak/>
        <w:t>Cooking</w:t>
      </w:r>
      <w:r w:rsidR="00532916" w:rsidRPr="00377AFE">
        <w:rPr>
          <w:lang w:val="en-AU"/>
        </w:rPr>
        <w:t xml:space="preserve"> and e</w:t>
      </w:r>
      <w:r w:rsidRPr="00377AFE">
        <w:rPr>
          <w:lang w:val="en-AU"/>
        </w:rPr>
        <w:t xml:space="preserve">ating </w:t>
      </w:r>
      <w:r w:rsidR="00532916" w:rsidRPr="00377AFE">
        <w:rPr>
          <w:lang w:val="en-AU"/>
        </w:rPr>
        <w:t>o</w:t>
      </w:r>
      <w:r w:rsidRPr="00377AFE">
        <w:rPr>
          <w:lang w:val="en-AU"/>
        </w:rPr>
        <w:t>ut</w:t>
      </w:r>
    </w:p>
    <w:p w14:paraId="206E6F3C" w14:textId="107C61B3" w:rsidR="00C80B3F" w:rsidRPr="00377AFE" w:rsidRDefault="00083463" w:rsidP="001F556C">
      <w:pPr>
        <w:pStyle w:val="VCAAHeading3"/>
        <w:spacing w:before="240"/>
        <w:jc w:val="center"/>
        <w:rPr>
          <w:lang w:val="en-AU"/>
        </w:rPr>
      </w:pPr>
      <w:r w:rsidRPr="00377AFE">
        <w:rPr>
          <w:lang w:val="en-AU"/>
        </w:rPr>
        <w:t>Levels 7 and 8</w:t>
      </w:r>
      <w:r w:rsidR="0043676D" w:rsidRPr="00377AFE">
        <w:rPr>
          <w:lang w:val="en-AU"/>
        </w:rPr>
        <w:t xml:space="preserve"> in the </w:t>
      </w:r>
      <w:r w:rsidRPr="00377AFE">
        <w:rPr>
          <w:lang w:val="en-AU"/>
        </w:rPr>
        <w:t>7</w:t>
      </w:r>
      <w:r w:rsidR="0043676D" w:rsidRPr="00377AFE">
        <w:rPr>
          <w:lang w:val="en-AU"/>
        </w:rPr>
        <w:t>–10 sequence</w:t>
      </w:r>
    </w:p>
    <w:p w14:paraId="3BD459F4" w14:textId="7F065D3B" w:rsidR="00C80B3F" w:rsidRPr="00377AFE" w:rsidRDefault="00C80B3F" w:rsidP="006F5F1B">
      <w:pPr>
        <w:pStyle w:val="VCAAbody"/>
        <w:rPr>
          <w:lang w:val="en-AU"/>
        </w:rPr>
      </w:pPr>
      <w:r w:rsidRPr="00377AFE">
        <w:rPr>
          <w:lang w:val="en-AU"/>
        </w:rPr>
        <w:t xml:space="preserve">Students explore the significance of certain traditions and practices associated with the language they are studying. In this example, </w:t>
      </w:r>
      <w:r w:rsidR="001B54ED" w:rsidRPr="00377AFE">
        <w:rPr>
          <w:lang w:val="en-AU"/>
        </w:rPr>
        <w:t>Italian</w:t>
      </w:r>
      <w:r w:rsidRPr="00377AFE">
        <w:rPr>
          <w:lang w:val="en-AU"/>
        </w:rPr>
        <w:t xml:space="preserve"> is used to explore the </w:t>
      </w:r>
      <w:r w:rsidR="00DD7CAB" w:rsidRPr="00377AFE">
        <w:rPr>
          <w:lang w:val="en-AU"/>
        </w:rPr>
        <w:t xml:space="preserve">traditions, cultural practices </w:t>
      </w:r>
      <w:r w:rsidRPr="00377AFE">
        <w:rPr>
          <w:lang w:val="en-AU"/>
        </w:rPr>
        <w:t xml:space="preserve">and language associated with </w:t>
      </w:r>
      <w:r w:rsidR="00451CE2" w:rsidRPr="00377AFE">
        <w:rPr>
          <w:lang w:val="en-AU"/>
        </w:rPr>
        <w:t>cooking and eating o</w:t>
      </w:r>
      <w:r w:rsidR="001B54ED" w:rsidRPr="00377AFE">
        <w:rPr>
          <w:lang w:val="en-AU"/>
        </w:rPr>
        <w:t>ut</w:t>
      </w:r>
      <w:r w:rsidRPr="00377AFE">
        <w:rPr>
          <w:lang w:val="en-AU"/>
        </w:rPr>
        <w:t xml:space="preserve"> in </w:t>
      </w:r>
      <w:r w:rsidR="00A71545" w:rsidRPr="00377AFE">
        <w:rPr>
          <w:lang w:val="en-AU"/>
        </w:rPr>
        <w:t xml:space="preserve">Australia and </w:t>
      </w:r>
      <w:r w:rsidR="000009AF" w:rsidRPr="00377AFE">
        <w:rPr>
          <w:lang w:val="en-AU"/>
        </w:rPr>
        <w:t>Italian-speaking communities</w:t>
      </w:r>
      <w:r w:rsidRPr="00377AFE">
        <w:rPr>
          <w:lang w:val="en-AU"/>
        </w:rPr>
        <w:t xml:space="preserve">. </w:t>
      </w:r>
    </w:p>
    <w:p w14:paraId="2C2B12EC" w14:textId="14B75ED8" w:rsidR="001B04D5" w:rsidRPr="00377AFE" w:rsidRDefault="00C80B3F" w:rsidP="006F5F1B">
      <w:pPr>
        <w:pStyle w:val="VCAAbody"/>
        <w:rPr>
          <w:lang w:val="en-AU"/>
        </w:rPr>
      </w:pPr>
      <w:r w:rsidRPr="00377AFE">
        <w:rPr>
          <w:lang w:val="en-AU"/>
        </w:rPr>
        <w:t xml:space="preserve">At </w:t>
      </w:r>
      <w:r w:rsidR="00D96036" w:rsidRPr="00377AFE">
        <w:rPr>
          <w:lang w:val="en-AU"/>
        </w:rPr>
        <w:t>Levels 7 and 8</w:t>
      </w:r>
      <w:r w:rsidRPr="00377AFE">
        <w:rPr>
          <w:lang w:val="en-AU"/>
        </w:rPr>
        <w:t>,</w:t>
      </w:r>
      <w:r w:rsidR="0067112A" w:rsidRPr="00377AFE">
        <w:rPr>
          <w:lang w:val="en-AU"/>
        </w:rPr>
        <w:t xml:space="preserve"> </w:t>
      </w:r>
      <w:r w:rsidR="00B043FB" w:rsidRPr="00377AFE">
        <w:rPr>
          <w:lang w:val="en-AU"/>
        </w:rPr>
        <w:t>s</w:t>
      </w:r>
      <w:r w:rsidR="0067112A" w:rsidRPr="00377AFE">
        <w:rPr>
          <w:lang w:val="en-AU"/>
        </w:rPr>
        <w:t xml:space="preserve">tudents become familiar with the </w:t>
      </w:r>
      <w:r w:rsidR="004152CB" w:rsidRPr="00377AFE">
        <w:rPr>
          <w:lang w:val="en-AU"/>
        </w:rPr>
        <w:t xml:space="preserve">Italian pronunciation and </w:t>
      </w:r>
      <w:r w:rsidR="0067112A" w:rsidRPr="00377AFE">
        <w:rPr>
          <w:lang w:val="en-AU"/>
        </w:rPr>
        <w:t>sound</w:t>
      </w:r>
      <w:r w:rsidR="004152CB" w:rsidRPr="00377AFE">
        <w:rPr>
          <w:lang w:val="en-AU"/>
        </w:rPr>
        <w:t xml:space="preserve"> </w:t>
      </w:r>
      <w:r w:rsidR="0067112A" w:rsidRPr="00377AFE">
        <w:rPr>
          <w:lang w:val="en-AU"/>
        </w:rPr>
        <w:t>s</w:t>
      </w:r>
      <w:r w:rsidR="004152CB" w:rsidRPr="00377AFE">
        <w:rPr>
          <w:lang w:val="en-AU"/>
        </w:rPr>
        <w:t xml:space="preserve">ystem, noting similarities and differences with English and building a vocabulary about </w:t>
      </w:r>
      <w:r w:rsidR="004152CB" w:rsidRPr="00377AFE">
        <w:t>people and objects in their immediate worlds.</w:t>
      </w:r>
      <w:r w:rsidR="004152CB" w:rsidRPr="00377AFE">
        <w:rPr>
          <w:lang w:val="en-AU"/>
        </w:rPr>
        <w:t xml:space="preserve"> </w:t>
      </w:r>
      <w:r w:rsidR="0067112A" w:rsidRPr="00377AFE">
        <w:rPr>
          <w:lang w:val="en-AU"/>
        </w:rPr>
        <w:t xml:space="preserve">They apply elements of </w:t>
      </w:r>
      <w:r w:rsidR="001B54ED" w:rsidRPr="00377AFE">
        <w:rPr>
          <w:lang w:val="en-AU"/>
        </w:rPr>
        <w:t>Italian</w:t>
      </w:r>
      <w:r w:rsidR="0067112A" w:rsidRPr="00377AFE">
        <w:rPr>
          <w:lang w:val="en-AU"/>
        </w:rPr>
        <w:t xml:space="preserve"> grammar to the production of simple</w:t>
      </w:r>
      <w:r w:rsidR="00B043FB" w:rsidRPr="00377AFE">
        <w:rPr>
          <w:lang w:val="en-AU"/>
        </w:rPr>
        <w:t xml:space="preserve"> and increasingly original </w:t>
      </w:r>
      <w:r w:rsidR="0067112A" w:rsidRPr="00377AFE">
        <w:rPr>
          <w:lang w:val="en-AU"/>
        </w:rPr>
        <w:t xml:space="preserve">texts, </w:t>
      </w:r>
      <w:r w:rsidR="00B043FB" w:rsidRPr="00377AFE">
        <w:rPr>
          <w:lang w:val="en-AU"/>
        </w:rPr>
        <w:t xml:space="preserve">using modelled and rehearsed language in familiar and unfamiliar contexts. </w:t>
      </w:r>
      <w:r w:rsidR="004152CB" w:rsidRPr="00377AFE">
        <w:rPr>
          <w:lang w:val="en-AU"/>
        </w:rPr>
        <w:t>They learn how to make observations about the relationship between language and culture.</w:t>
      </w:r>
    </w:p>
    <w:p w14:paraId="3235EB98" w14:textId="6FB6155B" w:rsidR="00C80B3F" w:rsidRPr="00377AFE" w:rsidRDefault="001B04D5" w:rsidP="00FA68D4">
      <w:pPr>
        <w:pStyle w:val="VCAAbody"/>
        <w:rPr>
          <w:lang w:val="en-AU" w:eastAsia="en-AU"/>
        </w:rPr>
      </w:pPr>
      <w:r w:rsidRPr="00377AFE">
        <w:rPr>
          <w:b/>
          <w:lang w:val="en-AU" w:eastAsia="en-AU"/>
        </w:rPr>
        <w:t>Note:</w:t>
      </w:r>
      <w:r w:rsidR="003E01FA" w:rsidRPr="00377AFE">
        <w:rPr>
          <w:lang w:val="en-AU" w:eastAsia="en-AU"/>
        </w:rPr>
        <w:t xml:space="preserve"> </w:t>
      </w:r>
      <w:r w:rsidRPr="00377AFE">
        <w:rPr>
          <w:lang w:val="en-AU" w:eastAsia="en-AU"/>
        </w:rPr>
        <w:t>T</w:t>
      </w:r>
      <w:r w:rsidR="003E01FA" w:rsidRPr="00377AFE">
        <w:rPr>
          <w:lang w:val="en-AU" w:eastAsia="en-AU"/>
        </w:rPr>
        <w:t xml:space="preserve">he </w:t>
      </w:r>
      <w:r w:rsidR="00DD7CAB" w:rsidRPr="00377AFE">
        <w:rPr>
          <w:lang w:val="en-AU" w:eastAsia="en-AU"/>
        </w:rPr>
        <w:t xml:space="preserve">example </w:t>
      </w:r>
      <w:r w:rsidR="003E01FA" w:rsidRPr="00377AFE">
        <w:rPr>
          <w:lang w:val="en-AU" w:eastAsia="en-AU"/>
        </w:rPr>
        <w:t>activities below are based on selected content descriptions, sub-strands, strands and sections of the achievement standard</w:t>
      </w:r>
      <w:r w:rsidR="00D2119D" w:rsidRPr="00377AFE">
        <w:rPr>
          <w:lang w:val="en-AU" w:eastAsia="en-AU"/>
        </w:rPr>
        <w:t>; they</w:t>
      </w:r>
      <w:r w:rsidRPr="00377AFE">
        <w:rPr>
          <w:lang w:val="en-AU" w:eastAsia="en-AU"/>
        </w:rPr>
        <w:t xml:space="preserve"> do not cover the full Languages curriculum for </w:t>
      </w:r>
      <w:r w:rsidR="005D2723" w:rsidRPr="00377AFE">
        <w:rPr>
          <w:lang w:val="en-AU" w:eastAsia="en-AU"/>
        </w:rPr>
        <w:t>Levels 7 and 8</w:t>
      </w:r>
      <w:r w:rsidRPr="00377AFE">
        <w:rPr>
          <w:lang w:val="en-AU" w:eastAsia="en-AU"/>
        </w:rPr>
        <w:t xml:space="preserve">. </w:t>
      </w:r>
      <w:r w:rsidR="00C80B3F" w:rsidRPr="00377AFE">
        <w:rPr>
          <w:lang w:val="en-AU"/>
        </w:rPr>
        <w:t>Teachers can adapt the</w:t>
      </w:r>
      <w:r w:rsidRPr="00377AFE">
        <w:rPr>
          <w:lang w:val="en-AU"/>
        </w:rPr>
        <w:t>se</w:t>
      </w:r>
      <w:r w:rsidR="00C80B3F" w:rsidRPr="00377AFE">
        <w:rPr>
          <w:lang w:val="en-AU"/>
        </w:rPr>
        <w:t xml:space="preserve"> ideas to develop</w:t>
      </w:r>
      <w:r w:rsidR="00D7300B" w:rsidRPr="00377AFE">
        <w:rPr>
          <w:lang w:val="en-AU"/>
        </w:rPr>
        <w:t xml:space="preserve"> teaching and</w:t>
      </w:r>
      <w:r w:rsidR="00C80B3F" w:rsidRPr="00377AFE">
        <w:rPr>
          <w:lang w:val="en-AU"/>
        </w:rPr>
        <w:t xml:space="preserve"> learning activities that help students explore </w:t>
      </w:r>
      <w:r w:rsidR="00451CE2" w:rsidRPr="00377AFE">
        <w:rPr>
          <w:lang w:val="en-AU"/>
        </w:rPr>
        <w:t>c</w:t>
      </w:r>
      <w:r w:rsidR="001B54ED" w:rsidRPr="00377AFE">
        <w:rPr>
          <w:lang w:val="en-AU"/>
        </w:rPr>
        <w:t>ooking</w:t>
      </w:r>
      <w:r w:rsidR="00451CE2" w:rsidRPr="00377AFE">
        <w:rPr>
          <w:lang w:val="en-AU"/>
        </w:rPr>
        <w:t xml:space="preserve"> an</w:t>
      </w:r>
      <w:r w:rsidR="00E465FA" w:rsidRPr="00377AFE">
        <w:rPr>
          <w:lang w:val="en-AU"/>
        </w:rPr>
        <w:t>d</w:t>
      </w:r>
      <w:r w:rsidR="00451CE2" w:rsidRPr="00377AFE">
        <w:rPr>
          <w:lang w:val="en-AU"/>
        </w:rPr>
        <w:t xml:space="preserve"> e</w:t>
      </w:r>
      <w:r w:rsidR="001B54ED" w:rsidRPr="00377AFE">
        <w:rPr>
          <w:lang w:val="en-AU"/>
        </w:rPr>
        <w:t xml:space="preserve">ating </w:t>
      </w:r>
      <w:r w:rsidR="00451CE2" w:rsidRPr="00377AFE">
        <w:rPr>
          <w:lang w:val="en-AU"/>
        </w:rPr>
        <w:t>o</w:t>
      </w:r>
      <w:r w:rsidR="001B54ED" w:rsidRPr="00377AFE">
        <w:rPr>
          <w:lang w:val="en-AU"/>
        </w:rPr>
        <w:t>ut</w:t>
      </w:r>
      <w:r w:rsidR="00C80B3F" w:rsidRPr="00377AFE">
        <w:rPr>
          <w:lang w:val="en-AU"/>
        </w:rPr>
        <w:t xml:space="preserve"> in other cultures, using other </w:t>
      </w:r>
      <w:r w:rsidR="0043676D" w:rsidRPr="00377AFE">
        <w:rPr>
          <w:lang w:val="en-AU"/>
        </w:rPr>
        <w:t>Victorian Curriculum F–</w:t>
      </w:r>
      <w:r w:rsidR="00F56B53" w:rsidRPr="00377AFE">
        <w:rPr>
          <w:lang w:val="en-AU"/>
        </w:rPr>
        <w:t>10 L</w:t>
      </w:r>
      <w:r w:rsidR="00C80B3F" w:rsidRPr="00377AFE">
        <w:rPr>
          <w:lang w:val="en-AU"/>
        </w:rPr>
        <w:t>anguages</w:t>
      </w:r>
      <w:r w:rsidR="00C77D61" w:rsidRPr="00377AFE">
        <w:rPr>
          <w:lang w:val="en-AU"/>
        </w:rPr>
        <w:t>, and t</w:t>
      </w:r>
      <w:r w:rsidRPr="00377AFE">
        <w:rPr>
          <w:lang w:val="en-AU"/>
        </w:rPr>
        <w:t>hey can also use this resource to assist them in adapting other combinations of content descriptions to develop their own units of work.</w:t>
      </w:r>
      <w:r w:rsidR="00DD7CAB" w:rsidRPr="00377AFE">
        <w:rPr>
          <w:lang w:val="en-AU"/>
        </w:rPr>
        <w:t xml:space="preserve"> Also, these example activities are only some of many possible activities; t</w:t>
      </w:r>
      <w:r w:rsidR="00773F04" w:rsidRPr="00377AFE">
        <w:rPr>
          <w:lang w:val="en-AU"/>
        </w:rPr>
        <w:t>his</w:t>
      </w:r>
      <w:r w:rsidR="00DD7CAB" w:rsidRPr="00377AFE">
        <w:rPr>
          <w:lang w:val="en-AU"/>
        </w:rPr>
        <w:t xml:space="preserve"> list is not exhaustive.</w:t>
      </w:r>
    </w:p>
    <w:tbl>
      <w:tblPr>
        <w:tblW w:w="21601" w:type="dxa"/>
        <w:jc w:val="center"/>
        <w:tblCellMar>
          <w:top w:w="113" w:type="dxa"/>
          <w:bottom w:w="113" w:type="dxa"/>
        </w:tblCellMar>
        <w:tblLook w:val="0000" w:firstRow="0" w:lastRow="0" w:firstColumn="0" w:lastColumn="0" w:noHBand="0" w:noVBand="0"/>
        <w:tblDescription w:val="Curriculum alignment table for Levels 7 and 8, including columns for: Selected extracts from the achievement standard; Selected strands and sub-strands; Selected content descriptions; possible activities; possible resources."/>
      </w:tblPr>
      <w:tblGrid>
        <w:gridCol w:w="4054"/>
        <w:gridCol w:w="1587"/>
        <w:gridCol w:w="2835"/>
        <w:gridCol w:w="10942"/>
        <w:gridCol w:w="2183"/>
      </w:tblGrid>
      <w:tr w:rsidR="005675F7" w:rsidRPr="00377AFE" w14:paraId="3BD9B52D" w14:textId="77777777" w:rsidTr="00BF5711">
        <w:trPr>
          <w:trHeight w:val="340"/>
          <w:tblHeader/>
          <w:jc w:val="center"/>
        </w:trPr>
        <w:tc>
          <w:tcPr>
            <w:tcW w:w="405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02FFB8A" w14:textId="2A1F9F20" w:rsidR="00F56FA8" w:rsidRPr="00377AFE" w:rsidRDefault="00C80B3F" w:rsidP="00FA68D4">
            <w:pPr>
              <w:pStyle w:val="VCAAtablecondensedheading"/>
              <w:rPr>
                <w:b/>
                <w:lang w:val="en-AU"/>
              </w:rPr>
            </w:pPr>
            <w:r w:rsidRPr="00377AFE">
              <w:rPr>
                <w:b/>
                <w:lang w:val="en-AU"/>
              </w:rPr>
              <w:t>Selected</w:t>
            </w:r>
            <w:r w:rsidR="003F0BB7" w:rsidRPr="00377AFE">
              <w:rPr>
                <w:b/>
                <w:lang w:val="en-AU"/>
              </w:rPr>
              <w:t xml:space="preserve"> extracts from the</w:t>
            </w:r>
            <w:r w:rsidRPr="00377AFE">
              <w:rPr>
                <w:b/>
                <w:lang w:val="en-AU"/>
              </w:rPr>
              <w:t xml:space="preserve"> a</w:t>
            </w:r>
            <w:r w:rsidR="00F56FA8" w:rsidRPr="00377AFE">
              <w:rPr>
                <w:b/>
                <w:lang w:val="en-AU"/>
              </w:rPr>
              <w:t xml:space="preserve">chievement </w:t>
            </w:r>
            <w:r w:rsidRPr="00377AFE">
              <w:rPr>
                <w:b/>
                <w:lang w:val="en-AU"/>
              </w:rPr>
              <w:t>s</w:t>
            </w:r>
            <w:r w:rsidR="00F56FA8" w:rsidRPr="00377AFE">
              <w:rPr>
                <w:b/>
                <w:lang w:val="en-AU"/>
              </w:rPr>
              <w:t>tandard</w:t>
            </w:r>
            <w:r w:rsidRPr="00377AFE">
              <w:rPr>
                <w:b/>
                <w:lang w:val="en-AU"/>
              </w:rPr>
              <w:t xml:space="preserve"> </w:t>
            </w:r>
          </w:p>
        </w:tc>
        <w:tc>
          <w:tcPr>
            <w:tcW w:w="158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8E0AF10" w14:textId="43687531" w:rsidR="00F56FA8" w:rsidRPr="00377AFE" w:rsidRDefault="00C80B3F" w:rsidP="00FA68D4">
            <w:pPr>
              <w:pStyle w:val="VCAAtablecondensedheading"/>
              <w:rPr>
                <w:b/>
                <w:lang w:val="en-AU"/>
              </w:rPr>
            </w:pPr>
            <w:r w:rsidRPr="00377AFE">
              <w:rPr>
                <w:b/>
                <w:lang w:val="en-AU"/>
              </w:rPr>
              <w:t>Selected s</w:t>
            </w:r>
            <w:r w:rsidR="00F56FA8" w:rsidRPr="00377AFE">
              <w:rPr>
                <w:b/>
                <w:lang w:val="en-AU"/>
              </w:rPr>
              <w:t xml:space="preserve">trands </w:t>
            </w:r>
            <w:r w:rsidR="00FC4818" w:rsidRPr="00377AFE">
              <w:rPr>
                <w:b/>
                <w:lang w:val="en-AU"/>
              </w:rPr>
              <w:t>and sub</w:t>
            </w:r>
            <w:r w:rsidR="00F56FA8" w:rsidRPr="00377AFE">
              <w:rPr>
                <w:b/>
                <w:lang w:val="en-AU"/>
              </w:rPr>
              <w:t>-strands</w:t>
            </w:r>
          </w:p>
        </w:tc>
        <w:tc>
          <w:tcPr>
            <w:tcW w:w="283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EA8A4F2" w14:textId="77777777" w:rsidR="00F56FA8" w:rsidRPr="00377AFE" w:rsidRDefault="00F56FA8" w:rsidP="00FA68D4">
            <w:pPr>
              <w:pStyle w:val="VCAAtablecondensedheading"/>
              <w:rPr>
                <w:b/>
                <w:lang w:val="en-AU"/>
              </w:rPr>
            </w:pPr>
            <w:r w:rsidRPr="00377AFE">
              <w:rPr>
                <w:b/>
                <w:lang w:val="en-AU"/>
              </w:rPr>
              <w:t>Selected content descriptions</w:t>
            </w:r>
          </w:p>
        </w:tc>
        <w:tc>
          <w:tcPr>
            <w:tcW w:w="10942"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16CCB13B" w14:textId="0D55B0EF" w:rsidR="00F56FA8" w:rsidRPr="00377AFE" w:rsidRDefault="00A90B55" w:rsidP="00FA68D4">
            <w:pPr>
              <w:pStyle w:val="VCAAtablecondensedheading"/>
              <w:rPr>
                <w:b/>
                <w:lang w:val="en-AU"/>
              </w:rPr>
            </w:pPr>
            <w:r w:rsidRPr="00377AFE">
              <w:rPr>
                <w:b/>
                <w:lang w:val="en-AU"/>
              </w:rPr>
              <w:t xml:space="preserve">Example </w:t>
            </w:r>
            <w:r w:rsidR="00F56FA8" w:rsidRPr="00377AFE">
              <w:rPr>
                <w:b/>
                <w:lang w:val="en-AU"/>
              </w:rPr>
              <w:t>activities</w:t>
            </w:r>
          </w:p>
        </w:tc>
        <w:tc>
          <w:tcPr>
            <w:tcW w:w="2183"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5B7EBB1" w14:textId="76478343" w:rsidR="00F56FA8" w:rsidRPr="00377AFE" w:rsidRDefault="00A90B55" w:rsidP="00FA68D4">
            <w:pPr>
              <w:pStyle w:val="VCAAtablecondensedheading"/>
              <w:rPr>
                <w:b/>
                <w:lang w:val="en-AU"/>
              </w:rPr>
            </w:pPr>
            <w:r w:rsidRPr="00377AFE">
              <w:rPr>
                <w:b/>
                <w:lang w:val="en-AU"/>
              </w:rPr>
              <w:t xml:space="preserve">Example </w:t>
            </w:r>
            <w:r w:rsidR="00F56FA8" w:rsidRPr="00377AFE">
              <w:rPr>
                <w:b/>
                <w:lang w:val="en-AU"/>
              </w:rPr>
              <w:t>resources</w:t>
            </w:r>
          </w:p>
        </w:tc>
      </w:tr>
      <w:tr w:rsidR="00436B25" w:rsidRPr="00377AFE" w14:paraId="77136FC7" w14:textId="77777777" w:rsidTr="00B6211B">
        <w:trPr>
          <w:trHeight w:val="1247"/>
          <w:jc w:val="center"/>
        </w:trPr>
        <w:tc>
          <w:tcPr>
            <w:tcW w:w="4054"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7B2A4B" w14:textId="79AD6E4F" w:rsidR="00436B25" w:rsidRPr="00377AFE" w:rsidRDefault="00436B25" w:rsidP="00450B16">
            <w:pPr>
              <w:pStyle w:val="VCAAtablecondensed-largeleading"/>
            </w:pPr>
            <w:bookmarkStart w:id="1" w:name="_Hlk89248201"/>
            <w:r w:rsidRPr="00377AFE">
              <w:t>By the end of Level 8, students engage in social interaction to exchange greetings and to share ideas and information related to their personal</w:t>
            </w:r>
            <w:r w:rsidR="005D20D7" w:rsidRPr="00377AFE">
              <w:t xml:space="preserve"> [and] </w:t>
            </w:r>
            <w:r w:rsidRPr="00377AFE">
              <w:t xml:space="preserve">social </w:t>
            </w:r>
            <w:r w:rsidR="005D20D7" w:rsidRPr="00377AFE">
              <w:t>…</w:t>
            </w:r>
            <w:r w:rsidRPr="00377AFE">
              <w:t xml:space="preserve"> worlds. They use known phrases to exchange ideas and opinions</w:t>
            </w:r>
            <w:r w:rsidR="005D20D7" w:rsidRPr="00377AFE">
              <w:t xml:space="preserve"> … </w:t>
            </w:r>
            <w:r w:rsidR="00F233E1" w:rsidRPr="00377AFE">
              <w:t>[</w:t>
            </w:r>
            <w:r w:rsidRPr="00377AFE">
              <w:t>They</w:t>
            </w:r>
            <w:r w:rsidR="00F233E1" w:rsidRPr="00377AFE">
              <w:t>]</w:t>
            </w:r>
            <w:r w:rsidRPr="00377AFE">
              <w:t xml:space="preserve"> respond to classroom instructions, questions and directions. </w:t>
            </w:r>
            <w:r w:rsidR="005D20D7" w:rsidRPr="00377AFE">
              <w:t xml:space="preserve">… </w:t>
            </w:r>
            <w:r w:rsidRPr="00377AFE">
              <w:t xml:space="preserve">They use gesture and some formulaic expressions to support oral interaction. Students use well-rehearsed language related to their personal experiences </w:t>
            </w:r>
            <w:r w:rsidR="005D20D7" w:rsidRPr="00377AFE">
              <w:t>…</w:t>
            </w:r>
            <w:r w:rsidRPr="00377AFE">
              <w:t xml:space="preserve"> in both spoken and written forms, and predominantly in the present tense. They demonstrate understanding of information from a range of factual and creative texts. They use learnt structures to create texts such as</w:t>
            </w:r>
            <w:r w:rsidR="005D20D7" w:rsidRPr="00377AFE">
              <w:t xml:space="preserve"> … </w:t>
            </w:r>
            <w:r w:rsidRPr="00377AFE">
              <w:t xml:space="preserve"> conversations </w:t>
            </w:r>
            <w:r w:rsidR="005D20D7" w:rsidRPr="00377AFE">
              <w:t>…</w:t>
            </w:r>
            <w:r w:rsidRPr="00377AFE">
              <w:t xml:space="preserve"> providing information about themselves, their personal worlds and immediate needs</w:t>
            </w:r>
            <w:r w:rsidR="005D20D7" w:rsidRPr="00377AFE">
              <w:t xml:space="preserve"> …</w:t>
            </w:r>
            <w:r w:rsidRPr="00377AFE">
              <w:t xml:space="preserve"> They produce simple descriptions with appropriate use of definite and indefinite articles, adjectives and adverbs. </w:t>
            </w:r>
          </w:p>
          <w:p w14:paraId="1B3030AF" w14:textId="51EB68FC" w:rsidR="00436B25" w:rsidRPr="00377AFE" w:rsidRDefault="005D20D7" w:rsidP="00B6211B">
            <w:pPr>
              <w:pStyle w:val="VCAAtablecondensed-largeleading"/>
              <w:spacing w:after="360"/>
            </w:pPr>
            <w:r w:rsidRPr="00377AFE">
              <w:t>…</w:t>
            </w:r>
            <w:r w:rsidR="00436B25" w:rsidRPr="00377AFE">
              <w:t xml:space="preserve"> They reflect on how culture is evident in experiences, images and texts. They </w:t>
            </w:r>
            <w:r w:rsidRPr="00377AFE">
              <w:t>…</w:t>
            </w:r>
            <w:r w:rsidR="00436B25" w:rsidRPr="00377AFE">
              <w:t xml:space="preserve"> use simple statements to identify features of text types such as letters, emails, descriptions and narratives. They are aware that language reflects contexts of situation and culture, and recognise differences between standard, dialectal and regional forms of Italian. They analyse </w:t>
            </w:r>
            <w:r w:rsidRPr="00377AFE">
              <w:t>…</w:t>
            </w:r>
            <w:r w:rsidR="00436B25" w:rsidRPr="00377AFE">
              <w:t xml:space="preserve"> the influence of Italian and English on one another, and the interrelationship of language and culture. </w:t>
            </w:r>
          </w:p>
        </w:tc>
        <w:tc>
          <w:tcPr>
            <w:tcW w:w="158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0147781" w14:textId="39F7CF9C" w:rsidR="00436B25" w:rsidRPr="00377AFE" w:rsidRDefault="00436B25" w:rsidP="00436B25">
            <w:pPr>
              <w:pStyle w:val="VCAAtablecondensed"/>
              <w:rPr>
                <w:lang w:val="en-AU"/>
              </w:rPr>
            </w:pPr>
            <w:r w:rsidRPr="00377AFE">
              <w:rPr>
                <w:lang w:val="en-AU"/>
              </w:rPr>
              <w:t xml:space="preserve">Communicating – Socialising </w:t>
            </w:r>
          </w:p>
        </w:tc>
        <w:tc>
          <w:tcPr>
            <w:tcW w:w="2835"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D49030E" w14:textId="7E2E986E" w:rsidR="00436B25" w:rsidRPr="00377AFE" w:rsidRDefault="00436B25" w:rsidP="00572CC5">
            <w:pPr>
              <w:pStyle w:val="VCAAtablecondensed-largeleading"/>
            </w:pPr>
            <w:r w:rsidRPr="00377AFE">
              <w:t>Participate in spoken and written transactions, including purchasing goods and services, and give and follow directions and instructions</w:t>
            </w:r>
            <w:r w:rsidR="00E465FA" w:rsidRPr="00377AFE">
              <w:rPr>
                <w:shd w:val="clear" w:color="auto" w:fill="FFFFFF"/>
              </w:rPr>
              <w:t xml:space="preserve"> </w:t>
            </w:r>
            <w:hyperlink r:id="rId17" w:tooltip="View elaborations and additional details of VCITC098" w:history="1">
              <w:r w:rsidRPr="00377AFE">
                <w:rPr>
                  <w:rStyle w:val="Hyperlink"/>
                </w:rPr>
                <w:t>(VCITC098)</w:t>
              </w:r>
            </w:hyperlink>
          </w:p>
        </w:tc>
        <w:tc>
          <w:tcPr>
            <w:tcW w:w="10942"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E42B293" w14:textId="77777777" w:rsidR="00050E08" w:rsidRPr="00377AFE" w:rsidRDefault="00050E08" w:rsidP="00050E08">
            <w:pPr>
              <w:pStyle w:val="VCAAtablecondensed"/>
              <w:rPr>
                <w:lang w:val="en-AU"/>
              </w:rPr>
            </w:pPr>
            <w:r w:rsidRPr="00377AFE">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5FC9B054" w14:textId="77777777" w:rsidR="00050E08" w:rsidRPr="00377AFE" w:rsidRDefault="00050E08" w:rsidP="00050E08">
            <w:pPr>
              <w:pStyle w:val="VCAAtablecondensed"/>
              <w:rPr>
                <w:lang w:val="en-AU"/>
              </w:rPr>
            </w:pPr>
            <w:r w:rsidRPr="00377AFE">
              <w:rPr>
                <w:lang w:val="en-AU"/>
              </w:rPr>
              <w:t>Students could:</w:t>
            </w:r>
          </w:p>
          <w:p w14:paraId="3858882A" w14:textId="702C3FA5" w:rsidR="0067286F" w:rsidRPr="00377AFE" w:rsidRDefault="0067286F" w:rsidP="00F85771">
            <w:pPr>
              <w:pStyle w:val="VCAAtablecondensedbullet"/>
            </w:pPr>
            <w:r w:rsidRPr="00377AFE">
              <w:t>explore a range of texts, such as menus for different cafes</w:t>
            </w:r>
            <w:r w:rsidR="0046677B" w:rsidRPr="00377AFE">
              <w:t xml:space="preserve"> or </w:t>
            </w:r>
            <w:r w:rsidRPr="00377AFE">
              <w:t>restaurants</w:t>
            </w:r>
            <w:r w:rsidR="002A7DC4" w:rsidRPr="00377AFE">
              <w:t xml:space="preserve"> and recipe books</w:t>
            </w:r>
            <w:r w:rsidR="0046677B" w:rsidRPr="00377AFE">
              <w:t xml:space="preserve"> or </w:t>
            </w:r>
            <w:r w:rsidR="002A7DC4" w:rsidRPr="00377AFE">
              <w:t>websites</w:t>
            </w:r>
            <w:r w:rsidRPr="00377AFE">
              <w:t xml:space="preserve">, to identify common words and phrases used to describe </w:t>
            </w:r>
            <w:r w:rsidR="002A7DC4" w:rsidRPr="00377AFE">
              <w:t>dishes</w:t>
            </w:r>
            <w:r w:rsidR="00F233E1" w:rsidRPr="00377AFE">
              <w:t xml:space="preserve"> (</w:t>
            </w:r>
            <w:r w:rsidR="002A7DC4" w:rsidRPr="00377AFE">
              <w:t>including raw ingredients and names of typical dishes</w:t>
            </w:r>
            <w:r w:rsidR="00F233E1" w:rsidRPr="00377AFE">
              <w:t>)</w:t>
            </w:r>
            <w:r w:rsidR="002A7DC4" w:rsidRPr="00377AFE">
              <w:t xml:space="preserve"> that would be found on an Italian menu</w:t>
            </w:r>
            <w:r w:rsidRPr="00377AFE">
              <w:t xml:space="preserve"> and collate these in a shared bilingual dictionary</w:t>
            </w:r>
            <w:r w:rsidR="002A7DC4" w:rsidRPr="00377AFE">
              <w:t xml:space="preserve"> or</w:t>
            </w:r>
            <w:r w:rsidRPr="00377AFE">
              <w:t xml:space="preserve"> </w:t>
            </w:r>
            <w:r w:rsidR="0046677B" w:rsidRPr="00377AFE">
              <w:t xml:space="preserve">a </w:t>
            </w:r>
            <w:r w:rsidRPr="00377AFE">
              <w:t>word list</w:t>
            </w:r>
            <w:r w:rsidR="002A7DC4" w:rsidRPr="00377AFE">
              <w:t xml:space="preserve"> for the class to share</w:t>
            </w:r>
          </w:p>
          <w:p w14:paraId="08110518" w14:textId="238B5BE5" w:rsidR="008B4A43" w:rsidRPr="00377AFE" w:rsidRDefault="008B4A43" w:rsidP="00F85771">
            <w:pPr>
              <w:pStyle w:val="VCAAtablecondensedbullet"/>
            </w:pPr>
            <w:r w:rsidRPr="00377AFE">
              <w:t>participate in real and imagined transactions</w:t>
            </w:r>
            <w:r w:rsidR="00F233E1" w:rsidRPr="00377AFE">
              <w:t>,</w:t>
            </w:r>
            <w:r w:rsidRPr="00377AFE">
              <w:t xml:space="preserve"> </w:t>
            </w:r>
            <w:r w:rsidR="00F233E1" w:rsidRPr="00377AFE">
              <w:rPr>
                <w:rFonts w:eastAsia="MS Mincho"/>
              </w:rPr>
              <w:t>for example,</w:t>
            </w:r>
            <w:r w:rsidRPr="00377AFE">
              <w:t xml:space="preserve"> asking how much something is</w:t>
            </w:r>
            <w:r w:rsidR="00664685" w:rsidRPr="00377AFE">
              <w:t>,</w:t>
            </w:r>
            <w:r w:rsidRPr="00377AFE">
              <w:t xml:space="preserve"> ordering a particular item from the menu during a role</w:t>
            </w:r>
            <w:r w:rsidR="0046677B" w:rsidRPr="00377AFE">
              <w:t>-</w:t>
            </w:r>
            <w:r w:rsidRPr="00377AFE">
              <w:t>play set in a</w:t>
            </w:r>
            <w:r w:rsidR="002C2317" w:rsidRPr="00377AFE">
              <w:t xml:space="preserve"> cafe or</w:t>
            </w:r>
            <w:r w:rsidRPr="00377AFE">
              <w:t xml:space="preserve"> restaurant</w:t>
            </w:r>
            <w:r w:rsidR="00664685" w:rsidRPr="00377AFE">
              <w:t xml:space="preserve"> (</w:t>
            </w:r>
            <w:r w:rsidRPr="00377AFE">
              <w:t xml:space="preserve">including instructions from the waitstaff, such as </w:t>
            </w:r>
            <w:r w:rsidR="00F233E1" w:rsidRPr="00377AFE">
              <w:t>‘</w:t>
            </w:r>
            <w:r w:rsidRPr="00377AFE">
              <w:t>please sit down</w:t>
            </w:r>
            <w:r w:rsidR="00F233E1" w:rsidRPr="00377AFE">
              <w:t>’</w:t>
            </w:r>
            <w:r w:rsidRPr="00377AFE">
              <w:t xml:space="preserve"> or </w:t>
            </w:r>
            <w:r w:rsidR="00F233E1" w:rsidRPr="00377AFE">
              <w:t>‘</w:t>
            </w:r>
            <w:r w:rsidRPr="00377AFE">
              <w:t>this way</w:t>
            </w:r>
            <w:r w:rsidR="00F233E1" w:rsidRPr="00377AFE">
              <w:t xml:space="preserve">, </w:t>
            </w:r>
            <w:r w:rsidRPr="00377AFE">
              <w:t>please</w:t>
            </w:r>
            <w:r w:rsidR="00F233E1" w:rsidRPr="00377AFE">
              <w:t>’</w:t>
            </w:r>
            <w:r w:rsidR="00664685" w:rsidRPr="00377AFE">
              <w:t>)</w:t>
            </w:r>
            <w:r w:rsidRPr="00377AFE">
              <w:t xml:space="preserve"> or </w:t>
            </w:r>
            <w:r w:rsidR="00664685" w:rsidRPr="00377AFE">
              <w:t xml:space="preserve">making </w:t>
            </w:r>
            <w:r w:rsidRPr="00377AFE">
              <w:t>simple requests such as asking for the bathroom</w:t>
            </w:r>
          </w:p>
          <w:p w14:paraId="438CCC65" w14:textId="345115C4" w:rsidR="008B4A43" w:rsidRPr="00377AFE" w:rsidRDefault="00CC685B" w:rsidP="00F85771">
            <w:pPr>
              <w:pStyle w:val="VCAAtablecondensedbullet"/>
            </w:pPr>
            <w:r w:rsidRPr="00377AFE">
              <w:t>undertake a virtual shopping trip in a supermarket by participating in a guided listening activity, with visual prompts, filling their virtual basket with a list of designated items</w:t>
            </w:r>
            <w:r w:rsidRPr="00377AFE" w:rsidDel="00CC685B">
              <w:t xml:space="preserve"> </w:t>
            </w:r>
          </w:p>
          <w:p w14:paraId="13CD6E83" w14:textId="4969FB9E" w:rsidR="001170C6" w:rsidRPr="00377AFE" w:rsidRDefault="00E46EE9" w:rsidP="00F85771">
            <w:pPr>
              <w:pStyle w:val="VCAAtablecondensedbullet"/>
            </w:pPr>
            <w:bookmarkStart w:id="2" w:name="_Hlk95306205"/>
            <w:r w:rsidRPr="00377AFE">
              <w:t>analyse examples of modified authentic texts</w:t>
            </w:r>
            <w:r w:rsidR="00664685" w:rsidRPr="00377AFE">
              <w:t>,</w:t>
            </w:r>
            <w:r w:rsidRPr="00377AFE">
              <w:t xml:space="preserve"> such </w:t>
            </w:r>
            <w:r w:rsidR="008B4A43" w:rsidRPr="00377AFE">
              <w:t xml:space="preserve">as </w:t>
            </w:r>
            <w:r w:rsidRPr="00377AFE">
              <w:t>conversations,</w:t>
            </w:r>
            <w:r w:rsidR="00492ECC" w:rsidRPr="00377AFE">
              <w:t xml:space="preserve"> canteen menus</w:t>
            </w:r>
            <w:r w:rsidR="002C2317" w:rsidRPr="00377AFE">
              <w:t xml:space="preserve"> and other menus</w:t>
            </w:r>
            <w:r w:rsidR="000F05BF" w:rsidRPr="00377AFE">
              <w:t>,</w:t>
            </w:r>
            <w:r w:rsidRPr="00377AFE">
              <w:t xml:space="preserve"> advertisements, instructions </w:t>
            </w:r>
            <w:r w:rsidR="008B4A43" w:rsidRPr="00377AFE">
              <w:t xml:space="preserve">or </w:t>
            </w:r>
            <w:r w:rsidRPr="00377AFE">
              <w:t>recipes</w:t>
            </w:r>
            <w:r w:rsidR="00664685" w:rsidRPr="00377AFE">
              <w:t>,</w:t>
            </w:r>
            <w:r w:rsidRPr="00377AFE">
              <w:t xml:space="preserve"> to </w:t>
            </w:r>
            <w:r w:rsidR="00436B25" w:rsidRPr="00377AFE">
              <w:t>identify context, purpose and audience</w:t>
            </w:r>
            <w:r w:rsidR="002A7DC4" w:rsidRPr="00377AFE">
              <w:t xml:space="preserve">; or </w:t>
            </w:r>
            <w:r w:rsidR="001170C6" w:rsidRPr="00377AFE">
              <w:t>sort foods into</w:t>
            </w:r>
            <w:r w:rsidR="002A7DC4" w:rsidRPr="00377AFE">
              <w:t xml:space="preserve"> categories</w:t>
            </w:r>
            <w:r w:rsidR="00887618" w:rsidRPr="00377AFE">
              <w:t>,</w:t>
            </w:r>
            <w:r w:rsidR="002A7DC4" w:rsidRPr="00377AFE">
              <w:t xml:space="preserve"> such as </w:t>
            </w:r>
            <w:r w:rsidR="001170C6" w:rsidRPr="00377AFE">
              <w:t>breakfast, lunch</w:t>
            </w:r>
            <w:r w:rsidR="00664685" w:rsidRPr="00377AFE">
              <w:t xml:space="preserve"> and</w:t>
            </w:r>
            <w:r w:rsidR="001170C6" w:rsidRPr="00377AFE">
              <w:t xml:space="preserve"> dinner options</w:t>
            </w:r>
            <w:r w:rsidR="00887618" w:rsidRPr="00377AFE">
              <w:t xml:space="preserve"> </w:t>
            </w:r>
            <w:r w:rsidR="00664685" w:rsidRPr="00377AFE">
              <w:t>and</w:t>
            </w:r>
            <w:r w:rsidR="001170C6" w:rsidRPr="00377AFE">
              <w:t xml:space="preserve"> where the</w:t>
            </w:r>
            <w:r w:rsidR="002A7DC4" w:rsidRPr="00377AFE">
              <w:t>y</w:t>
            </w:r>
            <w:r w:rsidR="001170C6" w:rsidRPr="00377AFE">
              <w:t xml:space="preserve"> might be purchased, for example</w:t>
            </w:r>
            <w:r w:rsidR="00887618" w:rsidRPr="00377AFE">
              <w:t>, in a</w:t>
            </w:r>
            <w:r w:rsidR="001170C6" w:rsidRPr="00377AFE">
              <w:t xml:space="preserve"> </w:t>
            </w:r>
            <w:r w:rsidR="00664685" w:rsidRPr="00377AFE">
              <w:t>cafe</w:t>
            </w:r>
            <w:r w:rsidR="001170C6" w:rsidRPr="00377AFE">
              <w:t>, restaurant</w:t>
            </w:r>
            <w:r w:rsidR="00664685" w:rsidRPr="00377AFE">
              <w:t xml:space="preserve"> or</w:t>
            </w:r>
            <w:r w:rsidR="001170C6" w:rsidRPr="00377AFE">
              <w:t xml:space="preserve"> fast food outlet</w:t>
            </w:r>
            <w:r w:rsidR="00664685" w:rsidRPr="00377AFE">
              <w:t xml:space="preserve"> </w:t>
            </w:r>
            <w:r w:rsidR="00887618" w:rsidRPr="00377AFE">
              <w:t>if</w:t>
            </w:r>
            <w:r w:rsidR="00664685" w:rsidRPr="00377AFE">
              <w:t xml:space="preserve"> dining out, or </w:t>
            </w:r>
            <w:r w:rsidR="002C2317" w:rsidRPr="00377AFE">
              <w:t>at</w:t>
            </w:r>
            <w:r w:rsidR="00887618" w:rsidRPr="00377AFE">
              <w:t xml:space="preserve"> </w:t>
            </w:r>
            <w:r w:rsidR="002C2317" w:rsidRPr="00377AFE">
              <w:t>the</w:t>
            </w:r>
            <w:r w:rsidR="001170C6" w:rsidRPr="00377AFE">
              <w:t xml:space="preserve"> butcher</w:t>
            </w:r>
            <w:r w:rsidR="002C2317" w:rsidRPr="00377AFE">
              <w:t xml:space="preserve"> shop</w:t>
            </w:r>
            <w:r w:rsidR="001170C6" w:rsidRPr="00377AFE">
              <w:t>, bakery</w:t>
            </w:r>
            <w:r w:rsidR="00664685" w:rsidRPr="00377AFE">
              <w:t xml:space="preserve"> or</w:t>
            </w:r>
            <w:r w:rsidR="001170C6" w:rsidRPr="00377AFE">
              <w:t xml:space="preserve"> grocery store </w:t>
            </w:r>
          </w:p>
          <w:p w14:paraId="16BEAD7B" w14:textId="56FBF668" w:rsidR="00436B25" w:rsidRPr="00377AFE" w:rsidRDefault="00736904" w:rsidP="00F85771">
            <w:pPr>
              <w:pStyle w:val="VCAAtablecondensedbullet"/>
            </w:pPr>
            <w:r w:rsidRPr="00377AFE">
              <w:t xml:space="preserve">play </w:t>
            </w:r>
            <w:r w:rsidR="00125C4D" w:rsidRPr="00377AFE">
              <w:t xml:space="preserve">matching, sorting </w:t>
            </w:r>
            <w:r w:rsidRPr="00377AFE">
              <w:t>or grouping games or use</w:t>
            </w:r>
            <w:r w:rsidR="00125C4D" w:rsidRPr="00377AFE">
              <w:t xml:space="preserve"> different-coloured highlighters to focus on nouns, verbs, etc. </w:t>
            </w:r>
            <w:r w:rsidRPr="00377AFE">
              <w:t xml:space="preserve">in a text such as </w:t>
            </w:r>
            <w:r w:rsidR="004F75D6" w:rsidRPr="00377AFE">
              <w:t xml:space="preserve">a </w:t>
            </w:r>
            <w:r w:rsidRPr="00377AFE">
              <w:t>restaurant review, advertisement</w:t>
            </w:r>
            <w:r w:rsidR="008B4A43" w:rsidRPr="00377AFE">
              <w:t xml:space="preserve">, </w:t>
            </w:r>
            <w:r w:rsidR="002A7DC4" w:rsidRPr="00377AFE">
              <w:t xml:space="preserve">menu or recipe, </w:t>
            </w:r>
            <w:r w:rsidR="00887618" w:rsidRPr="00377AFE">
              <w:t xml:space="preserve">and </w:t>
            </w:r>
            <w:r w:rsidR="002A7DC4" w:rsidRPr="00377AFE">
              <w:t xml:space="preserve">then </w:t>
            </w:r>
            <w:r w:rsidR="00436B25" w:rsidRPr="00377AFE">
              <w:t>sequence actions by using temporal markers such as </w:t>
            </w:r>
            <w:r w:rsidR="004B2A51" w:rsidRPr="00377AFE">
              <w:t>‘</w:t>
            </w:r>
            <w:r w:rsidR="004F75D6" w:rsidRPr="00377AFE">
              <w:rPr>
                <w:iCs/>
              </w:rPr>
              <w:t xml:space="preserve">before </w:t>
            </w:r>
            <w:r w:rsidR="00E46EE9" w:rsidRPr="00377AFE">
              <w:rPr>
                <w:iCs/>
              </w:rPr>
              <w:t>…</w:t>
            </w:r>
            <w:r w:rsidR="004B2A51" w:rsidRPr="00377AFE">
              <w:rPr>
                <w:iCs/>
              </w:rPr>
              <w:t>’,</w:t>
            </w:r>
            <w:r w:rsidR="00E46EE9" w:rsidRPr="00377AFE">
              <w:rPr>
                <w:iCs/>
              </w:rPr>
              <w:t xml:space="preserve"> </w:t>
            </w:r>
            <w:r w:rsidR="004B2A51" w:rsidRPr="00377AFE">
              <w:rPr>
                <w:iCs/>
              </w:rPr>
              <w:t>‘</w:t>
            </w:r>
            <w:r w:rsidR="00E46EE9" w:rsidRPr="00377AFE">
              <w:rPr>
                <w:iCs/>
              </w:rPr>
              <w:t>then</w:t>
            </w:r>
            <w:r w:rsidR="004F75D6" w:rsidRPr="00377AFE">
              <w:rPr>
                <w:iCs/>
              </w:rPr>
              <w:t xml:space="preserve"> </w:t>
            </w:r>
            <w:r w:rsidR="00E46EE9" w:rsidRPr="00377AFE">
              <w:rPr>
                <w:iCs/>
              </w:rPr>
              <w:t>…</w:t>
            </w:r>
            <w:r w:rsidR="004B2A51" w:rsidRPr="00377AFE">
              <w:rPr>
                <w:iCs/>
              </w:rPr>
              <w:t>’, ‘</w:t>
            </w:r>
            <w:r w:rsidR="00E46EE9" w:rsidRPr="00377AFE">
              <w:rPr>
                <w:iCs/>
              </w:rPr>
              <w:t>after</w:t>
            </w:r>
            <w:r w:rsidR="004F75D6" w:rsidRPr="00377AFE">
              <w:rPr>
                <w:iCs/>
              </w:rPr>
              <w:t xml:space="preserve"> </w:t>
            </w:r>
            <w:r w:rsidR="00E46EE9" w:rsidRPr="00377AFE">
              <w:rPr>
                <w:iCs/>
              </w:rPr>
              <w:t>…</w:t>
            </w:r>
            <w:r w:rsidR="004B2A51" w:rsidRPr="00377AFE">
              <w:rPr>
                <w:iCs/>
              </w:rPr>
              <w:t>’ and</w:t>
            </w:r>
            <w:r w:rsidR="00E46EE9" w:rsidRPr="00377AFE">
              <w:rPr>
                <w:iCs/>
              </w:rPr>
              <w:t xml:space="preserve"> </w:t>
            </w:r>
            <w:r w:rsidR="004B2A51" w:rsidRPr="00377AFE">
              <w:rPr>
                <w:iCs/>
              </w:rPr>
              <w:t>‘</w:t>
            </w:r>
            <w:r w:rsidR="00E46EE9" w:rsidRPr="00377AFE">
              <w:rPr>
                <w:iCs/>
              </w:rPr>
              <w:t>in the end</w:t>
            </w:r>
            <w:r w:rsidR="004B2A51" w:rsidRPr="00377AFE">
              <w:rPr>
                <w:iCs/>
              </w:rPr>
              <w:t>’</w:t>
            </w:r>
            <w:r w:rsidR="00887618" w:rsidRPr="00377AFE">
              <w:rPr>
                <w:iCs/>
              </w:rPr>
              <w:t xml:space="preserve"> –</w:t>
            </w:r>
            <w:r w:rsidR="00436B25" w:rsidRPr="00377AFE">
              <w:rPr>
                <w:i/>
                <w:iCs/>
                <w:bdr w:val="none" w:sz="0" w:space="0" w:color="auto" w:frame="1"/>
              </w:rPr>
              <w:t xml:space="preserve"> </w:t>
            </w:r>
            <w:r w:rsidR="00436B25" w:rsidRPr="00377AFE">
              <w:rPr>
                <w:bdr w:val="none" w:sz="0" w:space="0" w:color="auto" w:frame="1"/>
              </w:rPr>
              <w:t>for example, by identifying the correct sequence of events in a jumbled recipe</w:t>
            </w:r>
            <w:r w:rsidR="00E46EE9" w:rsidRPr="00377AFE">
              <w:rPr>
                <w:bdr w:val="none" w:sz="0" w:space="0" w:color="auto" w:frame="1"/>
              </w:rPr>
              <w:t xml:space="preserve"> or describing the order in which they would eat jumbled items </w:t>
            </w:r>
            <w:r w:rsidR="00887618" w:rsidRPr="00377AFE">
              <w:rPr>
                <w:bdr w:val="none" w:sz="0" w:space="0" w:color="auto" w:frame="1"/>
              </w:rPr>
              <w:t>from</w:t>
            </w:r>
            <w:r w:rsidR="00E46EE9" w:rsidRPr="00377AFE">
              <w:rPr>
                <w:bdr w:val="none" w:sz="0" w:space="0" w:color="auto" w:frame="1"/>
              </w:rPr>
              <w:t xml:space="preserve"> a menu </w:t>
            </w:r>
          </w:p>
          <w:p w14:paraId="3054003F" w14:textId="550776E1" w:rsidR="00E46EE9" w:rsidRPr="00377AFE" w:rsidRDefault="00E46EE9" w:rsidP="00F85771">
            <w:pPr>
              <w:pStyle w:val="VCAAtablecondensedbullet"/>
            </w:pPr>
            <w:bookmarkStart w:id="3" w:name="_Hlk95306306"/>
            <w:bookmarkEnd w:id="2"/>
            <w:r w:rsidRPr="00377AFE">
              <w:rPr>
                <w:bdr w:val="none" w:sz="0" w:space="0" w:color="auto" w:frame="1"/>
              </w:rPr>
              <w:t>analyse a selection of</w:t>
            </w:r>
            <w:r w:rsidR="00F81892" w:rsidRPr="00377AFE">
              <w:rPr>
                <w:bdr w:val="none" w:sz="0" w:space="0" w:color="auto" w:frame="1"/>
              </w:rPr>
              <w:t xml:space="preserve"> printed and/or online</w:t>
            </w:r>
            <w:r w:rsidRPr="00377AFE">
              <w:rPr>
                <w:bdr w:val="none" w:sz="0" w:space="0" w:color="auto" w:frame="1"/>
              </w:rPr>
              <w:t xml:space="preserve"> Italian menus to identify elements</w:t>
            </w:r>
            <w:r w:rsidR="004B11D9" w:rsidRPr="00377AFE">
              <w:rPr>
                <w:bdr w:val="none" w:sz="0" w:space="0" w:color="auto" w:frame="1"/>
              </w:rPr>
              <w:t xml:space="preserve"> that are common to</w:t>
            </w:r>
            <w:r w:rsidR="004F75D6" w:rsidRPr="00377AFE">
              <w:rPr>
                <w:bdr w:val="none" w:sz="0" w:space="0" w:color="auto" w:frame="1"/>
              </w:rPr>
              <w:t xml:space="preserve"> or different in</w:t>
            </w:r>
            <w:r w:rsidR="004B11D9" w:rsidRPr="00377AFE">
              <w:rPr>
                <w:bdr w:val="none" w:sz="0" w:space="0" w:color="auto" w:frame="1"/>
              </w:rPr>
              <w:t xml:space="preserve"> specific regions or contexts</w:t>
            </w:r>
            <w:r w:rsidRPr="00377AFE">
              <w:rPr>
                <w:bdr w:val="none" w:sz="0" w:space="0" w:color="auto" w:frame="1"/>
              </w:rPr>
              <w:t xml:space="preserve">, such as </w:t>
            </w:r>
            <w:r w:rsidR="004B11D9" w:rsidRPr="00377AFE">
              <w:rPr>
                <w:bdr w:val="none" w:sz="0" w:space="0" w:color="auto" w:frame="1"/>
              </w:rPr>
              <w:t>the</w:t>
            </w:r>
            <w:r w:rsidRPr="00377AFE">
              <w:rPr>
                <w:bdr w:val="none" w:sz="0" w:space="0" w:color="auto" w:frame="1"/>
              </w:rPr>
              <w:t xml:space="preserve"> ingredients</w:t>
            </w:r>
            <w:r w:rsidR="004B11D9" w:rsidRPr="00377AFE">
              <w:rPr>
                <w:bdr w:val="none" w:sz="0" w:space="0" w:color="auto" w:frame="1"/>
              </w:rPr>
              <w:t xml:space="preserve"> used in particular dishes</w:t>
            </w:r>
            <w:r w:rsidR="0034773A" w:rsidRPr="00377AFE">
              <w:rPr>
                <w:bdr w:val="none" w:sz="0" w:space="0" w:color="auto" w:frame="1"/>
              </w:rPr>
              <w:t xml:space="preserve"> and the </w:t>
            </w:r>
            <w:r w:rsidR="004B11D9" w:rsidRPr="00377AFE">
              <w:rPr>
                <w:bdr w:val="none" w:sz="0" w:space="0" w:color="auto" w:frame="1"/>
              </w:rPr>
              <w:t xml:space="preserve">naming of dishes according to </w:t>
            </w:r>
            <w:r w:rsidR="004F78B1" w:rsidRPr="00377AFE">
              <w:rPr>
                <w:bdr w:val="none" w:sz="0" w:space="0" w:color="auto" w:frame="1"/>
              </w:rPr>
              <w:t>place names</w:t>
            </w:r>
            <w:r w:rsidRPr="00377AFE">
              <w:rPr>
                <w:bdr w:val="none" w:sz="0" w:space="0" w:color="auto" w:frame="1"/>
              </w:rPr>
              <w:t xml:space="preserve">, </w:t>
            </w:r>
            <w:r w:rsidR="0034773A" w:rsidRPr="00377AFE">
              <w:rPr>
                <w:bdr w:val="none" w:sz="0" w:space="0" w:color="auto" w:frame="1"/>
              </w:rPr>
              <w:t xml:space="preserve">in order </w:t>
            </w:r>
            <w:r w:rsidRPr="00377AFE">
              <w:rPr>
                <w:bdr w:val="none" w:sz="0" w:space="0" w:color="auto" w:frame="1"/>
              </w:rPr>
              <w:t xml:space="preserve">to explore eating habits, rituals or customs typical to Italian-speaking communities, </w:t>
            </w:r>
            <w:r w:rsidR="00887618" w:rsidRPr="00377AFE">
              <w:rPr>
                <w:bdr w:val="none" w:sz="0" w:space="0" w:color="auto" w:frame="1"/>
              </w:rPr>
              <w:t xml:space="preserve">and </w:t>
            </w:r>
            <w:r w:rsidRPr="00377AFE">
              <w:rPr>
                <w:bdr w:val="none" w:sz="0" w:space="0" w:color="auto" w:frame="1"/>
              </w:rPr>
              <w:t xml:space="preserve">then create bilingual texts to show how Italian eating habits compare to </w:t>
            </w:r>
            <w:r w:rsidR="00B06D7B" w:rsidRPr="00377AFE">
              <w:rPr>
                <w:bdr w:val="none" w:sz="0" w:space="0" w:color="auto" w:frame="1"/>
              </w:rPr>
              <w:t xml:space="preserve">those of </w:t>
            </w:r>
            <w:r w:rsidRPr="00377AFE">
              <w:rPr>
                <w:bdr w:val="none" w:sz="0" w:space="0" w:color="auto" w:frame="1"/>
              </w:rPr>
              <w:t>their own</w:t>
            </w:r>
            <w:r w:rsidR="00F81892" w:rsidRPr="00377AFE">
              <w:rPr>
                <w:bdr w:val="none" w:sz="0" w:space="0" w:color="auto" w:frame="1"/>
              </w:rPr>
              <w:t xml:space="preserve"> or another</w:t>
            </w:r>
            <w:r w:rsidRPr="00377AFE">
              <w:rPr>
                <w:bdr w:val="none" w:sz="0" w:space="0" w:color="auto" w:frame="1"/>
              </w:rPr>
              <w:t xml:space="preserve"> culture</w:t>
            </w:r>
            <w:r w:rsidR="000E4707" w:rsidRPr="00377AFE">
              <w:rPr>
                <w:bdr w:val="none" w:sz="0" w:space="0" w:color="auto" w:frame="1"/>
              </w:rPr>
              <w:t xml:space="preserve"> </w:t>
            </w:r>
          </w:p>
          <w:bookmarkEnd w:id="3"/>
          <w:p w14:paraId="551E51D9" w14:textId="3C1A4504" w:rsidR="00A71545" w:rsidRPr="00377AFE" w:rsidRDefault="00436B25" w:rsidP="00A71545">
            <w:pPr>
              <w:pStyle w:val="VCAAtablecondensedbullet"/>
            </w:pPr>
            <w:r w:rsidRPr="00377AFE">
              <w:t xml:space="preserve">compare aspects of daily life across </w:t>
            </w:r>
            <w:r w:rsidR="00F81892" w:rsidRPr="00377AFE">
              <w:t xml:space="preserve">different Italian cultures and communities, </w:t>
            </w:r>
            <w:r w:rsidRPr="00377AFE">
              <w:t>for example, how eating habits and routines associated with preparing or eating food in Italian-speaking communities may be different to those in their own culture</w:t>
            </w:r>
            <w:r w:rsidR="00A71545" w:rsidRPr="00377AFE">
              <w:t xml:space="preserve"> </w:t>
            </w:r>
          </w:p>
          <w:p w14:paraId="739BBFE3" w14:textId="41A10166" w:rsidR="00436B25" w:rsidRPr="00377AFE" w:rsidRDefault="00A71545">
            <w:pPr>
              <w:pStyle w:val="VCAAtablecondensedbullet"/>
            </w:pPr>
            <w:r w:rsidRPr="00377AFE">
              <w:t>l</w:t>
            </w:r>
            <w:r w:rsidR="0018338A" w:rsidRPr="00377AFE">
              <w:t>isten to or read simple Italian spoken, written and digital texts and recognis</w:t>
            </w:r>
            <w:r w:rsidR="008B4A43" w:rsidRPr="00377AFE">
              <w:t>e</w:t>
            </w:r>
            <w:r w:rsidR="0018338A" w:rsidRPr="00377AFE">
              <w:t xml:space="preserve"> the conventions of particular text types</w:t>
            </w:r>
            <w:r w:rsidR="00874A58" w:rsidRPr="00377AFE">
              <w:t>;</w:t>
            </w:r>
            <w:r w:rsidR="0018338A" w:rsidRPr="00377AFE">
              <w:t xml:space="preserve"> identify different kinds of language use</w:t>
            </w:r>
            <w:r w:rsidR="00874A58" w:rsidRPr="00377AFE">
              <w:t xml:space="preserve">, </w:t>
            </w:r>
            <w:r w:rsidR="0018338A" w:rsidRPr="00377AFE">
              <w:t>such as personal, descriptive or informative</w:t>
            </w:r>
            <w:r w:rsidR="00874A58" w:rsidRPr="00377AFE">
              <w:t>,</w:t>
            </w:r>
            <w:r w:rsidR="0018338A" w:rsidRPr="00377AFE">
              <w:t xml:space="preserve"> and ways to achieve textual cohesion</w:t>
            </w:r>
            <w:r w:rsidR="00874A58" w:rsidRPr="00377AFE">
              <w:t>;</w:t>
            </w:r>
            <w:r w:rsidR="0018338A" w:rsidRPr="00377AFE">
              <w:t xml:space="preserve"> </w:t>
            </w:r>
            <w:r w:rsidR="004B2A51" w:rsidRPr="00377AFE">
              <w:t xml:space="preserve">and </w:t>
            </w:r>
            <w:r w:rsidR="0018338A" w:rsidRPr="00377AFE">
              <w:t>then talk about language features and word order in stimulus texts or their own work using relevant metalanguage in Italian</w:t>
            </w:r>
            <w:r w:rsidR="00874A58" w:rsidRPr="00377AFE">
              <w:t>,</w:t>
            </w:r>
            <w:r w:rsidR="0018338A" w:rsidRPr="00377AFE">
              <w:t xml:space="preserve"> such as</w:t>
            </w:r>
            <w:r w:rsidR="00874A58" w:rsidRPr="00377AFE">
              <w:t xml:space="preserve"> talking about</w:t>
            </w:r>
            <w:r w:rsidR="0018338A" w:rsidRPr="00377AFE">
              <w:t xml:space="preserve"> ‘verbs’, ‘adjectives’, ‘nouns’ and ‘pronouns’, comparing grammatical features in Italian and English</w:t>
            </w:r>
            <w:r w:rsidR="0042327F" w:rsidRPr="00377AFE">
              <w:t>.</w:t>
            </w:r>
          </w:p>
        </w:tc>
        <w:tc>
          <w:tcPr>
            <w:tcW w:w="2183" w:type="dxa"/>
            <w:vMerge w:val="restart"/>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14:paraId="51CA6A04" w14:textId="18E78370" w:rsidR="00436B25" w:rsidRPr="00377AFE" w:rsidRDefault="00436B25" w:rsidP="00436B25">
            <w:pPr>
              <w:pStyle w:val="VCAAtablecondensed"/>
              <w:rPr>
                <w:b/>
                <w:lang w:val="en-AU"/>
              </w:rPr>
            </w:pPr>
            <w:r w:rsidRPr="00377AFE">
              <w:rPr>
                <w:b/>
                <w:lang w:val="en-AU"/>
              </w:rPr>
              <w:t>Stimulus texts:</w:t>
            </w:r>
          </w:p>
          <w:p w14:paraId="5903A670" w14:textId="4BFCACF2" w:rsidR="0067286F" w:rsidRPr="00377AFE" w:rsidRDefault="00687A11" w:rsidP="0067286F">
            <w:pPr>
              <w:pStyle w:val="VCAAtablecondensedbullet"/>
            </w:pPr>
            <w:r w:rsidRPr="00377AFE">
              <w:t>Hardcopy or online m</w:t>
            </w:r>
            <w:r w:rsidR="0067286F" w:rsidRPr="00377AFE">
              <w:t>enus</w:t>
            </w:r>
            <w:r w:rsidRPr="00377AFE">
              <w:t xml:space="preserve"> </w:t>
            </w:r>
            <w:r w:rsidR="00B14EDD" w:rsidRPr="00377AFE">
              <w:t>from a range of different eating establishments, including fast food outlets</w:t>
            </w:r>
          </w:p>
          <w:p w14:paraId="67544C37" w14:textId="026599A2" w:rsidR="0067286F" w:rsidRPr="00377AFE" w:rsidRDefault="0067286F" w:rsidP="0067286F">
            <w:pPr>
              <w:pStyle w:val="VCAAtablecondensedbullet"/>
            </w:pPr>
            <w:r w:rsidRPr="00377AFE">
              <w:t>Flashcards</w:t>
            </w:r>
          </w:p>
          <w:p w14:paraId="0EC398FF" w14:textId="159E926B" w:rsidR="0067286F" w:rsidRPr="00377AFE" w:rsidRDefault="0067286F" w:rsidP="0067286F">
            <w:pPr>
              <w:pStyle w:val="VCAAtablecondensedbullet"/>
            </w:pPr>
            <w:r w:rsidRPr="00377AFE">
              <w:t>Posters</w:t>
            </w:r>
          </w:p>
          <w:p w14:paraId="7F63D900" w14:textId="3AED9BC7" w:rsidR="0067286F" w:rsidRPr="00377AFE" w:rsidRDefault="00736904" w:rsidP="0067286F">
            <w:pPr>
              <w:pStyle w:val="VCAAtablecondensedbullet"/>
            </w:pPr>
            <w:r w:rsidRPr="00377AFE">
              <w:t>Restaurant reviews</w:t>
            </w:r>
          </w:p>
          <w:p w14:paraId="487DFA3C" w14:textId="267B9F18" w:rsidR="00736904" w:rsidRPr="00377AFE" w:rsidRDefault="00736904" w:rsidP="0067286F">
            <w:pPr>
              <w:pStyle w:val="VCAAtablecondensedbullet"/>
            </w:pPr>
            <w:r w:rsidRPr="00377AFE">
              <w:t>Advertisements</w:t>
            </w:r>
          </w:p>
          <w:p w14:paraId="6F9335A1" w14:textId="1A5F044B" w:rsidR="00736904" w:rsidRPr="00377AFE" w:rsidRDefault="00736904" w:rsidP="0067286F">
            <w:pPr>
              <w:pStyle w:val="VCAAtablecondensedbullet"/>
            </w:pPr>
            <w:r w:rsidRPr="00377AFE">
              <w:t>Recipes</w:t>
            </w:r>
          </w:p>
          <w:p w14:paraId="610E093C" w14:textId="2C930D46" w:rsidR="00492ECC" w:rsidRPr="00377AFE" w:rsidRDefault="00492ECC" w:rsidP="0067286F">
            <w:pPr>
              <w:pStyle w:val="VCAAtablecondensedbullet"/>
            </w:pPr>
            <w:r w:rsidRPr="00377AFE">
              <w:t>Canteen menus</w:t>
            </w:r>
          </w:p>
          <w:p w14:paraId="22366EE2" w14:textId="3783A957" w:rsidR="00A71545" w:rsidRPr="00377AFE" w:rsidRDefault="00100912" w:rsidP="0067286F">
            <w:pPr>
              <w:pStyle w:val="VCAAtablecondensedbullet"/>
            </w:pPr>
            <w:r w:rsidRPr="00377AFE">
              <w:t>P</w:t>
            </w:r>
            <w:r w:rsidR="00A71545" w:rsidRPr="00377AFE">
              <w:t xml:space="preserve">ostcards </w:t>
            </w:r>
          </w:p>
          <w:p w14:paraId="2C1F9901" w14:textId="510437E2" w:rsidR="00A71545" w:rsidRPr="00377AFE" w:rsidRDefault="00100912" w:rsidP="0067286F">
            <w:pPr>
              <w:pStyle w:val="VCAAtablecondensedbullet"/>
            </w:pPr>
            <w:r w:rsidRPr="00377AFE">
              <w:t>L</w:t>
            </w:r>
            <w:r w:rsidR="00A71545" w:rsidRPr="00377AFE">
              <w:t>etters</w:t>
            </w:r>
          </w:p>
          <w:p w14:paraId="6DE8B37B" w14:textId="29E0CBAB" w:rsidR="00A71545" w:rsidRPr="00377AFE" w:rsidRDefault="00100912" w:rsidP="0067286F">
            <w:pPr>
              <w:pStyle w:val="VCAAtablecondensedbullet"/>
            </w:pPr>
            <w:r w:rsidRPr="00377AFE">
              <w:t>E</w:t>
            </w:r>
            <w:r w:rsidR="00A71545" w:rsidRPr="00377AFE">
              <w:t>mails</w:t>
            </w:r>
          </w:p>
          <w:p w14:paraId="1E922D19" w14:textId="2FF22E8C" w:rsidR="00A71545" w:rsidRPr="00377AFE" w:rsidRDefault="00100912" w:rsidP="0067286F">
            <w:pPr>
              <w:pStyle w:val="VCAAtablecondensedbullet"/>
            </w:pPr>
            <w:r w:rsidRPr="00377AFE">
              <w:t>B</w:t>
            </w:r>
            <w:r w:rsidR="00A71545" w:rsidRPr="00377AFE">
              <w:t xml:space="preserve">logs </w:t>
            </w:r>
          </w:p>
          <w:p w14:paraId="39296D45" w14:textId="78F07903" w:rsidR="00A71545" w:rsidRPr="00377AFE" w:rsidRDefault="00100912" w:rsidP="0067286F">
            <w:pPr>
              <w:pStyle w:val="VCAAtablecondensedbullet"/>
            </w:pPr>
            <w:r w:rsidRPr="00377AFE">
              <w:t>C</w:t>
            </w:r>
            <w:r w:rsidR="00A71545" w:rsidRPr="00377AFE">
              <w:t>onversations (face to face and phone)</w:t>
            </w:r>
          </w:p>
          <w:p w14:paraId="36EE956B" w14:textId="77777777" w:rsidR="00492ECC" w:rsidRPr="00377AFE" w:rsidRDefault="00492ECC" w:rsidP="00B14EDD">
            <w:pPr>
              <w:pStyle w:val="VCAAtablecondensedbullet"/>
              <w:numPr>
                <w:ilvl w:val="0"/>
                <w:numId w:val="0"/>
              </w:numPr>
            </w:pPr>
          </w:p>
          <w:p w14:paraId="634DB577" w14:textId="68892B93" w:rsidR="00436B25" w:rsidRPr="00377AFE" w:rsidRDefault="00436B25" w:rsidP="00436B25">
            <w:pPr>
              <w:pStyle w:val="VCAAtablecondensed"/>
              <w:rPr>
                <w:lang w:val="en-AU"/>
              </w:rPr>
            </w:pPr>
            <w:r w:rsidRPr="00377AFE">
              <w:rPr>
                <w:b/>
                <w:lang w:val="en-AU"/>
              </w:rPr>
              <w:t>Other useful resources:</w:t>
            </w:r>
          </w:p>
          <w:p w14:paraId="508AC77A" w14:textId="556E8350" w:rsidR="00A2797D" w:rsidRPr="00377AFE" w:rsidRDefault="0067286F" w:rsidP="005F413F">
            <w:pPr>
              <w:pStyle w:val="VCAAtablecondensedbullet"/>
              <w:rPr>
                <w:lang w:val="en-AU"/>
              </w:rPr>
            </w:pPr>
            <w:r w:rsidRPr="00377AFE">
              <w:rPr>
                <w:lang w:val="en-AU"/>
              </w:rPr>
              <w:t>Online quiz sites such as Quizlet</w:t>
            </w:r>
          </w:p>
        </w:tc>
      </w:tr>
      <w:bookmarkEnd w:id="1"/>
      <w:tr w:rsidR="00BF493E" w:rsidRPr="00377AFE" w14:paraId="696D1A4A" w14:textId="77777777" w:rsidTr="00B06D7B">
        <w:trPr>
          <w:trHeight w:val="1247"/>
          <w:jc w:val="center"/>
        </w:trPr>
        <w:tc>
          <w:tcPr>
            <w:tcW w:w="4054" w:type="dxa"/>
            <w:vMerge/>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A4A5756" w14:textId="77777777" w:rsidR="00BF493E" w:rsidRPr="00377AFE" w:rsidRDefault="00BF493E" w:rsidP="00BF493E">
            <w:pPr>
              <w:shd w:val="clear" w:color="auto" w:fill="FFFFFF"/>
              <w:spacing w:after="0" w:line="240" w:lineRule="auto"/>
              <w:textAlignment w:val="baseline"/>
              <w:rPr>
                <w:rFonts w:ascii="Arial" w:eastAsia="Times New Roman" w:hAnsi="Arial" w:cs="Arial"/>
                <w:color w:val="535353"/>
                <w:sz w:val="18"/>
                <w:szCs w:val="18"/>
                <w:highlight w:val="yellow"/>
              </w:rPr>
            </w:pPr>
          </w:p>
        </w:tc>
        <w:tc>
          <w:tcPr>
            <w:tcW w:w="158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1052B80" w14:textId="33FC0A52" w:rsidR="00BF493E" w:rsidRPr="00377AFE" w:rsidRDefault="00084DAE" w:rsidP="00BF493E">
            <w:pPr>
              <w:pStyle w:val="VCAAtablecondensed"/>
              <w:rPr>
                <w:lang w:val="en-AU"/>
              </w:rPr>
            </w:pPr>
            <w:r>
              <w:rPr>
                <w:lang w:val="en-AU"/>
              </w:rPr>
              <w:t>Communicating –</w:t>
            </w:r>
            <w:r w:rsidR="00BF493E" w:rsidRPr="00377AFE">
              <w:rPr>
                <w:lang w:val="en-AU"/>
              </w:rPr>
              <w:t xml:space="preserve"> Informing</w:t>
            </w:r>
          </w:p>
        </w:tc>
        <w:tc>
          <w:tcPr>
            <w:tcW w:w="2835"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E629C40" w14:textId="6650C645" w:rsidR="00BF493E" w:rsidRPr="00377AFE" w:rsidRDefault="00BF493E" w:rsidP="00572CC5">
            <w:pPr>
              <w:pStyle w:val="VCAAtablecondensed"/>
            </w:pPr>
            <w:r w:rsidRPr="00377AFE">
              <w:t xml:space="preserve">Identify factual information from a range of spoken, written and multimodal texts, and process and represent meaning through, for example, classifying, sequencing and </w:t>
            </w:r>
            <w:r w:rsidR="00DC318F" w:rsidRPr="00377AFE">
              <w:t>summaris</w:t>
            </w:r>
            <w:r w:rsidR="00E465FA" w:rsidRPr="00377AFE">
              <w:t>ing</w:t>
            </w:r>
            <w:r w:rsidR="00E465FA" w:rsidRPr="00377AFE">
              <w:rPr>
                <w:rFonts w:ascii="Arial" w:hAnsi="Arial"/>
                <w:color w:val="535353"/>
                <w:sz w:val="18"/>
                <w:szCs w:val="18"/>
                <w:shd w:val="clear" w:color="auto" w:fill="FFFFFF"/>
              </w:rPr>
              <w:t xml:space="preserve"> </w:t>
            </w:r>
            <w:hyperlink r:id="rId18" w:tooltip="View elaborations and additional details of VCITC100" w:history="1">
              <w:r w:rsidRPr="00377AFE">
                <w:rPr>
                  <w:rStyle w:val="Hyperlink"/>
                </w:rPr>
                <w:t>(VCITC100)</w:t>
              </w:r>
            </w:hyperlink>
          </w:p>
        </w:tc>
        <w:tc>
          <w:tcPr>
            <w:tcW w:w="10942" w:type="dxa"/>
            <w:vMerge/>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811196C" w14:textId="77777777" w:rsidR="00BF493E" w:rsidRPr="00377AFE" w:rsidRDefault="00BF493E" w:rsidP="00BF493E">
            <w:pPr>
              <w:pStyle w:val="VCAAtablecondensed"/>
              <w:rPr>
                <w:lang w:val="en-AU"/>
              </w:rPr>
            </w:pPr>
          </w:p>
        </w:tc>
        <w:tc>
          <w:tcPr>
            <w:tcW w:w="2183" w:type="dxa"/>
            <w:vMerge/>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14:paraId="6308F35D" w14:textId="77777777" w:rsidR="00BF493E" w:rsidRPr="00377AFE" w:rsidRDefault="00BF493E" w:rsidP="00BF493E">
            <w:pPr>
              <w:pStyle w:val="VCAAtablecondensed"/>
              <w:rPr>
                <w:b/>
                <w:lang w:val="en-AU"/>
              </w:rPr>
            </w:pPr>
          </w:p>
        </w:tc>
      </w:tr>
      <w:tr w:rsidR="00BF493E" w:rsidRPr="00377AFE" w14:paraId="2112DDE0" w14:textId="77777777" w:rsidTr="00B6211B">
        <w:trPr>
          <w:trHeight w:val="1247"/>
          <w:jc w:val="center"/>
        </w:trPr>
        <w:tc>
          <w:tcPr>
            <w:tcW w:w="4054" w:type="dxa"/>
            <w:vMerge/>
            <w:tcBorders>
              <w:top w:val="single" w:sz="4" w:space="0" w:color="auto"/>
              <w:left w:val="single" w:sz="8" w:space="0" w:color="000000"/>
              <w:right w:val="single" w:sz="8" w:space="0" w:color="000000"/>
            </w:tcBorders>
            <w:shd w:val="clear" w:color="auto" w:fill="auto"/>
            <w:tcMar>
              <w:top w:w="113" w:type="dxa"/>
              <w:left w:w="113" w:type="dxa"/>
              <w:bottom w:w="113" w:type="dxa"/>
              <w:right w:w="113" w:type="dxa"/>
            </w:tcMar>
          </w:tcPr>
          <w:p w14:paraId="55785A75" w14:textId="5852C766" w:rsidR="00BF493E" w:rsidRPr="00377AFE" w:rsidRDefault="00BF493E" w:rsidP="00BF493E">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BF08B4E" w14:textId="77777777" w:rsidR="00BF493E" w:rsidRPr="00377AFE" w:rsidRDefault="00BF493E" w:rsidP="00BF493E">
            <w:pPr>
              <w:pStyle w:val="VCAAtablecondensed"/>
              <w:rPr>
                <w:lang w:val="en-AU"/>
              </w:rPr>
            </w:pPr>
            <w:r w:rsidRPr="00377AFE">
              <w:rPr>
                <w:lang w:val="en-AU"/>
              </w:rPr>
              <w:t>Communicating – Translating</w:t>
            </w:r>
          </w:p>
          <w:p w14:paraId="05332AC0" w14:textId="006F1763" w:rsidR="00BF493E" w:rsidRPr="00377AFE" w:rsidRDefault="00BF493E" w:rsidP="00BF493E">
            <w:pPr>
              <w:pStyle w:val="VCAAtablecondensed"/>
              <w:rPr>
                <w:lang w:val="en-AU"/>
              </w:rPr>
            </w:pP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6FBBEFA" w14:textId="461CED9A" w:rsidR="00BF493E" w:rsidRPr="00377AFE" w:rsidRDefault="00BF493E" w:rsidP="00BF493E">
            <w:pPr>
              <w:pStyle w:val="VCAAtablecondensed"/>
              <w:rPr>
                <w:lang w:val="en-AU"/>
              </w:rPr>
            </w:pPr>
            <w:r w:rsidRPr="00377AFE">
              <w:t>Create bilingual texts related to experiences in contexts where Italian and Australian realities might differ</w:t>
            </w:r>
            <w:r w:rsidRPr="00377AFE">
              <w:rPr>
                <w:shd w:val="clear" w:color="auto" w:fill="FFFFFF"/>
              </w:rPr>
              <w:t> </w:t>
            </w:r>
            <w:hyperlink r:id="rId19" w:tooltip="View elaborations and additional details of VCITC105" w:history="1">
              <w:r w:rsidRPr="00377AFE">
                <w:rPr>
                  <w:rStyle w:val="Hyperlink"/>
                </w:rPr>
                <w:t>(VCITC105)</w:t>
              </w:r>
            </w:hyperlink>
          </w:p>
        </w:tc>
        <w:tc>
          <w:tcPr>
            <w:tcW w:w="10942" w:type="dxa"/>
            <w:vMerge/>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2DA2B46" w14:textId="77777777" w:rsidR="00BF493E" w:rsidRPr="00377AFE" w:rsidRDefault="00BF493E" w:rsidP="00BF493E">
            <w:pPr>
              <w:pStyle w:val="VCAAtablecondensed"/>
              <w:rPr>
                <w:lang w:val="en-AU"/>
              </w:rPr>
            </w:pPr>
          </w:p>
        </w:tc>
        <w:tc>
          <w:tcPr>
            <w:tcW w:w="2183" w:type="dxa"/>
            <w:vMerge/>
            <w:tcBorders>
              <w:top w:val="single" w:sz="4" w:space="0" w:color="auto"/>
              <w:left w:val="single" w:sz="8" w:space="0" w:color="000000"/>
              <w:bottom w:val="single" w:sz="4" w:space="0" w:color="auto"/>
              <w:right w:val="single" w:sz="8" w:space="0" w:color="000000"/>
            </w:tcBorders>
            <w:tcMar>
              <w:top w:w="113" w:type="dxa"/>
              <w:left w:w="113" w:type="dxa"/>
              <w:bottom w:w="113" w:type="dxa"/>
              <w:right w:w="113" w:type="dxa"/>
            </w:tcMar>
          </w:tcPr>
          <w:p w14:paraId="16BB0DF3" w14:textId="77777777" w:rsidR="00BF493E" w:rsidRPr="00377AFE" w:rsidRDefault="00BF493E" w:rsidP="00BF493E">
            <w:pPr>
              <w:pStyle w:val="VCAAtablecondensed"/>
              <w:rPr>
                <w:b/>
                <w:lang w:val="en-AU"/>
              </w:rPr>
            </w:pPr>
          </w:p>
        </w:tc>
      </w:tr>
      <w:tr w:rsidR="00BF493E" w:rsidRPr="00377AFE" w14:paraId="4024DF95" w14:textId="77777777" w:rsidTr="00B6211B">
        <w:trPr>
          <w:trHeight w:val="1247"/>
          <w:jc w:val="center"/>
        </w:trPr>
        <w:tc>
          <w:tcPr>
            <w:tcW w:w="405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BD68F7F" w14:textId="77777777" w:rsidR="00BF493E" w:rsidRPr="00377AFE" w:rsidRDefault="00BF493E" w:rsidP="00BF493E">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ED4049C" w14:textId="55455619" w:rsidR="00BF493E" w:rsidRPr="00377AFE" w:rsidRDefault="00BF493E" w:rsidP="00BF493E">
            <w:pPr>
              <w:pStyle w:val="VCAAtablecondensed"/>
              <w:rPr>
                <w:lang w:val="en-AU"/>
              </w:rPr>
            </w:pPr>
            <w:r w:rsidRPr="00377AFE">
              <w:rPr>
                <w:lang w:val="en-AU"/>
              </w:rPr>
              <w:t xml:space="preserve">Understanding – </w:t>
            </w:r>
            <w:r w:rsidR="002C2317" w:rsidRPr="00377AFE">
              <w:rPr>
                <w:lang w:val="en-AU"/>
              </w:rPr>
              <w:t>S</w:t>
            </w:r>
            <w:r w:rsidRPr="00377AFE">
              <w:rPr>
                <w:lang w:val="en-AU"/>
              </w:rPr>
              <w:t xml:space="preserve">ystems of </w:t>
            </w:r>
            <w:r w:rsidR="002C2317" w:rsidRPr="00377AFE">
              <w:rPr>
                <w:lang w:val="en-AU"/>
              </w:rPr>
              <w:t>l</w:t>
            </w:r>
            <w:r w:rsidRPr="00377AFE">
              <w:rPr>
                <w:lang w:val="en-AU"/>
              </w:rPr>
              <w:t>anguage</w:t>
            </w:r>
          </w:p>
          <w:p w14:paraId="214BF306" w14:textId="597F098C" w:rsidR="00BF493E" w:rsidRPr="00377AFE" w:rsidRDefault="00BF493E" w:rsidP="00BF493E">
            <w:pPr>
              <w:pStyle w:val="VCAAtablecondensed"/>
              <w:rPr>
                <w:i/>
                <w:iCs/>
                <w:lang w:val="en-AU"/>
              </w:rPr>
            </w:pP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9B6F8A1" w14:textId="06C1C272" w:rsidR="00BF493E" w:rsidRPr="00377AFE" w:rsidRDefault="00BF493E" w:rsidP="00BF493E">
            <w:pPr>
              <w:pStyle w:val="VCAAtablecondensed"/>
              <w:rPr>
                <w:i/>
                <w:iCs/>
                <w:lang w:val="en-AU"/>
              </w:rPr>
            </w:pPr>
            <w:r w:rsidRPr="00377AFE">
              <w:t>Understand the features of common spoken, written and multimodal texts</w:t>
            </w:r>
            <w:r w:rsidRPr="00377AFE">
              <w:rPr>
                <w:shd w:val="clear" w:color="auto" w:fill="FFFFFF"/>
              </w:rPr>
              <w:t> </w:t>
            </w:r>
            <w:hyperlink r:id="rId20" w:tooltip="View elaborations and additional details of VCITU110" w:history="1">
              <w:r w:rsidRPr="00377AFE">
                <w:rPr>
                  <w:rStyle w:val="Hyperlink"/>
                </w:rPr>
                <w:t>(VCITU110)</w:t>
              </w:r>
            </w:hyperlink>
          </w:p>
        </w:tc>
        <w:tc>
          <w:tcPr>
            <w:tcW w:w="1094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B6D3551" w14:textId="77777777" w:rsidR="00BF493E" w:rsidRPr="00377AFE" w:rsidRDefault="00BF493E" w:rsidP="00BF493E">
            <w:pPr>
              <w:pStyle w:val="VCAAtablecondensed"/>
              <w:rPr>
                <w:lang w:val="en-AU"/>
              </w:rPr>
            </w:pPr>
          </w:p>
        </w:tc>
        <w:tc>
          <w:tcPr>
            <w:tcW w:w="2183"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27A355F2" w14:textId="77777777" w:rsidR="00BF493E" w:rsidRPr="00377AFE" w:rsidRDefault="00BF493E" w:rsidP="00BF493E">
            <w:pPr>
              <w:pStyle w:val="VCAAtablecondensed"/>
              <w:rPr>
                <w:b/>
                <w:lang w:val="en-AU"/>
              </w:rPr>
            </w:pPr>
          </w:p>
        </w:tc>
      </w:tr>
      <w:tr w:rsidR="00572CC5" w:rsidRPr="00377AFE" w14:paraId="22F978FE" w14:textId="77777777" w:rsidTr="00B6211B">
        <w:trPr>
          <w:trHeight w:val="1247"/>
          <w:jc w:val="center"/>
        </w:trPr>
        <w:tc>
          <w:tcPr>
            <w:tcW w:w="4054"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1A23995" w14:textId="77777777" w:rsidR="00572CC5" w:rsidRPr="00377AFE" w:rsidRDefault="00572CC5" w:rsidP="00572CC5">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787FCE5" w14:textId="15A43F94" w:rsidR="00572CC5" w:rsidRPr="00377AFE" w:rsidRDefault="00572CC5" w:rsidP="00572CC5">
            <w:pPr>
              <w:pStyle w:val="VCAAtablecondensed"/>
              <w:rPr>
                <w:lang w:val="en-AU"/>
              </w:rPr>
            </w:pPr>
            <w:r w:rsidRPr="00377AFE">
              <w:rPr>
                <w:lang w:val="en-AU"/>
              </w:rPr>
              <w:t>Understanding – Language variation and change</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6FDA905" w14:textId="4A06C9D9" w:rsidR="00572CC5" w:rsidRPr="00377AFE" w:rsidRDefault="00572CC5">
            <w:pPr>
              <w:pStyle w:val="VCAAtablecondensed-largeleading"/>
            </w:pPr>
            <w:r w:rsidRPr="00377AFE">
              <w:t>Analyse and understand the dynamic nature of the Italian language, and of languages in general</w:t>
            </w:r>
            <w:r w:rsidRPr="00377AFE">
              <w:rPr>
                <w:rFonts w:ascii="Arial" w:hAnsi="Arial"/>
                <w:color w:val="535353"/>
                <w:sz w:val="18"/>
                <w:szCs w:val="18"/>
                <w:shd w:val="clear" w:color="auto" w:fill="FFFFFF"/>
              </w:rPr>
              <w:t> </w:t>
            </w:r>
            <w:hyperlink r:id="rId21" w:tooltip="View elaborations and additional details of VCITU112" w:history="1">
              <w:r w:rsidRPr="00377AFE">
                <w:rPr>
                  <w:rStyle w:val="Hyperlink"/>
                </w:rPr>
                <w:t>(VCITU112)</w:t>
              </w:r>
            </w:hyperlink>
          </w:p>
        </w:tc>
        <w:tc>
          <w:tcPr>
            <w:tcW w:w="1094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C49F7C2" w14:textId="77777777" w:rsidR="00572CC5" w:rsidRPr="00377AFE" w:rsidRDefault="00572CC5" w:rsidP="00572CC5">
            <w:pPr>
              <w:pStyle w:val="VCAAtablecondensed"/>
              <w:rPr>
                <w:lang w:val="en-AU"/>
              </w:rPr>
            </w:pPr>
          </w:p>
        </w:tc>
        <w:tc>
          <w:tcPr>
            <w:tcW w:w="2183"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6CB2D099" w14:textId="77777777" w:rsidR="00572CC5" w:rsidRPr="00377AFE" w:rsidRDefault="00572CC5" w:rsidP="00572CC5">
            <w:pPr>
              <w:pStyle w:val="VCAAtablecondensed"/>
              <w:rPr>
                <w:b/>
                <w:lang w:val="en-AU"/>
              </w:rPr>
            </w:pPr>
          </w:p>
        </w:tc>
      </w:tr>
    </w:tbl>
    <w:p w14:paraId="6E807C3C" w14:textId="77777777" w:rsidR="00737270" w:rsidRPr="00377AFE" w:rsidRDefault="00737270" w:rsidP="00BF5711">
      <w:pPr>
        <w:pStyle w:val="VCAAtablecondensed-largeleading"/>
        <w:rPr>
          <w:rFonts w:ascii="Arial" w:hAnsi="Arial"/>
          <w:color w:val="0F7EB4"/>
          <w:sz w:val="40"/>
          <w:szCs w:val="28"/>
        </w:rPr>
      </w:pPr>
      <w:r w:rsidRPr="00377AFE">
        <w:br w:type="page"/>
      </w:r>
    </w:p>
    <w:p w14:paraId="7662C934" w14:textId="189299E5" w:rsidR="00242C9A" w:rsidRPr="00377AFE" w:rsidRDefault="001B54ED" w:rsidP="00C609B1">
      <w:pPr>
        <w:pStyle w:val="VCAAHeading2"/>
        <w:spacing w:before="240"/>
        <w:jc w:val="center"/>
        <w:rPr>
          <w:lang w:val="en-AU"/>
        </w:rPr>
      </w:pPr>
      <w:r w:rsidRPr="00377AFE">
        <w:rPr>
          <w:lang w:val="en-AU"/>
        </w:rPr>
        <w:lastRenderedPageBreak/>
        <w:t>Cooking</w:t>
      </w:r>
      <w:r w:rsidR="00532916" w:rsidRPr="00377AFE">
        <w:rPr>
          <w:lang w:val="en-AU"/>
        </w:rPr>
        <w:t xml:space="preserve"> and e</w:t>
      </w:r>
      <w:r w:rsidRPr="00377AFE">
        <w:rPr>
          <w:lang w:val="en-AU"/>
        </w:rPr>
        <w:t xml:space="preserve">ating </w:t>
      </w:r>
      <w:r w:rsidR="00532916" w:rsidRPr="00377AFE">
        <w:rPr>
          <w:lang w:val="en-AU"/>
        </w:rPr>
        <w:t>o</w:t>
      </w:r>
      <w:r w:rsidRPr="00377AFE">
        <w:rPr>
          <w:lang w:val="en-AU"/>
        </w:rPr>
        <w:t>ut</w:t>
      </w:r>
    </w:p>
    <w:p w14:paraId="46CDCCB9" w14:textId="568BEF07" w:rsidR="00242C9A" w:rsidRPr="00377AFE" w:rsidRDefault="00242C9A" w:rsidP="00242C9A">
      <w:pPr>
        <w:pStyle w:val="VCAAHeading3"/>
        <w:spacing w:before="240"/>
        <w:jc w:val="center"/>
        <w:rPr>
          <w:lang w:val="en-AU"/>
        </w:rPr>
      </w:pPr>
      <w:r w:rsidRPr="00377AFE">
        <w:rPr>
          <w:lang w:val="en-AU"/>
        </w:rPr>
        <w:t xml:space="preserve">Levels </w:t>
      </w:r>
      <w:r w:rsidR="00DA4B4D" w:rsidRPr="00377AFE">
        <w:rPr>
          <w:lang w:val="en-AU"/>
        </w:rPr>
        <w:t>9</w:t>
      </w:r>
      <w:r w:rsidRPr="00377AFE">
        <w:rPr>
          <w:lang w:val="en-AU"/>
        </w:rPr>
        <w:t xml:space="preserve"> and </w:t>
      </w:r>
      <w:r w:rsidR="00DA4B4D" w:rsidRPr="00377AFE">
        <w:rPr>
          <w:lang w:val="en-AU"/>
        </w:rPr>
        <w:t>10</w:t>
      </w:r>
      <w:r w:rsidRPr="00377AFE">
        <w:rPr>
          <w:lang w:val="en-AU"/>
        </w:rPr>
        <w:t xml:space="preserve"> in the </w:t>
      </w:r>
      <w:r w:rsidR="001B54ED" w:rsidRPr="00377AFE">
        <w:rPr>
          <w:lang w:val="en-AU"/>
        </w:rPr>
        <w:t>7</w:t>
      </w:r>
      <w:r w:rsidRPr="00377AFE">
        <w:rPr>
          <w:lang w:val="en-AU"/>
        </w:rPr>
        <w:t>–10 sequence</w:t>
      </w:r>
    </w:p>
    <w:p w14:paraId="240BB441" w14:textId="1D09A299" w:rsidR="000009AF" w:rsidRPr="00377AFE" w:rsidRDefault="000009AF" w:rsidP="000009AF">
      <w:pPr>
        <w:pStyle w:val="VCAAbody"/>
        <w:rPr>
          <w:lang w:val="en-AU"/>
        </w:rPr>
      </w:pPr>
      <w:r w:rsidRPr="00377AFE">
        <w:rPr>
          <w:lang w:val="en-AU"/>
        </w:rPr>
        <w:t xml:space="preserve">Students explore the significance of certain traditions and practices associated with the language they are studying. In this example, Italian is used to explore the traditions, cultural practices and language associated with </w:t>
      </w:r>
      <w:r w:rsidR="00CE5E28" w:rsidRPr="00377AFE">
        <w:rPr>
          <w:lang w:val="en-AU"/>
        </w:rPr>
        <w:t>cooking and e</w:t>
      </w:r>
      <w:r w:rsidRPr="00377AFE">
        <w:rPr>
          <w:lang w:val="en-AU"/>
        </w:rPr>
        <w:t xml:space="preserve">ating </w:t>
      </w:r>
      <w:r w:rsidR="00CE5E28" w:rsidRPr="00377AFE">
        <w:rPr>
          <w:lang w:val="en-AU"/>
        </w:rPr>
        <w:t>o</w:t>
      </w:r>
      <w:r w:rsidRPr="00377AFE">
        <w:rPr>
          <w:lang w:val="en-AU"/>
        </w:rPr>
        <w:t xml:space="preserve">ut in </w:t>
      </w:r>
      <w:r w:rsidR="00A71545" w:rsidRPr="00377AFE">
        <w:rPr>
          <w:lang w:val="en-AU"/>
        </w:rPr>
        <w:t xml:space="preserve">Australia and </w:t>
      </w:r>
      <w:r w:rsidRPr="00377AFE">
        <w:rPr>
          <w:lang w:val="en-AU"/>
        </w:rPr>
        <w:t xml:space="preserve">Italian-speaking communities. </w:t>
      </w:r>
    </w:p>
    <w:p w14:paraId="124484EF" w14:textId="4891BAD2" w:rsidR="00242C9A" w:rsidRPr="00377AFE" w:rsidRDefault="00242C9A" w:rsidP="00F10312">
      <w:pPr>
        <w:pStyle w:val="VCAAbody"/>
        <w:rPr>
          <w:lang w:val="en-AU"/>
        </w:rPr>
      </w:pPr>
      <w:r w:rsidRPr="00377AFE">
        <w:rPr>
          <w:lang w:val="en-AU"/>
        </w:rPr>
        <w:t xml:space="preserve">At Levels </w:t>
      </w:r>
      <w:r w:rsidR="00F65ACF" w:rsidRPr="00377AFE">
        <w:rPr>
          <w:lang w:val="en-AU"/>
        </w:rPr>
        <w:t>9 and 10</w:t>
      </w:r>
      <w:r w:rsidRPr="00377AFE">
        <w:rPr>
          <w:lang w:val="en-AU"/>
        </w:rPr>
        <w:t xml:space="preserve">, </w:t>
      </w:r>
      <w:r w:rsidR="00B043FB" w:rsidRPr="00377AFE">
        <w:rPr>
          <w:lang w:val="en-AU"/>
        </w:rPr>
        <w:t>students</w:t>
      </w:r>
      <w:r w:rsidR="00D5154E" w:rsidRPr="00377AFE">
        <w:rPr>
          <w:lang w:val="en-AU"/>
        </w:rPr>
        <w:t xml:space="preserve"> use Italian</w:t>
      </w:r>
      <w:r w:rsidR="00CE5E28" w:rsidRPr="00377AFE">
        <w:rPr>
          <w:lang w:val="en-AU"/>
        </w:rPr>
        <w:t xml:space="preserve"> to</w:t>
      </w:r>
      <w:r w:rsidR="00D5154E" w:rsidRPr="00377AFE">
        <w:rPr>
          <w:lang w:val="en-AU"/>
        </w:rPr>
        <w:t xml:space="preserve"> extend their use of language beyond familiar contexts to communicate and interact with each other, access and exchange information, and to design, interpret and analyse a range of texts. They investigate links between the Italian language and culture and learn to analyse and reflect on different viewpoints</w:t>
      </w:r>
      <w:r w:rsidR="00B043FB" w:rsidRPr="00377AFE">
        <w:rPr>
          <w:lang w:val="en-AU"/>
        </w:rPr>
        <w:t> </w:t>
      </w:r>
      <w:r w:rsidR="00D5154E" w:rsidRPr="00377AFE">
        <w:rPr>
          <w:lang w:val="en-AU"/>
        </w:rPr>
        <w:t>and experiences, including their own cultural stances, actions and responses.</w:t>
      </w:r>
    </w:p>
    <w:p w14:paraId="6A4F272B" w14:textId="532EE804" w:rsidR="00242C9A" w:rsidRPr="00377AFE" w:rsidRDefault="00AE374E" w:rsidP="00FA68D4">
      <w:pPr>
        <w:pStyle w:val="VCAAbody"/>
        <w:rPr>
          <w:b/>
          <w:lang w:val="en-AU" w:eastAsia="en-AU"/>
        </w:rPr>
      </w:pPr>
      <w:r w:rsidRPr="00377AFE">
        <w:rPr>
          <w:b/>
          <w:lang w:val="en-AU" w:eastAsia="en-AU"/>
        </w:rPr>
        <w:t>Note:</w:t>
      </w:r>
      <w:r w:rsidRPr="00377AFE">
        <w:rPr>
          <w:lang w:val="en-AU" w:eastAsia="en-AU"/>
        </w:rPr>
        <w:t xml:space="preserve"> The</w:t>
      </w:r>
      <w:r w:rsidR="00773F04" w:rsidRPr="00377AFE">
        <w:rPr>
          <w:lang w:val="en-AU" w:eastAsia="en-AU"/>
        </w:rPr>
        <w:t xml:space="preserve"> example</w:t>
      </w:r>
      <w:r w:rsidRPr="00377AFE">
        <w:rPr>
          <w:lang w:val="en-AU" w:eastAsia="en-AU"/>
        </w:rPr>
        <w:t xml:space="preserve"> activities below are based on selected content descriptions, sub-strands, strands and sections of the achievement standard; they do not cover the full Languages curriculum for Levels </w:t>
      </w:r>
      <w:r w:rsidR="00462056" w:rsidRPr="00377AFE">
        <w:rPr>
          <w:lang w:val="en-AU" w:eastAsia="en-AU"/>
        </w:rPr>
        <w:t>9 and 10</w:t>
      </w:r>
      <w:r w:rsidRPr="00377AFE">
        <w:rPr>
          <w:lang w:val="en-AU" w:eastAsia="en-AU"/>
        </w:rPr>
        <w:t xml:space="preserve">. </w:t>
      </w:r>
      <w:r w:rsidRPr="00377AFE">
        <w:rPr>
          <w:lang w:val="en-AU"/>
        </w:rPr>
        <w:t>Teachers can adapt these ideas to develop teaching</w:t>
      </w:r>
      <w:r w:rsidR="00736609" w:rsidRPr="00377AFE">
        <w:rPr>
          <w:lang w:val="en-AU"/>
        </w:rPr>
        <w:t xml:space="preserve"> and learning</w:t>
      </w:r>
      <w:r w:rsidRPr="00377AFE">
        <w:rPr>
          <w:lang w:val="en-AU"/>
        </w:rPr>
        <w:t xml:space="preserve"> activities that help students explore </w:t>
      </w:r>
      <w:r w:rsidR="00CE5E28" w:rsidRPr="00377AFE">
        <w:rPr>
          <w:lang w:val="en-AU"/>
        </w:rPr>
        <w:t>c</w:t>
      </w:r>
      <w:r w:rsidR="001B54ED" w:rsidRPr="00377AFE">
        <w:rPr>
          <w:lang w:val="en-AU"/>
        </w:rPr>
        <w:t>ooking</w:t>
      </w:r>
      <w:r w:rsidR="00CE5E28" w:rsidRPr="00377AFE">
        <w:rPr>
          <w:lang w:val="en-AU"/>
        </w:rPr>
        <w:t xml:space="preserve"> and e</w:t>
      </w:r>
      <w:r w:rsidR="001B54ED" w:rsidRPr="00377AFE">
        <w:rPr>
          <w:lang w:val="en-AU"/>
        </w:rPr>
        <w:t xml:space="preserve">ating </w:t>
      </w:r>
      <w:r w:rsidR="00CE5E28" w:rsidRPr="00377AFE">
        <w:rPr>
          <w:lang w:val="en-AU"/>
        </w:rPr>
        <w:t>o</w:t>
      </w:r>
      <w:r w:rsidR="001B54ED" w:rsidRPr="00377AFE">
        <w:rPr>
          <w:lang w:val="en-AU"/>
        </w:rPr>
        <w:t>ut</w:t>
      </w:r>
      <w:r w:rsidRPr="00377AFE">
        <w:rPr>
          <w:lang w:val="en-AU"/>
        </w:rPr>
        <w:t xml:space="preserve"> in other cultures, using other Victorian Curriculum F–10 Languages, and they can also use this resource to assist them in adapting other combinations of content descriptions to develop their own units of work. </w:t>
      </w:r>
      <w:r w:rsidR="00773F04" w:rsidRPr="00377AFE">
        <w:rPr>
          <w:lang w:val="en-AU"/>
        </w:rPr>
        <w:t>Also, these example activities are only some of many possible activities; this list is not exhaustive.</w:t>
      </w:r>
    </w:p>
    <w:tbl>
      <w:tblPr>
        <w:tblW w:w="21550" w:type="dxa"/>
        <w:jc w:val="center"/>
        <w:tblLayout w:type="fixed"/>
        <w:tblCellMar>
          <w:top w:w="113" w:type="dxa"/>
          <w:bottom w:w="113" w:type="dxa"/>
        </w:tblCellMar>
        <w:tblLook w:val="0000" w:firstRow="0" w:lastRow="0" w:firstColumn="0" w:lastColumn="0" w:noHBand="0" w:noVBand="0"/>
        <w:tblDescription w:val="Curriculum alignment table for Levels 9 and 10, including columns for: Selected extracts from the achievement standard; Selected strands and sub-strands; Selected content descriptions; possible activities; possible resources."/>
      </w:tblPr>
      <w:tblGrid>
        <w:gridCol w:w="4263"/>
        <w:gridCol w:w="1497"/>
        <w:gridCol w:w="2665"/>
        <w:gridCol w:w="11339"/>
        <w:gridCol w:w="1786"/>
      </w:tblGrid>
      <w:tr w:rsidR="00241F1D" w:rsidRPr="00377AFE" w14:paraId="6D55D944" w14:textId="77777777" w:rsidTr="007D49BC">
        <w:trPr>
          <w:trHeight w:val="340"/>
          <w:tblHeader/>
          <w:jc w:val="center"/>
        </w:trPr>
        <w:tc>
          <w:tcPr>
            <w:tcW w:w="4263"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799E9973" w14:textId="19ECAC3B" w:rsidR="005E1E22" w:rsidRPr="00377AFE" w:rsidRDefault="005E1E22" w:rsidP="00BF5711">
            <w:pPr>
              <w:pStyle w:val="VCAAtablecondensedheading"/>
              <w:spacing w:afterLines="160" w:after="384"/>
              <w:rPr>
                <w:b/>
                <w:lang w:val="en-AU"/>
              </w:rPr>
            </w:pPr>
            <w:r w:rsidRPr="00377AFE">
              <w:rPr>
                <w:b/>
                <w:lang w:val="en-AU"/>
              </w:rPr>
              <w:t xml:space="preserve">Selected extracts from the achievement standard </w:t>
            </w:r>
          </w:p>
        </w:tc>
        <w:tc>
          <w:tcPr>
            <w:tcW w:w="149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B31D88A" w14:textId="6C455EE4" w:rsidR="005E1E22" w:rsidRPr="00377AFE" w:rsidRDefault="005E1E22" w:rsidP="005E1E22">
            <w:pPr>
              <w:pStyle w:val="VCAAtablecondensedheading"/>
              <w:rPr>
                <w:b/>
                <w:lang w:val="en-AU"/>
              </w:rPr>
            </w:pPr>
            <w:r w:rsidRPr="00377AFE">
              <w:rPr>
                <w:b/>
                <w:lang w:val="en-AU"/>
              </w:rPr>
              <w:t>Selected strands and sub-strands</w:t>
            </w:r>
          </w:p>
        </w:tc>
        <w:tc>
          <w:tcPr>
            <w:tcW w:w="266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324CEA78" w14:textId="77777777" w:rsidR="005E1E22" w:rsidRPr="00377AFE" w:rsidRDefault="005E1E22" w:rsidP="005E1E22">
            <w:pPr>
              <w:pStyle w:val="VCAAtablecondensedheading"/>
              <w:rPr>
                <w:b/>
                <w:lang w:val="en-AU"/>
              </w:rPr>
            </w:pPr>
            <w:r w:rsidRPr="00377AFE">
              <w:rPr>
                <w:b/>
                <w:lang w:val="en-AU"/>
              </w:rPr>
              <w:t>Selected content descriptions</w:t>
            </w:r>
          </w:p>
        </w:tc>
        <w:tc>
          <w:tcPr>
            <w:tcW w:w="11339"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BCBCA3F" w14:textId="4AEDE71B" w:rsidR="005E1E22" w:rsidRPr="00377AFE" w:rsidRDefault="005E1E22" w:rsidP="005E1E22">
            <w:pPr>
              <w:pStyle w:val="VCAAtablecondensedheading"/>
              <w:rPr>
                <w:b/>
                <w:lang w:val="en-AU"/>
              </w:rPr>
            </w:pPr>
            <w:r w:rsidRPr="00377AFE">
              <w:rPr>
                <w:b/>
                <w:lang w:val="en-AU"/>
              </w:rPr>
              <w:t>Example activities</w:t>
            </w:r>
          </w:p>
        </w:tc>
        <w:tc>
          <w:tcPr>
            <w:tcW w:w="1786"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641AA5C1" w14:textId="46E28A0A" w:rsidR="005E1E22" w:rsidRPr="00377AFE" w:rsidRDefault="005E1E22" w:rsidP="005E1E22">
            <w:pPr>
              <w:pStyle w:val="VCAAtablecondensedheading"/>
              <w:rPr>
                <w:b/>
                <w:lang w:val="en-AU"/>
              </w:rPr>
            </w:pPr>
            <w:r w:rsidRPr="00377AFE">
              <w:rPr>
                <w:b/>
                <w:lang w:val="en-AU"/>
              </w:rPr>
              <w:t>Example resources</w:t>
            </w:r>
          </w:p>
        </w:tc>
      </w:tr>
      <w:tr w:rsidR="00241F1D" w:rsidRPr="00377AFE" w14:paraId="4F484E33" w14:textId="77777777" w:rsidTr="00B6211B">
        <w:trPr>
          <w:trHeight w:val="1247"/>
          <w:jc w:val="center"/>
        </w:trPr>
        <w:tc>
          <w:tcPr>
            <w:tcW w:w="4263"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091D596" w14:textId="6004DF89" w:rsidR="00436B25" w:rsidRPr="00377AFE" w:rsidRDefault="00436B25" w:rsidP="00B6211B">
            <w:pPr>
              <w:pStyle w:val="VCAAtablecondensed-largeleading"/>
              <w:spacing w:after="160"/>
            </w:pPr>
            <w:bookmarkStart w:id="4" w:name="_Hlk89683696"/>
            <w:r w:rsidRPr="00377AFE">
              <w:t xml:space="preserve">By the end of Level 10, students use a range of everyday language both orally and in writing to exchange information about their personal, social, local and about broader issues of personal significance. They communicate thoughts and opinions; make comparisons and contrasts </w:t>
            </w:r>
            <w:r w:rsidR="00CE6CA4" w:rsidRPr="00377AFE">
              <w:t>…</w:t>
            </w:r>
            <w:r w:rsidRPr="00377AFE">
              <w:t xml:space="preserve"> and offer reasons for points of view, opinions and preferences </w:t>
            </w:r>
            <w:r w:rsidR="00CE6CA4" w:rsidRPr="00377AFE">
              <w:t xml:space="preserve">… </w:t>
            </w:r>
            <w:r w:rsidRPr="00377AFE">
              <w:t>They give presentations, and formulate and respond to a range of questions. They interpret information and attitudes in a range of informational and imaginative texts. They create written texts such as descriptions, narratives and recounts that convey experiences, idea</w:t>
            </w:r>
            <w:r w:rsidR="004F78B1" w:rsidRPr="00377AFE">
              <w:t>s</w:t>
            </w:r>
            <w:r w:rsidRPr="00377AFE">
              <w:t xml:space="preserve"> and emotions. They give detailed descriptions</w:t>
            </w:r>
            <w:r w:rsidR="00CE6CA4" w:rsidRPr="00377AFE">
              <w:t xml:space="preserve"> …</w:t>
            </w:r>
            <w:r w:rsidRPr="00377AFE">
              <w:t xml:space="preserve"> They produce bilingual texts, plan what needs to be communicated to particular audiences and consider different perspectives.</w:t>
            </w:r>
          </w:p>
          <w:p w14:paraId="2DBBECD1" w14:textId="267D6B58" w:rsidR="00436B25" w:rsidRPr="00377AFE" w:rsidRDefault="00CE6CA4" w:rsidP="00B6211B">
            <w:pPr>
              <w:pStyle w:val="VCAAtablecondensed"/>
              <w:spacing w:afterLines="160" w:after="384"/>
            </w:pPr>
            <w:r w:rsidRPr="00377AFE">
              <w:t xml:space="preserve">… </w:t>
            </w:r>
            <w:r w:rsidR="00436B25" w:rsidRPr="00377AFE">
              <w:t>They analyse texts, noticing features such as tone, sequences and relationships of events in time. They communicate their thoughts with awareness of different perspectives on issues or practices being discussed. They recognise that Italian language use varies according to context, purpose and mode. They consider social and cultural practices of Italians in Italy and in the diaspora, including communities in Australia. They</w:t>
            </w:r>
            <w:r w:rsidRPr="00377AFE">
              <w:t xml:space="preserve"> …</w:t>
            </w:r>
            <w:r w:rsidR="00436B25" w:rsidRPr="00377AFE">
              <w:t xml:space="preserve"> recognise that certain concepts cannot be translated readily from Italian to English and from English into Italian. They reflect on ways in which language and culture together create meanings, and on ways in which their own linguistic and cultural assumptions come into play in using and learning Italian. </w:t>
            </w:r>
          </w:p>
        </w:tc>
        <w:tc>
          <w:tcPr>
            <w:tcW w:w="149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D78DA35" w14:textId="00F0D4BE" w:rsidR="00436B25" w:rsidRPr="00377AFE" w:rsidRDefault="00436B25" w:rsidP="00436B25">
            <w:pPr>
              <w:pStyle w:val="VCAAtablecondensed"/>
              <w:rPr>
                <w:lang w:val="en-AU"/>
              </w:rPr>
            </w:pPr>
            <w:r w:rsidRPr="00377AFE">
              <w:rPr>
                <w:lang w:val="en-AU"/>
              </w:rPr>
              <w:t xml:space="preserve">Communicating – Socialising </w:t>
            </w:r>
          </w:p>
        </w:tc>
        <w:tc>
          <w:tcPr>
            <w:tcW w:w="2665"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057D349" w14:textId="5E8D9CFE" w:rsidR="00436B25" w:rsidRPr="00377AFE" w:rsidRDefault="00436B25" w:rsidP="00B024D9">
            <w:pPr>
              <w:pStyle w:val="VCAAtablecondensedheading"/>
              <w:rPr>
                <w:lang w:val="en-AU"/>
              </w:rPr>
            </w:pPr>
            <w:r w:rsidRPr="00377AFE">
              <w:rPr>
                <w:color w:val="auto"/>
              </w:rPr>
              <w:t>Participate in spoken and written transactions, including obtaining and negotiating different services and problem-solving</w:t>
            </w:r>
            <w:r w:rsidRPr="00377AFE">
              <w:rPr>
                <w:color w:val="auto"/>
                <w:shd w:val="clear" w:color="auto" w:fill="FFFFFF"/>
              </w:rPr>
              <w:t> </w:t>
            </w:r>
            <w:hyperlink r:id="rId22" w:tooltip="View elaborations and additional details of VCITC117" w:history="1">
              <w:r w:rsidRPr="00377AFE">
                <w:rPr>
                  <w:rStyle w:val="Hyperlink"/>
                </w:rPr>
                <w:t>(VCITC117)</w:t>
              </w:r>
            </w:hyperlink>
          </w:p>
        </w:tc>
        <w:tc>
          <w:tcPr>
            <w:tcW w:w="11339"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57" w:type="dxa"/>
              <w:right w:w="113" w:type="dxa"/>
            </w:tcMar>
          </w:tcPr>
          <w:p w14:paraId="48518A81" w14:textId="77777777" w:rsidR="00050E08" w:rsidRPr="00377AFE" w:rsidRDefault="00050E08" w:rsidP="00050E08">
            <w:pPr>
              <w:pStyle w:val="VCAAtablecondensed"/>
              <w:rPr>
                <w:lang w:val="en-AU"/>
              </w:rPr>
            </w:pPr>
            <w:r w:rsidRPr="00377AFE">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7B3B514C" w14:textId="77777777" w:rsidR="00050E08" w:rsidRPr="00377AFE" w:rsidRDefault="00050E08" w:rsidP="00050E08">
            <w:pPr>
              <w:pStyle w:val="VCAAtablecondensed"/>
              <w:rPr>
                <w:lang w:val="en-AU"/>
              </w:rPr>
            </w:pPr>
            <w:r w:rsidRPr="00377AFE">
              <w:rPr>
                <w:lang w:val="en-AU"/>
              </w:rPr>
              <w:t>Students could:</w:t>
            </w:r>
          </w:p>
          <w:p w14:paraId="2C820CA0" w14:textId="18AF5B59" w:rsidR="00D5154E" w:rsidRPr="00377AFE" w:rsidRDefault="00D5154E" w:rsidP="00A71545">
            <w:pPr>
              <w:pStyle w:val="VCAAtablecondensedbullet"/>
            </w:pPr>
            <w:r w:rsidRPr="00377AFE">
              <w:t>create and p</w:t>
            </w:r>
            <w:r w:rsidR="00436B25" w:rsidRPr="00377AFE">
              <w:t>articipate in</w:t>
            </w:r>
            <w:r w:rsidRPr="00377AFE">
              <w:t xml:space="preserve"> real conversations</w:t>
            </w:r>
            <w:r w:rsidR="00CE66CA" w:rsidRPr="00377AFE">
              <w:t xml:space="preserve"> or </w:t>
            </w:r>
            <w:r w:rsidR="00F85771" w:rsidRPr="00377AFE">
              <w:t>serious or comedic</w:t>
            </w:r>
            <w:r w:rsidR="00746782" w:rsidRPr="00377AFE">
              <w:t xml:space="preserve"> role-plays</w:t>
            </w:r>
            <w:r w:rsidR="00F85771" w:rsidRPr="00377AFE">
              <w:t xml:space="preserve"> (skits)</w:t>
            </w:r>
            <w:r w:rsidR="00436B25" w:rsidRPr="00377AFE">
              <w:t xml:space="preserve"> </w:t>
            </w:r>
            <w:r w:rsidRPr="00377AFE">
              <w:t xml:space="preserve">that involve </w:t>
            </w:r>
            <w:r w:rsidR="00436B25" w:rsidRPr="00377AFE">
              <w:t>negotiations</w:t>
            </w:r>
            <w:r w:rsidRPr="00377AFE">
              <w:t xml:space="preserve">, such as </w:t>
            </w:r>
            <w:r w:rsidR="00CE66CA" w:rsidRPr="00377AFE">
              <w:t>altering</w:t>
            </w:r>
            <w:r w:rsidRPr="00377AFE">
              <w:t xml:space="preserve"> items on a menu to suit individual needs and wishes</w:t>
            </w:r>
            <w:r w:rsidR="00F85771" w:rsidRPr="00377AFE">
              <w:t>, expressing</w:t>
            </w:r>
            <w:r w:rsidR="00436B25" w:rsidRPr="00377AFE">
              <w:t xml:space="preserve"> a complaint about poor-quality service and suggest</w:t>
            </w:r>
            <w:r w:rsidR="00F85771" w:rsidRPr="00377AFE">
              <w:t>ing</w:t>
            </w:r>
            <w:r w:rsidR="00436B25" w:rsidRPr="00377AFE">
              <w:t xml:space="preserve"> a way to improve it</w:t>
            </w:r>
            <w:r w:rsidRPr="00377AFE">
              <w:t>,</w:t>
            </w:r>
            <w:r w:rsidR="00746782" w:rsidRPr="00377AFE">
              <w:t xml:space="preserve"> or</w:t>
            </w:r>
            <w:r w:rsidRPr="00377AFE">
              <w:t xml:space="preserve"> </w:t>
            </w:r>
            <w:r w:rsidR="00CE66CA" w:rsidRPr="00377AFE">
              <w:t>asking for assistance</w:t>
            </w:r>
            <w:r w:rsidR="00065A88" w:rsidRPr="00377AFE">
              <w:t xml:space="preserve">  (for example, </w:t>
            </w:r>
            <w:r w:rsidR="00AA0F6F" w:rsidRPr="00377AFE">
              <w:t xml:space="preserve">requesting </w:t>
            </w:r>
            <w:r w:rsidR="00065A88" w:rsidRPr="00377AFE">
              <w:t>water, extra chairs, specific dietary requirements)</w:t>
            </w:r>
            <w:r w:rsidR="00CE66CA" w:rsidRPr="00377AFE">
              <w:t xml:space="preserve"> </w:t>
            </w:r>
          </w:p>
          <w:p w14:paraId="2BD178C5" w14:textId="36007E89" w:rsidR="00436B25" w:rsidRPr="00377AFE" w:rsidRDefault="00436B25" w:rsidP="00532916">
            <w:pPr>
              <w:pStyle w:val="VCAAtablecondensedbullet"/>
            </w:pPr>
            <w:r w:rsidRPr="00377AFE">
              <w:t>correspond</w:t>
            </w:r>
            <w:r w:rsidR="00CE66CA" w:rsidRPr="00377AFE">
              <w:t xml:space="preserve"> in writing, such as </w:t>
            </w:r>
            <w:r w:rsidR="00746782" w:rsidRPr="00377AFE">
              <w:t xml:space="preserve">by writing </w:t>
            </w:r>
            <w:r w:rsidR="00CE66CA" w:rsidRPr="00377AFE">
              <w:t>emails or restaurant reviews</w:t>
            </w:r>
            <w:r w:rsidR="00CE5E28" w:rsidRPr="00377AFE">
              <w:t>,</w:t>
            </w:r>
            <w:r w:rsidRPr="00377AFE">
              <w:t xml:space="preserve"> to express an opinion about food they have eaten</w:t>
            </w:r>
            <w:r w:rsidR="00CE66CA" w:rsidRPr="00377AFE">
              <w:t xml:space="preserve"> or service they have rec</w:t>
            </w:r>
            <w:r w:rsidR="00B14EDD" w:rsidRPr="00377AFE">
              <w:t>ei</w:t>
            </w:r>
            <w:r w:rsidR="00CE66CA" w:rsidRPr="00377AFE">
              <w:t>ved</w:t>
            </w:r>
            <w:r w:rsidRPr="00377AFE">
              <w:t xml:space="preserve"> and </w:t>
            </w:r>
            <w:r w:rsidR="00746782" w:rsidRPr="00377AFE">
              <w:t xml:space="preserve">to </w:t>
            </w:r>
            <w:r w:rsidRPr="00377AFE">
              <w:t>suggest ways of improving it</w:t>
            </w:r>
            <w:r w:rsidR="00065A88" w:rsidRPr="00377AFE">
              <w:t xml:space="preserve">, </w:t>
            </w:r>
            <w:r w:rsidR="006C21AA" w:rsidRPr="00377AFE">
              <w:t xml:space="preserve">or </w:t>
            </w:r>
            <w:r w:rsidR="00746782" w:rsidRPr="00377AFE">
              <w:t xml:space="preserve">to </w:t>
            </w:r>
            <w:r w:rsidR="00D5154E" w:rsidRPr="00377AFE">
              <w:t>r</w:t>
            </w:r>
            <w:r w:rsidRPr="00377AFE">
              <w:t xml:space="preserve">equest a service, for example, </w:t>
            </w:r>
            <w:r w:rsidR="00065A88" w:rsidRPr="00377AFE">
              <w:t xml:space="preserve">to </w:t>
            </w:r>
            <w:r w:rsidRPr="00377AFE">
              <w:t>confirm that a restaurant can accommodate specific needs</w:t>
            </w:r>
          </w:p>
          <w:p w14:paraId="2750C23E" w14:textId="0AA87F91" w:rsidR="00436B25" w:rsidRPr="00377AFE" w:rsidRDefault="00436B25" w:rsidP="00A71545">
            <w:pPr>
              <w:pStyle w:val="VCAAtablecondensedbullet"/>
            </w:pPr>
            <w:bookmarkStart w:id="5" w:name="_Hlk98839490"/>
            <w:r w:rsidRPr="00377AFE">
              <w:t>listen to, view or read texts that depict aspects of Italian culture</w:t>
            </w:r>
            <w:r w:rsidR="00746782" w:rsidRPr="00377AFE">
              <w:t xml:space="preserve"> (</w:t>
            </w:r>
            <w:r w:rsidRPr="00377AFE">
              <w:t xml:space="preserve">such as </w:t>
            </w:r>
            <w:r w:rsidR="00B72143" w:rsidRPr="00377AFE">
              <w:t xml:space="preserve">the tradition of </w:t>
            </w:r>
            <w:r w:rsidR="00F45C80" w:rsidRPr="00377AFE">
              <w:t xml:space="preserve">closing shops and </w:t>
            </w:r>
            <w:r w:rsidR="00B72143" w:rsidRPr="00377AFE">
              <w:t xml:space="preserve">businesses </w:t>
            </w:r>
            <w:r w:rsidR="00F45C80" w:rsidRPr="00377AFE">
              <w:t>in the middle of the day</w:t>
            </w:r>
            <w:r w:rsidRPr="00377AFE">
              <w:t>,</w:t>
            </w:r>
            <w:r w:rsidR="00F45C80" w:rsidRPr="00377AFE">
              <w:t xml:space="preserve"> eating a </w:t>
            </w:r>
            <w:r w:rsidR="00B72143" w:rsidRPr="00377AFE">
              <w:t xml:space="preserve">traditional </w:t>
            </w:r>
            <w:r w:rsidR="00F45C80" w:rsidRPr="00377AFE">
              <w:t>Mediterranean diet,</w:t>
            </w:r>
            <w:r w:rsidR="00CE5E28" w:rsidRPr="00377AFE">
              <w:t xml:space="preserve"> and</w:t>
            </w:r>
            <w:r w:rsidR="00F45C80" w:rsidRPr="00377AFE">
              <w:t xml:space="preserve"> the allocation of different foods and dishes to entr</w:t>
            </w:r>
            <w:r w:rsidR="00CE5E28" w:rsidRPr="00377AFE">
              <w:t>e</w:t>
            </w:r>
            <w:r w:rsidR="00F45C80" w:rsidRPr="00377AFE">
              <w:t>e, main or dessert</w:t>
            </w:r>
            <w:r w:rsidR="00746782" w:rsidRPr="00377AFE">
              <w:t>)</w:t>
            </w:r>
            <w:r w:rsidR="00296496" w:rsidRPr="00377AFE">
              <w:t xml:space="preserve"> </w:t>
            </w:r>
            <w:r w:rsidRPr="00377AFE">
              <w:t>and shar</w:t>
            </w:r>
            <w:r w:rsidR="00F45C80" w:rsidRPr="00377AFE">
              <w:t>e</w:t>
            </w:r>
            <w:r w:rsidRPr="00377AFE">
              <w:t xml:space="preserve"> the information with othe</w:t>
            </w:r>
            <w:r w:rsidR="00F85771" w:rsidRPr="00377AFE">
              <w:t xml:space="preserve">rs in ways that are suited to </w:t>
            </w:r>
            <w:r w:rsidR="00746782" w:rsidRPr="00377AFE">
              <w:t>the</w:t>
            </w:r>
            <w:r w:rsidR="00F85771" w:rsidRPr="00377AFE">
              <w:t xml:space="preserve"> specific audience</w:t>
            </w:r>
            <w:r w:rsidR="00065A88" w:rsidRPr="00377AFE">
              <w:t>, for example, a bilingual display for a school cultural expo</w:t>
            </w:r>
            <w:r w:rsidR="00F85771" w:rsidRPr="00377AFE">
              <w:t xml:space="preserve"> </w:t>
            </w:r>
          </w:p>
          <w:p w14:paraId="60389260" w14:textId="3502CB31" w:rsidR="00436B25" w:rsidRPr="00377AFE" w:rsidRDefault="00436B25" w:rsidP="00A71545">
            <w:pPr>
              <w:pStyle w:val="VCAAtablecondensedbullet"/>
            </w:pPr>
            <w:r w:rsidRPr="00377AFE">
              <w:t>research, record and synthesi</w:t>
            </w:r>
            <w:r w:rsidR="00B72143" w:rsidRPr="00377AFE">
              <w:t>se</w:t>
            </w:r>
            <w:r w:rsidRPr="00377AFE">
              <w:t xml:space="preserve"> information from texts, including television programs</w:t>
            </w:r>
            <w:r w:rsidR="00296496" w:rsidRPr="00377AFE">
              <w:t xml:space="preserve"> such as </w:t>
            </w:r>
            <w:r w:rsidR="00296496" w:rsidRPr="00377AFE">
              <w:rPr>
                <w:i/>
                <w:iCs/>
              </w:rPr>
              <w:t xml:space="preserve">MasterChef Italia, </w:t>
            </w:r>
            <w:r w:rsidRPr="00377AFE">
              <w:t>reports, interviews, video clips, documentaries</w:t>
            </w:r>
            <w:r w:rsidR="00CE5E28" w:rsidRPr="00377AFE">
              <w:t xml:space="preserve"> </w:t>
            </w:r>
            <w:r w:rsidRPr="00377AFE">
              <w:t>and social network</w:t>
            </w:r>
            <w:r w:rsidR="00CE5E28" w:rsidRPr="00377AFE">
              <w:t xml:space="preserve"> content</w:t>
            </w:r>
            <w:r w:rsidRPr="00377AFE">
              <w:t xml:space="preserve">, </w:t>
            </w:r>
            <w:r w:rsidR="00065A88" w:rsidRPr="00377AFE">
              <w:t xml:space="preserve">and </w:t>
            </w:r>
            <w:r w:rsidR="00BB6619" w:rsidRPr="00377AFE">
              <w:t xml:space="preserve">then use </w:t>
            </w:r>
            <w:r w:rsidR="00F012F0" w:rsidRPr="00377AFE">
              <w:t xml:space="preserve">tools such as </w:t>
            </w:r>
            <w:r w:rsidR="00BB6619" w:rsidRPr="00377AFE">
              <w:t xml:space="preserve">charts, tables or concept maps to </w:t>
            </w:r>
            <w:r w:rsidRPr="00377AFE">
              <w:t xml:space="preserve">inform others of </w:t>
            </w:r>
            <w:r w:rsidR="003C5B34" w:rsidRPr="00377AFE">
              <w:t xml:space="preserve">their </w:t>
            </w:r>
            <w:r w:rsidRPr="00377AFE">
              <w:t xml:space="preserve">findings </w:t>
            </w:r>
          </w:p>
          <w:bookmarkEnd w:id="5"/>
          <w:p w14:paraId="65A12F00" w14:textId="143B355F" w:rsidR="00763BF5" w:rsidRPr="00377AFE" w:rsidRDefault="00763BF5" w:rsidP="00763BF5">
            <w:pPr>
              <w:pStyle w:val="VCAAtablecondensedbullet"/>
            </w:pPr>
            <w:r w:rsidRPr="00377AFE">
              <w:t>watch a video tutorial for a simple Italian dish, noting key words and phrases, then create bilingual instructions for a real or imaginary dish of their own choice for others to follow</w:t>
            </w:r>
            <w:r w:rsidR="00634552" w:rsidRPr="00377AFE">
              <w:t>; instructions</w:t>
            </w:r>
            <w:r w:rsidRPr="00377AFE">
              <w:t xml:space="preserve"> could be presented digitally or in poster format </w:t>
            </w:r>
          </w:p>
          <w:p w14:paraId="75545326" w14:textId="648178CD" w:rsidR="00436B25" w:rsidRPr="00377AFE" w:rsidRDefault="00436B25" w:rsidP="00A71545">
            <w:pPr>
              <w:pStyle w:val="VCAAtablecondensedbullet"/>
            </w:pPr>
            <w:r w:rsidRPr="00377AFE">
              <w:t>deduc</w:t>
            </w:r>
            <w:r w:rsidR="00F45C80" w:rsidRPr="00377AFE">
              <w:t>e</w:t>
            </w:r>
            <w:r w:rsidRPr="00377AFE">
              <w:t xml:space="preserve"> meaning, evaluat</w:t>
            </w:r>
            <w:r w:rsidR="00F45C80" w:rsidRPr="00377AFE">
              <w:t>e</w:t>
            </w:r>
            <w:r w:rsidRPr="00377AFE">
              <w:t xml:space="preserve"> and synthesis</w:t>
            </w:r>
            <w:r w:rsidR="00F45C80" w:rsidRPr="00377AFE">
              <w:t>e</w:t>
            </w:r>
            <w:r w:rsidRPr="00377AFE">
              <w:t xml:space="preserve"> information</w:t>
            </w:r>
            <w:r w:rsidR="00634552" w:rsidRPr="00377AFE">
              <w:t>,</w:t>
            </w:r>
            <w:r w:rsidRPr="00377AFE">
              <w:t xml:space="preserve"> and identify cultural references in texts that show different representations of Italian culture</w:t>
            </w:r>
            <w:r w:rsidR="00AF7BE5" w:rsidRPr="00377AFE">
              <w:t xml:space="preserve"> (</w:t>
            </w:r>
            <w:r w:rsidR="00296496" w:rsidRPr="00377AFE">
              <w:t xml:space="preserve">for example, by comparing </w:t>
            </w:r>
            <w:r w:rsidR="008117C6" w:rsidRPr="00377AFE">
              <w:t>a selected food item</w:t>
            </w:r>
            <w:r w:rsidR="00296496" w:rsidRPr="00377AFE">
              <w:t xml:space="preserve"> around Italy and in different places in Australia</w:t>
            </w:r>
            <w:r w:rsidR="00AF7BE5" w:rsidRPr="00377AFE">
              <w:t>)</w:t>
            </w:r>
            <w:r w:rsidR="00296496" w:rsidRPr="00377AFE">
              <w:t xml:space="preserve">, </w:t>
            </w:r>
            <w:r w:rsidR="00746782" w:rsidRPr="00377AFE">
              <w:t xml:space="preserve">and </w:t>
            </w:r>
            <w:r w:rsidR="00296496" w:rsidRPr="00377AFE">
              <w:t>then collat</w:t>
            </w:r>
            <w:r w:rsidR="00746782" w:rsidRPr="00377AFE">
              <w:t>e</w:t>
            </w:r>
            <w:r w:rsidR="00296496" w:rsidRPr="00377AFE">
              <w:t xml:space="preserve"> and present their findings and opinions in a range of modes, such as presentation</w:t>
            </w:r>
            <w:r w:rsidR="00AF7BE5" w:rsidRPr="00377AFE">
              <w:t>s</w:t>
            </w:r>
            <w:r w:rsidR="00296496" w:rsidRPr="00377AFE">
              <w:t xml:space="preserve"> to a </w:t>
            </w:r>
            <w:r w:rsidR="003C5B34" w:rsidRPr="00377AFE">
              <w:t>food technology</w:t>
            </w:r>
            <w:r w:rsidR="00296496" w:rsidRPr="00377AFE">
              <w:t xml:space="preserve"> </w:t>
            </w:r>
            <w:r w:rsidR="003C5B34" w:rsidRPr="00377AFE">
              <w:t xml:space="preserve">class, younger audience </w:t>
            </w:r>
            <w:r w:rsidR="00AF7BE5" w:rsidRPr="00377AFE">
              <w:t>and</w:t>
            </w:r>
            <w:r w:rsidR="003C5B34" w:rsidRPr="00377AFE">
              <w:t xml:space="preserve"> sister</w:t>
            </w:r>
            <w:r w:rsidR="00634552" w:rsidRPr="00377AFE">
              <w:t>-</w:t>
            </w:r>
            <w:r w:rsidR="003C5B34" w:rsidRPr="00377AFE">
              <w:t xml:space="preserve">school students </w:t>
            </w:r>
          </w:p>
          <w:p w14:paraId="1D468CE4" w14:textId="1ECC0355" w:rsidR="00C25654" w:rsidRPr="00377AFE" w:rsidRDefault="00C25654" w:rsidP="00A71545">
            <w:pPr>
              <w:pStyle w:val="VCAAtablecondensedbullet"/>
            </w:pPr>
            <w:r w:rsidRPr="00377AFE">
              <w:t>create a photographic display with bilingual captions depicting important social occasions in comparative perspective, for example, comparing the ways in which food features in the celebration of key social events such as weddings</w:t>
            </w:r>
            <w:r w:rsidR="00746782" w:rsidRPr="00377AFE">
              <w:t xml:space="preserve"> or </w:t>
            </w:r>
            <w:r w:rsidRPr="00377AFE">
              <w:t>birthdays</w:t>
            </w:r>
            <w:r w:rsidR="00634552" w:rsidRPr="00377AFE">
              <w:t xml:space="preserve"> </w:t>
            </w:r>
            <w:r w:rsidRPr="00377AFE">
              <w:t>or</w:t>
            </w:r>
            <w:r w:rsidR="00746782" w:rsidRPr="00377AFE">
              <w:t xml:space="preserve"> in</w:t>
            </w:r>
            <w:r w:rsidRPr="00377AFE">
              <w:t xml:space="preserve"> celebrations such as Christmas or Easter in Italian-speaking communities around the world, as well as</w:t>
            </w:r>
            <w:r w:rsidR="00634552" w:rsidRPr="00377AFE">
              <w:t xml:space="preserve"> in</w:t>
            </w:r>
            <w:r w:rsidRPr="00377AFE">
              <w:t xml:space="preserve"> their own culture</w:t>
            </w:r>
          </w:p>
          <w:p w14:paraId="31177CFD" w14:textId="544C9DE5" w:rsidR="00B024D9" w:rsidRPr="00377AFE" w:rsidRDefault="00B024D9" w:rsidP="00A71545">
            <w:pPr>
              <w:pStyle w:val="VCAAtablecondensedbullet"/>
            </w:pPr>
            <w:r w:rsidRPr="00377AFE">
              <w:t>compar</w:t>
            </w:r>
            <w:r w:rsidR="00B72143" w:rsidRPr="00377AFE">
              <w:t>e</w:t>
            </w:r>
            <w:r w:rsidRPr="00377AFE">
              <w:t xml:space="preserve"> procedural, recount and persuasive texts in Italian and English</w:t>
            </w:r>
            <w:r w:rsidR="003C5B34" w:rsidRPr="00377AFE">
              <w:t>, such as</w:t>
            </w:r>
            <w:r w:rsidRPr="00377AFE">
              <w:t xml:space="preserve"> recipes</w:t>
            </w:r>
            <w:r w:rsidR="00B72143" w:rsidRPr="00377AFE">
              <w:t xml:space="preserve"> or </w:t>
            </w:r>
            <w:r w:rsidRPr="00377AFE">
              <w:t>advertisement</w:t>
            </w:r>
            <w:r w:rsidR="00B72143" w:rsidRPr="00377AFE">
              <w:t>s</w:t>
            </w:r>
            <w:r w:rsidR="003C5B34" w:rsidRPr="00377AFE">
              <w:t xml:space="preserve"> for foods, dishes or eating establishments</w:t>
            </w:r>
            <w:r w:rsidR="00634552" w:rsidRPr="00377AFE">
              <w:t>;</w:t>
            </w:r>
            <w:r w:rsidR="003C5B34" w:rsidRPr="00377AFE">
              <w:t xml:space="preserve"> </w:t>
            </w:r>
            <w:r w:rsidRPr="00377AFE">
              <w:t>describ</w:t>
            </w:r>
            <w:r w:rsidR="00B72143" w:rsidRPr="00377AFE">
              <w:t>e</w:t>
            </w:r>
            <w:r w:rsidRPr="00377AFE">
              <w:t xml:space="preserve"> their similarities and differences</w:t>
            </w:r>
            <w:r w:rsidR="00634552" w:rsidRPr="00377AFE">
              <w:t>;</w:t>
            </w:r>
            <w:r w:rsidR="00296496" w:rsidRPr="00377AFE">
              <w:t xml:space="preserve"> and</w:t>
            </w:r>
            <w:r w:rsidR="00F81892" w:rsidRPr="00377AFE">
              <w:t xml:space="preserve"> demonstrate</w:t>
            </w:r>
            <w:r w:rsidR="00296496" w:rsidRPr="00377AFE">
              <w:t xml:space="preserve"> </w:t>
            </w:r>
            <w:r w:rsidRPr="00377AFE">
              <w:t>understand</w:t>
            </w:r>
            <w:r w:rsidR="00F81892" w:rsidRPr="00377AFE">
              <w:t>ing of</w:t>
            </w:r>
            <w:r w:rsidRPr="00377AFE">
              <w:t xml:space="preserve"> the elements that create coherence at a whole text level</w:t>
            </w:r>
            <w:r w:rsidR="00397E96" w:rsidRPr="00377AFE">
              <w:t>,</w:t>
            </w:r>
            <w:r w:rsidRPr="00377AFE">
              <w:t xml:space="preserve"> such as the use of cohesive devices, linked paragraphs and sequencing of ideas </w:t>
            </w:r>
          </w:p>
          <w:p w14:paraId="3606FCE9" w14:textId="37E3EC7E" w:rsidR="006B3810" w:rsidRPr="00377AFE" w:rsidRDefault="006B3810" w:rsidP="00A71545">
            <w:pPr>
              <w:pStyle w:val="VCAAtablecondensedbullet"/>
            </w:pPr>
            <w:r w:rsidRPr="00377AFE">
              <w:rPr>
                <w:bdr w:val="none" w:sz="0" w:space="0" w:color="auto" w:frame="1"/>
                <w:lang w:val="it-IT"/>
              </w:rPr>
              <w:t>explore how the Italian language has changed in response to intercultural contact by looking at the influence of other cultures on Italian</w:t>
            </w:r>
            <w:r w:rsidR="00397E96" w:rsidRPr="00377AFE">
              <w:rPr>
                <w:bdr w:val="none" w:sz="0" w:space="0" w:color="auto" w:frame="1"/>
                <w:lang w:val="it-IT"/>
              </w:rPr>
              <w:t xml:space="preserve"> (</w:t>
            </w:r>
            <w:r w:rsidRPr="00377AFE">
              <w:rPr>
                <w:bdr w:val="none" w:sz="0" w:space="0" w:color="auto" w:frame="1"/>
                <w:lang w:val="it-IT"/>
              </w:rPr>
              <w:t>for example, the use of borrowed words</w:t>
            </w:r>
            <w:r w:rsidR="00397E96" w:rsidRPr="00377AFE">
              <w:rPr>
                <w:bdr w:val="none" w:sz="0" w:space="0" w:color="auto" w:frame="1"/>
                <w:lang w:val="it-IT"/>
              </w:rPr>
              <w:t xml:space="preserve">) </w:t>
            </w:r>
            <w:r w:rsidRPr="00377AFE">
              <w:rPr>
                <w:bdr w:val="none" w:sz="0" w:space="0" w:color="auto" w:frame="1"/>
                <w:lang w:val="it-IT"/>
              </w:rPr>
              <w:t>and how Italian has influenced other cultures</w:t>
            </w:r>
          </w:p>
          <w:p w14:paraId="424BE041" w14:textId="1102B341" w:rsidR="00B024D9" w:rsidRPr="00377AFE" w:rsidRDefault="003C5B34" w:rsidP="00F22EAF">
            <w:pPr>
              <w:pStyle w:val="VCAAtablecondensedbullet"/>
            </w:pPr>
            <w:r w:rsidRPr="00377AFE">
              <w:rPr>
                <w:bdr w:val="none" w:sz="0" w:space="0" w:color="auto" w:frame="1"/>
                <w:lang w:val="it-IT"/>
              </w:rPr>
              <w:t>conduct an audit of food-related signage, advertising, restaurants, cafes, supermarkets, shopping malls</w:t>
            </w:r>
            <w:r w:rsidR="00772478" w:rsidRPr="00377AFE">
              <w:rPr>
                <w:bdr w:val="none" w:sz="0" w:space="0" w:color="auto" w:frame="1"/>
                <w:lang w:val="it-IT"/>
              </w:rPr>
              <w:t xml:space="preserve"> </w:t>
            </w:r>
            <w:r w:rsidRPr="00377AFE">
              <w:rPr>
                <w:bdr w:val="none" w:sz="0" w:space="0" w:color="auto" w:frame="1"/>
                <w:lang w:val="it-IT"/>
              </w:rPr>
              <w:t xml:space="preserve">and tourist information, both online and in </w:t>
            </w:r>
            <w:r w:rsidR="00F81892" w:rsidRPr="00377AFE">
              <w:rPr>
                <w:bdr w:val="none" w:sz="0" w:space="0" w:color="auto" w:frame="1"/>
                <w:lang w:val="it-IT"/>
              </w:rPr>
              <w:t>the physcial world</w:t>
            </w:r>
            <w:r w:rsidRPr="00377AFE">
              <w:rPr>
                <w:bdr w:val="none" w:sz="0" w:space="0" w:color="auto" w:frame="1"/>
                <w:lang w:val="it-IT"/>
              </w:rPr>
              <w:t xml:space="preserve">, to explore the influence of Italian in the Australian context by identifying Italian language in the local community or reflecting on how some Italian terms have become so entrenched in Australian culture they are no longer recognised as specifically Italian, for example, parmesan cheese </w:t>
            </w:r>
            <w:r w:rsidR="0003401A" w:rsidRPr="00377AFE">
              <w:rPr>
                <w:bdr w:val="none" w:sz="0" w:space="0" w:color="auto" w:frame="1"/>
                <w:lang w:val="it-IT"/>
              </w:rPr>
              <w:t xml:space="preserve">and </w:t>
            </w:r>
            <w:r w:rsidRPr="00377AFE">
              <w:rPr>
                <w:bdr w:val="none" w:sz="0" w:space="0" w:color="auto" w:frame="1"/>
                <w:lang w:val="it-IT"/>
              </w:rPr>
              <w:t xml:space="preserve">espresso. </w:t>
            </w:r>
          </w:p>
        </w:tc>
        <w:tc>
          <w:tcPr>
            <w:tcW w:w="1786" w:type="dxa"/>
            <w:vMerge w:val="restart"/>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14:paraId="0ACF7857" w14:textId="798C280B" w:rsidR="00436B25" w:rsidRPr="00377AFE" w:rsidRDefault="00436B25" w:rsidP="00436B25">
            <w:pPr>
              <w:pStyle w:val="VCAAtablecondensed"/>
              <w:rPr>
                <w:b/>
                <w:lang w:val="en-AU"/>
              </w:rPr>
            </w:pPr>
            <w:r w:rsidRPr="00377AFE">
              <w:rPr>
                <w:b/>
                <w:lang w:val="en-AU"/>
              </w:rPr>
              <w:t>Stimulus texts:</w:t>
            </w:r>
          </w:p>
          <w:p w14:paraId="012AFFA5" w14:textId="2558558D" w:rsidR="00436B25" w:rsidRPr="00377AFE" w:rsidRDefault="00436B25" w:rsidP="00436B25">
            <w:pPr>
              <w:pStyle w:val="VCAAtablecondensedbullet"/>
            </w:pPr>
            <w:r w:rsidRPr="00377AFE">
              <w:t>Menus</w:t>
            </w:r>
          </w:p>
          <w:p w14:paraId="48D6C6C8" w14:textId="0D85A477" w:rsidR="00436B25" w:rsidRPr="00377AFE" w:rsidRDefault="00436B25" w:rsidP="00436B25">
            <w:pPr>
              <w:pStyle w:val="VCAAtablecondensedbullet"/>
            </w:pPr>
            <w:r w:rsidRPr="00377AFE">
              <w:t>Recipes</w:t>
            </w:r>
          </w:p>
          <w:p w14:paraId="5B0334AF" w14:textId="0F13C47F" w:rsidR="00436B25" w:rsidRPr="00377AFE" w:rsidRDefault="00436B25" w:rsidP="00436B25">
            <w:pPr>
              <w:pStyle w:val="VCAAtablecondensedbullet"/>
            </w:pPr>
            <w:r w:rsidRPr="00377AFE">
              <w:t>Advertisements for cafes or restaurants</w:t>
            </w:r>
          </w:p>
          <w:p w14:paraId="0465F16A" w14:textId="0ED9F736" w:rsidR="00436B25" w:rsidRPr="00377AFE" w:rsidRDefault="00436B25" w:rsidP="00436B25">
            <w:pPr>
              <w:pStyle w:val="VCAAtablecondensedbullet"/>
            </w:pPr>
            <w:r w:rsidRPr="00377AFE">
              <w:t>Video clips</w:t>
            </w:r>
            <w:r w:rsidR="004D51F6" w:rsidRPr="00377AFE">
              <w:t>,</w:t>
            </w:r>
            <w:r w:rsidRPr="00377AFE">
              <w:t xml:space="preserve"> such as YouTube tutorials on how to make Italian dishes</w:t>
            </w:r>
          </w:p>
          <w:p w14:paraId="25D423E0" w14:textId="77777777" w:rsidR="004D51F6" w:rsidRPr="00377AFE" w:rsidRDefault="004D51F6" w:rsidP="00436B25">
            <w:pPr>
              <w:pStyle w:val="VCAAtablecondensed"/>
              <w:rPr>
                <w:b/>
                <w:lang w:val="en-AU"/>
              </w:rPr>
            </w:pPr>
          </w:p>
          <w:p w14:paraId="699E2073" w14:textId="764A921C" w:rsidR="00436B25" w:rsidRPr="00377AFE" w:rsidRDefault="00436B25" w:rsidP="00436B25">
            <w:pPr>
              <w:pStyle w:val="VCAAtablecondensed"/>
              <w:rPr>
                <w:b/>
                <w:lang w:val="en-AU"/>
              </w:rPr>
            </w:pPr>
            <w:r w:rsidRPr="00377AFE">
              <w:rPr>
                <w:b/>
                <w:lang w:val="en-AU"/>
              </w:rPr>
              <w:t>Other useful resources:</w:t>
            </w:r>
          </w:p>
          <w:p w14:paraId="2DD13E1B" w14:textId="5A34F5A5" w:rsidR="00436B25" w:rsidRPr="00377AFE" w:rsidRDefault="00F81892" w:rsidP="00B6211B">
            <w:pPr>
              <w:pStyle w:val="VCAAtablecondensedbullet"/>
            </w:pPr>
            <w:r w:rsidRPr="00377AFE">
              <w:t xml:space="preserve">Italian cooking programs such as </w:t>
            </w:r>
            <w:hyperlink r:id="rId23" w:history="1">
              <w:r w:rsidRPr="00377AFE">
                <w:rPr>
                  <w:rStyle w:val="Hyperlink"/>
                </w:rPr>
                <w:t>Made in Italy by Silvia Colloca (SBS)</w:t>
              </w:r>
            </w:hyperlink>
          </w:p>
        </w:tc>
      </w:tr>
      <w:bookmarkEnd w:id="4"/>
      <w:tr w:rsidR="00241F1D" w:rsidRPr="00377AFE" w14:paraId="6208C53E" w14:textId="77777777" w:rsidTr="00BF5711">
        <w:trPr>
          <w:trHeight w:val="1247"/>
          <w:jc w:val="center"/>
        </w:trPr>
        <w:tc>
          <w:tcPr>
            <w:tcW w:w="4263"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3ECE3CE" w14:textId="77777777" w:rsidR="00436B25" w:rsidRPr="00377AFE" w:rsidRDefault="00436B25" w:rsidP="00BF5711">
            <w:pPr>
              <w:shd w:val="clear" w:color="auto" w:fill="FFFFFF"/>
              <w:spacing w:afterLines="160" w:after="384"/>
              <w:textAlignment w:val="baseline"/>
              <w:rPr>
                <w:rFonts w:ascii="Arial Narrow" w:eastAsia="Times New Roman" w:hAnsi="Arial Narrow" w:cs="Arial"/>
                <w:color w:val="535353"/>
                <w:sz w:val="20"/>
                <w:szCs w:val="20"/>
                <w:lang w:val="en-AU"/>
              </w:rPr>
            </w:pPr>
          </w:p>
        </w:tc>
        <w:tc>
          <w:tcPr>
            <w:tcW w:w="149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1EC112E" w14:textId="04FB2075" w:rsidR="00436B25" w:rsidRPr="00377AFE" w:rsidRDefault="00436B25" w:rsidP="00436B25">
            <w:pPr>
              <w:pStyle w:val="VCAAtablecondensed"/>
              <w:rPr>
                <w:lang w:val="en-AU"/>
              </w:rPr>
            </w:pPr>
            <w:r w:rsidRPr="00377AFE">
              <w:rPr>
                <w:lang w:val="en-AU"/>
              </w:rPr>
              <w:t>Communicating</w:t>
            </w:r>
            <w:r w:rsidR="00F22EAF" w:rsidRPr="00377AFE">
              <w:rPr>
                <w:lang w:val="en-AU"/>
              </w:rPr>
              <w:t xml:space="preserve"> </w:t>
            </w:r>
            <w:r w:rsidR="00CE6CA4" w:rsidRPr="00377AFE">
              <w:rPr>
                <w:lang w:val="en-AU"/>
              </w:rPr>
              <w:t>–</w:t>
            </w:r>
            <w:r w:rsidRPr="00377AFE">
              <w:rPr>
                <w:lang w:val="en-AU"/>
              </w:rPr>
              <w:t xml:space="preserve"> Informing</w:t>
            </w:r>
          </w:p>
        </w:tc>
        <w:tc>
          <w:tcPr>
            <w:tcW w:w="266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8995B35" w14:textId="3118DB3B" w:rsidR="00436B25" w:rsidRPr="00377AFE" w:rsidRDefault="00436B25" w:rsidP="00436B25">
            <w:pPr>
              <w:pStyle w:val="VCAAtablecondensed"/>
              <w:rPr>
                <w:lang w:val="en-AU"/>
              </w:rPr>
            </w:pPr>
            <w:r w:rsidRPr="00377AFE">
              <w:t>Select and organise information from a range of spoken, written and multimodal texts in Italian; process and analyse ideas; and represent meanings, opinions and perspectives as appropriate to particular audiences</w:t>
            </w:r>
            <w:r w:rsidR="00CD41B4" w:rsidRPr="00377AFE">
              <w:rPr>
                <w:rFonts w:ascii="Arial" w:hAnsi="Arial"/>
                <w:color w:val="535353"/>
                <w:sz w:val="18"/>
                <w:szCs w:val="18"/>
                <w:shd w:val="clear" w:color="auto" w:fill="FFFFFF"/>
              </w:rPr>
              <w:t xml:space="preserve"> </w:t>
            </w:r>
            <w:hyperlink r:id="rId24" w:tooltip="View elaborations and additional details of VCITC119" w:history="1">
              <w:r w:rsidRPr="00377AFE">
                <w:rPr>
                  <w:rStyle w:val="Hyperlink"/>
                </w:rPr>
                <w:t>(VCITC119)</w:t>
              </w:r>
            </w:hyperlink>
          </w:p>
        </w:tc>
        <w:tc>
          <w:tcPr>
            <w:tcW w:w="11339"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E4CCF75" w14:textId="77777777" w:rsidR="00436B25" w:rsidRPr="00377AFE" w:rsidRDefault="00436B25" w:rsidP="00436B25">
            <w:pPr>
              <w:pStyle w:val="VCAAtablecondensed"/>
              <w:rPr>
                <w:lang w:val="en-AU"/>
              </w:rPr>
            </w:pPr>
          </w:p>
        </w:tc>
        <w:tc>
          <w:tcPr>
            <w:tcW w:w="1786"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03BF6EC2" w14:textId="77777777" w:rsidR="00436B25" w:rsidRPr="00377AFE" w:rsidRDefault="00436B25" w:rsidP="00436B25">
            <w:pPr>
              <w:pStyle w:val="VCAAtablecondensed"/>
              <w:rPr>
                <w:b/>
                <w:lang w:val="en-AU"/>
              </w:rPr>
            </w:pPr>
          </w:p>
        </w:tc>
      </w:tr>
      <w:tr w:rsidR="00241F1D" w:rsidRPr="00377AFE" w14:paraId="003FA6E4" w14:textId="77777777" w:rsidTr="00BF5711">
        <w:trPr>
          <w:trHeight w:val="1247"/>
          <w:jc w:val="center"/>
        </w:trPr>
        <w:tc>
          <w:tcPr>
            <w:tcW w:w="4263"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583C148" w14:textId="77777777" w:rsidR="00436B25" w:rsidRPr="00377AFE" w:rsidRDefault="00436B25" w:rsidP="00BF5711">
            <w:pPr>
              <w:shd w:val="clear" w:color="auto" w:fill="FFFFFF"/>
              <w:spacing w:afterLines="160" w:after="384"/>
              <w:textAlignment w:val="baseline"/>
              <w:rPr>
                <w:rFonts w:ascii="Arial Narrow" w:eastAsia="Times New Roman" w:hAnsi="Arial Narrow" w:cs="Arial"/>
                <w:color w:val="535353"/>
                <w:sz w:val="20"/>
                <w:szCs w:val="20"/>
                <w:lang w:val="en-AU"/>
              </w:rPr>
            </w:pPr>
          </w:p>
        </w:tc>
        <w:tc>
          <w:tcPr>
            <w:tcW w:w="149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9A8DE5" w14:textId="4999185E" w:rsidR="00436B25" w:rsidRPr="00377AFE" w:rsidRDefault="00C25654" w:rsidP="00436B25">
            <w:pPr>
              <w:pStyle w:val="VCAAtablecondensed"/>
              <w:rPr>
                <w:lang w:val="en-AU"/>
              </w:rPr>
            </w:pPr>
            <w:r w:rsidRPr="00377AFE">
              <w:rPr>
                <w:lang w:val="en-AU"/>
              </w:rPr>
              <w:t>Communicating – Translating</w:t>
            </w:r>
          </w:p>
        </w:tc>
        <w:tc>
          <w:tcPr>
            <w:tcW w:w="266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7D3EA8" w14:textId="7AA6A676" w:rsidR="00B72143" w:rsidRPr="00377AFE" w:rsidRDefault="00C25654" w:rsidP="00436B25">
            <w:pPr>
              <w:pStyle w:val="VCAAtablecondensed"/>
              <w:rPr>
                <w:rFonts w:ascii="Arial" w:hAnsi="Arial"/>
                <w:color w:val="ABABAB"/>
                <w:sz w:val="18"/>
                <w:szCs w:val="18"/>
                <w:u w:val="single"/>
                <w:bdr w:val="none" w:sz="0" w:space="0" w:color="auto" w:frame="1"/>
                <w:shd w:val="clear" w:color="auto" w:fill="FFFFFF"/>
              </w:rPr>
            </w:pPr>
            <w:r w:rsidRPr="00377AFE">
              <w:t>Create bilingual texts related to experiences in which aspects of Italian and Australian culture might differ</w:t>
            </w:r>
            <w:r w:rsidR="00F10312" w:rsidRPr="00377AFE">
              <w:rPr>
                <w:rFonts w:ascii="Arial" w:hAnsi="Arial"/>
                <w:color w:val="535353"/>
                <w:sz w:val="18"/>
                <w:szCs w:val="18"/>
                <w:shd w:val="clear" w:color="auto" w:fill="FFFFFF"/>
              </w:rPr>
              <w:t xml:space="preserve"> </w:t>
            </w:r>
            <w:hyperlink r:id="rId25" w:tooltip="View elaborations and additional details of VCITC124" w:history="1">
              <w:r w:rsidRPr="00377AFE">
                <w:rPr>
                  <w:rStyle w:val="Hyperlink"/>
                </w:rPr>
                <w:t>(VCITC124)</w:t>
              </w:r>
            </w:hyperlink>
          </w:p>
        </w:tc>
        <w:tc>
          <w:tcPr>
            <w:tcW w:w="11339"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ED98E4B" w14:textId="77777777" w:rsidR="00436B25" w:rsidRPr="00377AFE" w:rsidRDefault="00436B25" w:rsidP="00436B25">
            <w:pPr>
              <w:pStyle w:val="VCAAtablecondensed"/>
              <w:rPr>
                <w:lang w:val="en-AU"/>
              </w:rPr>
            </w:pPr>
          </w:p>
        </w:tc>
        <w:tc>
          <w:tcPr>
            <w:tcW w:w="1786"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0B34B63B" w14:textId="77777777" w:rsidR="00436B25" w:rsidRPr="00377AFE" w:rsidRDefault="00436B25" w:rsidP="00436B25">
            <w:pPr>
              <w:pStyle w:val="VCAAtablecondensed"/>
              <w:rPr>
                <w:b/>
                <w:lang w:val="en-AU"/>
              </w:rPr>
            </w:pPr>
          </w:p>
        </w:tc>
      </w:tr>
      <w:tr w:rsidR="00241F1D" w:rsidRPr="00377AFE" w14:paraId="5B0F89A5" w14:textId="77777777" w:rsidTr="00B6211B">
        <w:trPr>
          <w:trHeight w:val="1247"/>
          <w:jc w:val="center"/>
        </w:trPr>
        <w:tc>
          <w:tcPr>
            <w:tcW w:w="4263"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4F227CF" w14:textId="77777777" w:rsidR="00436B25" w:rsidRPr="00377AFE" w:rsidRDefault="00436B25" w:rsidP="00BF5711">
            <w:pPr>
              <w:shd w:val="clear" w:color="auto" w:fill="FFFFFF"/>
              <w:spacing w:afterLines="160" w:after="384"/>
              <w:textAlignment w:val="baseline"/>
              <w:rPr>
                <w:rFonts w:ascii="Arial Narrow" w:eastAsia="Times New Roman" w:hAnsi="Arial Narrow" w:cs="Arial"/>
                <w:color w:val="535353"/>
                <w:sz w:val="20"/>
                <w:szCs w:val="20"/>
                <w:lang w:val="en-AU"/>
              </w:rPr>
            </w:pPr>
          </w:p>
        </w:tc>
        <w:tc>
          <w:tcPr>
            <w:tcW w:w="149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8EE05C4" w14:textId="297642C4" w:rsidR="00436B25" w:rsidRPr="00377AFE" w:rsidRDefault="00B024D9" w:rsidP="00436B25">
            <w:pPr>
              <w:pStyle w:val="VCAAtablecondensed"/>
              <w:rPr>
                <w:lang w:val="en-AU"/>
              </w:rPr>
            </w:pPr>
            <w:r w:rsidRPr="00377AFE">
              <w:rPr>
                <w:lang w:val="en-AU"/>
              </w:rPr>
              <w:t>Understanding – Systems of language</w:t>
            </w:r>
          </w:p>
        </w:tc>
        <w:tc>
          <w:tcPr>
            <w:tcW w:w="266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142434" w14:textId="7546710A" w:rsidR="00436B25" w:rsidRPr="00377AFE" w:rsidRDefault="00B024D9" w:rsidP="00436B25">
            <w:pPr>
              <w:pStyle w:val="VCAAtablecondensed"/>
              <w:rPr>
                <w:lang w:val="en-AU"/>
              </w:rPr>
            </w:pPr>
            <w:r w:rsidRPr="00377AFE">
              <w:t>Analyse the features of a range of spoken, written and multimodal texts, recognising grammatical structures, cohesion and coherence</w:t>
            </w:r>
            <w:r w:rsidR="005E1E22" w:rsidRPr="00377AFE">
              <w:rPr>
                <w:rFonts w:ascii="Arial" w:hAnsi="Arial"/>
                <w:color w:val="535353"/>
                <w:sz w:val="18"/>
                <w:szCs w:val="18"/>
                <w:shd w:val="clear" w:color="auto" w:fill="FFFFFF"/>
              </w:rPr>
              <w:t xml:space="preserve"> </w:t>
            </w:r>
            <w:hyperlink r:id="rId26" w:tooltip="View elaborations and additional details of VCITU129" w:history="1">
              <w:r w:rsidRPr="00377AFE">
                <w:rPr>
                  <w:rStyle w:val="Hyperlink"/>
                </w:rPr>
                <w:t>(VCITU129)</w:t>
              </w:r>
            </w:hyperlink>
          </w:p>
        </w:tc>
        <w:tc>
          <w:tcPr>
            <w:tcW w:w="11339"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1BDAD1D" w14:textId="77777777" w:rsidR="00436B25" w:rsidRPr="00377AFE" w:rsidRDefault="00436B25" w:rsidP="00436B25">
            <w:pPr>
              <w:pStyle w:val="VCAAtablecondensed"/>
              <w:rPr>
                <w:lang w:val="en-AU"/>
              </w:rPr>
            </w:pPr>
          </w:p>
        </w:tc>
        <w:tc>
          <w:tcPr>
            <w:tcW w:w="1786"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44A723A7" w14:textId="77777777" w:rsidR="00436B25" w:rsidRPr="00377AFE" w:rsidRDefault="00436B25" w:rsidP="00436B25">
            <w:pPr>
              <w:pStyle w:val="VCAAtablecondensed"/>
              <w:rPr>
                <w:b/>
                <w:lang w:val="en-AU"/>
              </w:rPr>
            </w:pPr>
          </w:p>
        </w:tc>
      </w:tr>
      <w:tr w:rsidR="00241F1D" w:rsidRPr="00377AFE" w14:paraId="17FD975E" w14:textId="77777777" w:rsidTr="00B6211B">
        <w:trPr>
          <w:trHeight w:val="1247"/>
          <w:jc w:val="center"/>
        </w:trPr>
        <w:tc>
          <w:tcPr>
            <w:tcW w:w="4263"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E205FD2" w14:textId="77777777" w:rsidR="00436B25" w:rsidRPr="00377AFE" w:rsidRDefault="00436B25" w:rsidP="00BF5711">
            <w:pPr>
              <w:shd w:val="clear" w:color="auto" w:fill="FFFFFF"/>
              <w:spacing w:afterLines="160" w:after="384"/>
              <w:textAlignment w:val="baseline"/>
              <w:rPr>
                <w:rFonts w:ascii="Arial Narrow" w:eastAsia="Times New Roman" w:hAnsi="Arial Narrow" w:cs="Arial"/>
                <w:color w:val="535353"/>
                <w:sz w:val="20"/>
                <w:szCs w:val="20"/>
                <w:lang w:val="en-AU"/>
              </w:rPr>
            </w:pPr>
          </w:p>
        </w:tc>
        <w:tc>
          <w:tcPr>
            <w:tcW w:w="149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08F62C" w14:textId="08898D01" w:rsidR="00B024D9" w:rsidRPr="00377AFE" w:rsidRDefault="00C25654" w:rsidP="00436B25">
            <w:pPr>
              <w:pStyle w:val="VCAAtablecondensed"/>
              <w:rPr>
                <w:lang w:val="en-AU"/>
              </w:rPr>
            </w:pPr>
            <w:r w:rsidRPr="00377AFE">
              <w:rPr>
                <w:lang w:val="en-AU"/>
              </w:rPr>
              <w:t>U</w:t>
            </w:r>
            <w:r w:rsidR="00B024D9" w:rsidRPr="00377AFE">
              <w:rPr>
                <w:lang w:val="en-AU"/>
              </w:rPr>
              <w:t xml:space="preserve">nderstanding – </w:t>
            </w:r>
            <w:r w:rsidRPr="00377AFE">
              <w:rPr>
                <w:lang w:val="en-AU"/>
              </w:rPr>
              <w:t>Language variation and change</w:t>
            </w:r>
          </w:p>
        </w:tc>
        <w:tc>
          <w:tcPr>
            <w:tcW w:w="266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1D8CBA0" w14:textId="7E8D130D" w:rsidR="00F45C80" w:rsidRPr="00377AFE" w:rsidRDefault="00380C81" w:rsidP="00BF5711">
            <w:pPr>
              <w:pStyle w:val="VCAAtablecondensed-largeleading"/>
            </w:pPr>
            <w:r w:rsidRPr="00377AFE">
              <w:t>Analyse and understand the dynamic nature of Italian (and languages in general) recognising the impact of technology, media and intercultural contact</w:t>
            </w:r>
            <w:r w:rsidR="005E1E22" w:rsidRPr="00377AFE">
              <w:rPr>
                <w:rFonts w:ascii="Arial" w:hAnsi="Arial"/>
                <w:color w:val="535353"/>
                <w:sz w:val="18"/>
                <w:szCs w:val="18"/>
                <w:shd w:val="clear" w:color="auto" w:fill="FFFFFF"/>
              </w:rPr>
              <w:t xml:space="preserve"> </w:t>
            </w:r>
            <w:hyperlink r:id="rId27" w:tooltip="View elaborations and additional details of VCITU131" w:history="1">
              <w:r w:rsidRPr="00377AFE">
                <w:rPr>
                  <w:rStyle w:val="Hyperlink"/>
                </w:rPr>
                <w:t>(VCITU131)</w:t>
              </w:r>
            </w:hyperlink>
            <w:r w:rsidRPr="00377AFE">
              <w:rPr>
                <w:rStyle w:val="Hyperlink"/>
              </w:rPr>
              <w:t xml:space="preserve"> </w:t>
            </w:r>
          </w:p>
        </w:tc>
        <w:tc>
          <w:tcPr>
            <w:tcW w:w="11339"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508AA91" w14:textId="77777777" w:rsidR="00436B25" w:rsidRPr="00377AFE" w:rsidRDefault="00436B25" w:rsidP="00436B25">
            <w:pPr>
              <w:pStyle w:val="VCAAtablecondensed"/>
              <w:rPr>
                <w:lang w:val="en-AU"/>
              </w:rPr>
            </w:pPr>
          </w:p>
        </w:tc>
        <w:tc>
          <w:tcPr>
            <w:tcW w:w="1786"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488456AA" w14:textId="77777777" w:rsidR="00436B25" w:rsidRPr="00377AFE" w:rsidRDefault="00436B25" w:rsidP="00436B25">
            <w:pPr>
              <w:pStyle w:val="VCAAtablecondensed"/>
              <w:rPr>
                <w:b/>
                <w:lang w:val="en-AU"/>
              </w:rPr>
            </w:pPr>
          </w:p>
        </w:tc>
      </w:tr>
    </w:tbl>
    <w:p w14:paraId="7F0C26B5" w14:textId="6036C9E8" w:rsidR="001F556C" w:rsidRPr="00377AFE" w:rsidRDefault="001F556C" w:rsidP="003C5F09">
      <w:pPr>
        <w:pStyle w:val="VCAAbody"/>
        <w:rPr>
          <w:lang w:val="en-AU" w:eastAsia="en-AU"/>
        </w:rPr>
        <w:sectPr w:rsidR="001F556C" w:rsidRPr="00377AFE" w:rsidSect="00FA68D4">
          <w:pgSz w:w="23814" w:h="16839" w:orient="landscape" w:code="8"/>
          <w:pgMar w:top="1134" w:right="1134" w:bottom="1134" w:left="1134" w:header="567" w:footer="147" w:gutter="0"/>
          <w:cols w:space="708"/>
          <w:docGrid w:linePitch="360"/>
        </w:sectPr>
      </w:pPr>
    </w:p>
    <w:p w14:paraId="306BD8E3" w14:textId="77777777" w:rsidR="006E3D63" w:rsidRPr="00377AFE" w:rsidRDefault="006E3D63" w:rsidP="004D5520">
      <w:pPr>
        <w:pStyle w:val="VCAAHeading2"/>
        <w:spacing w:before="240"/>
        <w:rPr>
          <w:lang w:val="en-AU"/>
        </w:rPr>
      </w:pPr>
      <w:bookmarkStart w:id="6" w:name="LanguagesVicCurr"/>
      <w:r w:rsidRPr="00377AFE">
        <w:rPr>
          <w:lang w:val="en-AU"/>
        </w:rPr>
        <w:lastRenderedPageBreak/>
        <w:t>Languages in the Victorian Curriculum F–10</w:t>
      </w:r>
    </w:p>
    <w:bookmarkEnd w:id="6"/>
    <w:p w14:paraId="346C3B1B" w14:textId="77777777" w:rsidR="006E3D63" w:rsidRPr="00377AFE" w:rsidRDefault="006E3D63" w:rsidP="006E3D63">
      <w:pPr>
        <w:pStyle w:val="VCAAbody"/>
        <w:rPr>
          <w:rFonts w:eastAsia="Times New Roman"/>
          <w:lang w:val="en-AU"/>
        </w:rPr>
      </w:pPr>
      <w:r w:rsidRPr="00377AFE">
        <w:rPr>
          <w:rStyle w:val="Hyperlink"/>
          <w:lang w:val="en-AU"/>
        </w:rPr>
        <w:fldChar w:fldCharType="begin"/>
      </w:r>
      <w:r w:rsidRPr="00377AFE">
        <w:rPr>
          <w:rStyle w:val="Hyperlink"/>
          <w:lang w:val="en-AU"/>
        </w:rPr>
        <w:instrText xml:space="preserve"> HYPERLINK "https://victoriancurriculum.vcaa.vic.edu.au/languages/introduction/about-the-languages" </w:instrText>
      </w:r>
      <w:r w:rsidRPr="00377AFE">
        <w:rPr>
          <w:rStyle w:val="Hyperlink"/>
          <w:lang w:val="en-AU"/>
        </w:rPr>
        <w:fldChar w:fldCharType="separate"/>
      </w:r>
      <w:r w:rsidRPr="00377AFE">
        <w:rPr>
          <w:rStyle w:val="Hyperlink"/>
          <w:lang w:val="en-AU"/>
        </w:rPr>
        <w:t>Victorian Curriculum F–10 Languages</w:t>
      </w:r>
      <w:r w:rsidRPr="00377AFE">
        <w:rPr>
          <w:rStyle w:val="Hyperlink"/>
          <w:lang w:val="en-AU"/>
        </w:rPr>
        <w:fldChar w:fldCharType="end"/>
      </w:r>
      <w:r w:rsidRPr="00377AFE">
        <w:rPr>
          <w:rFonts w:eastAsia="Calibri"/>
          <w:color w:val="0000FF"/>
          <w:lang w:val="en-AU" w:eastAsia="en-AU"/>
        </w:rPr>
        <w:t xml:space="preserve"> </w:t>
      </w:r>
      <w:r w:rsidRPr="00377AFE">
        <w:rPr>
          <w:rFonts w:eastAsia="Times New Roman"/>
          <w:lang w:val="en-AU"/>
        </w:rPr>
        <w:t>takes account of different entry points into language learning across F–10, which reflects current practice in language teaching.</w:t>
      </w:r>
    </w:p>
    <w:p w14:paraId="37244EF4" w14:textId="77777777" w:rsidR="006E3D63" w:rsidRPr="00377AFE" w:rsidRDefault="006E3D63" w:rsidP="006E3D63">
      <w:pPr>
        <w:pStyle w:val="VCAAbody"/>
        <w:rPr>
          <w:lang w:val="en-AU"/>
        </w:rPr>
      </w:pPr>
      <w:r w:rsidRPr="00377AFE">
        <w:rPr>
          <w:lang w:val="en-AU"/>
        </w:rPr>
        <w:t>There are two possible learning sequences:</w:t>
      </w:r>
    </w:p>
    <w:p w14:paraId="06F5BFCF" w14:textId="77777777" w:rsidR="006E3D63" w:rsidRPr="00377AFE" w:rsidRDefault="006E3D63" w:rsidP="006E3D63">
      <w:pPr>
        <w:pStyle w:val="VCAAbullet"/>
      </w:pPr>
      <w:r w:rsidRPr="00377AFE">
        <w:rPr>
          <w:b/>
          <w:bCs/>
          <w:bdr w:val="none" w:sz="0" w:space="0" w:color="auto" w:frame="1"/>
        </w:rPr>
        <w:t>F–10 sequence</w:t>
      </w:r>
      <w:r w:rsidRPr="00377AFE">
        <w:t> for students who begin to learn the language in primary school and continue to Year 10</w:t>
      </w:r>
    </w:p>
    <w:p w14:paraId="1CCC2186" w14:textId="77777777" w:rsidR="006E3D63" w:rsidRPr="00377AFE" w:rsidRDefault="006E3D63" w:rsidP="006E3D63">
      <w:pPr>
        <w:pStyle w:val="VCAAbullet"/>
      </w:pPr>
      <w:r w:rsidRPr="00377AFE">
        <w:rPr>
          <w:b/>
          <w:bCs/>
          <w:bdr w:val="none" w:sz="0" w:space="0" w:color="auto" w:frame="1"/>
        </w:rPr>
        <w:t>7–10 sequence</w:t>
      </w:r>
      <w:r w:rsidRPr="00377AFE">
        <w:t> for students who begin to learn the language in Year 7.</w:t>
      </w:r>
    </w:p>
    <w:p w14:paraId="5E2EC36E" w14:textId="6443CBC4" w:rsidR="006E3D63" w:rsidRPr="00377AFE" w:rsidRDefault="006E3D63" w:rsidP="006E3D63">
      <w:pPr>
        <w:pStyle w:val="VCAAbody"/>
        <w:rPr>
          <w:i/>
          <w:iCs/>
          <w:sz w:val="18"/>
          <w:szCs w:val="18"/>
          <w:lang w:val="en-AU" w:eastAsia="en-AU"/>
        </w:rPr>
      </w:pPr>
      <w:r w:rsidRPr="00377AFE">
        <w:rPr>
          <w:bCs/>
          <w:lang w:val="en-AU"/>
        </w:rPr>
        <w:t xml:space="preserve">This resource uses </w:t>
      </w:r>
      <w:r w:rsidR="001B54ED" w:rsidRPr="00377AFE">
        <w:rPr>
          <w:bCs/>
          <w:lang w:val="en-AU"/>
        </w:rPr>
        <w:t>Italian</w:t>
      </w:r>
      <w:r w:rsidRPr="00377AFE">
        <w:rPr>
          <w:bCs/>
          <w:lang w:val="en-AU"/>
        </w:rPr>
        <w:t xml:space="preserve"> as an example. The curriculum for this Language can be accessed in the </w:t>
      </w:r>
      <w:hyperlink r:id="rId28" w:history="1">
        <w:r w:rsidRPr="00377AFE">
          <w:rPr>
            <w:rStyle w:val="Hyperlink"/>
            <w:lang w:val="en-AU"/>
          </w:rPr>
          <w:t xml:space="preserve">Languages, </w:t>
        </w:r>
        <w:r w:rsidR="001B54ED" w:rsidRPr="00377AFE">
          <w:rPr>
            <w:rStyle w:val="Hyperlink"/>
            <w:lang w:val="en-AU"/>
          </w:rPr>
          <w:t>Italian</w:t>
        </w:r>
        <w:r w:rsidRPr="00377AFE">
          <w:rPr>
            <w:bCs/>
            <w:color w:val="0000FF"/>
            <w:lang w:val="en-AU"/>
          </w:rPr>
          <w:t xml:space="preserve"> </w:t>
        </w:r>
      </w:hyperlink>
      <w:r w:rsidRPr="00377AFE">
        <w:rPr>
          <w:bCs/>
          <w:lang w:val="en-AU"/>
        </w:rPr>
        <w:t xml:space="preserve">section of the Victorian Curriculum F–10 website. Curriculum for all other Languages can be accessed via the </w:t>
      </w:r>
      <w:hyperlink r:id="rId29" w:history="1">
        <w:r w:rsidRPr="00377AFE">
          <w:rPr>
            <w:rStyle w:val="Hyperlink"/>
            <w:rFonts w:eastAsia="MS Mincho"/>
            <w:lang w:val="en-AU"/>
          </w:rPr>
          <w:t>Languages</w:t>
        </w:r>
      </w:hyperlink>
      <w:r w:rsidRPr="00377AFE">
        <w:rPr>
          <w:rFonts w:eastAsia="MS Mincho"/>
          <w:color w:val="0000FF"/>
          <w:lang w:val="en-AU"/>
        </w:rPr>
        <w:t xml:space="preserve"> </w:t>
      </w:r>
      <w:r w:rsidRPr="00377AFE">
        <w:rPr>
          <w:bCs/>
          <w:lang w:val="en-AU"/>
        </w:rPr>
        <w:t>webpage.</w:t>
      </w:r>
    </w:p>
    <w:p w14:paraId="430C442D" w14:textId="77777777" w:rsidR="006E3D63" w:rsidRPr="00377AFE" w:rsidRDefault="006E3D63" w:rsidP="004D5520">
      <w:pPr>
        <w:pStyle w:val="VCAAHeading3"/>
        <w:rPr>
          <w:lang w:val="en-AU"/>
        </w:rPr>
      </w:pPr>
      <w:r w:rsidRPr="00377AFE">
        <w:rPr>
          <w:lang w:val="en-AU"/>
        </w:rPr>
        <w:t>Rationale</w:t>
      </w:r>
    </w:p>
    <w:p w14:paraId="48A05DCB" w14:textId="77777777" w:rsidR="006E3D63" w:rsidRPr="00377AFE" w:rsidRDefault="006E3D63" w:rsidP="006E3D63">
      <w:pPr>
        <w:pStyle w:val="VCAAbody"/>
        <w:rPr>
          <w:lang w:val="en-AU" w:eastAsia="en-AU"/>
        </w:rPr>
      </w:pPr>
      <w:r w:rsidRPr="00377AFE">
        <w:rPr>
          <w:lang w:val="en-AU" w:eastAsia="en-AU"/>
        </w:rPr>
        <w:t>Learning languages in addition to English extends students’ literacy repertoires and their capacity to communicate. It strengthens students’ understanding of the nature of language, culture and the processes of communication. Learning languages broadens students’ horizons about the personal, social, cultural and employment opportunities that are available in an increasingly interconnected and interdependent world. The interdependence of countries and communities requires people to negotiate experiences and meanings across languages and cultures. A bilingual or plurilingual capability is the norm in most parts of the world.</w:t>
      </w:r>
    </w:p>
    <w:p w14:paraId="4B3B20B8" w14:textId="29913A84" w:rsidR="006E3D63" w:rsidRPr="00377AFE" w:rsidRDefault="006E3D63" w:rsidP="006E3D63">
      <w:pPr>
        <w:pStyle w:val="VCAAbody"/>
        <w:rPr>
          <w:rFonts w:eastAsia="Calibri"/>
          <w:i/>
          <w:iCs/>
          <w:color w:val="7030A0"/>
          <w:lang w:val="en-AU" w:eastAsia="en-AU"/>
        </w:rPr>
      </w:pPr>
      <w:r w:rsidRPr="00377AFE">
        <w:rPr>
          <w:rFonts w:eastAsia="Calibri"/>
          <w:lang w:val="en-AU" w:eastAsia="en-AU"/>
        </w:rPr>
        <w:t xml:space="preserve">The full </w:t>
      </w:r>
      <w:hyperlink r:id="rId30" w:history="1">
        <w:r w:rsidRPr="00377AFE">
          <w:rPr>
            <w:rStyle w:val="Hyperlink"/>
            <w:lang w:val="en-AU"/>
          </w:rPr>
          <w:t xml:space="preserve">rationale for </w:t>
        </w:r>
        <w:r w:rsidR="001B54ED" w:rsidRPr="00377AFE">
          <w:rPr>
            <w:rStyle w:val="Hyperlink"/>
            <w:lang w:val="en-AU"/>
          </w:rPr>
          <w:t>Italian</w:t>
        </w:r>
      </w:hyperlink>
      <w:r w:rsidRPr="00377AFE">
        <w:rPr>
          <w:rFonts w:eastAsia="Calibri"/>
          <w:lang w:val="en-AU" w:eastAsia="en-AU"/>
        </w:rPr>
        <w:t xml:space="preserve"> can be accessed on the Victorian Curriculum F–10 website</w:t>
      </w:r>
      <w:r w:rsidRPr="00377AFE">
        <w:rPr>
          <w:rFonts w:eastAsia="Calibri"/>
          <w:i/>
          <w:iCs/>
          <w:lang w:val="en-AU" w:eastAsia="en-AU"/>
        </w:rPr>
        <w:t xml:space="preserve">. </w:t>
      </w:r>
    </w:p>
    <w:p w14:paraId="366302DE" w14:textId="77777777" w:rsidR="006E3D63" w:rsidRPr="00377AFE" w:rsidRDefault="006E3D63" w:rsidP="004D5520">
      <w:pPr>
        <w:pStyle w:val="VCAAHeading3"/>
        <w:rPr>
          <w:lang w:val="en-AU"/>
        </w:rPr>
      </w:pPr>
      <w:r w:rsidRPr="00377AFE">
        <w:rPr>
          <w:lang w:val="en-AU"/>
        </w:rPr>
        <w:t>Aims</w:t>
      </w:r>
    </w:p>
    <w:p w14:paraId="0F71D831" w14:textId="77777777" w:rsidR="006E3D63" w:rsidRPr="00377AFE" w:rsidRDefault="006E3D63" w:rsidP="006E3D63">
      <w:pPr>
        <w:pStyle w:val="VCAAbody"/>
        <w:rPr>
          <w:lang w:val="en-AU"/>
        </w:rPr>
      </w:pPr>
      <w:r w:rsidRPr="00377AFE">
        <w:rPr>
          <w:lang w:val="en-AU"/>
        </w:rPr>
        <w:t>The Languages curriculum aims to develop the knowledge, understanding and skills to ensure that students:</w:t>
      </w:r>
    </w:p>
    <w:p w14:paraId="1D7F859A" w14:textId="77777777" w:rsidR="006E3D63" w:rsidRPr="00377AFE" w:rsidRDefault="006E3D63" w:rsidP="006E3D63">
      <w:pPr>
        <w:pStyle w:val="VCAAbullet"/>
      </w:pPr>
      <w:r w:rsidRPr="00377AFE">
        <w:t>communicate in the language they are learning</w:t>
      </w:r>
    </w:p>
    <w:p w14:paraId="40352875" w14:textId="77777777" w:rsidR="006E3D63" w:rsidRPr="00377AFE" w:rsidRDefault="006E3D63" w:rsidP="006E3D63">
      <w:pPr>
        <w:pStyle w:val="VCAAbullet"/>
      </w:pPr>
      <w:r w:rsidRPr="00377AFE">
        <w:t>understand the relationship between language, culture and learning</w:t>
      </w:r>
    </w:p>
    <w:p w14:paraId="525DDD3B" w14:textId="77777777" w:rsidR="006E3D63" w:rsidRPr="00377AFE" w:rsidRDefault="006E3D63" w:rsidP="006E3D63">
      <w:pPr>
        <w:pStyle w:val="VCAAbullet"/>
      </w:pPr>
      <w:r w:rsidRPr="00377AFE">
        <w:t>develop intercultural capabilities</w:t>
      </w:r>
    </w:p>
    <w:p w14:paraId="75FCFA45" w14:textId="77777777" w:rsidR="006E3D63" w:rsidRPr="00377AFE" w:rsidRDefault="006E3D63" w:rsidP="006E3D63">
      <w:pPr>
        <w:pStyle w:val="VCAAbullet"/>
      </w:pPr>
      <w:r w:rsidRPr="00377AFE">
        <w:t>understand themselves as communicators.</w:t>
      </w:r>
    </w:p>
    <w:p w14:paraId="051A211B" w14:textId="77777777" w:rsidR="006E3D63" w:rsidRPr="00377AFE" w:rsidRDefault="006E3D63" w:rsidP="004D5520">
      <w:pPr>
        <w:pStyle w:val="VCAAHeading3"/>
        <w:rPr>
          <w:lang w:val="en-AU"/>
        </w:rPr>
      </w:pPr>
      <w:r w:rsidRPr="00377AFE">
        <w:rPr>
          <w:lang w:val="en-AU"/>
        </w:rPr>
        <w:t xml:space="preserve">Key terminology </w:t>
      </w:r>
    </w:p>
    <w:p w14:paraId="5674BBFC" w14:textId="60D5F1B9" w:rsidR="006E3D63" w:rsidRPr="00377AFE" w:rsidRDefault="00084DAE" w:rsidP="006E3D63">
      <w:pPr>
        <w:pStyle w:val="VCAAbullet"/>
        <w:rPr>
          <w:rFonts w:eastAsia="Calibri"/>
        </w:rPr>
      </w:pPr>
      <w:hyperlink r:id="rId31" w:history="1">
        <w:r w:rsidR="006E3D63" w:rsidRPr="00377AFE">
          <w:rPr>
            <w:rStyle w:val="Hyperlink"/>
          </w:rPr>
          <w:t>Victorian Curriculum F–10 Languages</w:t>
        </w:r>
      </w:hyperlink>
      <w:r w:rsidR="006E3D63" w:rsidRPr="00377AFE">
        <w:rPr>
          <w:color w:val="0000FF"/>
        </w:rPr>
        <w:t xml:space="preserve"> </w:t>
      </w:r>
      <w:r w:rsidR="006E3D63" w:rsidRPr="00377AFE">
        <w:rPr>
          <w:rFonts w:eastAsia="Calibri"/>
        </w:rPr>
        <w:t>comprise strands</w:t>
      </w:r>
      <w:r w:rsidR="006E3D63" w:rsidRPr="00377AFE">
        <w:rPr>
          <w:rFonts w:eastAsia="Calibri"/>
          <w:color w:val="000000"/>
        </w:rPr>
        <w:t>, sub-strands, content descriptions and achievement standards</w:t>
      </w:r>
      <w:r w:rsidR="006E3D63" w:rsidRPr="00377AFE">
        <w:rPr>
          <w:rFonts w:eastAsia="Calibri"/>
        </w:rPr>
        <w:t>. The content descriptions are organised through two interrelated strands: Communicating and Understanding. Each strand contains several interrelated sub-strands, which are intended to be taught in combination with each other. This is done by selecting combinations of the content descriptions associated with each sub-strand to suit the intended teaching and learning program. The sub-strands for Communicating are Socialising, Informing, Creating, Translating and Reflecting. The sub-strands for Understanding are Systems of language, Language variation and change</w:t>
      </w:r>
      <w:r w:rsidR="00840899" w:rsidRPr="00377AFE">
        <w:rPr>
          <w:rFonts w:eastAsia="Calibri"/>
        </w:rPr>
        <w:t>, and</w:t>
      </w:r>
      <w:r w:rsidR="006E3D63" w:rsidRPr="00377AFE">
        <w:rPr>
          <w:rFonts w:eastAsia="Calibri"/>
        </w:rPr>
        <w:t xml:space="preserve"> The role of language and culture. </w:t>
      </w:r>
    </w:p>
    <w:p w14:paraId="575C8EB5" w14:textId="77777777" w:rsidR="006E3D63" w:rsidRPr="00377AFE" w:rsidRDefault="006E3D63" w:rsidP="006E3D63">
      <w:pPr>
        <w:pStyle w:val="VCAAbullet"/>
        <w:rPr>
          <w:rFonts w:eastAsia="Calibri"/>
        </w:rPr>
      </w:pPr>
      <w:r w:rsidRPr="00377AFE">
        <w:rPr>
          <w:rFonts w:eastAsia="Calibri"/>
        </w:rPr>
        <w:t xml:space="preserve">Elaborations for each content description in each </w:t>
      </w:r>
      <w:r w:rsidRPr="00377AFE">
        <w:rPr>
          <w:color w:val="000000"/>
        </w:rPr>
        <w:t>Victorian Curriculum F–10 Language</w:t>
      </w:r>
      <w:r w:rsidRPr="00377AFE">
        <w:rPr>
          <w:rFonts w:eastAsia="Calibri"/>
        </w:rPr>
        <w:t xml:space="preserve"> are also provided on the Victorian Curriculum F–10 website. Elaborations are examples of teaching and learning activities through which the curriculum could be implemented. They are not mandated: they are suggestions to assist teachers with their planning. Teachers may create their own activities from the content descriptions without referencing the elaborations if they wish. The elaborations can be accessed by clicking on the hyperlinked code next to each content description in the online curriculum.</w:t>
      </w:r>
    </w:p>
    <w:p w14:paraId="14DB9FA1" w14:textId="77777777" w:rsidR="006E3D63" w:rsidRPr="00377AFE" w:rsidRDefault="006E3D63" w:rsidP="006E3D63">
      <w:pPr>
        <w:pStyle w:val="VCAAbullet"/>
        <w:rPr>
          <w:rFonts w:eastAsia="Calibri"/>
          <w:bCs/>
          <w:color w:val="000000"/>
        </w:rPr>
      </w:pPr>
      <w:r w:rsidRPr="00377AFE">
        <w:rPr>
          <w:rFonts w:eastAsia="Calibri"/>
        </w:rPr>
        <w:t xml:space="preserve">An achievement standard for each band of levels in each </w:t>
      </w:r>
      <w:r w:rsidRPr="00377AFE">
        <w:rPr>
          <w:color w:val="000000"/>
        </w:rPr>
        <w:t>Victorian Curriculum F–10 L</w:t>
      </w:r>
      <w:r w:rsidRPr="00377AFE">
        <w:rPr>
          <w:rFonts w:eastAsia="Calibri"/>
        </w:rPr>
        <w:t xml:space="preserve">anguage is also provided on the </w:t>
      </w:r>
      <w:r w:rsidRPr="00377AFE">
        <w:rPr>
          <w:color w:val="000000"/>
        </w:rPr>
        <w:t>Victorian Curriculum F–10 website</w:t>
      </w:r>
      <w:r w:rsidRPr="00377AFE">
        <w:rPr>
          <w:rFonts w:eastAsia="Calibri"/>
        </w:rPr>
        <w:t xml:space="preserve">. Each band represents two years of teaching and learning, with the exception of the Foundation to Level 2 band, which covers three years. </w:t>
      </w:r>
      <w:r w:rsidRPr="00377AFE">
        <w:rPr>
          <w:rFonts w:eastAsia="Calibri"/>
          <w:bCs/>
          <w:color w:val="000000"/>
        </w:rPr>
        <w:t>The band descriptions are found at the top of each band in the online curriculum.</w:t>
      </w:r>
    </w:p>
    <w:p w14:paraId="4B92EEDD" w14:textId="2A8E025C" w:rsidR="00F56FA8" w:rsidRPr="00377AFE" w:rsidRDefault="00F56FA8" w:rsidP="004D5520">
      <w:pPr>
        <w:pStyle w:val="VCAAHeading2"/>
        <w:spacing w:before="240"/>
        <w:rPr>
          <w:lang w:val="en-AU"/>
        </w:rPr>
      </w:pPr>
      <w:r w:rsidRPr="00377AFE">
        <w:rPr>
          <w:lang w:val="en-AU"/>
        </w:rPr>
        <w:lastRenderedPageBreak/>
        <w:t xml:space="preserve">Adapting this example </w:t>
      </w:r>
      <w:r w:rsidR="00013ADC" w:rsidRPr="00377AFE">
        <w:rPr>
          <w:lang w:val="en-AU"/>
        </w:rPr>
        <w:t xml:space="preserve">for </w:t>
      </w:r>
      <w:r w:rsidRPr="00377AFE">
        <w:rPr>
          <w:lang w:val="en-AU"/>
        </w:rPr>
        <w:t xml:space="preserve">other </w:t>
      </w:r>
      <w:r w:rsidR="00BA1C7B" w:rsidRPr="00377AFE">
        <w:rPr>
          <w:lang w:val="en-AU"/>
        </w:rPr>
        <w:t>L</w:t>
      </w:r>
      <w:r w:rsidRPr="00377AFE">
        <w:rPr>
          <w:lang w:val="en-AU"/>
        </w:rPr>
        <w:t>anguages</w:t>
      </w:r>
    </w:p>
    <w:p w14:paraId="5EE27DA2" w14:textId="5AAC509D" w:rsidR="00F56FA8" w:rsidRPr="00377AFE" w:rsidRDefault="00F56FA8" w:rsidP="009F507F">
      <w:pPr>
        <w:pStyle w:val="VCAAbullet"/>
      </w:pPr>
      <w:r w:rsidRPr="00377AFE">
        <w:t xml:space="preserve">There are </w:t>
      </w:r>
      <w:r w:rsidR="00263788" w:rsidRPr="00377AFE">
        <w:t>many</w:t>
      </w:r>
      <w:r w:rsidRPr="00377AFE">
        <w:t xml:space="preserve"> ways in which this example can be adapted to other</w:t>
      </w:r>
      <w:r w:rsidR="00BA1C7B" w:rsidRPr="00377AFE">
        <w:t xml:space="preserve"> Victorian Curriculum F–10</w:t>
      </w:r>
      <w:r w:rsidRPr="00377AFE">
        <w:t xml:space="preserve"> Languages. Teachers can identify </w:t>
      </w:r>
      <w:r w:rsidR="008F4095" w:rsidRPr="00377AFE">
        <w:t>cooking and e</w:t>
      </w:r>
      <w:r w:rsidR="001B54ED" w:rsidRPr="00377AFE">
        <w:t xml:space="preserve">ating </w:t>
      </w:r>
      <w:r w:rsidR="008F4095" w:rsidRPr="00377AFE">
        <w:t>o</w:t>
      </w:r>
      <w:r w:rsidR="001B54ED" w:rsidRPr="00377AFE">
        <w:t>ut</w:t>
      </w:r>
      <w:r w:rsidR="008F4095" w:rsidRPr="00377AFE">
        <w:t xml:space="preserve"> activities</w:t>
      </w:r>
      <w:r w:rsidRPr="00377AFE">
        <w:t xml:space="preserve"> that are specific to the culture and context in which the </w:t>
      </w:r>
      <w:r w:rsidR="00BA1C7B" w:rsidRPr="00377AFE">
        <w:t xml:space="preserve">language </w:t>
      </w:r>
      <w:r w:rsidRPr="00377AFE">
        <w:t xml:space="preserve">is spoken, </w:t>
      </w:r>
      <w:r w:rsidR="00013ADC" w:rsidRPr="00377AFE">
        <w:t xml:space="preserve">and </w:t>
      </w:r>
      <w:r w:rsidRPr="00377AFE">
        <w:t xml:space="preserve">then identify the equivalent content descriptions in their </w:t>
      </w:r>
      <w:r w:rsidR="00BA1C7B" w:rsidRPr="00377AFE">
        <w:t xml:space="preserve">chosen </w:t>
      </w:r>
      <w:r w:rsidR="00013ADC" w:rsidRPr="00377AFE">
        <w:t>L</w:t>
      </w:r>
      <w:r w:rsidRPr="00377AFE">
        <w:t>anguage curriculum. For example, the first content description in each sub-strand has similarities across all Languages. They are not always a perfect match,</w:t>
      </w:r>
      <w:r w:rsidR="00013ADC" w:rsidRPr="00377AFE">
        <w:t xml:space="preserve"> however,</w:t>
      </w:r>
      <w:r w:rsidRPr="00377AFE">
        <w:t xml:space="preserve"> so teachers will need to be mindful of this when adapting this example to their </w:t>
      </w:r>
      <w:r w:rsidR="00013ADC" w:rsidRPr="00377AFE">
        <w:t>chosen L</w:t>
      </w:r>
      <w:r w:rsidRPr="00377AFE">
        <w:t>anguage</w:t>
      </w:r>
      <w:r w:rsidR="00013ADC" w:rsidRPr="00377AFE">
        <w:t xml:space="preserve"> curriculum</w:t>
      </w:r>
      <w:r w:rsidRPr="00377AFE">
        <w:t>.</w:t>
      </w:r>
    </w:p>
    <w:p w14:paraId="31FA9887" w14:textId="763F5033" w:rsidR="00F56FA8" w:rsidRPr="00377AFE" w:rsidRDefault="00F56FA8" w:rsidP="009F507F">
      <w:pPr>
        <w:pStyle w:val="VCAAbullet"/>
      </w:pPr>
      <w:r w:rsidRPr="00377AFE">
        <w:t xml:space="preserve">Alternatively, teachers may select other combinations of content descriptions to provide a different focus that is better suited to their classroom. </w:t>
      </w:r>
      <w:r w:rsidR="001E390C" w:rsidRPr="00377AFE">
        <w:rPr>
          <w:iCs/>
        </w:rPr>
        <w:t xml:space="preserve">For example, opting to change the focus of this theme to content descriptions from the sub-strand Reflecting would lead to the selection of a different set of activities through which to learn about </w:t>
      </w:r>
      <w:r w:rsidR="008F4095" w:rsidRPr="00377AFE">
        <w:rPr>
          <w:iCs/>
        </w:rPr>
        <w:t>c</w:t>
      </w:r>
      <w:r w:rsidR="00572CC5" w:rsidRPr="00377AFE">
        <w:rPr>
          <w:iCs/>
        </w:rPr>
        <w:t>ooking</w:t>
      </w:r>
      <w:r w:rsidR="008F4095" w:rsidRPr="00377AFE">
        <w:rPr>
          <w:iCs/>
        </w:rPr>
        <w:t xml:space="preserve"> and e</w:t>
      </w:r>
      <w:r w:rsidR="00572CC5" w:rsidRPr="00377AFE">
        <w:rPr>
          <w:iCs/>
        </w:rPr>
        <w:t>ating out</w:t>
      </w:r>
      <w:r w:rsidR="001E390C" w:rsidRPr="00377AFE">
        <w:rPr>
          <w:iCs/>
        </w:rPr>
        <w:t>.</w:t>
      </w:r>
      <w:r w:rsidRPr="00377AFE">
        <w:t xml:space="preserve">  </w:t>
      </w:r>
    </w:p>
    <w:p w14:paraId="024E6223" w14:textId="289501F5" w:rsidR="00F56FA8" w:rsidRPr="00377AFE" w:rsidRDefault="00F56FA8" w:rsidP="00FA68D4">
      <w:pPr>
        <w:pStyle w:val="VCAAHeading2"/>
        <w:rPr>
          <w:lang w:val="en-AU"/>
        </w:rPr>
      </w:pPr>
      <w:r w:rsidRPr="00377AFE">
        <w:rPr>
          <w:lang w:val="en-AU"/>
        </w:rPr>
        <w:t>Next steps and resources</w:t>
      </w:r>
    </w:p>
    <w:p w14:paraId="7718F711" w14:textId="77777777" w:rsidR="004D068A" w:rsidRPr="00377AFE" w:rsidRDefault="00F56FA8" w:rsidP="004D068A">
      <w:pPr>
        <w:pStyle w:val="VCAAbullet"/>
      </w:pPr>
      <w:r w:rsidRPr="00377AFE">
        <w:t xml:space="preserve">Planning a teaching and learning program for a unit of work includes planning for assessment and articulating progression within and between </w:t>
      </w:r>
      <w:r w:rsidR="003678ED" w:rsidRPr="00377AFE">
        <w:t>bands</w:t>
      </w:r>
      <w:r w:rsidR="00013ADC" w:rsidRPr="00377AFE">
        <w:t xml:space="preserve"> </w:t>
      </w:r>
      <w:r w:rsidR="003678ED" w:rsidRPr="00377AFE">
        <w:t>in</w:t>
      </w:r>
      <w:r w:rsidRPr="00377AFE">
        <w:t xml:space="preserve"> the Victorian Curriculum F</w:t>
      </w:r>
      <w:r w:rsidR="00A641AE" w:rsidRPr="00377AFE">
        <w:t>–</w:t>
      </w:r>
      <w:r w:rsidRPr="00377AFE">
        <w:t xml:space="preserve">10 Languages. </w:t>
      </w:r>
      <w:r w:rsidR="004D068A" w:rsidRPr="00377AFE">
        <w:t>To assist teachers to describe what student learning progress is expected to look like when they are only part-way through teaching a band of levels, the VCAA has developed indicative progress templates</w:t>
      </w:r>
      <w:r w:rsidR="004D068A" w:rsidRPr="00377AFE">
        <w:rPr>
          <w:sz w:val="18"/>
        </w:rPr>
        <w:t xml:space="preserve"> </w:t>
      </w:r>
      <w:r w:rsidR="004D068A" w:rsidRPr="00377AFE">
        <w:t xml:space="preserve">with Language-specific achievement standards. Teachers can use these templates in conjunction with this resource. They can be downloaded from the assessment page for each Language on the </w:t>
      </w:r>
      <w:hyperlink r:id="rId32" w:history="1">
        <w:r w:rsidR="004D068A" w:rsidRPr="00377AFE">
          <w:rPr>
            <w:rStyle w:val="Hyperlink"/>
          </w:rPr>
          <w:t>VCAA website</w:t>
        </w:r>
      </w:hyperlink>
      <w:r w:rsidR="004D068A" w:rsidRPr="00377AFE">
        <w:t xml:space="preserve">.  </w:t>
      </w:r>
    </w:p>
    <w:p w14:paraId="67783951" w14:textId="50AB3329" w:rsidR="00F56FA8" w:rsidRPr="00377AFE" w:rsidRDefault="00F56FA8" w:rsidP="00050772">
      <w:pPr>
        <w:pStyle w:val="VCAAbullet"/>
      </w:pPr>
      <w:r w:rsidRPr="00377AFE">
        <w:t>Teachers may wish to download the</w:t>
      </w:r>
      <w:r w:rsidR="00BA1C7B" w:rsidRPr="00377AFE">
        <w:t xml:space="preserve"> relevant</w:t>
      </w:r>
      <w:r w:rsidRPr="00377AFE">
        <w:t xml:space="preserve"> </w:t>
      </w:r>
      <w:hyperlink r:id="rId33" w:history="1">
        <w:r w:rsidRPr="00377AFE">
          <w:rPr>
            <w:rStyle w:val="Hyperlink"/>
          </w:rPr>
          <w:t>Scope and Sequence chart</w:t>
        </w:r>
      </w:hyperlink>
      <w:r w:rsidRPr="00377AFE">
        <w:t xml:space="preserve"> for a printable overview of all the content descriptions. However, the </w:t>
      </w:r>
      <w:r w:rsidR="00BA1C7B" w:rsidRPr="00377AFE">
        <w:t>s</w:t>
      </w:r>
      <w:r w:rsidRPr="00377AFE">
        <w:t xml:space="preserve">cope and </w:t>
      </w:r>
      <w:r w:rsidR="00BA1C7B" w:rsidRPr="00377AFE">
        <w:t xml:space="preserve">sequence </w:t>
      </w:r>
      <w:r w:rsidRPr="00377AFE">
        <w:t>chart</w:t>
      </w:r>
      <w:r w:rsidR="00BA1C7B" w:rsidRPr="00377AFE">
        <w:t>s</w:t>
      </w:r>
      <w:r w:rsidRPr="00377AFE">
        <w:t xml:space="preserve"> do not include the elaborations, nor do</w:t>
      </w:r>
      <w:r w:rsidR="00BA1C7B" w:rsidRPr="00377AFE">
        <w:t xml:space="preserve"> they</w:t>
      </w:r>
      <w:r w:rsidRPr="00377AFE">
        <w:t xml:space="preserve"> show the content description </w:t>
      </w:r>
      <w:r w:rsidR="00BA1C7B" w:rsidRPr="00377AFE">
        <w:t>code</w:t>
      </w:r>
      <w:r w:rsidRPr="00377AFE">
        <w:t xml:space="preserve">, so </w:t>
      </w:r>
      <w:r w:rsidR="00BA1C7B" w:rsidRPr="00377AFE">
        <w:t>these charts are</w:t>
      </w:r>
      <w:r w:rsidRPr="00377AFE">
        <w:t xml:space="preserve"> best used in conjunction with the online curriculum. </w:t>
      </w:r>
    </w:p>
    <w:p w14:paraId="0A3BC513" w14:textId="7674313D" w:rsidR="00F56FA8" w:rsidRPr="00377AFE" w:rsidRDefault="00F56FA8" w:rsidP="00CF0CA6">
      <w:pPr>
        <w:pStyle w:val="VCAAbullet"/>
      </w:pPr>
      <w:r w:rsidRPr="00377AFE">
        <w:t xml:space="preserve">Additional resources that </w:t>
      </w:r>
      <w:r w:rsidR="00BA1C7B" w:rsidRPr="00377AFE">
        <w:t xml:space="preserve">teachers </w:t>
      </w:r>
      <w:r w:rsidRPr="00377AFE">
        <w:t xml:space="preserve">may </w:t>
      </w:r>
      <w:r w:rsidR="00BA1C7B" w:rsidRPr="00377AFE">
        <w:t xml:space="preserve">find </w:t>
      </w:r>
      <w:r w:rsidRPr="00377AFE">
        <w:t xml:space="preserve">helpful in conjunction with this document include the </w:t>
      </w:r>
      <w:hyperlink r:id="rId34" w:history="1">
        <w:r w:rsidRPr="00377AFE">
          <w:rPr>
            <w:rStyle w:val="Hyperlink"/>
          </w:rPr>
          <w:t>VCAA Curriculum mapping templates</w:t>
        </w:r>
      </w:hyperlink>
      <w:r w:rsidRPr="00377AFE">
        <w:t xml:space="preserve"> for each Language.  </w:t>
      </w:r>
    </w:p>
    <w:p w14:paraId="32042BEA" w14:textId="77B03DCC" w:rsidR="00F56FA8" w:rsidRPr="00377AFE" w:rsidRDefault="003678ED" w:rsidP="00CF0CA6">
      <w:pPr>
        <w:pStyle w:val="VCAAbullet"/>
      </w:pPr>
      <w:r w:rsidRPr="00377AFE">
        <w:t>Links to all t</w:t>
      </w:r>
      <w:r w:rsidR="00F56FA8" w:rsidRPr="00377AFE">
        <w:t xml:space="preserve">he resources mentioned above can also be found </w:t>
      </w:r>
      <w:r w:rsidRPr="00377AFE">
        <w:t>on</w:t>
      </w:r>
      <w:r w:rsidR="00624696" w:rsidRPr="00377AFE">
        <w:t xml:space="preserve"> </w:t>
      </w:r>
      <w:r w:rsidR="00F56FA8" w:rsidRPr="00377AFE">
        <w:t xml:space="preserve">the </w:t>
      </w:r>
      <w:hyperlink r:id="rId35" w:history="1">
        <w:r w:rsidR="00F56FA8" w:rsidRPr="00377AFE">
          <w:t xml:space="preserve">Planning </w:t>
        </w:r>
        <w:r w:rsidR="00624696" w:rsidRPr="00377AFE">
          <w:t>R</w:t>
        </w:r>
        <w:r w:rsidR="00F56FA8" w:rsidRPr="00377AFE">
          <w:t>esources</w:t>
        </w:r>
      </w:hyperlink>
      <w:r w:rsidR="00F56FA8" w:rsidRPr="00377AFE">
        <w:t xml:space="preserve"> </w:t>
      </w:r>
      <w:r w:rsidR="00624696" w:rsidRPr="00377AFE">
        <w:t xml:space="preserve">page </w:t>
      </w:r>
      <w:r w:rsidRPr="00377AFE">
        <w:t xml:space="preserve">for </w:t>
      </w:r>
      <w:r w:rsidR="00624696" w:rsidRPr="00377AFE">
        <w:t xml:space="preserve">the relevant Language, </w:t>
      </w:r>
      <w:r w:rsidRPr="00377AFE">
        <w:t>in</w:t>
      </w:r>
      <w:r w:rsidR="00624696" w:rsidRPr="00377AFE">
        <w:t xml:space="preserve"> the </w:t>
      </w:r>
      <w:hyperlink r:id="rId36" w:history="1">
        <w:r w:rsidR="00624696" w:rsidRPr="00377AFE">
          <w:rPr>
            <w:rStyle w:val="Hyperlink"/>
          </w:rPr>
          <w:t>Curriculum Area Resources, Languages</w:t>
        </w:r>
      </w:hyperlink>
      <w:r w:rsidR="00624696" w:rsidRPr="00377AFE">
        <w:t xml:space="preserve"> section of the VCAA website</w:t>
      </w:r>
      <w:r w:rsidR="00F56FA8" w:rsidRPr="00377AFE">
        <w:t xml:space="preserve">. We recommend teachers familiarise themselves with the relevant </w:t>
      </w:r>
      <w:r w:rsidR="00624696" w:rsidRPr="00377AFE">
        <w:t>r</w:t>
      </w:r>
      <w:r w:rsidR="00F56FA8" w:rsidRPr="00377AFE">
        <w:t>esources page</w:t>
      </w:r>
      <w:r w:rsidR="00624696" w:rsidRPr="00377AFE">
        <w:t>s</w:t>
      </w:r>
      <w:r w:rsidR="00F56FA8" w:rsidRPr="00377AFE">
        <w:t xml:space="preserve"> for their Language. </w:t>
      </w:r>
    </w:p>
    <w:p w14:paraId="74B12180" w14:textId="30A51F94" w:rsidR="002647BB" w:rsidRPr="00377AFE" w:rsidRDefault="00F56FA8" w:rsidP="00CF0CA6">
      <w:pPr>
        <w:pStyle w:val="VCAAbullet"/>
      </w:pPr>
      <w:bookmarkStart w:id="7" w:name="_GoBack"/>
      <w:r w:rsidRPr="00377AFE">
        <w:t>The</w:t>
      </w:r>
      <w:bookmarkEnd w:id="7"/>
      <w:r w:rsidRPr="00377AFE">
        <w:t xml:space="preserve"> </w:t>
      </w:r>
      <w:r w:rsidR="00624696" w:rsidRPr="00377AFE">
        <w:t xml:space="preserve">Department of Education’s </w:t>
      </w:r>
      <w:hyperlink r:id="rId37" w:history="1">
        <w:r w:rsidRPr="00377AFE">
          <w:rPr>
            <w:rStyle w:val="Hyperlink"/>
          </w:rPr>
          <w:t>FUSE</w:t>
        </w:r>
      </w:hyperlink>
      <w:r w:rsidRPr="00377AFE">
        <w:t xml:space="preserve"> </w:t>
      </w:r>
      <w:r w:rsidR="00624696" w:rsidRPr="00377AFE">
        <w:t>web</w:t>
      </w:r>
      <w:r w:rsidRPr="00377AFE">
        <w:t>site also contain</w:t>
      </w:r>
      <w:r w:rsidR="00624696" w:rsidRPr="00377AFE">
        <w:t>s</w:t>
      </w:r>
      <w:r w:rsidRPr="00377AFE">
        <w:t xml:space="preserve"> a wealth of useful Languages resources.</w:t>
      </w:r>
    </w:p>
    <w:p w14:paraId="49B9467C" w14:textId="20CFCB06" w:rsidR="00757CCD" w:rsidRPr="00377AFE" w:rsidRDefault="00757CCD" w:rsidP="00757CCD">
      <w:pPr>
        <w:pStyle w:val="VCAAbullet"/>
      </w:pPr>
      <w:r w:rsidRPr="00377AFE">
        <w:t xml:space="preserve">For resources that help unpack other levels in the Victorian Curriculum F–10 – Languages, see the teaching resources page for each Language on the </w:t>
      </w:r>
      <w:hyperlink r:id="rId38" w:history="1">
        <w:r w:rsidRPr="00377AFE">
          <w:rPr>
            <w:rStyle w:val="Hyperlink"/>
          </w:rPr>
          <w:t>VCAA website</w:t>
        </w:r>
      </w:hyperlink>
      <w:r w:rsidRPr="00377AFE">
        <w:t>.</w:t>
      </w:r>
    </w:p>
    <w:sectPr w:rsidR="00757CCD" w:rsidRPr="00377AFE" w:rsidSect="000D2066">
      <w:footerReference w:type="default" r:id="rId39"/>
      <w:pgSz w:w="11906" w:h="16838" w:code="9"/>
      <w:pgMar w:top="1418" w:right="1134" w:bottom="567" w:left="1134" w:header="567" w:footer="14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23F3" w16cex:dateUtc="2022-03-21T23:31:00Z"/>
  <w16cex:commentExtensible w16cex:durableId="25B519B7" w16cex:dateUtc="2022-02-14T07:11:00Z"/>
  <w16cex:commentExtensible w16cex:durableId="25E42CDF" w16cex:dateUtc="2022-03-22T00:09:00Z"/>
  <w16cex:commentExtensible w16cex:durableId="25B0A20C" w16cex:dateUtc="2022-02-10T21:51:00Z"/>
  <w16cex:commentExtensible w16cex:durableId="25E4245B" w16cex:dateUtc="2022-03-21T23:32:00Z"/>
  <w16cex:commentExtensible w16cex:durableId="25AE3F0C" w16cex:dateUtc="2022-02-09T02:24:00Z"/>
  <w16cex:commentExtensible w16cex:durableId="25E4241A" w16cex:dateUtc="2022-03-21T23:31:00Z"/>
  <w16cex:commentExtensible w16cex:durableId="25E4242A" w16cex:dateUtc="2022-03-21T23:32:00Z"/>
  <w16cex:commentExtensible w16cex:durableId="25B51ABC" w16cex:dateUtc="2022-02-14T07:15:00Z"/>
  <w16cex:commentExtensible w16cex:durableId="25E42CC9" w16cex:dateUtc="2022-03-22T00:08:00Z"/>
  <w16cex:commentExtensible w16cex:durableId="25E424B0" w16cex:dateUtc="2022-03-21T23:34:00Z"/>
  <w16cex:commentExtensible w16cex:durableId="25E42503" w16cex:dateUtc="2022-03-21T23:35:00Z"/>
  <w16cex:commentExtensible w16cex:durableId="25E4251B" w16cex:dateUtc="2022-03-21T23:36:00Z"/>
  <w16cex:commentExtensible w16cex:durableId="25E42C39" w16cex:dateUtc="2022-03-22T00:06:00Z"/>
  <w16cex:commentExtensible w16cex:durableId="25E42798" w16cex:dateUtc="2022-03-21T23:46:00Z"/>
  <w16cex:commentExtensible w16cex:durableId="25E42A23" w16cex:dateUtc="2022-03-21T23:57:00Z"/>
  <w16cex:commentExtensible w16cex:durableId="25E42C8B" w16cex:dateUtc="2022-03-22T00:07:00Z"/>
  <w16cex:commentExtensible w16cex:durableId="25E427DA" w16cex:dateUtc="2022-03-21T23:47:00Z"/>
  <w16cex:commentExtensible w16cex:durableId="25E42B76" w16cex:dateUtc="2022-03-22T00:03:00Z"/>
  <w16cex:commentExtensible w16cex:durableId="25E42588" w16cex:dateUtc="2022-03-21T23:38:00Z"/>
  <w16cex:commentExtensible w16cex:durableId="25E4259A" w16cex:dateUtc="2022-03-21T23:38:00Z"/>
  <w16cex:commentExtensible w16cex:durableId="25E4254A" w16cex:dateUtc="2022-03-21T23:36:00Z"/>
  <w16cex:commentExtensible w16cex:durableId="25E42567" w16cex:dateUtc="2022-03-21T2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0745D" w16cid:durableId="25E423DF"/>
  <w16cid:commentId w16cid:paraId="6D29321A" w16cid:durableId="25E423F3"/>
  <w16cid:commentId w16cid:paraId="3C9DA5A6" w16cid:durableId="25B519B7"/>
  <w16cid:commentId w16cid:paraId="6D5DB652" w16cid:durableId="25E423E1"/>
  <w16cid:commentId w16cid:paraId="4876F72D" w16cid:durableId="25E42CDF"/>
  <w16cid:commentId w16cid:paraId="03521676" w16cid:durableId="25B0A20C"/>
  <w16cid:commentId w16cid:paraId="49CCBC08" w16cid:durableId="25E423E3"/>
  <w16cid:commentId w16cid:paraId="3D9E75FF" w16cid:durableId="25E4245B"/>
  <w16cid:commentId w16cid:paraId="2DD4735B" w16cid:durableId="25AE3F0C"/>
  <w16cid:commentId w16cid:paraId="4510B07E" w16cid:durableId="25C75CF8"/>
  <w16cid:commentId w16cid:paraId="2138D7B1" w16cid:durableId="25E423E6"/>
  <w16cid:commentId w16cid:paraId="6DBE4B81" w16cid:durableId="25E4241A"/>
  <w16cid:commentId w16cid:paraId="1A1AA542" w16cid:durableId="25E423E7"/>
  <w16cid:commentId w16cid:paraId="6C410F34" w16cid:durableId="25E4242A"/>
  <w16cid:commentId w16cid:paraId="28BEA311" w16cid:durableId="25B51ABC"/>
  <w16cid:commentId w16cid:paraId="4EE714F9" w16cid:durableId="25E423E9"/>
  <w16cid:commentId w16cid:paraId="35E0B908" w16cid:durableId="25E42CC9"/>
  <w16cid:commentId w16cid:paraId="165A1813" w16cid:durableId="25E423EA"/>
  <w16cid:commentId w16cid:paraId="79214E7D" w16cid:durableId="25E424B0"/>
  <w16cid:commentId w16cid:paraId="7DF052D4" w16cid:durableId="25E423EB"/>
  <w16cid:commentId w16cid:paraId="13B50C8F" w16cid:durableId="25E42503"/>
  <w16cid:commentId w16cid:paraId="24F1929C" w16cid:durableId="25E423EC"/>
  <w16cid:commentId w16cid:paraId="1D5F43E0" w16cid:durableId="25E4251B"/>
  <w16cid:commentId w16cid:paraId="3B1D9186" w16cid:durableId="25E423ED"/>
  <w16cid:commentId w16cid:paraId="4674A6D7" w16cid:durableId="25E42C39"/>
  <w16cid:commentId w16cid:paraId="4C65678D" w16cid:durableId="25E42798"/>
  <w16cid:commentId w16cid:paraId="7F377077" w16cid:durableId="25E42A23"/>
  <w16cid:commentId w16cid:paraId="414F4851" w16cid:durableId="25E423EE"/>
  <w16cid:commentId w16cid:paraId="6D057FB3" w16cid:durableId="25E42C8B"/>
  <w16cid:commentId w16cid:paraId="25CA4273" w16cid:durableId="25E427DA"/>
  <w16cid:commentId w16cid:paraId="0399D389" w16cid:durableId="25E42B76"/>
  <w16cid:commentId w16cid:paraId="605DCCA0" w16cid:durableId="25E423EF"/>
  <w16cid:commentId w16cid:paraId="102E1FC7" w16cid:durableId="25E42588"/>
  <w16cid:commentId w16cid:paraId="10F09B11" w16cid:durableId="25E423F0"/>
  <w16cid:commentId w16cid:paraId="47D36C14" w16cid:durableId="25E4259A"/>
  <w16cid:commentId w16cid:paraId="38038466" w16cid:durableId="25E423F1"/>
  <w16cid:commentId w16cid:paraId="6670F4BB" w16cid:durableId="25E4254A"/>
  <w16cid:commentId w16cid:paraId="169C8B54" w16cid:durableId="25E423F2"/>
  <w16cid:commentId w16cid:paraId="3C6A153B" w16cid:durableId="25E425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020BF" w14:textId="77777777" w:rsidR="00AF7BE5" w:rsidRDefault="00AF7BE5" w:rsidP="00304EA1">
      <w:pPr>
        <w:spacing w:after="0" w:line="240" w:lineRule="auto"/>
      </w:pPr>
      <w:r>
        <w:separator/>
      </w:r>
    </w:p>
  </w:endnote>
  <w:endnote w:type="continuationSeparator" w:id="0">
    <w:p w14:paraId="5E98374C" w14:textId="77777777" w:rsidR="00AF7BE5" w:rsidRDefault="00AF7BE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182"/>
      <w:gridCol w:w="7182"/>
      <w:gridCol w:w="7182"/>
    </w:tblGrid>
    <w:tr w:rsidR="00AF7BE5" w:rsidRPr="00D06414" w14:paraId="0579E7FE" w14:textId="77777777" w:rsidTr="00D06414">
      <w:tc>
        <w:tcPr>
          <w:tcW w:w="1665" w:type="pct"/>
          <w:tcMar>
            <w:left w:w="0" w:type="dxa"/>
            <w:right w:w="0" w:type="dxa"/>
          </w:tcMar>
        </w:tcPr>
        <w:p w14:paraId="3FA7A191" w14:textId="77777777" w:rsidR="00AF7BE5" w:rsidRPr="00D06414" w:rsidRDefault="00AF7BE5"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F7BE5" w:rsidRPr="00D06414" w:rsidRDefault="00AF7BE5"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48329218" w:rsidR="00AF7BE5" w:rsidRPr="00D06414" w:rsidRDefault="00AF7BE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84DAE">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30C5A6F5" w14:textId="77777777" w:rsidR="00AF7BE5" w:rsidRPr="00D06414" w:rsidRDefault="00AF7BE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AF7BE5" w:rsidRPr="00D06414" w14:paraId="48C2A35F" w14:textId="77777777" w:rsidTr="009F507F">
      <w:tc>
        <w:tcPr>
          <w:tcW w:w="1665" w:type="pct"/>
          <w:tcMar>
            <w:left w:w="0" w:type="dxa"/>
            <w:right w:w="0" w:type="dxa"/>
          </w:tcMar>
        </w:tcPr>
        <w:p w14:paraId="5BC0A949" w14:textId="77777777" w:rsidR="00AF7BE5" w:rsidRPr="00D06414" w:rsidRDefault="00AF7BE5"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92B488A" w14:textId="77777777" w:rsidR="00AF7BE5" w:rsidRPr="00D06414" w:rsidRDefault="00AF7BE5"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C8A82A4" w14:textId="194910EE" w:rsidR="00AF7BE5" w:rsidRPr="00D06414" w:rsidRDefault="00AF7BE5"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84DAE">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r>
  </w:tbl>
  <w:p w14:paraId="079118B4" w14:textId="633B75FF" w:rsidR="00AF7BE5" w:rsidRPr="000D2066" w:rsidRDefault="00AF7BE5"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5408" behindDoc="1" locked="0" layoutInCell="1" allowOverlap="1" wp14:anchorId="693EA8CA" wp14:editId="23DE2DD1">
          <wp:simplePos x="0" y="0"/>
          <wp:positionH relativeFrom="column">
            <wp:posOffset>-885825</wp:posOffset>
          </wp:positionH>
          <wp:positionV relativeFrom="page">
            <wp:posOffset>10144125</wp:posOffset>
          </wp:positionV>
          <wp:extent cx="15116175" cy="5518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AF7BE5" w:rsidRPr="00D06414" w14:paraId="31A5A360" w14:textId="77777777" w:rsidTr="009F507F">
      <w:tc>
        <w:tcPr>
          <w:tcW w:w="1665" w:type="pct"/>
          <w:tcMar>
            <w:left w:w="0" w:type="dxa"/>
            <w:right w:w="0" w:type="dxa"/>
          </w:tcMar>
        </w:tcPr>
        <w:p w14:paraId="3CB9F0D5" w14:textId="77777777" w:rsidR="00AF7BE5" w:rsidRPr="00D06414" w:rsidRDefault="00AF7BE5"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458F42B" w14:textId="77777777" w:rsidR="00AF7BE5" w:rsidRPr="00D06414" w:rsidRDefault="00AF7BE5"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239BF8D4" w14:textId="197C231B" w:rsidR="00AF7BE5" w:rsidRPr="00D06414" w:rsidRDefault="00AF7BE5"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84DAE">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2C71E6E5" w14:textId="1F2878B5" w:rsidR="00AF7BE5" w:rsidRPr="000D2066" w:rsidRDefault="00AF7BE5"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7456" behindDoc="1" locked="0" layoutInCell="1" allowOverlap="1" wp14:anchorId="5DD24240" wp14:editId="66447128">
          <wp:simplePos x="0" y="0"/>
          <wp:positionH relativeFrom="column">
            <wp:posOffset>-885825</wp:posOffset>
          </wp:positionH>
          <wp:positionV relativeFrom="page">
            <wp:posOffset>10144125</wp:posOffset>
          </wp:positionV>
          <wp:extent cx="15116175" cy="5518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1E71" w14:textId="77777777" w:rsidR="00AF7BE5" w:rsidRDefault="00AF7BE5" w:rsidP="00304EA1">
      <w:pPr>
        <w:spacing w:after="0" w:line="240" w:lineRule="auto"/>
      </w:pPr>
      <w:r>
        <w:separator/>
      </w:r>
    </w:p>
  </w:footnote>
  <w:footnote w:type="continuationSeparator" w:id="0">
    <w:p w14:paraId="5E744A4B" w14:textId="77777777" w:rsidR="00AF7BE5" w:rsidRDefault="00AF7BE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1EF6" w14:textId="12187919" w:rsidR="00AF7BE5" w:rsidRPr="00D86DE4" w:rsidRDefault="00AF7BE5" w:rsidP="00E86FF9">
    <w:pPr>
      <w:pStyle w:val="VCAAcaptionsandfootnotes"/>
      <w:spacing w:before="0"/>
      <w:rPr>
        <w:color w:val="999999" w:themeColor="accent2"/>
      </w:rPr>
    </w:pPr>
    <w:r>
      <w:rPr>
        <w:color w:val="999999" w:themeColor="accent2"/>
      </w:rPr>
      <w:t>Unpacking the Victorian Curriculum F–10 – Languages, Levels 7–10 in the 7–10 sequence</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7CFE" w14:textId="5C5AB915" w:rsidR="00AF7BE5" w:rsidRPr="009370BC" w:rsidRDefault="00AF7BE5" w:rsidP="00970580">
    <w:pPr>
      <w:spacing w:after="0"/>
      <w:ind w:right="-142"/>
      <w:jc w:val="right"/>
    </w:pPr>
    <w:r>
      <w:rPr>
        <w:noProof/>
        <w:lang w:val="en-AU" w:eastAsia="en-AU"/>
      </w:rPr>
      <w:drawing>
        <wp:anchor distT="0" distB="0" distL="114300" distR="114300" simplePos="0" relativeHeight="251663360" behindDoc="1" locked="1" layoutInCell="1" allowOverlap="1" wp14:anchorId="1F7B4674" wp14:editId="238E7029">
          <wp:simplePos x="0" y="0"/>
          <wp:positionH relativeFrom="column">
            <wp:posOffset>-702310</wp:posOffset>
          </wp:positionH>
          <wp:positionV relativeFrom="page">
            <wp:posOffset>5715</wp:posOffset>
          </wp:positionV>
          <wp:extent cx="7539990" cy="716915"/>
          <wp:effectExtent l="0" t="0" r="381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271198"/>
    <w:multiLevelType w:val="hybridMultilevel"/>
    <w:tmpl w:val="6442D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C8EED450"/>
    <w:lvl w:ilvl="0" w:tplc="89BA0B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SortMethod w:val="0000"/>
  <w:mailMerge>
    <w:mainDocumentType w:val="formLetters"/>
    <w:dataType w:val="textFile"/>
    <w:activeRecord w:val="-1"/>
  </w:mailMerge>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F7"/>
    <w:rsid w:val="000009AF"/>
    <w:rsid w:val="00000D39"/>
    <w:rsid w:val="00003885"/>
    <w:rsid w:val="000101B2"/>
    <w:rsid w:val="00013ADC"/>
    <w:rsid w:val="0002252F"/>
    <w:rsid w:val="00030C5D"/>
    <w:rsid w:val="0003270F"/>
    <w:rsid w:val="0003401A"/>
    <w:rsid w:val="00036700"/>
    <w:rsid w:val="000368D9"/>
    <w:rsid w:val="00040955"/>
    <w:rsid w:val="000421E4"/>
    <w:rsid w:val="00046E5A"/>
    <w:rsid w:val="00050772"/>
    <w:rsid w:val="00050E08"/>
    <w:rsid w:val="0005780E"/>
    <w:rsid w:val="00061E12"/>
    <w:rsid w:val="00065A88"/>
    <w:rsid w:val="00065CC6"/>
    <w:rsid w:val="00067BD6"/>
    <w:rsid w:val="00074646"/>
    <w:rsid w:val="00083463"/>
    <w:rsid w:val="00084DAE"/>
    <w:rsid w:val="000A1642"/>
    <w:rsid w:val="000A359D"/>
    <w:rsid w:val="000A71F7"/>
    <w:rsid w:val="000B3C6C"/>
    <w:rsid w:val="000B47E5"/>
    <w:rsid w:val="000C146B"/>
    <w:rsid w:val="000D2066"/>
    <w:rsid w:val="000D2569"/>
    <w:rsid w:val="000D7146"/>
    <w:rsid w:val="000E15E5"/>
    <w:rsid w:val="000E4707"/>
    <w:rsid w:val="000F05BF"/>
    <w:rsid w:val="000F09E4"/>
    <w:rsid w:val="000F16FD"/>
    <w:rsid w:val="000F6D85"/>
    <w:rsid w:val="001008D2"/>
    <w:rsid w:val="00100912"/>
    <w:rsid w:val="001009FF"/>
    <w:rsid w:val="00112955"/>
    <w:rsid w:val="00116C7D"/>
    <w:rsid w:val="001170C6"/>
    <w:rsid w:val="00125C4D"/>
    <w:rsid w:val="00127064"/>
    <w:rsid w:val="00133FAD"/>
    <w:rsid w:val="00134049"/>
    <w:rsid w:val="0013513C"/>
    <w:rsid w:val="00141764"/>
    <w:rsid w:val="00142FAF"/>
    <w:rsid w:val="00146380"/>
    <w:rsid w:val="0015274C"/>
    <w:rsid w:val="00156AB3"/>
    <w:rsid w:val="00162623"/>
    <w:rsid w:val="00167AF5"/>
    <w:rsid w:val="0017316B"/>
    <w:rsid w:val="001739E2"/>
    <w:rsid w:val="0018338A"/>
    <w:rsid w:val="0018495B"/>
    <w:rsid w:val="00184C74"/>
    <w:rsid w:val="00185AE6"/>
    <w:rsid w:val="00191666"/>
    <w:rsid w:val="00191814"/>
    <w:rsid w:val="0019499C"/>
    <w:rsid w:val="001B04D5"/>
    <w:rsid w:val="001B54ED"/>
    <w:rsid w:val="001C07B1"/>
    <w:rsid w:val="001C172E"/>
    <w:rsid w:val="001C2279"/>
    <w:rsid w:val="001C572F"/>
    <w:rsid w:val="001C5B1B"/>
    <w:rsid w:val="001D0668"/>
    <w:rsid w:val="001D2168"/>
    <w:rsid w:val="001E3599"/>
    <w:rsid w:val="001E390C"/>
    <w:rsid w:val="001E7DDE"/>
    <w:rsid w:val="001F1E95"/>
    <w:rsid w:val="001F5238"/>
    <w:rsid w:val="001F556C"/>
    <w:rsid w:val="00201A59"/>
    <w:rsid w:val="002259BE"/>
    <w:rsid w:val="002279BA"/>
    <w:rsid w:val="00231CB3"/>
    <w:rsid w:val="002329F3"/>
    <w:rsid w:val="00241F1D"/>
    <w:rsid w:val="00242C9A"/>
    <w:rsid w:val="00243F0D"/>
    <w:rsid w:val="00260767"/>
    <w:rsid w:val="00261909"/>
    <w:rsid w:val="00262DE9"/>
    <w:rsid w:val="00263788"/>
    <w:rsid w:val="002647BB"/>
    <w:rsid w:val="002754C1"/>
    <w:rsid w:val="00277FB9"/>
    <w:rsid w:val="002801F5"/>
    <w:rsid w:val="002841C8"/>
    <w:rsid w:val="0028516B"/>
    <w:rsid w:val="00296496"/>
    <w:rsid w:val="002A60E6"/>
    <w:rsid w:val="002A7DC4"/>
    <w:rsid w:val="002B30CC"/>
    <w:rsid w:val="002B3AE2"/>
    <w:rsid w:val="002C2317"/>
    <w:rsid w:val="002C2FB0"/>
    <w:rsid w:val="002C67B6"/>
    <w:rsid w:val="002C6F90"/>
    <w:rsid w:val="002D44EF"/>
    <w:rsid w:val="002E29EF"/>
    <w:rsid w:val="002E4FB5"/>
    <w:rsid w:val="002F3C17"/>
    <w:rsid w:val="002F4A72"/>
    <w:rsid w:val="00302FB8"/>
    <w:rsid w:val="0030358C"/>
    <w:rsid w:val="00304EA1"/>
    <w:rsid w:val="00307C2F"/>
    <w:rsid w:val="0031021C"/>
    <w:rsid w:val="00314D81"/>
    <w:rsid w:val="00320F5E"/>
    <w:rsid w:val="00322FC6"/>
    <w:rsid w:val="00323E29"/>
    <w:rsid w:val="00324A0D"/>
    <w:rsid w:val="00324FCC"/>
    <w:rsid w:val="00343C26"/>
    <w:rsid w:val="0034773A"/>
    <w:rsid w:val="0035293F"/>
    <w:rsid w:val="00354223"/>
    <w:rsid w:val="003678ED"/>
    <w:rsid w:val="003755E7"/>
    <w:rsid w:val="00375C3B"/>
    <w:rsid w:val="00377AFE"/>
    <w:rsid w:val="00380C81"/>
    <w:rsid w:val="003820DB"/>
    <w:rsid w:val="003833E9"/>
    <w:rsid w:val="003901BC"/>
    <w:rsid w:val="00391986"/>
    <w:rsid w:val="00392D26"/>
    <w:rsid w:val="00397E96"/>
    <w:rsid w:val="003A00B4"/>
    <w:rsid w:val="003B6D30"/>
    <w:rsid w:val="003B6D5D"/>
    <w:rsid w:val="003B7832"/>
    <w:rsid w:val="003C002D"/>
    <w:rsid w:val="003C5B34"/>
    <w:rsid w:val="003C5F09"/>
    <w:rsid w:val="003C736E"/>
    <w:rsid w:val="003D247E"/>
    <w:rsid w:val="003D2C7D"/>
    <w:rsid w:val="003D3489"/>
    <w:rsid w:val="003E01FA"/>
    <w:rsid w:val="003F0BB7"/>
    <w:rsid w:val="00400EC0"/>
    <w:rsid w:val="004118BF"/>
    <w:rsid w:val="00412B1D"/>
    <w:rsid w:val="004152CB"/>
    <w:rsid w:val="00417AA3"/>
    <w:rsid w:val="00420AAC"/>
    <w:rsid w:val="0042327F"/>
    <w:rsid w:val="00430721"/>
    <w:rsid w:val="0043453F"/>
    <w:rsid w:val="0043676D"/>
    <w:rsid w:val="00436B25"/>
    <w:rsid w:val="00440B32"/>
    <w:rsid w:val="00447636"/>
    <w:rsid w:val="00450B16"/>
    <w:rsid w:val="00451CE2"/>
    <w:rsid w:val="00456E42"/>
    <w:rsid w:val="00457316"/>
    <w:rsid w:val="0046078D"/>
    <w:rsid w:val="00462056"/>
    <w:rsid w:val="0046677B"/>
    <w:rsid w:val="00473644"/>
    <w:rsid w:val="00492ECC"/>
    <w:rsid w:val="00494755"/>
    <w:rsid w:val="004A21AC"/>
    <w:rsid w:val="004A2428"/>
    <w:rsid w:val="004A2ED8"/>
    <w:rsid w:val="004B11D9"/>
    <w:rsid w:val="004B2A51"/>
    <w:rsid w:val="004B5FF2"/>
    <w:rsid w:val="004D068A"/>
    <w:rsid w:val="004D2D7F"/>
    <w:rsid w:val="004D51F6"/>
    <w:rsid w:val="004D5520"/>
    <w:rsid w:val="004F069F"/>
    <w:rsid w:val="004F5BDA"/>
    <w:rsid w:val="004F75D6"/>
    <w:rsid w:val="004F78B1"/>
    <w:rsid w:val="00500ACA"/>
    <w:rsid w:val="00500AD5"/>
    <w:rsid w:val="00513118"/>
    <w:rsid w:val="0051631E"/>
    <w:rsid w:val="00520920"/>
    <w:rsid w:val="00532916"/>
    <w:rsid w:val="00535B82"/>
    <w:rsid w:val="00537A1F"/>
    <w:rsid w:val="00537E26"/>
    <w:rsid w:val="00543C6E"/>
    <w:rsid w:val="0054476D"/>
    <w:rsid w:val="00547CBC"/>
    <w:rsid w:val="0056028C"/>
    <w:rsid w:val="00563938"/>
    <w:rsid w:val="00563F00"/>
    <w:rsid w:val="005647F7"/>
    <w:rsid w:val="00566029"/>
    <w:rsid w:val="005675F7"/>
    <w:rsid w:val="00571B4B"/>
    <w:rsid w:val="00572CC5"/>
    <w:rsid w:val="00573A0D"/>
    <w:rsid w:val="00585A8E"/>
    <w:rsid w:val="005923CB"/>
    <w:rsid w:val="005927A9"/>
    <w:rsid w:val="00596B77"/>
    <w:rsid w:val="005A1FED"/>
    <w:rsid w:val="005B2D5B"/>
    <w:rsid w:val="005B391B"/>
    <w:rsid w:val="005B7DDD"/>
    <w:rsid w:val="005C3997"/>
    <w:rsid w:val="005D20D7"/>
    <w:rsid w:val="005D2723"/>
    <w:rsid w:val="005D3D78"/>
    <w:rsid w:val="005D4AFA"/>
    <w:rsid w:val="005D5821"/>
    <w:rsid w:val="005D7F23"/>
    <w:rsid w:val="005E1E22"/>
    <w:rsid w:val="005E2621"/>
    <w:rsid w:val="005E2C65"/>
    <w:rsid w:val="005E2EF0"/>
    <w:rsid w:val="005E7DDA"/>
    <w:rsid w:val="005F0107"/>
    <w:rsid w:val="005F413F"/>
    <w:rsid w:val="005F6A71"/>
    <w:rsid w:val="005F7704"/>
    <w:rsid w:val="00600BE9"/>
    <w:rsid w:val="006014E8"/>
    <w:rsid w:val="00605525"/>
    <w:rsid w:val="00605AB7"/>
    <w:rsid w:val="006159AE"/>
    <w:rsid w:val="00616148"/>
    <w:rsid w:val="00616D1D"/>
    <w:rsid w:val="0062392D"/>
    <w:rsid w:val="00624696"/>
    <w:rsid w:val="00634552"/>
    <w:rsid w:val="00647A6B"/>
    <w:rsid w:val="00647BD8"/>
    <w:rsid w:val="00650EFF"/>
    <w:rsid w:val="00660FA8"/>
    <w:rsid w:val="00662434"/>
    <w:rsid w:val="00663A96"/>
    <w:rsid w:val="00664685"/>
    <w:rsid w:val="0067112A"/>
    <w:rsid w:val="0067286F"/>
    <w:rsid w:val="0068471E"/>
    <w:rsid w:val="00684753"/>
    <w:rsid w:val="00684F98"/>
    <w:rsid w:val="00687A11"/>
    <w:rsid w:val="00693FFD"/>
    <w:rsid w:val="00694E64"/>
    <w:rsid w:val="006A30DA"/>
    <w:rsid w:val="006A5E1B"/>
    <w:rsid w:val="006B167B"/>
    <w:rsid w:val="006B3810"/>
    <w:rsid w:val="006C0FE7"/>
    <w:rsid w:val="006C21AA"/>
    <w:rsid w:val="006D2159"/>
    <w:rsid w:val="006E3D63"/>
    <w:rsid w:val="006E4BB0"/>
    <w:rsid w:val="006F4D7C"/>
    <w:rsid w:val="006F5F1B"/>
    <w:rsid w:val="006F787C"/>
    <w:rsid w:val="00702636"/>
    <w:rsid w:val="0071207A"/>
    <w:rsid w:val="00713627"/>
    <w:rsid w:val="00724507"/>
    <w:rsid w:val="0073211E"/>
    <w:rsid w:val="00736609"/>
    <w:rsid w:val="00736904"/>
    <w:rsid w:val="00737270"/>
    <w:rsid w:val="00743DFB"/>
    <w:rsid w:val="00746782"/>
    <w:rsid w:val="007504F1"/>
    <w:rsid w:val="00757CCD"/>
    <w:rsid w:val="00763BF5"/>
    <w:rsid w:val="00765B64"/>
    <w:rsid w:val="00772478"/>
    <w:rsid w:val="00773E6C"/>
    <w:rsid w:val="00773F04"/>
    <w:rsid w:val="007766EE"/>
    <w:rsid w:val="00781FB1"/>
    <w:rsid w:val="00785369"/>
    <w:rsid w:val="00793AE9"/>
    <w:rsid w:val="00796A2F"/>
    <w:rsid w:val="007B0E75"/>
    <w:rsid w:val="007B4407"/>
    <w:rsid w:val="007D49BC"/>
    <w:rsid w:val="007E03FE"/>
    <w:rsid w:val="007E117C"/>
    <w:rsid w:val="007F03D9"/>
    <w:rsid w:val="007F06DC"/>
    <w:rsid w:val="008012D2"/>
    <w:rsid w:val="00801C2C"/>
    <w:rsid w:val="00803622"/>
    <w:rsid w:val="008117C6"/>
    <w:rsid w:val="00813C37"/>
    <w:rsid w:val="008154B5"/>
    <w:rsid w:val="00816450"/>
    <w:rsid w:val="00823962"/>
    <w:rsid w:val="00834219"/>
    <w:rsid w:val="00840899"/>
    <w:rsid w:val="00852719"/>
    <w:rsid w:val="00860115"/>
    <w:rsid w:val="008603A6"/>
    <w:rsid w:val="008631FF"/>
    <w:rsid w:val="0086411C"/>
    <w:rsid w:val="00874A58"/>
    <w:rsid w:val="00883FCC"/>
    <w:rsid w:val="00884D99"/>
    <w:rsid w:val="00885185"/>
    <w:rsid w:val="00886875"/>
    <w:rsid w:val="00886C48"/>
    <w:rsid w:val="00887618"/>
    <w:rsid w:val="0088783C"/>
    <w:rsid w:val="00887A9A"/>
    <w:rsid w:val="008903C8"/>
    <w:rsid w:val="008B4A43"/>
    <w:rsid w:val="008C3FEE"/>
    <w:rsid w:val="008E02B3"/>
    <w:rsid w:val="008E210E"/>
    <w:rsid w:val="008F2496"/>
    <w:rsid w:val="008F2B65"/>
    <w:rsid w:val="008F4095"/>
    <w:rsid w:val="0090270D"/>
    <w:rsid w:val="0092048C"/>
    <w:rsid w:val="009370BC"/>
    <w:rsid w:val="00942DED"/>
    <w:rsid w:val="00945EC2"/>
    <w:rsid w:val="00946D4A"/>
    <w:rsid w:val="00947EF3"/>
    <w:rsid w:val="00954F53"/>
    <w:rsid w:val="00964841"/>
    <w:rsid w:val="00970580"/>
    <w:rsid w:val="00970A1D"/>
    <w:rsid w:val="0097442D"/>
    <w:rsid w:val="00974F90"/>
    <w:rsid w:val="00977CB3"/>
    <w:rsid w:val="00983362"/>
    <w:rsid w:val="0098739B"/>
    <w:rsid w:val="00987B80"/>
    <w:rsid w:val="009A48A8"/>
    <w:rsid w:val="009B61E5"/>
    <w:rsid w:val="009B7AA8"/>
    <w:rsid w:val="009B7FA9"/>
    <w:rsid w:val="009D0281"/>
    <w:rsid w:val="009D1E89"/>
    <w:rsid w:val="009E3C95"/>
    <w:rsid w:val="009E6EB5"/>
    <w:rsid w:val="009F3EB7"/>
    <w:rsid w:val="009F507F"/>
    <w:rsid w:val="00A01FF0"/>
    <w:rsid w:val="00A04433"/>
    <w:rsid w:val="00A05648"/>
    <w:rsid w:val="00A15897"/>
    <w:rsid w:val="00A17661"/>
    <w:rsid w:val="00A24B2D"/>
    <w:rsid w:val="00A24BD4"/>
    <w:rsid w:val="00A2797D"/>
    <w:rsid w:val="00A33E6F"/>
    <w:rsid w:val="00A36757"/>
    <w:rsid w:val="00A40966"/>
    <w:rsid w:val="00A43CE8"/>
    <w:rsid w:val="00A641AE"/>
    <w:rsid w:val="00A64963"/>
    <w:rsid w:val="00A70D48"/>
    <w:rsid w:val="00A71545"/>
    <w:rsid w:val="00A7297D"/>
    <w:rsid w:val="00A90B55"/>
    <w:rsid w:val="00A921E0"/>
    <w:rsid w:val="00A922F4"/>
    <w:rsid w:val="00A96F72"/>
    <w:rsid w:val="00A9782C"/>
    <w:rsid w:val="00AA0F6F"/>
    <w:rsid w:val="00AB6A17"/>
    <w:rsid w:val="00AB7C36"/>
    <w:rsid w:val="00AC7B29"/>
    <w:rsid w:val="00AD452D"/>
    <w:rsid w:val="00AE2354"/>
    <w:rsid w:val="00AE374E"/>
    <w:rsid w:val="00AE404F"/>
    <w:rsid w:val="00AE5526"/>
    <w:rsid w:val="00AE6449"/>
    <w:rsid w:val="00AF051B"/>
    <w:rsid w:val="00AF7BE5"/>
    <w:rsid w:val="00B01578"/>
    <w:rsid w:val="00B024D9"/>
    <w:rsid w:val="00B043FB"/>
    <w:rsid w:val="00B06D7B"/>
    <w:rsid w:val="00B0738F"/>
    <w:rsid w:val="00B116FA"/>
    <w:rsid w:val="00B13464"/>
    <w:rsid w:val="00B14EDD"/>
    <w:rsid w:val="00B2225F"/>
    <w:rsid w:val="00B239D5"/>
    <w:rsid w:val="00B26601"/>
    <w:rsid w:val="00B41951"/>
    <w:rsid w:val="00B53229"/>
    <w:rsid w:val="00B55FB3"/>
    <w:rsid w:val="00B57431"/>
    <w:rsid w:val="00B60F4F"/>
    <w:rsid w:val="00B6211B"/>
    <w:rsid w:val="00B62480"/>
    <w:rsid w:val="00B65F90"/>
    <w:rsid w:val="00B72143"/>
    <w:rsid w:val="00B73E77"/>
    <w:rsid w:val="00B81B70"/>
    <w:rsid w:val="00B94D21"/>
    <w:rsid w:val="00BA0A08"/>
    <w:rsid w:val="00BA1C7B"/>
    <w:rsid w:val="00BA2DEF"/>
    <w:rsid w:val="00BA7337"/>
    <w:rsid w:val="00BB6619"/>
    <w:rsid w:val="00BC5EED"/>
    <w:rsid w:val="00BC7DB5"/>
    <w:rsid w:val="00BD0724"/>
    <w:rsid w:val="00BD2B91"/>
    <w:rsid w:val="00BD4489"/>
    <w:rsid w:val="00BE3A6F"/>
    <w:rsid w:val="00BE5521"/>
    <w:rsid w:val="00BE7A6E"/>
    <w:rsid w:val="00BF142C"/>
    <w:rsid w:val="00BF2C30"/>
    <w:rsid w:val="00BF493E"/>
    <w:rsid w:val="00BF5711"/>
    <w:rsid w:val="00BF6FC9"/>
    <w:rsid w:val="00BF7BA5"/>
    <w:rsid w:val="00C10A76"/>
    <w:rsid w:val="00C20C13"/>
    <w:rsid w:val="00C2538E"/>
    <w:rsid w:val="00C25654"/>
    <w:rsid w:val="00C25E43"/>
    <w:rsid w:val="00C314FB"/>
    <w:rsid w:val="00C3252A"/>
    <w:rsid w:val="00C36AA4"/>
    <w:rsid w:val="00C405C1"/>
    <w:rsid w:val="00C53263"/>
    <w:rsid w:val="00C53724"/>
    <w:rsid w:val="00C56C2B"/>
    <w:rsid w:val="00C609B1"/>
    <w:rsid w:val="00C70FEC"/>
    <w:rsid w:val="00C72A34"/>
    <w:rsid w:val="00C73A82"/>
    <w:rsid w:val="00C75844"/>
    <w:rsid w:val="00C75F1D"/>
    <w:rsid w:val="00C77D61"/>
    <w:rsid w:val="00C80B3F"/>
    <w:rsid w:val="00CA4F84"/>
    <w:rsid w:val="00CB68E8"/>
    <w:rsid w:val="00CC685B"/>
    <w:rsid w:val="00CD41B4"/>
    <w:rsid w:val="00CE5E28"/>
    <w:rsid w:val="00CE66CA"/>
    <w:rsid w:val="00CE6CA4"/>
    <w:rsid w:val="00CF0CA6"/>
    <w:rsid w:val="00D00600"/>
    <w:rsid w:val="00D04F01"/>
    <w:rsid w:val="00D06414"/>
    <w:rsid w:val="00D07B64"/>
    <w:rsid w:val="00D2119D"/>
    <w:rsid w:val="00D316F6"/>
    <w:rsid w:val="00D338E4"/>
    <w:rsid w:val="00D506BE"/>
    <w:rsid w:val="00D5154E"/>
    <w:rsid w:val="00D51947"/>
    <w:rsid w:val="00D532F0"/>
    <w:rsid w:val="00D53D13"/>
    <w:rsid w:val="00D609FE"/>
    <w:rsid w:val="00D7300B"/>
    <w:rsid w:val="00D771D1"/>
    <w:rsid w:val="00D772C6"/>
    <w:rsid w:val="00D77413"/>
    <w:rsid w:val="00D82759"/>
    <w:rsid w:val="00D83EB1"/>
    <w:rsid w:val="00D86DE4"/>
    <w:rsid w:val="00D94FE8"/>
    <w:rsid w:val="00D96036"/>
    <w:rsid w:val="00DA4B4D"/>
    <w:rsid w:val="00DB0C8A"/>
    <w:rsid w:val="00DB12E4"/>
    <w:rsid w:val="00DC318F"/>
    <w:rsid w:val="00DD7CAB"/>
    <w:rsid w:val="00DE51DB"/>
    <w:rsid w:val="00DE63A4"/>
    <w:rsid w:val="00E01747"/>
    <w:rsid w:val="00E23F1D"/>
    <w:rsid w:val="00E26312"/>
    <w:rsid w:val="00E307D8"/>
    <w:rsid w:val="00E30E05"/>
    <w:rsid w:val="00E36361"/>
    <w:rsid w:val="00E36421"/>
    <w:rsid w:val="00E42300"/>
    <w:rsid w:val="00E45A56"/>
    <w:rsid w:val="00E465FA"/>
    <w:rsid w:val="00E46EE9"/>
    <w:rsid w:val="00E55AE9"/>
    <w:rsid w:val="00E72B88"/>
    <w:rsid w:val="00E75659"/>
    <w:rsid w:val="00E80BF7"/>
    <w:rsid w:val="00E8282C"/>
    <w:rsid w:val="00E86FF9"/>
    <w:rsid w:val="00E90BC3"/>
    <w:rsid w:val="00E9723F"/>
    <w:rsid w:val="00EA1FE9"/>
    <w:rsid w:val="00EA69D9"/>
    <w:rsid w:val="00EB0C84"/>
    <w:rsid w:val="00EB4C76"/>
    <w:rsid w:val="00EC4FF7"/>
    <w:rsid w:val="00EF01A9"/>
    <w:rsid w:val="00F012F0"/>
    <w:rsid w:val="00F05DD9"/>
    <w:rsid w:val="00F10312"/>
    <w:rsid w:val="00F11F50"/>
    <w:rsid w:val="00F12C9C"/>
    <w:rsid w:val="00F17A6C"/>
    <w:rsid w:val="00F17A9C"/>
    <w:rsid w:val="00F22C2F"/>
    <w:rsid w:val="00F22EAF"/>
    <w:rsid w:val="00F233E1"/>
    <w:rsid w:val="00F26D22"/>
    <w:rsid w:val="00F32530"/>
    <w:rsid w:val="00F40807"/>
    <w:rsid w:val="00F40D53"/>
    <w:rsid w:val="00F43ED7"/>
    <w:rsid w:val="00F4525C"/>
    <w:rsid w:val="00F45C80"/>
    <w:rsid w:val="00F4633C"/>
    <w:rsid w:val="00F50D86"/>
    <w:rsid w:val="00F56B39"/>
    <w:rsid w:val="00F56B53"/>
    <w:rsid w:val="00F56FA8"/>
    <w:rsid w:val="00F57C8E"/>
    <w:rsid w:val="00F652AD"/>
    <w:rsid w:val="00F65ACF"/>
    <w:rsid w:val="00F72C70"/>
    <w:rsid w:val="00F81892"/>
    <w:rsid w:val="00F82770"/>
    <w:rsid w:val="00F85224"/>
    <w:rsid w:val="00F85771"/>
    <w:rsid w:val="00FA68D4"/>
    <w:rsid w:val="00FB1612"/>
    <w:rsid w:val="00FC4818"/>
    <w:rsid w:val="00FD5B7F"/>
    <w:rsid w:val="00FE1DF3"/>
    <w:rsid w:val="00FE3F0B"/>
    <w:rsid w:val="00FF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B65F90"/>
    <w:pPr>
      <w:spacing w:before="480" w:after="36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E1E22"/>
    <w:pPr>
      <w:spacing w:before="60" w:after="6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757CCD"/>
    <w:pPr>
      <w:numPr>
        <w:numId w:val="1"/>
      </w:numPr>
      <w:tabs>
        <w:tab w:val="left" w:pos="425"/>
      </w:tabs>
      <w:spacing w:before="60" w:after="60"/>
      <w:ind w:left="425" w:hanging="425"/>
      <w:contextualSpacing/>
    </w:pPr>
    <w:rPr>
      <w:rFonts w:eastAsia="MS Mincho"/>
      <w:color w:val="auto"/>
      <w:kern w:val="22"/>
      <w:lang w:val="en-AU"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947EF3"/>
    <w:pPr>
      <w:numPr>
        <w:numId w:val="4"/>
      </w:numPr>
      <w:tabs>
        <w:tab w:val="left" w:pos="425"/>
      </w:tabs>
      <w:overflowPunct w:val="0"/>
      <w:autoSpaceDE w:val="0"/>
      <w:autoSpaceDN w:val="0"/>
      <w:adjustRightInd w:val="0"/>
      <w:spacing w:before="60" w:after="6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B65F90"/>
    <w:pPr>
      <w:spacing w:after="360"/>
      <w:outlineLvl w:val="1"/>
    </w:pPr>
    <w:rPr>
      <w:rFonts w:ascii="Arial" w:hAnsi="Arial" w:cs="Arial"/>
      <w:noProof/>
      <w:color w:val="0F7EB4"/>
      <w:sz w:val="40"/>
      <w:szCs w:val="40"/>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character" w:styleId="CommentReference">
    <w:name w:val="annotation reference"/>
    <w:basedOn w:val="DefaultParagraphFont"/>
    <w:uiPriority w:val="99"/>
    <w:rsid w:val="00F56FA8"/>
    <w:rPr>
      <w:sz w:val="16"/>
      <w:szCs w:val="16"/>
    </w:rPr>
  </w:style>
  <w:style w:type="paragraph" w:styleId="CommentText">
    <w:name w:val="annotation text"/>
    <w:basedOn w:val="Normal"/>
    <w:link w:val="CommentTextChar"/>
    <w:uiPriority w:val="99"/>
    <w:rsid w:val="00F56FA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F56FA8"/>
    <w:rPr>
      <w:rFonts w:ascii="Times New Roman" w:eastAsia="MS Mincho" w:hAnsi="Times New Roman" w:cs="Times New Roman"/>
      <w:sz w:val="20"/>
      <w:szCs w:val="20"/>
    </w:rPr>
  </w:style>
  <w:style w:type="character" w:styleId="FollowedHyperlink">
    <w:name w:val="FollowedHyperlink"/>
    <w:basedOn w:val="DefaultParagraphFont"/>
    <w:semiHidden/>
    <w:unhideWhenUsed/>
    <w:rsid w:val="00C80B3F"/>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71207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207A"/>
    <w:rPr>
      <w:rFonts w:ascii="Times New Roman" w:eastAsia="MS Mincho" w:hAnsi="Times New Roman" w:cs="Times New Roman"/>
      <w:b/>
      <w:bCs/>
      <w:sz w:val="20"/>
      <w:szCs w:val="20"/>
    </w:rPr>
  </w:style>
  <w:style w:type="paragraph" w:customStyle="1" w:styleId="imported-TableGrid">
    <w:name w:val="imported-Table Grid"/>
    <w:rsid w:val="00242C9A"/>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unhideWhenUsed/>
    <w:rsid w:val="00F17A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A6C"/>
    <w:rPr>
      <w:i/>
      <w:iCs/>
    </w:rPr>
  </w:style>
  <w:style w:type="paragraph" w:customStyle="1" w:styleId="imported-BodyBullet">
    <w:name w:val="imported-Body Bullet"/>
    <w:rsid w:val="00F17A6C"/>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F17A6C"/>
    <w:pPr>
      <w:spacing w:after="0" w:line="240" w:lineRule="auto"/>
      <w:ind w:left="720"/>
      <w:contextualSpacing/>
    </w:pPr>
    <w:rPr>
      <w:rFonts w:ascii="Times New Roman" w:eastAsia="MS Mincho" w:hAnsi="Times New Roman" w:cs="Times New Roman"/>
      <w:sz w:val="24"/>
      <w:szCs w:val="24"/>
    </w:rPr>
  </w:style>
  <w:style w:type="paragraph" w:customStyle="1" w:styleId="VCAAtablecondensed-largeleading">
    <w:name w:val="VCAA table condensed - large leading"/>
    <w:basedOn w:val="VCAAtablecondensed"/>
    <w:qFormat/>
    <w:rsid w:val="00947EF3"/>
    <w:pPr>
      <w:spacing w:after="240"/>
    </w:pPr>
    <w:rPr>
      <w:lang w:val="en-AU"/>
    </w:rPr>
  </w:style>
  <w:style w:type="paragraph" w:styleId="Revision">
    <w:name w:val="Revision"/>
    <w:hidden/>
    <w:uiPriority w:val="99"/>
    <w:semiHidden/>
    <w:rsid w:val="004B5FF2"/>
    <w:pPr>
      <w:spacing w:after="0" w:line="240" w:lineRule="auto"/>
    </w:pPr>
  </w:style>
  <w:style w:type="paragraph" w:styleId="HTMLPreformatted">
    <w:name w:val="HTML Preformatted"/>
    <w:basedOn w:val="Normal"/>
    <w:link w:val="HTMLPreformattedChar"/>
    <w:uiPriority w:val="99"/>
    <w:semiHidden/>
    <w:unhideWhenUsed/>
    <w:rsid w:val="00E4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6EE9"/>
    <w:rPr>
      <w:rFonts w:ascii="Courier New" w:eastAsia="Times New Roman" w:hAnsi="Courier New" w:cs="Courier New"/>
      <w:sz w:val="20"/>
      <w:szCs w:val="20"/>
    </w:rPr>
  </w:style>
  <w:style w:type="character" w:customStyle="1" w:styleId="y2iqfc">
    <w:name w:val="y2iqfc"/>
    <w:basedOn w:val="DefaultParagraphFont"/>
    <w:rsid w:val="00E46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543">
      <w:bodyDiv w:val="1"/>
      <w:marLeft w:val="0"/>
      <w:marRight w:val="0"/>
      <w:marTop w:val="0"/>
      <w:marBottom w:val="0"/>
      <w:divBdr>
        <w:top w:val="none" w:sz="0" w:space="0" w:color="auto"/>
        <w:left w:val="none" w:sz="0" w:space="0" w:color="auto"/>
        <w:bottom w:val="none" w:sz="0" w:space="0" w:color="auto"/>
        <w:right w:val="none" w:sz="0" w:space="0" w:color="auto"/>
      </w:divBdr>
    </w:div>
    <w:div w:id="69928328">
      <w:bodyDiv w:val="1"/>
      <w:marLeft w:val="0"/>
      <w:marRight w:val="0"/>
      <w:marTop w:val="0"/>
      <w:marBottom w:val="0"/>
      <w:divBdr>
        <w:top w:val="none" w:sz="0" w:space="0" w:color="auto"/>
        <w:left w:val="none" w:sz="0" w:space="0" w:color="auto"/>
        <w:bottom w:val="none" w:sz="0" w:space="0" w:color="auto"/>
        <w:right w:val="none" w:sz="0" w:space="0" w:color="auto"/>
      </w:divBdr>
    </w:div>
    <w:div w:id="114642342">
      <w:bodyDiv w:val="1"/>
      <w:marLeft w:val="0"/>
      <w:marRight w:val="0"/>
      <w:marTop w:val="0"/>
      <w:marBottom w:val="0"/>
      <w:divBdr>
        <w:top w:val="none" w:sz="0" w:space="0" w:color="auto"/>
        <w:left w:val="none" w:sz="0" w:space="0" w:color="auto"/>
        <w:bottom w:val="none" w:sz="0" w:space="0" w:color="auto"/>
        <w:right w:val="none" w:sz="0" w:space="0" w:color="auto"/>
      </w:divBdr>
    </w:div>
    <w:div w:id="157354427">
      <w:bodyDiv w:val="1"/>
      <w:marLeft w:val="0"/>
      <w:marRight w:val="0"/>
      <w:marTop w:val="0"/>
      <w:marBottom w:val="0"/>
      <w:divBdr>
        <w:top w:val="none" w:sz="0" w:space="0" w:color="auto"/>
        <w:left w:val="none" w:sz="0" w:space="0" w:color="auto"/>
        <w:bottom w:val="none" w:sz="0" w:space="0" w:color="auto"/>
        <w:right w:val="none" w:sz="0" w:space="0" w:color="auto"/>
      </w:divBdr>
    </w:div>
    <w:div w:id="212423302">
      <w:bodyDiv w:val="1"/>
      <w:marLeft w:val="0"/>
      <w:marRight w:val="0"/>
      <w:marTop w:val="0"/>
      <w:marBottom w:val="0"/>
      <w:divBdr>
        <w:top w:val="none" w:sz="0" w:space="0" w:color="auto"/>
        <w:left w:val="none" w:sz="0" w:space="0" w:color="auto"/>
        <w:bottom w:val="none" w:sz="0" w:space="0" w:color="auto"/>
        <w:right w:val="none" w:sz="0" w:space="0" w:color="auto"/>
      </w:divBdr>
    </w:div>
    <w:div w:id="279143421">
      <w:bodyDiv w:val="1"/>
      <w:marLeft w:val="0"/>
      <w:marRight w:val="0"/>
      <w:marTop w:val="0"/>
      <w:marBottom w:val="0"/>
      <w:divBdr>
        <w:top w:val="none" w:sz="0" w:space="0" w:color="auto"/>
        <w:left w:val="none" w:sz="0" w:space="0" w:color="auto"/>
        <w:bottom w:val="none" w:sz="0" w:space="0" w:color="auto"/>
        <w:right w:val="none" w:sz="0" w:space="0" w:color="auto"/>
      </w:divBdr>
    </w:div>
    <w:div w:id="280067142">
      <w:bodyDiv w:val="1"/>
      <w:marLeft w:val="0"/>
      <w:marRight w:val="0"/>
      <w:marTop w:val="0"/>
      <w:marBottom w:val="0"/>
      <w:divBdr>
        <w:top w:val="none" w:sz="0" w:space="0" w:color="auto"/>
        <w:left w:val="none" w:sz="0" w:space="0" w:color="auto"/>
        <w:bottom w:val="none" w:sz="0" w:space="0" w:color="auto"/>
        <w:right w:val="none" w:sz="0" w:space="0" w:color="auto"/>
      </w:divBdr>
    </w:div>
    <w:div w:id="297804222">
      <w:bodyDiv w:val="1"/>
      <w:marLeft w:val="0"/>
      <w:marRight w:val="0"/>
      <w:marTop w:val="0"/>
      <w:marBottom w:val="0"/>
      <w:divBdr>
        <w:top w:val="none" w:sz="0" w:space="0" w:color="auto"/>
        <w:left w:val="none" w:sz="0" w:space="0" w:color="auto"/>
        <w:bottom w:val="none" w:sz="0" w:space="0" w:color="auto"/>
        <w:right w:val="none" w:sz="0" w:space="0" w:color="auto"/>
      </w:divBdr>
    </w:div>
    <w:div w:id="341205713">
      <w:bodyDiv w:val="1"/>
      <w:marLeft w:val="0"/>
      <w:marRight w:val="0"/>
      <w:marTop w:val="0"/>
      <w:marBottom w:val="0"/>
      <w:divBdr>
        <w:top w:val="none" w:sz="0" w:space="0" w:color="auto"/>
        <w:left w:val="none" w:sz="0" w:space="0" w:color="auto"/>
        <w:bottom w:val="none" w:sz="0" w:space="0" w:color="auto"/>
        <w:right w:val="none" w:sz="0" w:space="0" w:color="auto"/>
      </w:divBdr>
    </w:div>
    <w:div w:id="343173209">
      <w:bodyDiv w:val="1"/>
      <w:marLeft w:val="0"/>
      <w:marRight w:val="0"/>
      <w:marTop w:val="0"/>
      <w:marBottom w:val="0"/>
      <w:divBdr>
        <w:top w:val="none" w:sz="0" w:space="0" w:color="auto"/>
        <w:left w:val="none" w:sz="0" w:space="0" w:color="auto"/>
        <w:bottom w:val="none" w:sz="0" w:space="0" w:color="auto"/>
        <w:right w:val="none" w:sz="0" w:space="0" w:color="auto"/>
      </w:divBdr>
    </w:div>
    <w:div w:id="353461415">
      <w:bodyDiv w:val="1"/>
      <w:marLeft w:val="0"/>
      <w:marRight w:val="0"/>
      <w:marTop w:val="0"/>
      <w:marBottom w:val="0"/>
      <w:divBdr>
        <w:top w:val="none" w:sz="0" w:space="0" w:color="auto"/>
        <w:left w:val="none" w:sz="0" w:space="0" w:color="auto"/>
        <w:bottom w:val="none" w:sz="0" w:space="0" w:color="auto"/>
        <w:right w:val="none" w:sz="0" w:space="0" w:color="auto"/>
      </w:divBdr>
    </w:div>
    <w:div w:id="404649837">
      <w:bodyDiv w:val="1"/>
      <w:marLeft w:val="0"/>
      <w:marRight w:val="0"/>
      <w:marTop w:val="0"/>
      <w:marBottom w:val="0"/>
      <w:divBdr>
        <w:top w:val="none" w:sz="0" w:space="0" w:color="auto"/>
        <w:left w:val="none" w:sz="0" w:space="0" w:color="auto"/>
        <w:bottom w:val="none" w:sz="0" w:space="0" w:color="auto"/>
        <w:right w:val="none" w:sz="0" w:space="0" w:color="auto"/>
      </w:divBdr>
    </w:div>
    <w:div w:id="535890480">
      <w:bodyDiv w:val="1"/>
      <w:marLeft w:val="0"/>
      <w:marRight w:val="0"/>
      <w:marTop w:val="0"/>
      <w:marBottom w:val="0"/>
      <w:divBdr>
        <w:top w:val="none" w:sz="0" w:space="0" w:color="auto"/>
        <w:left w:val="none" w:sz="0" w:space="0" w:color="auto"/>
        <w:bottom w:val="none" w:sz="0" w:space="0" w:color="auto"/>
        <w:right w:val="none" w:sz="0" w:space="0" w:color="auto"/>
      </w:divBdr>
    </w:div>
    <w:div w:id="599413779">
      <w:bodyDiv w:val="1"/>
      <w:marLeft w:val="0"/>
      <w:marRight w:val="0"/>
      <w:marTop w:val="0"/>
      <w:marBottom w:val="0"/>
      <w:divBdr>
        <w:top w:val="none" w:sz="0" w:space="0" w:color="auto"/>
        <w:left w:val="none" w:sz="0" w:space="0" w:color="auto"/>
        <w:bottom w:val="none" w:sz="0" w:space="0" w:color="auto"/>
        <w:right w:val="none" w:sz="0" w:space="0" w:color="auto"/>
      </w:divBdr>
    </w:div>
    <w:div w:id="627665062">
      <w:bodyDiv w:val="1"/>
      <w:marLeft w:val="0"/>
      <w:marRight w:val="0"/>
      <w:marTop w:val="0"/>
      <w:marBottom w:val="0"/>
      <w:divBdr>
        <w:top w:val="none" w:sz="0" w:space="0" w:color="auto"/>
        <w:left w:val="none" w:sz="0" w:space="0" w:color="auto"/>
        <w:bottom w:val="none" w:sz="0" w:space="0" w:color="auto"/>
        <w:right w:val="none" w:sz="0" w:space="0" w:color="auto"/>
      </w:divBdr>
    </w:div>
    <w:div w:id="683631417">
      <w:bodyDiv w:val="1"/>
      <w:marLeft w:val="0"/>
      <w:marRight w:val="0"/>
      <w:marTop w:val="0"/>
      <w:marBottom w:val="0"/>
      <w:divBdr>
        <w:top w:val="none" w:sz="0" w:space="0" w:color="auto"/>
        <w:left w:val="none" w:sz="0" w:space="0" w:color="auto"/>
        <w:bottom w:val="none" w:sz="0" w:space="0" w:color="auto"/>
        <w:right w:val="none" w:sz="0" w:space="0" w:color="auto"/>
      </w:divBdr>
    </w:div>
    <w:div w:id="760763389">
      <w:bodyDiv w:val="1"/>
      <w:marLeft w:val="0"/>
      <w:marRight w:val="0"/>
      <w:marTop w:val="0"/>
      <w:marBottom w:val="0"/>
      <w:divBdr>
        <w:top w:val="none" w:sz="0" w:space="0" w:color="auto"/>
        <w:left w:val="none" w:sz="0" w:space="0" w:color="auto"/>
        <w:bottom w:val="none" w:sz="0" w:space="0" w:color="auto"/>
        <w:right w:val="none" w:sz="0" w:space="0" w:color="auto"/>
      </w:divBdr>
    </w:div>
    <w:div w:id="809592220">
      <w:bodyDiv w:val="1"/>
      <w:marLeft w:val="0"/>
      <w:marRight w:val="0"/>
      <w:marTop w:val="0"/>
      <w:marBottom w:val="0"/>
      <w:divBdr>
        <w:top w:val="none" w:sz="0" w:space="0" w:color="auto"/>
        <w:left w:val="none" w:sz="0" w:space="0" w:color="auto"/>
        <w:bottom w:val="none" w:sz="0" w:space="0" w:color="auto"/>
        <w:right w:val="none" w:sz="0" w:space="0" w:color="auto"/>
      </w:divBdr>
    </w:div>
    <w:div w:id="825052721">
      <w:bodyDiv w:val="1"/>
      <w:marLeft w:val="0"/>
      <w:marRight w:val="0"/>
      <w:marTop w:val="0"/>
      <w:marBottom w:val="0"/>
      <w:divBdr>
        <w:top w:val="none" w:sz="0" w:space="0" w:color="auto"/>
        <w:left w:val="none" w:sz="0" w:space="0" w:color="auto"/>
        <w:bottom w:val="none" w:sz="0" w:space="0" w:color="auto"/>
        <w:right w:val="none" w:sz="0" w:space="0" w:color="auto"/>
      </w:divBdr>
    </w:div>
    <w:div w:id="828517041">
      <w:bodyDiv w:val="1"/>
      <w:marLeft w:val="0"/>
      <w:marRight w:val="0"/>
      <w:marTop w:val="0"/>
      <w:marBottom w:val="0"/>
      <w:divBdr>
        <w:top w:val="none" w:sz="0" w:space="0" w:color="auto"/>
        <w:left w:val="none" w:sz="0" w:space="0" w:color="auto"/>
        <w:bottom w:val="none" w:sz="0" w:space="0" w:color="auto"/>
        <w:right w:val="none" w:sz="0" w:space="0" w:color="auto"/>
      </w:divBdr>
    </w:div>
    <w:div w:id="870799927">
      <w:bodyDiv w:val="1"/>
      <w:marLeft w:val="0"/>
      <w:marRight w:val="0"/>
      <w:marTop w:val="0"/>
      <w:marBottom w:val="0"/>
      <w:divBdr>
        <w:top w:val="none" w:sz="0" w:space="0" w:color="auto"/>
        <w:left w:val="none" w:sz="0" w:space="0" w:color="auto"/>
        <w:bottom w:val="none" w:sz="0" w:space="0" w:color="auto"/>
        <w:right w:val="none" w:sz="0" w:space="0" w:color="auto"/>
      </w:divBdr>
    </w:div>
    <w:div w:id="938560773">
      <w:bodyDiv w:val="1"/>
      <w:marLeft w:val="0"/>
      <w:marRight w:val="0"/>
      <w:marTop w:val="0"/>
      <w:marBottom w:val="0"/>
      <w:divBdr>
        <w:top w:val="none" w:sz="0" w:space="0" w:color="auto"/>
        <w:left w:val="none" w:sz="0" w:space="0" w:color="auto"/>
        <w:bottom w:val="none" w:sz="0" w:space="0" w:color="auto"/>
        <w:right w:val="none" w:sz="0" w:space="0" w:color="auto"/>
      </w:divBdr>
    </w:div>
    <w:div w:id="1020202107">
      <w:bodyDiv w:val="1"/>
      <w:marLeft w:val="0"/>
      <w:marRight w:val="0"/>
      <w:marTop w:val="0"/>
      <w:marBottom w:val="0"/>
      <w:divBdr>
        <w:top w:val="none" w:sz="0" w:space="0" w:color="auto"/>
        <w:left w:val="none" w:sz="0" w:space="0" w:color="auto"/>
        <w:bottom w:val="none" w:sz="0" w:space="0" w:color="auto"/>
        <w:right w:val="none" w:sz="0" w:space="0" w:color="auto"/>
      </w:divBdr>
    </w:div>
    <w:div w:id="1103920138">
      <w:bodyDiv w:val="1"/>
      <w:marLeft w:val="0"/>
      <w:marRight w:val="0"/>
      <w:marTop w:val="0"/>
      <w:marBottom w:val="0"/>
      <w:divBdr>
        <w:top w:val="none" w:sz="0" w:space="0" w:color="auto"/>
        <w:left w:val="none" w:sz="0" w:space="0" w:color="auto"/>
        <w:bottom w:val="none" w:sz="0" w:space="0" w:color="auto"/>
        <w:right w:val="none" w:sz="0" w:space="0" w:color="auto"/>
      </w:divBdr>
    </w:div>
    <w:div w:id="1264413090">
      <w:bodyDiv w:val="1"/>
      <w:marLeft w:val="0"/>
      <w:marRight w:val="0"/>
      <w:marTop w:val="0"/>
      <w:marBottom w:val="0"/>
      <w:divBdr>
        <w:top w:val="none" w:sz="0" w:space="0" w:color="auto"/>
        <w:left w:val="none" w:sz="0" w:space="0" w:color="auto"/>
        <w:bottom w:val="none" w:sz="0" w:space="0" w:color="auto"/>
        <w:right w:val="none" w:sz="0" w:space="0" w:color="auto"/>
      </w:divBdr>
    </w:div>
    <w:div w:id="1270696215">
      <w:bodyDiv w:val="1"/>
      <w:marLeft w:val="0"/>
      <w:marRight w:val="0"/>
      <w:marTop w:val="0"/>
      <w:marBottom w:val="0"/>
      <w:divBdr>
        <w:top w:val="none" w:sz="0" w:space="0" w:color="auto"/>
        <w:left w:val="none" w:sz="0" w:space="0" w:color="auto"/>
        <w:bottom w:val="none" w:sz="0" w:space="0" w:color="auto"/>
        <w:right w:val="none" w:sz="0" w:space="0" w:color="auto"/>
      </w:divBdr>
      <w:divsChild>
        <w:div w:id="1812402555">
          <w:marLeft w:val="0"/>
          <w:marRight w:val="0"/>
          <w:marTop w:val="0"/>
          <w:marBottom w:val="0"/>
          <w:divBdr>
            <w:top w:val="none" w:sz="0" w:space="0" w:color="auto"/>
            <w:left w:val="none" w:sz="0" w:space="0" w:color="auto"/>
            <w:bottom w:val="none" w:sz="0" w:space="0" w:color="auto"/>
            <w:right w:val="none" w:sz="0" w:space="0" w:color="auto"/>
          </w:divBdr>
          <w:divsChild>
            <w:div w:id="658339828">
              <w:marLeft w:val="0"/>
              <w:marRight w:val="0"/>
              <w:marTop w:val="0"/>
              <w:marBottom w:val="0"/>
              <w:divBdr>
                <w:top w:val="none" w:sz="0" w:space="0" w:color="auto"/>
                <w:left w:val="none" w:sz="0" w:space="0" w:color="auto"/>
                <w:bottom w:val="none" w:sz="0" w:space="0" w:color="auto"/>
                <w:right w:val="none" w:sz="0" w:space="0" w:color="auto"/>
              </w:divBdr>
            </w:div>
          </w:divsChild>
        </w:div>
        <w:div w:id="430856907">
          <w:marLeft w:val="0"/>
          <w:marRight w:val="0"/>
          <w:marTop w:val="0"/>
          <w:marBottom w:val="0"/>
          <w:divBdr>
            <w:top w:val="none" w:sz="0" w:space="0" w:color="auto"/>
            <w:left w:val="none" w:sz="0" w:space="0" w:color="auto"/>
            <w:bottom w:val="none" w:sz="0" w:space="0" w:color="auto"/>
            <w:right w:val="none" w:sz="0" w:space="0" w:color="auto"/>
          </w:divBdr>
          <w:divsChild>
            <w:div w:id="8146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1949">
      <w:bodyDiv w:val="1"/>
      <w:marLeft w:val="0"/>
      <w:marRight w:val="0"/>
      <w:marTop w:val="0"/>
      <w:marBottom w:val="0"/>
      <w:divBdr>
        <w:top w:val="none" w:sz="0" w:space="0" w:color="auto"/>
        <w:left w:val="none" w:sz="0" w:space="0" w:color="auto"/>
        <w:bottom w:val="none" w:sz="0" w:space="0" w:color="auto"/>
        <w:right w:val="none" w:sz="0" w:space="0" w:color="auto"/>
      </w:divBdr>
    </w:div>
    <w:div w:id="1465538613">
      <w:bodyDiv w:val="1"/>
      <w:marLeft w:val="0"/>
      <w:marRight w:val="0"/>
      <w:marTop w:val="0"/>
      <w:marBottom w:val="0"/>
      <w:divBdr>
        <w:top w:val="none" w:sz="0" w:space="0" w:color="auto"/>
        <w:left w:val="none" w:sz="0" w:space="0" w:color="auto"/>
        <w:bottom w:val="none" w:sz="0" w:space="0" w:color="auto"/>
        <w:right w:val="none" w:sz="0" w:space="0" w:color="auto"/>
      </w:divBdr>
    </w:div>
    <w:div w:id="1574701283">
      <w:bodyDiv w:val="1"/>
      <w:marLeft w:val="0"/>
      <w:marRight w:val="0"/>
      <w:marTop w:val="0"/>
      <w:marBottom w:val="0"/>
      <w:divBdr>
        <w:top w:val="none" w:sz="0" w:space="0" w:color="auto"/>
        <w:left w:val="none" w:sz="0" w:space="0" w:color="auto"/>
        <w:bottom w:val="none" w:sz="0" w:space="0" w:color="auto"/>
        <w:right w:val="none" w:sz="0" w:space="0" w:color="auto"/>
      </w:divBdr>
    </w:div>
    <w:div w:id="1597907954">
      <w:bodyDiv w:val="1"/>
      <w:marLeft w:val="0"/>
      <w:marRight w:val="0"/>
      <w:marTop w:val="0"/>
      <w:marBottom w:val="0"/>
      <w:divBdr>
        <w:top w:val="none" w:sz="0" w:space="0" w:color="auto"/>
        <w:left w:val="none" w:sz="0" w:space="0" w:color="auto"/>
        <w:bottom w:val="none" w:sz="0" w:space="0" w:color="auto"/>
        <w:right w:val="none" w:sz="0" w:space="0" w:color="auto"/>
      </w:divBdr>
    </w:div>
    <w:div w:id="1613856731">
      <w:bodyDiv w:val="1"/>
      <w:marLeft w:val="0"/>
      <w:marRight w:val="0"/>
      <w:marTop w:val="0"/>
      <w:marBottom w:val="0"/>
      <w:divBdr>
        <w:top w:val="none" w:sz="0" w:space="0" w:color="auto"/>
        <w:left w:val="none" w:sz="0" w:space="0" w:color="auto"/>
        <w:bottom w:val="none" w:sz="0" w:space="0" w:color="auto"/>
        <w:right w:val="none" w:sz="0" w:space="0" w:color="auto"/>
      </w:divBdr>
    </w:div>
    <w:div w:id="1619068958">
      <w:bodyDiv w:val="1"/>
      <w:marLeft w:val="0"/>
      <w:marRight w:val="0"/>
      <w:marTop w:val="0"/>
      <w:marBottom w:val="0"/>
      <w:divBdr>
        <w:top w:val="none" w:sz="0" w:space="0" w:color="auto"/>
        <w:left w:val="none" w:sz="0" w:space="0" w:color="auto"/>
        <w:bottom w:val="none" w:sz="0" w:space="0" w:color="auto"/>
        <w:right w:val="none" w:sz="0" w:space="0" w:color="auto"/>
      </w:divBdr>
    </w:div>
    <w:div w:id="1711764109">
      <w:bodyDiv w:val="1"/>
      <w:marLeft w:val="0"/>
      <w:marRight w:val="0"/>
      <w:marTop w:val="0"/>
      <w:marBottom w:val="0"/>
      <w:divBdr>
        <w:top w:val="none" w:sz="0" w:space="0" w:color="auto"/>
        <w:left w:val="none" w:sz="0" w:space="0" w:color="auto"/>
        <w:bottom w:val="none" w:sz="0" w:space="0" w:color="auto"/>
        <w:right w:val="none" w:sz="0" w:space="0" w:color="auto"/>
      </w:divBdr>
    </w:div>
    <w:div w:id="1740402020">
      <w:bodyDiv w:val="1"/>
      <w:marLeft w:val="0"/>
      <w:marRight w:val="0"/>
      <w:marTop w:val="0"/>
      <w:marBottom w:val="0"/>
      <w:divBdr>
        <w:top w:val="none" w:sz="0" w:space="0" w:color="auto"/>
        <w:left w:val="none" w:sz="0" w:space="0" w:color="auto"/>
        <w:bottom w:val="none" w:sz="0" w:space="0" w:color="auto"/>
        <w:right w:val="none" w:sz="0" w:space="0" w:color="auto"/>
      </w:divBdr>
    </w:div>
    <w:div w:id="1759212256">
      <w:bodyDiv w:val="1"/>
      <w:marLeft w:val="0"/>
      <w:marRight w:val="0"/>
      <w:marTop w:val="0"/>
      <w:marBottom w:val="0"/>
      <w:divBdr>
        <w:top w:val="none" w:sz="0" w:space="0" w:color="auto"/>
        <w:left w:val="none" w:sz="0" w:space="0" w:color="auto"/>
        <w:bottom w:val="none" w:sz="0" w:space="0" w:color="auto"/>
        <w:right w:val="none" w:sz="0" w:space="0" w:color="auto"/>
      </w:divBdr>
    </w:div>
    <w:div w:id="1771074615">
      <w:bodyDiv w:val="1"/>
      <w:marLeft w:val="0"/>
      <w:marRight w:val="0"/>
      <w:marTop w:val="0"/>
      <w:marBottom w:val="0"/>
      <w:divBdr>
        <w:top w:val="none" w:sz="0" w:space="0" w:color="auto"/>
        <w:left w:val="none" w:sz="0" w:space="0" w:color="auto"/>
        <w:bottom w:val="none" w:sz="0" w:space="0" w:color="auto"/>
        <w:right w:val="none" w:sz="0" w:space="0" w:color="auto"/>
      </w:divBdr>
    </w:div>
    <w:div w:id="1828203187">
      <w:bodyDiv w:val="1"/>
      <w:marLeft w:val="0"/>
      <w:marRight w:val="0"/>
      <w:marTop w:val="0"/>
      <w:marBottom w:val="0"/>
      <w:divBdr>
        <w:top w:val="none" w:sz="0" w:space="0" w:color="auto"/>
        <w:left w:val="none" w:sz="0" w:space="0" w:color="auto"/>
        <w:bottom w:val="none" w:sz="0" w:space="0" w:color="auto"/>
        <w:right w:val="none" w:sz="0" w:space="0" w:color="auto"/>
      </w:divBdr>
    </w:div>
    <w:div w:id="1853958535">
      <w:bodyDiv w:val="1"/>
      <w:marLeft w:val="0"/>
      <w:marRight w:val="0"/>
      <w:marTop w:val="0"/>
      <w:marBottom w:val="0"/>
      <w:divBdr>
        <w:top w:val="none" w:sz="0" w:space="0" w:color="auto"/>
        <w:left w:val="none" w:sz="0" w:space="0" w:color="auto"/>
        <w:bottom w:val="none" w:sz="0" w:space="0" w:color="auto"/>
        <w:right w:val="none" w:sz="0" w:space="0" w:color="auto"/>
      </w:divBdr>
    </w:div>
    <w:div w:id="1855605673">
      <w:bodyDiv w:val="1"/>
      <w:marLeft w:val="0"/>
      <w:marRight w:val="0"/>
      <w:marTop w:val="0"/>
      <w:marBottom w:val="0"/>
      <w:divBdr>
        <w:top w:val="none" w:sz="0" w:space="0" w:color="auto"/>
        <w:left w:val="none" w:sz="0" w:space="0" w:color="auto"/>
        <w:bottom w:val="none" w:sz="0" w:space="0" w:color="auto"/>
        <w:right w:val="none" w:sz="0" w:space="0" w:color="auto"/>
      </w:divBdr>
    </w:div>
    <w:div w:id="1861774431">
      <w:bodyDiv w:val="1"/>
      <w:marLeft w:val="0"/>
      <w:marRight w:val="0"/>
      <w:marTop w:val="0"/>
      <w:marBottom w:val="0"/>
      <w:divBdr>
        <w:top w:val="none" w:sz="0" w:space="0" w:color="auto"/>
        <w:left w:val="none" w:sz="0" w:space="0" w:color="auto"/>
        <w:bottom w:val="none" w:sz="0" w:space="0" w:color="auto"/>
        <w:right w:val="none" w:sz="0" w:space="0" w:color="auto"/>
      </w:divBdr>
    </w:div>
    <w:div w:id="1867867798">
      <w:bodyDiv w:val="1"/>
      <w:marLeft w:val="0"/>
      <w:marRight w:val="0"/>
      <w:marTop w:val="0"/>
      <w:marBottom w:val="0"/>
      <w:divBdr>
        <w:top w:val="none" w:sz="0" w:space="0" w:color="auto"/>
        <w:left w:val="none" w:sz="0" w:space="0" w:color="auto"/>
        <w:bottom w:val="none" w:sz="0" w:space="0" w:color="auto"/>
        <w:right w:val="none" w:sz="0" w:space="0" w:color="auto"/>
      </w:divBdr>
    </w:div>
    <w:div w:id="1921330324">
      <w:bodyDiv w:val="1"/>
      <w:marLeft w:val="0"/>
      <w:marRight w:val="0"/>
      <w:marTop w:val="0"/>
      <w:marBottom w:val="0"/>
      <w:divBdr>
        <w:top w:val="none" w:sz="0" w:space="0" w:color="auto"/>
        <w:left w:val="none" w:sz="0" w:space="0" w:color="auto"/>
        <w:bottom w:val="none" w:sz="0" w:space="0" w:color="auto"/>
        <w:right w:val="none" w:sz="0" w:space="0" w:color="auto"/>
      </w:divBdr>
    </w:div>
    <w:div w:id="2097246508">
      <w:bodyDiv w:val="1"/>
      <w:marLeft w:val="0"/>
      <w:marRight w:val="0"/>
      <w:marTop w:val="0"/>
      <w:marBottom w:val="0"/>
      <w:divBdr>
        <w:top w:val="none" w:sz="0" w:space="0" w:color="auto"/>
        <w:left w:val="none" w:sz="0" w:space="0" w:color="auto"/>
        <w:bottom w:val="none" w:sz="0" w:space="0" w:color="auto"/>
        <w:right w:val="none" w:sz="0" w:space="0" w:color="auto"/>
      </w:divBdr>
    </w:div>
    <w:div w:id="2104297996">
      <w:bodyDiv w:val="1"/>
      <w:marLeft w:val="0"/>
      <w:marRight w:val="0"/>
      <w:marTop w:val="0"/>
      <w:marBottom w:val="0"/>
      <w:divBdr>
        <w:top w:val="none" w:sz="0" w:space="0" w:color="auto"/>
        <w:left w:val="none" w:sz="0" w:space="0" w:color="auto"/>
        <w:bottom w:val="none" w:sz="0" w:space="0" w:color="auto"/>
        <w:right w:val="none" w:sz="0" w:space="0" w:color="auto"/>
      </w:divBdr>
    </w:div>
    <w:div w:id="213093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victoriancurriculum.vcaa.vic.edu.au/Curriculum/ContentDescription/VCITC100" TargetMode="External"/><Relationship Id="rId26" Type="http://schemas.openxmlformats.org/officeDocument/2006/relationships/hyperlink" Target="https://victoriancurriculum.vcaa.vic.edu.au/Curriculum/ContentDescription/VCITU129"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ITU112" TargetMode="External"/><Relationship Id="rId34" Type="http://schemas.openxmlformats.org/officeDocument/2006/relationships/hyperlink" Target="https://vcaa.vic.edu.au/curriculum/foundation-10/resources/languages/italian/planningresources/Pages/Curriculum-mapping-templates.aspx" TargetMode="External"/><Relationship Id="rId7" Type="http://schemas.openxmlformats.org/officeDocument/2006/relationships/settings" Target="settings.xml"/><Relationship Id="rId12" Type="http://schemas.openxmlformats.org/officeDocument/2006/relationships/hyperlink" Target="https://www.vcaa.vic.edu.au/news-and-events/professional-learning/F-10-program/Pages/IntroducingtheVictorianCurriculumF-10.aspx" TargetMode="External"/><Relationship Id="rId17" Type="http://schemas.openxmlformats.org/officeDocument/2006/relationships/hyperlink" Target="https://victoriancurriculum.vcaa.vic.edu.au/Curriculum/ContentDescription/VCITC098" TargetMode="External"/><Relationship Id="rId25" Type="http://schemas.openxmlformats.org/officeDocument/2006/relationships/hyperlink" Target="https://victoriancurriculum.vcaa.vic.edu.au/Curriculum/ContentDescription/VCITC124" TargetMode="External"/><Relationship Id="rId33" Type="http://schemas.openxmlformats.org/officeDocument/2006/relationships/hyperlink" Target="https://victoriancurriculum.vcaa.vic.edu.au/languages/italian/introduction/scope-and-sequence" TargetMode="External"/><Relationship Id="rId38" Type="http://schemas.openxmlformats.org/officeDocument/2006/relationships/hyperlink" Target="https://www.vcaa.vic.edu.au/curriculum/foundation-10/resources/languages/Pages/default.aspx" TargetMode="Externa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victoriancurriculum.vcaa.vic.edu.au/Curriculum/ContentDescription/VCITU110" TargetMode="External"/><Relationship Id="rId29" Type="http://schemas.openxmlformats.org/officeDocument/2006/relationships/hyperlink" Target="https://victoriancurriculum.vcaa.vic.edu.au/languages/introduction/about-the-languag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professional-learning/F-10-program/Pages/IntroducingtheVictorianCurriculumF-10.aspx" TargetMode="External"/><Relationship Id="rId24" Type="http://schemas.openxmlformats.org/officeDocument/2006/relationships/hyperlink" Target="https://victoriancurriculum.vcaa.vic.edu.au/Curriculum/ContentDescription/VCITC119" TargetMode="External"/><Relationship Id="rId32" Type="http://schemas.openxmlformats.org/officeDocument/2006/relationships/hyperlink" Target="https://www.vcaa.vic.edu.au/curriculum/foundation-10/resources/languages/Pages/default.aspx" TargetMode="External"/><Relationship Id="rId37" Type="http://schemas.openxmlformats.org/officeDocument/2006/relationships/hyperlink" Target="https://fuse.education.vic.gov.au/VC/Primary?languages" TargetMode="Externa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sbs.com.au/food/programs/made-in-italy" TargetMode="External"/><Relationship Id="rId28" Type="http://schemas.openxmlformats.org/officeDocument/2006/relationships/hyperlink" Target="https://victoriancurriculum.vcaa.vic.edu.au/languages/italian/curriculum/f-10" TargetMode="External"/><Relationship Id="rId36" Type="http://schemas.openxmlformats.org/officeDocument/2006/relationships/hyperlink" Target="https://www.vcaa.vic.edu.au/curriculum/foundation-10/resources/languages/Pages/default.aspx"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ITC105" TargetMode="External"/><Relationship Id="rId31" Type="http://schemas.openxmlformats.org/officeDocument/2006/relationships/hyperlink" Target="https://victoriancurriculum.vcaa.vic.edu.au/languages/introduction/about-the-langua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victoriancurriculum.vcaa.vic.edu.au/Curriculum/ContentDescription/VCITC117" TargetMode="External"/><Relationship Id="rId27" Type="http://schemas.openxmlformats.org/officeDocument/2006/relationships/hyperlink" Target="https://victoriancurriculum.vcaa.vic.edu.au/Curriculum/ContentDescription/VCITU131" TargetMode="External"/><Relationship Id="rId30" Type="http://schemas.openxmlformats.org/officeDocument/2006/relationships/hyperlink" Target="https://victoriancurriculum.vcaa.vic.edu.au/languages/italian/introduction/rationale-and-aims" TargetMode="External"/><Relationship Id="rId35" Type="http://schemas.openxmlformats.org/officeDocument/2006/relationships/hyperlink" Target="https://www.vcaa.vic.edu.au/curriculum/foundation-10/resources/languages/moderngreek/planningresources/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VCAAA3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1aab662d-a6b2-42d6-996b-a574723d1ad8"/>
    <ds:schemaRef ds:uri="http://schemas.microsoft.com/office/infopath/2007/PartnerControls"/>
    <ds:schemaRef ds:uri="http://purl.org/dc/terms/"/>
    <ds:schemaRef ds:uri="http://schemas.microsoft.com/office/2006/documentManagement/types"/>
    <ds:schemaRef ds:uri="http://www.w3.org/XML/1998/namespace"/>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9D32A84-8E0A-4A5D-9BB7-E3325E258891}"/>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81E7AD7C-3378-4E6D-A088-9F37A081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VCAAA3landscape.dotx</Template>
  <TotalTime>8</TotalTime>
  <Pages>5</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Unpacking the Victorian Curriculum F–10 – Languages, Levels 7–10 in the F–10 sequence</vt:lpstr>
    </vt:vector>
  </TitlesOfParts>
  <Company>Victorian Curriculum and Assessment Authority</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Victorian Curriculum F–10 – Languages, Levels 7–10 in the F–10 sequence</dc:title>
  <dc:creator>vcaa@education.vic.gov.au</dc:creator>
  <cp:keywords>Victorian Curriculum; Languages</cp:keywords>
  <cp:lastModifiedBy>Garner, Georgina K</cp:lastModifiedBy>
  <cp:revision>9</cp:revision>
  <cp:lastPrinted>2022-02-10T03:37:00Z</cp:lastPrinted>
  <dcterms:created xsi:type="dcterms:W3CDTF">2022-03-25T03:40:00Z</dcterms:created>
  <dcterms:modified xsi:type="dcterms:W3CDTF">2022-03-25T04:11:00Z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