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8F50" w14:textId="4B919DC4" w:rsidR="00226C5B" w:rsidRPr="00226C5B" w:rsidRDefault="00226C5B" w:rsidP="009A4348">
      <w:pPr>
        <w:pStyle w:val="VCAADocumentsubtitle"/>
      </w:pPr>
      <w:r w:rsidRPr="00C83199">
        <w:t>Learning about bushfires</w:t>
      </w:r>
    </w:p>
    <w:p w14:paraId="497395B1" w14:textId="755E3552" w:rsidR="009535B1" w:rsidRPr="00C83199" w:rsidRDefault="009535B1" w:rsidP="009535B1">
      <w:pPr>
        <w:pStyle w:val="VCAAHeading1"/>
      </w:pPr>
      <w:r>
        <w:t>Lesson: Living with bushfires</w:t>
      </w:r>
      <w:r w:rsidR="006A720C">
        <w:t>: Ma</w:t>
      </w:r>
      <w:r w:rsidR="006A32A9">
        <w:t>rysville,</w:t>
      </w:r>
      <w:r w:rsidR="006A720C">
        <w:t xml:space="preserve"> 20</w:t>
      </w:r>
      <w:r w:rsidR="006A32A9">
        <w:t>09</w:t>
      </w:r>
    </w:p>
    <w:p w14:paraId="724282DD" w14:textId="114D296A" w:rsidR="009535B1" w:rsidRDefault="00EF1F82" w:rsidP="009535B1">
      <w:pPr>
        <w:pStyle w:val="VCAAHeading2"/>
      </w:pPr>
      <w:r>
        <w:rPr>
          <w:noProof/>
          <w:lang w:val="en-AU" w:eastAsia="en-AU"/>
        </w:rPr>
        <w:drawing>
          <wp:anchor distT="0" distB="107950" distL="107950" distR="107950" simplePos="0" relativeHeight="251659264" behindDoc="1" locked="0" layoutInCell="1" allowOverlap="1" wp14:anchorId="06F48576" wp14:editId="55225A61">
            <wp:simplePos x="0" y="0"/>
            <wp:positionH relativeFrom="column">
              <wp:posOffset>3966210</wp:posOffset>
            </wp:positionH>
            <wp:positionV relativeFrom="paragraph">
              <wp:posOffset>386715</wp:posOffset>
            </wp:positionV>
            <wp:extent cx="2372995" cy="1207135"/>
            <wp:effectExtent l="0" t="0" r="8255" b="0"/>
            <wp:wrapTight wrapText="bothSides">
              <wp:wrapPolygon edited="1">
                <wp:start x="1394" y="0"/>
                <wp:lineTo x="697" y="489"/>
                <wp:lineTo x="0" y="1794"/>
                <wp:lineTo x="0" y="19567"/>
                <wp:lineTo x="813" y="21035"/>
                <wp:lineTo x="1727" y="20953"/>
                <wp:lineTo x="20098" y="21361"/>
                <wp:lineTo x="20678" y="21035"/>
                <wp:lineTo x="21492" y="19567"/>
                <wp:lineTo x="21492" y="1794"/>
                <wp:lineTo x="20795" y="489"/>
                <wp:lineTo x="20098" y="0"/>
                <wp:lineTo x="1394"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2995" cy="120713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9535B1">
        <w:t>Overview</w:t>
      </w:r>
    </w:p>
    <w:p w14:paraId="7CA347C6" w14:textId="77777777" w:rsidR="009535B1" w:rsidRPr="00AD3B69" w:rsidRDefault="009535B1" w:rsidP="009535B1">
      <w:pPr>
        <w:pStyle w:val="VCAAbody"/>
      </w:pPr>
      <w:r>
        <w:rPr>
          <w:b/>
        </w:rPr>
        <w:t>Curriculum</w:t>
      </w:r>
      <w:r w:rsidRPr="00226C5B">
        <w:rPr>
          <w:b/>
        </w:rPr>
        <w:t xml:space="preserve"> levels:</w:t>
      </w:r>
      <w:r>
        <w:t xml:space="preserve"> 7 and 8</w:t>
      </w:r>
    </w:p>
    <w:p w14:paraId="1F0581ED" w14:textId="77777777" w:rsidR="009535B1" w:rsidRPr="00226C5B" w:rsidRDefault="009535B1" w:rsidP="009535B1">
      <w:pPr>
        <w:pStyle w:val="VCAAbody"/>
      </w:pPr>
      <w:r w:rsidRPr="00860259">
        <w:rPr>
          <w:b/>
          <w:lang w:val="en-AU"/>
        </w:rPr>
        <w:t>Time:</w:t>
      </w:r>
      <w:r>
        <w:rPr>
          <w:lang w:val="en-AU"/>
        </w:rPr>
        <w:t xml:space="preserve"> 50 minutes (approximately) × 2</w:t>
      </w:r>
    </w:p>
    <w:p w14:paraId="3156127A" w14:textId="77777777" w:rsidR="009535B1" w:rsidRPr="00860259" w:rsidRDefault="009535B1" w:rsidP="009535B1">
      <w:pPr>
        <w:pStyle w:val="VCAAbody"/>
        <w:spacing w:before="0"/>
        <w:rPr>
          <w:b/>
          <w:lang w:val="en-AU"/>
        </w:rPr>
      </w:pPr>
      <w:r>
        <w:rPr>
          <w:b/>
          <w:lang w:val="en-AU"/>
        </w:rPr>
        <w:t>Links to the Victorian Curriculum F–10</w:t>
      </w:r>
      <w:r w:rsidRPr="00860259">
        <w:rPr>
          <w:b/>
          <w:lang w:val="en-AU"/>
        </w:rPr>
        <w:t xml:space="preserve">: </w:t>
      </w:r>
    </w:p>
    <w:p w14:paraId="4E0FA0B2" w14:textId="77777777" w:rsidR="009535B1" w:rsidRDefault="009535B1" w:rsidP="009535B1">
      <w:pPr>
        <w:pStyle w:val="VCAAbody"/>
        <w:rPr>
          <w:lang w:val="en-AU"/>
        </w:rPr>
      </w:pPr>
      <w:r>
        <w:rPr>
          <w:lang w:val="en-AU"/>
        </w:rPr>
        <w:t>Geography, Levels 7 and 8</w:t>
      </w:r>
    </w:p>
    <w:p w14:paraId="4894A65A" w14:textId="77777777" w:rsidR="009535B1" w:rsidRPr="00126C39" w:rsidRDefault="009535B1" w:rsidP="009535B1">
      <w:pPr>
        <w:pStyle w:val="VCAAcontentdescription"/>
      </w:pPr>
      <w:r w:rsidRPr="00126C39">
        <w:t>Geographical Concepts and Skills</w:t>
      </w:r>
    </w:p>
    <w:p w14:paraId="09BEB4CC" w14:textId="77777777" w:rsidR="009535B1" w:rsidRPr="00126C39" w:rsidRDefault="009535B1" w:rsidP="009535B1">
      <w:pPr>
        <w:pStyle w:val="VCAAcontentdescription"/>
      </w:pPr>
      <w:r w:rsidRPr="00126C39">
        <w:t>Collect and record relevant geographical data and information from useful primary and secondary sources, using ethical protocols</w:t>
      </w:r>
      <w:r>
        <w:t xml:space="preserve"> </w:t>
      </w:r>
      <w:hyperlink r:id="rId12" w:tooltip="View elaborations and additional details of VCGGC102" w:history="1">
        <w:r w:rsidRPr="00126C39">
          <w:rPr>
            <w:rStyle w:val="Hyperlink"/>
            <w:color w:val="auto"/>
            <w:u w:val="none"/>
          </w:rPr>
          <w:t>(</w:t>
        </w:r>
        <w:r w:rsidRPr="00126C39">
          <w:rPr>
            <w:rStyle w:val="Hyperlink"/>
          </w:rPr>
          <w:t>VCGGC102</w:t>
        </w:r>
        <w:r w:rsidRPr="00126C39">
          <w:rPr>
            <w:rStyle w:val="Hyperlink"/>
            <w:color w:val="auto"/>
            <w:u w:val="none"/>
          </w:rPr>
          <w:t>)</w:t>
        </w:r>
      </w:hyperlink>
    </w:p>
    <w:p w14:paraId="742AB160" w14:textId="77777777" w:rsidR="009535B1" w:rsidRPr="00126C39" w:rsidRDefault="009535B1" w:rsidP="009535B1">
      <w:pPr>
        <w:pStyle w:val="VCAAcontentdescription"/>
      </w:pPr>
      <w:r w:rsidRPr="00126C39">
        <w:t>Geographical Knowledge</w:t>
      </w:r>
    </w:p>
    <w:p w14:paraId="24E3A3B7" w14:textId="77777777" w:rsidR="009535B1" w:rsidRPr="00126C39" w:rsidRDefault="009535B1" w:rsidP="009535B1">
      <w:pPr>
        <w:pStyle w:val="VCAAcontentdescription"/>
      </w:pPr>
      <w:r w:rsidRPr="00126C39">
        <w:t xml:space="preserve">Causes of a geomorphological hazard and its impacts on places and human responses to it to </w:t>
      </w:r>
      <w:proofErr w:type="spellStart"/>
      <w:r w:rsidRPr="00126C39">
        <w:t>minimise</w:t>
      </w:r>
      <w:proofErr w:type="spellEnd"/>
      <w:r w:rsidRPr="00126C39">
        <w:t xml:space="preserve"> harmful effects on places in the future </w:t>
      </w:r>
      <w:hyperlink r:id="rId13" w:tooltip="View elaborations and additional details of VCGGK121" w:history="1">
        <w:r w:rsidRPr="00126C39">
          <w:rPr>
            <w:rStyle w:val="Hyperlink"/>
            <w:color w:val="auto"/>
            <w:u w:val="none"/>
          </w:rPr>
          <w:t>(</w:t>
        </w:r>
        <w:r w:rsidRPr="00126C39">
          <w:rPr>
            <w:rStyle w:val="Hyperlink"/>
          </w:rPr>
          <w:t>VCGGK121</w:t>
        </w:r>
        <w:r w:rsidRPr="00126C39">
          <w:rPr>
            <w:rStyle w:val="Hyperlink"/>
            <w:color w:val="auto"/>
            <w:u w:val="none"/>
          </w:rPr>
          <w:t>)</w:t>
        </w:r>
      </w:hyperlink>
    </w:p>
    <w:p w14:paraId="2C419B33" w14:textId="77777777" w:rsidR="006A720C" w:rsidRPr="00126C39" w:rsidRDefault="006A720C" w:rsidP="006A720C">
      <w:pPr>
        <w:pStyle w:val="VCAAbody"/>
      </w:pPr>
      <w:r w:rsidRPr="00126C39">
        <w:t>Personal and Social Capability</w:t>
      </w:r>
      <w:r>
        <w:t>, Levels 7 and 8</w:t>
      </w:r>
    </w:p>
    <w:p w14:paraId="6BEBAC05" w14:textId="77777777" w:rsidR="006A720C" w:rsidRPr="00126C39" w:rsidRDefault="006A720C" w:rsidP="006A720C">
      <w:pPr>
        <w:pStyle w:val="VCAAcontentdescription"/>
      </w:pPr>
      <w:r w:rsidRPr="00126C39">
        <w:t>Self-Awareness and Management</w:t>
      </w:r>
    </w:p>
    <w:p w14:paraId="4B333A5F" w14:textId="3DF2CA91" w:rsidR="006A720C" w:rsidRDefault="006A720C" w:rsidP="006A720C">
      <w:pPr>
        <w:pStyle w:val="VCAAcontentdescription"/>
        <w:rPr>
          <w:rStyle w:val="Hyperlink"/>
          <w:color w:val="auto"/>
          <w:u w:val="none"/>
        </w:rPr>
      </w:pPr>
      <w:r w:rsidRPr="00126C39">
        <w:t>Describe how and why emotional responses may change in different contexts </w:t>
      </w:r>
      <w:hyperlink r:id="rId14" w:tooltip="View elaborations and additional details of VCPSCSE034" w:history="1">
        <w:r w:rsidRPr="00126C39">
          <w:rPr>
            <w:rStyle w:val="Hyperlink"/>
          </w:rPr>
          <w:t>(VCPSCSE034</w:t>
        </w:r>
        <w:r w:rsidRPr="00126C39">
          <w:rPr>
            <w:rStyle w:val="Hyperlink"/>
            <w:color w:val="auto"/>
            <w:u w:val="none"/>
          </w:rPr>
          <w:t>)</w:t>
        </w:r>
      </w:hyperlink>
    </w:p>
    <w:p w14:paraId="31E69211" w14:textId="77777777" w:rsidR="006A32A9" w:rsidRPr="0005416F" w:rsidRDefault="006A32A9" w:rsidP="006A32A9">
      <w:pPr>
        <w:pStyle w:val="VCAAbody"/>
        <w:rPr>
          <w:b/>
        </w:rPr>
      </w:pPr>
      <w:r w:rsidRPr="0005416F">
        <w:rPr>
          <w:b/>
        </w:rPr>
        <w:t xml:space="preserve">Learning intention: </w:t>
      </w:r>
    </w:p>
    <w:p w14:paraId="757E57CF" w14:textId="77777777" w:rsidR="006A32A9" w:rsidRPr="0005416F" w:rsidRDefault="006A32A9" w:rsidP="006A32A9">
      <w:pPr>
        <w:pStyle w:val="VCAAbody"/>
        <w:rPr>
          <w:lang w:val="en-AU"/>
        </w:rPr>
      </w:pPr>
      <w:r w:rsidRPr="0005416F">
        <w:rPr>
          <w:lang w:val="en-AU"/>
        </w:rPr>
        <w:t>In this lesson students learn that bushfires are a fact of life in Victoria and across Australia. Students explore the Victorian ‘Black Saturday’ 2009 bushfires as an introduction to learning about bushfires.</w:t>
      </w:r>
    </w:p>
    <w:p w14:paraId="0AFBA4E7" w14:textId="77777777" w:rsidR="006A32A9" w:rsidRPr="0005416F" w:rsidRDefault="006A32A9" w:rsidP="006A32A9">
      <w:pPr>
        <w:pStyle w:val="VCAAbody"/>
        <w:rPr>
          <w:b/>
        </w:rPr>
      </w:pPr>
      <w:r w:rsidRPr="0005416F">
        <w:rPr>
          <w:b/>
        </w:rPr>
        <w:t xml:space="preserve">Suggested resources: </w:t>
      </w:r>
    </w:p>
    <w:p w14:paraId="72F1D967" w14:textId="77777777" w:rsidR="006A32A9" w:rsidRPr="0005416F" w:rsidRDefault="006A32A9" w:rsidP="006A32A9">
      <w:pPr>
        <w:pStyle w:val="VCAAbullet"/>
        <w:spacing w:before="120" w:after="120"/>
        <w:ind w:left="360" w:hanging="360"/>
        <w:rPr>
          <w:bCs/>
        </w:rPr>
      </w:pPr>
      <w:r w:rsidRPr="0005416F">
        <w:t xml:space="preserve">Online and linked resources in this lesson and listed in the </w:t>
      </w:r>
      <w:hyperlink r:id="rId15" w:history="1">
        <w:r w:rsidRPr="0005416F">
          <w:rPr>
            <w:rStyle w:val="Hyperlink"/>
          </w:rPr>
          <w:t>Resources</w:t>
        </w:r>
      </w:hyperlink>
    </w:p>
    <w:p w14:paraId="432E3A0E" w14:textId="77777777" w:rsidR="006A32A9" w:rsidRDefault="006A32A9" w:rsidP="006A32A9">
      <w:pPr>
        <w:rPr>
          <w:rFonts w:ascii="Arial" w:hAnsi="Arial" w:cs="Arial"/>
          <w:b/>
          <w:sz w:val="28"/>
          <w:szCs w:val="28"/>
        </w:rPr>
      </w:pPr>
      <w:r>
        <w:br w:type="page"/>
      </w:r>
    </w:p>
    <w:p w14:paraId="5F760BD1" w14:textId="77777777" w:rsidR="006A32A9" w:rsidRPr="00860259" w:rsidRDefault="006A32A9" w:rsidP="006A32A9">
      <w:pPr>
        <w:pStyle w:val="VCAAHeading1"/>
      </w:pPr>
      <w:r w:rsidRPr="00860259">
        <w:lastRenderedPageBreak/>
        <w:t>Activities</w:t>
      </w:r>
    </w:p>
    <w:p w14:paraId="4EB03DDF" w14:textId="77777777" w:rsidR="006A32A9" w:rsidRPr="00574E25" w:rsidRDefault="006A32A9" w:rsidP="006A32A9">
      <w:pPr>
        <w:pStyle w:val="VCAAHeading2"/>
      </w:pPr>
      <w:r w:rsidRPr="00860259">
        <w:t>Starting</w:t>
      </w:r>
    </w:p>
    <w:p w14:paraId="5A4271E5" w14:textId="77777777" w:rsidR="006A32A9" w:rsidRPr="00126C39" w:rsidRDefault="006A32A9" w:rsidP="006A32A9">
      <w:pPr>
        <w:pStyle w:val="VCAAbody"/>
      </w:pPr>
      <w:r w:rsidRPr="00126C39">
        <w:t>Introduce the 2009 Black Saturday bushfires. Explain that the 2009 bushfires in Victoria were the most devastating in our history. Marysville was one of dozens of townships and communities engulfed by the disaster. Most of the town was destroyed</w:t>
      </w:r>
      <w:r>
        <w:t>,</w:t>
      </w:r>
      <w:r w:rsidRPr="00126C39">
        <w:t xml:space="preserve"> and many lives were lost.</w:t>
      </w:r>
    </w:p>
    <w:p w14:paraId="42184EE2" w14:textId="77777777" w:rsidR="006A32A9" w:rsidRPr="00126C39" w:rsidRDefault="006A32A9" w:rsidP="006A32A9">
      <w:pPr>
        <w:pStyle w:val="VCAAbody"/>
      </w:pPr>
      <w:r w:rsidRPr="00126C39">
        <w:t>As a class</w:t>
      </w:r>
      <w:r>
        <w:t>,</w:t>
      </w:r>
      <w:r w:rsidRPr="00126C39">
        <w:t xml:space="preserve"> watch the following </w:t>
      </w:r>
      <w:r>
        <w:t xml:space="preserve">YouTube </w:t>
      </w:r>
      <w:r w:rsidRPr="00126C39">
        <w:t>videos</w:t>
      </w:r>
      <w:r>
        <w:t>,</w:t>
      </w:r>
      <w:r w:rsidRPr="00126C39">
        <w:t xml:space="preserve"> which were produced at the time of the Black Saturday </w:t>
      </w:r>
      <w:r>
        <w:t>b</w:t>
      </w:r>
      <w:r w:rsidRPr="00126C39">
        <w:t>ushfires and the 10</w:t>
      </w:r>
      <w:r>
        <w:t>-</w:t>
      </w:r>
      <w:r w:rsidRPr="00126C39">
        <w:t>year anniversary in 2019</w:t>
      </w:r>
      <w:r>
        <w:t>.</w:t>
      </w:r>
    </w:p>
    <w:p w14:paraId="39971522" w14:textId="77777777" w:rsidR="006A32A9" w:rsidRPr="00126C39" w:rsidRDefault="00EF2720" w:rsidP="006A32A9">
      <w:pPr>
        <w:pStyle w:val="VCAAbullet"/>
        <w:spacing w:before="120" w:after="120"/>
        <w:ind w:left="360" w:hanging="360"/>
      </w:pPr>
      <w:hyperlink r:id="rId16" w:history="1">
        <w:r w:rsidR="006A32A9" w:rsidRPr="00A91886">
          <w:rPr>
            <w:rStyle w:val="Hyperlink"/>
          </w:rPr>
          <w:t>Marysville Fires</w:t>
        </w:r>
        <w:r w:rsidR="006A32A9">
          <w:rPr>
            <w:rStyle w:val="Hyperlink"/>
          </w:rPr>
          <w:t xml:space="preserve"> –</w:t>
        </w:r>
        <w:r w:rsidR="006A32A9" w:rsidRPr="00A91886">
          <w:rPr>
            <w:rStyle w:val="Hyperlink"/>
          </w:rPr>
          <w:t xml:space="preserve"> Australia</w:t>
        </w:r>
      </w:hyperlink>
      <w:r w:rsidR="006A32A9" w:rsidRPr="00126C39" w:rsidDel="00A91886">
        <w:rPr>
          <w:highlight w:val="yellow"/>
        </w:rPr>
        <w:t xml:space="preserve"> </w:t>
      </w:r>
    </w:p>
    <w:p w14:paraId="74129BCE" w14:textId="77777777" w:rsidR="006A32A9" w:rsidRPr="00126C39" w:rsidRDefault="00EF2720" w:rsidP="006A32A9">
      <w:pPr>
        <w:pStyle w:val="VCAAbullet"/>
        <w:spacing w:before="120" w:after="120"/>
        <w:ind w:left="360" w:hanging="360"/>
      </w:pPr>
      <w:hyperlink r:id="rId17" w:history="1">
        <w:r w:rsidR="006A32A9">
          <w:rPr>
            <w:rStyle w:val="Hyperlink"/>
          </w:rPr>
          <w:t>Returning to Marysville, 10 years after Black Saturday, 7.30, ABC News</w:t>
        </w:r>
      </w:hyperlink>
    </w:p>
    <w:p w14:paraId="08F0219B" w14:textId="77777777" w:rsidR="006A32A9" w:rsidRPr="00126C39" w:rsidRDefault="006A32A9" w:rsidP="006A32A9">
      <w:pPr>
        <w:pStyle w:val="VCAAbody"/>
      </w:pPr>
      <w:r w:rsidRPr="00126C39">
        <w:t>Have students discuss their responses to the videos, the effect of the images of the fire</w:t>
      </w:r>
      <w:r>
        <w:t>,</w:t>
      </w:r>
      <w:r w:rsidRPr="00126C39">
        <w:t xml:space="preserve"> and the responses of </w:t>
      </w:r>
      <w:r>
        <w:t xml:space="preserve">the </w:t>
      </w:r>
      <w:r w:rsidRPr="00126C39">
        <w:t>people of Marysville</w:t>
      </w:r>
      <w:r>
        <w:t>,</w:t>
      </w:r>
      <w:r w:rsidRPr="00126C39">
        <w:t xml:space="preserve"> both at the time and 10 years later.</w:t>
      </w:r>
    </w:p>
    <w:p w14:paraId="7F45DCD8" w14:textId="77777777" w:rsidR="006A32A9" w:rsidRPr="00860259" w:rsidRDefault="006A32A9" w:rsidP="006A32A9">
      <w:pPr>
        <w:pStyle w:val="VCAAHeading2"/>
      </w:pPr>
      <w:r w:rsidRPr="00860259">
        <w:t>Exploring</w:t>
      </w:r>
    </w:p>
    <w:p w14:paraId="36364ABF" w14:textId="77777777" w:rsidR="006A32A9" w:rsidRDefault="006A32A9" w:rsidP="006A32A9">
      <w:pPr>
        <w:pStyle w:val="VCAAbody"/>
        <w:rPr>
          <w:lang w:val="en-AU"/>
        </w:rPr>
      </w:pPr>
      <w:r>
        <w:rPr>
          <w:lang w:val="en-AU"/>
        </w:rPr>
        <w:t xml:space="preserve">Working in pairs or in small groups, have students </w:t>
      </w:r>
      <w:r w:rsidRPr="00126C39">
        <w:t>investigate</w:t>
      </w:r>
      <w:r>
        <w:rPr>
          <w:lang w:val="en-AU"/>
        </w:rPr>
        <w:t xml:space="preserve"> the following aspects of the 2009 Black Saturday bushfires:</w:t>
      </w:r>
    </w:p>
    <w:p w14:paraId="5BDE5A07" w14:textId="77777777" w:rsidR="006A32A9" w:rsidRDefault="006A32A9" w:rsidP="006A32A9">
      <w:pPr>
        <w:pStyle w:val="VCAAbullet"/>
        <w:spacing w:before="120" w:after="120"/>
        <w:ind w:left="360" w:hanging="360"/>
      </w:pPr>
      <w:r>
        <w:t>the locations of the 2009 bushfires on a map of Victoria</w:t>
      </w:r>
    </w:p>
    <w:p w14:paraId="7C3093CF" w14:textId="77777777" w:rsidR="006A32A9" w:rsidRDefault="006A32A9" w:rsidP="006A32A9">
      <w:pPr>
        <w:pStyle w:val="VCAAbullet"/>
        <w:spacing w:before="120" w:after="120"/>
        <w:ind w:left="360" w:hanging="360"/>
      </w:pPr>
      <w:r>
        <w:t>the exceptional features of these fires compared with previous bushfires</w:t>
      </w:r>
    </w:p>
    <w:p w14:paraId="6EA36129" w14:textId="77777777" w:rsidR="006A32A9" w:rsidRDefault="006A32A9" w:rsidP="006A32A9">
      <w:pPr>
        <w:pStyle w:val="VCAAbullet"/>
        <w:spacing w:before="120" w:after="120"/>
        <w:ind w:left="360" w:hanging="360"/>
      </w:pPr>
      <w:r>
        <w:t>the nature and extent of the bushfires</w:t>
      </w:r>
    </w:p>
    <w:p w14:paraId="0CD35091" w14:textId="77777777" w:rsidR="006A32A9" w:rsidRDefault="006A32A9" w:rsidP="006A32A9">
      <w:pPr>
        <w:pStyle w:val="VCAAbullet"/>
        <w:spacing w:before="120" w:after="120"/>
        <w:ind w:left="360" w:hanging="360"/>
      </w:pPr>
      <w:r>
        <w:t xml:space="preserve">how well prepared people were for these </w:t>
      </w:r>
      <w:proofErr w:type="gramStart"/>
      <w:r>
        <w:t>bushfires</w:t>
      </w:r>
      <w:proofErr w:type="gramEnd"/>
    </w:p>
    <w:p w14:paraId="21C68918" w14:textId="77777777" w:rsidR="006A32A9" w:rsidRDefault="006A32A9" w:rsidP="006A32A9">
      <w:pPr>
        <w:pStyle w:val="VCAAbullet"/>
        <w:spacing w:before="120" w:after="120"/>
        <w:ind w:left="360" w:hanging="360"/>
      </w:pPr>
      <w:r>
        <w:t>how people recovered from these bushfires</w:t>
      </w:r>
    </w:p>
    <w:p w14:paraId="58861CF5" w14:textId="77777777" w:rsidR="006A32A9" w:rsidRDefault="006A32A9" w:rsidP="006A32A9">
      <w:pPr>
        <w:pStyle w:val="VCAAbullet"/>
        <w:spacing w:before="120" w:after="120"/>
        <w:ind w:left="360" w:hanging="360"/>
      </w:pPr>
      <w:r>
        <w:t xml:space="preserve">what policies and approaches to bushfire management were questioned as a result of these </w:t>
      </w:r>
      <w:proofErr w:type="gramStart"/>
      <w:r>
        <w:t>fires.</w:t>
      </w:r>
      <w:proofErr w:type="gramEnd"/>
    </w:p>
    <w:p w14:paraId="2C11C889" w14:textId="77777777" w:rsidR="006A32A9" w:rsidRDefault="006A32A9" w:rsidP="006A32A9">
      <w:pPr>
        <w:pStyle w:val="VCAAbody"/>
        <w:rPr>
          <w:bCs/>
          <w:lang w:val="en-AU"/>
        </w:rPr>
      </w:pPr>
      <w:r>
        <w:rPr>
          <w:bCs/>
          <w:lang w:val="en-AU"/>
        </w:rPr>
        <w:t>The following resources may be helpful for the teacher:</w:t>
      </w:r>
    </w:p>
    <w:p w14:paraId="4146E7F7" w14:textId="77777777" w:rsidR="006A32A9" w:rsidRPr="00135BA6" w:rsidRDefault="00EF2720" w:rsidP="006A32A9">
      <w:pPr>
        <w:pStyle w:val="VCAAbullet"/>
        <w:spacing w:before="120" w:after="120"/>
        <w:ind w:left="360" w:hanging="360"/>
        <w:rPr>
          <w:color w:val="auto"/>
          <w:u w:val="single"/>
        </w:rPr>
      </w:pPr>
      <w:hyperlink r:id="rId18" w:history="1">
        <w:r w:rsidR="006A32A9">
          <w:rPr>
            <w:rStyle w:val="Hyperlink"/>
          </w:rPr>
          <w:t>About Black Saturday, Country Fire Authority</w:t>
        </w:r>
      </w:hyperlink>
      <w:r w:rsidR="006A32A9" w:rsidDel="00DF338D">
        <w:t xml:space="preserve"> </w:t>
      </w:r>
    </w:p>
    <w:p w14:paraId="583DD169" w14:textId="77777777" w:rsidR="006A32A9" w:rsidRDefault="00EF2720" w:rsidP="006A32A9">
      <w:pPr>
        <w:pStyle w:val="VCAAbullet"/>
        <w:spacing w:before="120" w:after="120"/>
        <w:ind w:left="360" w:hanging="360"/>
      </w:pPr>
      <w:hyperlink r:id="rId19" w:history="1">
        <w:r w:rsidR="006A32A9">
          <w:rPr>
            <w:rStyle w:val="Hyperlink"/>
          </w:rPr>
          <w:t>Past bushfires, Forest Fire Management Victoria</w:t>
        </w:r>
      </w:hyperlink>
      <w:r w:rsidR="006A32A9" w:rsidDel="00DF338D">
        <w:t xml:space="preserve"> </w:t>
      </w:r>
    </w:p>
    <w:p w14:paraId="56978B73" w14:textId="77777777" w:rsidR="006A32A9" w:rsidRDefault="00EF2720" w:rsidP="006A32A9">
      <w:pPr>
        <w:pStyle w:val="VCAAbullet"/>
        <w:spacing w:before="120" w:after="120"/>
        <w:ind w:left="360" w:hanging="360"/>
      </w:pPr>
      <w:hyperlink r:id="rId20" w:history="1">
        <w:r w:rsidR="006A32A9">
          <w:rPr>
            <w:rStyle w:val="Hyperlink"/>
          </w:rPr>
          <w:t>What has Australia learned from Black Saturday? SBS News</w:t>
        </w:r>
      </w:hyperlink>
      <w:r w:rsidR="006A32A9" w:rsidDel="00DF338D">
        <w:t xml:space="preserve"> </w:t>
      </w:r>
    </w:p>
    <w:p w14:paraId="0ECDA09C" w14:textId="77777777" w:rsidR="006A32A9" w:rsidRDefault="00EF2720" w:rsidP="006A32A9">
      <w:pPr>
        <w:pStyle w:val="VCAAbullet"/>
        <w:spacing w:before="120" w:after="120"/>
        <w:ind w:left="360" w:hanging="360"/>
      </w:pPr>
      <w:hyperlink r:id="rId21" w:history="1">
        <w:r w:rsidR="006A32A9" w:rsidRPr="00DF338D">
          <w:rPr>
            <w:rStyle w:val="Hyperlink"/>
          </w:rPr>
          <w:t xml:space="preserve">Black Saturday </w:t>
        </w:r>
        <w:r w:rsidR="006A32A9">
          <w:rPr>
            <w:rStyle w:val="Hyperlink"/>
          </w:rPr>
          <w:t>b</w:t>
        </w:r>
        <w:r w:rsidR="006A32A9" w:rsidRPr="00DF338D">
          <w:rPr>
            <w:rStyle w:val="Hyperlink"/>
          </w:rPr>
          <w:t>ushfires, National Museum of Australia</w:t>
        </w:r>
      </w:hyperlink>
      <w:r w:rsidR="006A32A9" w:rsidDel="00DF338D">
        <w:t xml:space="preserve"> </w:t>
      </w:r>
    </w:p>
    <w:p w14:paraId="01972E62" w14:textId="77777777" w:rsidR="006A32A9" w:rsidRPr="00135BA6" w:rsidRDefault="00EF2720" w:rsidP="006A32A9">
      <w:pPr>
        <w:pStyle w:val="VCAAbullet"/>
        <w:spacing w:before="120" w:after="120"/>
        <w:ind w:left="360" w:hanging="360"/>
        <w:rPr>
          <w:rStyle w:val="Hyperlink"/>
          <w:color w:val="auto"/>
        </w:rPr>
      </w:pPr>
      <w:hyperlink r:id="rId22" w:history="1">
        <w:r w:rsidR="006A32A9" w:rsidRPr="005D1EDF">
          <w:rPr>
            <w:rStyle w:val="Hyperlink"/>
          </w:rPr>
          <w:t>Bushfire – Black Saturday, Australian Institute for Disaster Resilience</w:t>
        </w:r>
      </w:hyperlink>
    </w:p>
    <w:p w14:paraId="1FDB1170" w14:textId="77777777" w:rsidR="006A32A9" w:rsidRPr="00860259" w:rsidRDefault="006A32A9" w:rsidP="006A32A9">
      <w:pPr>
        <w:pStyle w:val="VCAAHeading2"/>
      </w:pPr>
      <w:r w:rsidRPr="00860259">
        <w:t>Bringing it together</w:t>
      </w:r>
    </w:p>
    <w:p w14:paraId="3238B322" w14:textId="77777777" w:rsidR="006A32A9" w:rsidRPr="003149EA" w:rsidRDefault="006A32A9" w:rsidP="006A32A9">
      <w:pPr>
        <w:pStyle w:val="VCAAbody"/>
        <w:rPr>
          <w:noProof/>
        </w:rPr>
      </w:pPr>
      <w:r w:rsidRPr="003149EA">
        <w:rPr>
          <w:noProof/>
        </w:rPr>
        <w:t xml:space="preserve">Have student </w:t>
      </w:r>
      <w:r>
        <w:rPr>
          <w:noProof/>
        </w:rPr>
        <w:t xml:space="preserve">pairs or groups </w:t>
      </w:r>
      <w:r w:rsidRPr="003149EA">
        <w:rPr>
          <w:noProof/>
        </w:rPr>
        <w:t>present their findings to the class.</w:t>
      </w:r>
      <w:r>
        <w:rPr>
          <w:noProof/>
        </w:rPr>
        <w:t xml:space="preserve"> </w:t>
      </w:r>
    </w:p>
    <w:p w14:paraId="443CDC3B" w14:textId="77777777" w:rsidR="006A32A9" w:rsidRPr="00126C39" w:rsidRDefault="006A32A9" w:rsidP="006A32A9">
      <w:pPr>
        <w:pStyle w:val="VCAAbody"/>
        <w:rPr>
          <w:noProof/>
          <w:lang w:val="en-AU"/>
        </w:rPr>
      </w:pPr>
      <w:r>
        <w:rPr>
          <w:noProof/>
        </w:rPr>
        <w:t>Hold a g</w:t>
      </w:r>
      <w:r w:rsidRPr="003149EA">
        <w:rPr>
          <w:noProof/>
        </w:rPr>
        <w:t>eneral</w:t>
      </w:r>
      <w:r>
        <w:rPr>
          <w:noProof/>
        </w:rPr>
        <w:t xml:space="preserve"> class</w:t>
      </w:r>
      <w:r w:rsidRPr="003149EA">
        <w:rPr>
          <w:noProof/>
        </w:rPr>
        <w:t xml:space="preserve"> discussion on student</w:t>
      </w:r>
      <w:r>
        <w:rPr>
          <w:noProof/>
        </w:rPr>
        <w:t>s’</w:t>
      </w:r>
      <w:r w:rsidRPr="003149EA">
        <w:rPr>
          <w:noProof/>
        </w:rPr>
        <w:t xml:space="preserve"> reactions to the video extracts and </w:t>
      </w:r>
      <w:r>
        <w:rPr>
          <w:noProof/>
        </w:rPr>
        <w:t xml:space="preserve">to </w:t>
      </w:r>
      <w:r w:rsidRPr="003149EA">
        <w:rPr>
          <w:noProof/>
        </w:rPr>
        <w:t>bushfires in general.</w:t>
      </w:r>
    </w:p>
    <w:p w14:paraId="6DD9A074" w14:textId="77777777" w:rsidR="006A32A9" w:rsidRDefault="006A32A9" w:rsidP="006A32A9">
      <w:pPr>
        <w:pStyle w:val="VCAAHeading2"/>
      </w:pPr>
      <w:r w:rsidRPr="00860259">
        <w:t>Extending</w:t>
      </w:r>
    </w:p>
    <w:p w14:paraId="50ED8291" w14:textId="77777777" w:rsidR="006A32A9" w:rsidRPr="00DF278B" w:rsidRDefault="006A32A9" w:rsidP="006A32A9">
      <w:pPr>
        <w:pStyle w:val="VCAAbody"/>
      </w:pPr>
      <w:r w:rsidRPr="00DF278B">
        <w:t>Students could:</w:t>
      </w:r>
    </w:p>
    <w:p w14:paraId="42B6DB67" w14:textId="77777777" w:rsidR="006A32A9" w:rsidRPr="00126C39" w:rsidRDefault="006A32A9" w:rsidP="006A32A9">
      <w:pPr>
        <w:pStyle w:val="VCAAbullet"/>
        <w:spacing w:before="120" w:after="120"/>
        <w:ind w:left="360" w:hanging="360"/>
      </w:pPr>
      <w:r w:rsidRPr="00126C39">
        <w:t xml:space="preserve">write a newspaper article on one aspect of the 2009 </w:t>
      </w:r>
      <w:r>
        <w:t>b</w:t>
      </w:r>
      <w:r w:rsidRPr="00126C39">
        <w:t>ushfires</w:t>
      </w:r>
      <w:r>
        <w:t>,</w:t>
      </w:r>
      <w:r w:rsidRPr="00126C39">
        <w:t xml:space="preserve"> using the information from the videos and the class reports</w:t>
      </w:r>
    </w:p>
    <w:p w14:paraId="2651F9BD" w14:textId="4B961B1E" w:rsidR="006A32A9" w:rsidRPr="006A32A9" w:rsidRDefault="006A32A9" w:rsidP="006A32A9">
      <w:pPr>
        <w:pStyle w:val="VCAAbullet"/>
        <w:spacing w:before="120" w:after="120"/>
        <w:ind w:left="360" w:hanging="360"/>
        <w:rPr>
          <w:rStyle w:val="Hyperlink"/>
          <w:color w:val="000000" w:themeColor="text1"/>
          <w:u w:val="none"/>
        </w:rPr>
      </w:pPr>
      <w:r w:rsidRPr="00126C39">
        <w:t xml:space="preserve">present a visual display of images from Black Saturday to </w:t>
      </w:r>
      <w:r w:rsidRPr="00DF278B">
        <w:t>highlight</w:t>
      </w:r>
      <w:r w:rsidRPr="00126C39">
        <w:t xml:space="preserve"> the impact of bushfires on communities.</w:t>
      </w:r>
    </w:p>
    <w:sectPr w:rsidR="006A32A9" w:rsidRPr="006A32A9" w:rsidSect="007A47D1">
      <w:headerReference w:type="default" r:id="rId23"/>
      <w:footerReference w:type="default" r:id="rId24"/>
      <w:headerReference w:type="first" r:id="rId25"/>
      <w:footerReference w:type="first" r:id="rId26"/>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53C9302D"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135BA6">
            <w:rPr>
              <w:rFonts w:asciiTheme="majorHAnsi" w:hAnsiTheme="majorHAnsi" w:cs="Arial"/>
              <w:noProof/>
              <w:color w:val="999999" w:themeColor="accent2"/>
              <w:sz w:val="18"/>
              <w:szCs w:val="18"/>
            </w:rPr>
            <w:t>2</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50" w14:textId="1D374E72" w:rsidR="007A47D1" w:rsidRPr="007A47D1" w:rsidRDefault="00EF2720"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6A720C">
          <w:rPr>
            <w:rFonts w:ascii="Arial" w:eastAsia="Arial" w:hAnsi="Arial" w:cs="Arial"/>
            <w:color w:val="999999"/>
            <w:sz w:val="18"/>
            <w:szCs w:val="18"/>
          </w:rPr>
          <w:t>Living w</w:t>
        </w:r>
        <w:r w:rsidR="008976CA">
          <w:rPr>
            <w:rFonts w:ascii="Arial" w:eastAsia="Arial" w:hAnsi="Arial" w:cs="Arial"/>
            <w:color w:val="999999"/>
            <w:sz w:val="18"/>
            <w:szCs w:val="18"/>
          </w:rPr>
          <w:t>ith bushfires: M</w:t>
        </w:r>
        <w:r w:rsidR="006A32A9">
          <w:rPr>
            <w:rFonts w:ascii="Arial" w:eastAsia="Arial" w:hAnsi="Arial" w:cs="Arial"/>
            <w:color w:val="999999"/>
            <w:sz w:val="18"/>
            <w:szCs w:val="18"/>
          </w:rPr>
          <w:t>arysville, 2009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04971F7"/>
    <w:multiLevelType w:val="hybridMultilevel"/>
    <w:tmpl w:val="B686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13"/>
  </w:num>
  <w:num w:numId="6">
    <w:abstractNumId w:val="3"/>
  </w:num>
  <w:num w:numId="7">
    <w:abstractNumId w:val="4"/>
  </w:num>
  <w:num w:numId="8">
    <w:abstractNumId w:val="5"/>
  </w:num>
  <w:num w:numId="9">
    <w:abstractNumId w:val="1"/>
  </w:num>
  <w:num w:numId="10">
    <w:abstractNumId w:val="8"/>
  </w:num>
  <w:num w:numId="11">
    <w:abstractNumId w:val="6"/>
  </w:num>
  <w:num w:numId="12">
    <w:abstractNumId w:val="11"/>
  </w:num>
  <w:num w:numId="13">
    <w:abstractNumId w:val="0"/>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50F"/>
    <w:rsid w:val="00003885"/>
    <w:rsid w:val="00021127"/>
    <w:rsid w:val="0003190A"/>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35BA6"/>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A32A9"/>
    <w:rsid w:val="006A720C"/>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80B63"/>
    <w:rsid w:val="008836A4"/>
    <w:rsid w:val="0088783C"/>
    <w:rsid w:val="0089456F"/>
    <w:rsid w:val="008976CA"/>
    <w:rsid w:val="008B6CC9"/>
    <w:rsid w:val="008C78A5"/>
    <w:rsid w:val="008F0C21"/>
    <w:rsid w:val="0091165E"/>
    <w:rsid w:val="0092629B"/>
    <w:rsid w:val="0092638C"/>
    <w:rsid w:val="009370BC"/>
    <w:rsid w:val="0094151A"/>
    <w:rsid w:val="00944760"/>
    <w:rsid w:val="00952D12"/>
    <w:rsid w:val="009535B1"/>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1F82"/>
    <w:rsid w:val="00EF2720"/>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32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2A9"/>
  </w:style>
  <w:style w:type="paragraph" w:styleId="Footer">
    <w:name w:val="footer"/>
    <w:basedOn w:val="Normal"/>
    <w:link w:val="FooterChar"/>
    <w:uiPriority w:val="99"/>
    <w:semiHidden/>
    <w:rsid w:val="006A32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2A9"/>
  </w:style>
  <w:style w:type="paragraph" w:styleId="BalloonText">
    <w:name w:val="Balloon Text"/>
    <w:basedOn w:val="Normal"/>
    <w:link w:val="BalloonTextChar"/>
    <w:uiPriority w:val="99"/>
    <w:semiHidden/>
    <w:unhideWhenUsed/>
    <w:rsid w:val="006A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A9"/>
    <w:rPr>
      <w:rFonts w:ascii="Tahoma" w:hAnsi="Tahoma" w:cs="Tahoma"/>
      <w:sz w:val="16"/>
      <w:szCs w:val="16"/>
    </w:rPr>
  </w:style>
  <w:style w:type="paragraph" w:customStyle="1" w:styleId="VCAADocumenttitle">
    <w:name w:val="VCAA Document title"/>
    <w:basedOn w:val="Normal"/>
    <w:qFormat/>
    <w:rsid w:val="006A32A9"/>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6A32A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A32A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A32A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A32A9"/>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6A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A32A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A32A9"/>
    <w:rPr>
      <w:color w:val="FFFFFF" w:themeColor="background1"/>
    </w:rPr>
  </w:style>
  <w:style w:type="paragraph" w:customStyle="1" w:styleId="VCAAbullet">
    <w:name w:val="VCAA bullet"/>
    <w:basedOn w:val="VCAAbody"/>
    <w:autoRedefine/>
    <w:qFormat/>
    <w:rsid w:val="006A32A9"/>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6A32A9"/>
    <w:pPr>
      <w:numPr>
        <w:numId w:val="4"/>
      </w:numPr>
      <w:ind w:left="850" w:hanging="425"/>
    </w:pPr>
  </w:style>
  <w:style w:type="paragraph" w:customStyle="1" w:styleId="VCAAnumbers">
    <w:name w:val="VCAA numbers"/>
    <w:basedOn w:val="VCAAbullet"/>
    <w:qFormat/>
    <w:rsid w:val="006A32A9"/>
    <w:pPr>
      <w:numPr>
        <w:numId w:val="8"/>
      </w:numPr>
      <w:ind w:left="425" w:hanging="425"/>
    </w:pPr>
    <w:rPr>
      <w:lang w:val="en-US"/>
    </w:rPr>
  </w:style>
  <w:style w:type="paragraph" w:customStyle="1" w:styleId="VCAAtablecondensedbullet">
    <w:name w:val="VCAA table condensed bullet"/>
    <w:basedOn w:val="Normal"/>
    <w:qFormat/>
    <w:rsid w:val="006A32A9"/>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A32A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A32A9"/>
    <w:pPr>
      <w:spacing w:after="360"/>
    </w:pPr>
    <w:rPr>
      <w:sz w:val="18"/>
      <w:szCs w:val="18"/>
    </w:rPr>
  </w:style>
  <w:style w:type="paragraph" w:customStyle="1" w:styleId="VCAAHeading5">
    <w:name w:val="VCAA Heading 5"/>
    <w:next w:val="VCAAbody"/>
    <w:qFormat/>
    <w:rsid w:val="006A32A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A32A9"/>
    <w:pPr>
      <w:spacing w:after="0" w:line="200" w:lineRule="exact"/>
    </w:pPr>
    <w:rPr>
      <w:sz w:val="16"/>
      <w:szCs w:val="16"/>
    </w:rPr>
  </w:style>
  <w:style w:type="character" w:styleId="PlaceholderText">
    <w:name w:val="Placeholder Text"/>
    <w:basedOn w:val="DefaultParagraphFont"/>
    <w:uiPriority w:val="99"/>
    <w:semiHidden/>
    <w:rsid w:val="006A32A9"/>
    <w:rPr>
      <w:color w:val="808080"/>
    </w:rPr>
  </w:style>
  <w:style w:type="table" w:styleId="LightShading">
    <w:name w:val="Light Shading"/>
    <w:basedOn w:val="TableNormal"/>
    <w:uiPriority w:val="60"/>
    <w:rsid w:val="006A32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A32A9"/>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A32A9"/>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A32A9"/>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A32A9"/>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A32A9"/>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A32A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A32A9"/>
    <w:pPr>
      <w:numPr>
        <w:numId w:val="10"/>
      </w:numPr>
      <w:ind w:left="850" w:hanging="425"/>
    </w:pPr>
    <w:rPr>
      <w:color w:val="000000" w:themeColor="text1"/>
    </w:rPr>
  </w:style>
  <w:style w:type="table" w:customStyle="1" w:styleId="VCAATableClosed">
    <w:name w:val="VCAA Table Closed"/>
    <w:basedOn w:val="VCAATable"/>
    <w:uiPriority w:val="99"/>
    <w:rsid w:val="006A32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6A32A9"/>
    <w:pPr>
      <w:spacing w:after="0" w:line="240" w:lineRule="auto"/>
    </w:pPr>
    <w:tblPr/>
  </w:style>
  <w:style w:type="table" w:styleId="MediumShading2-Accent5">
    <w:name w:val="Medium Shading 2 Accent 5"/>
    <w:basedOn w:val="TableNormal"/>
    <w:uiPriority w:val="64"/>
    <w:rsid w:val="006A32A9"/>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A32A9"/>
    <w:rPr>
      <w:color w:val="0000FF" w:themeColor="hyperlink"/>
      <w:u w:val="single"/>
    </w:rPr>
  </w:style>
  <w:style w:type="paragraph" w:customStyle="1" w:styleId="VCAAtableheading">
    <w:name w:val="VCAA table heading"/>
    <w:basedOn w:val="VCAAbody"/>
    <w:qFormat/>
    <w:rsid w:val="006A32A9"/>
    <w:rPr>
      <w:color w:val="FFFFFF" w:themeColor="background1"/>
    </w:rPr>
  </w:style>
  <w:style w:type="character" w:customStyle="1" w:styleId="EmphasisBold">
    <w:name w:val="Emphasis (Bold)"/>
    <w:basedOn w:val="DefaultParagraphFont"/>
    <w:uiPriority w:val="1"/>
    <w:qFormat/>
    <w:rsid w:val="006A32A9"/>
    <w:rPr>
      <w:b/>
    </w:rPr>
  </w:style>
  <w:style w:type="character" w:customStyle="1" w:styleId="TitlesItalics">
    <w:name w:val="Titles (Italics)"/>
    <w:basedOn w:val="DefaultParagraphFont"/>
    <w:uiPriority w:val="1"/>
    <w:qFormat/>
    <w:rsid w:val="006A32A9"/>
    <w:rPr>
      <w:i/>
    </w:rPr>
  </w:style>
  <w:style w:type="paragraph" w:customStyle="1" w:styleId="VCAADocumentsubtitle">
    <w:name w:val="VCAA Document subtitle"/>
    <w:basedOn w:val="Normal"/>
    <w:qFormat/>
    <w:rsid w:val="006A32A9"/>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517AB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6A32A9"/>
    <w:pPr>
      <w:ind w:left="720"/>
      <w:contextualSpacing/>
    </w:pPr>
  </w:style>
  <w:style w:type="paragraph" w:styleId="NormalWeb">
    <w:name w:val="Normal (Web)"/>
    <w:basedOn w:val="Normal"/>
    <w:uiPriority w:val="99"/>
    <w:unhideWhenUsed/>
    <w:rsid w:val="006A32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6A32A9"/>
    <w:rPr>
      <w:i/>
      <w:iCs/>
    </w:rPr>
  </w:style>
  <w:style w:type="character" w:styleId="FollowedHyperlink">
    <w:name w:val="FollowedHyperlink"/>
    <w:basedOn w:val="DefaultParagraphFont"/>
    <w:uiPriority w:val="99"/>
    <w:semiHidden/>
    <w:unhideWhenUsed/>
    <w:rsid w:val="006A32A9"/>
    <w:rPr>
      <w:color w:val="8DB3E2" w:themeColor="followedHyperlink"/>
      <w:u w:val="single"/>
    </w:rPr>
  </w:style>
  <w:style w:type="character" w:styleId="Strong">
    <w:name w:val="Strong"/>
    <w:basedOn w:val="DefaultParagraphFont"/>
    <w:uiPriority w:val="22"/>
    <w:qFormat/>
    <w:rsid w:val="006A32A9"/>
    <w:rPr>
      <w:b/>
      <w:bCs/>
    </w:rPr>
  </w:style>
  <w:style w:type="character" w:styleId="CommentReference">
    <w:name w:val="annotation reference"/>
    <w:basedOn w:val="DefaultParagraphFont"/>
    <w:uiPriority w:val="99"/>
    <w:semiHidden/>
    <w:unhideWhenUsed/>
    <w:rsid w:val="006A32A9"/>
    <w:rPr>
      <w:sz w:val="16"/>
      <w:szCs w:val="16"/>
    </w:rPr>
  </w:style>
  <w:style w:type="paragraph" w:styleId="CommentText">
    <w:name w:val="annotation text"/>
    <w:basedOn w:val="Normal"/>
    <w:link w:val="CommentTextChar"/>
    <w:uiPriority w:val="99"/>
    <w:semiHidden/>
    <w:unhideWhenUsed/>
    <w:rsid w:val="006A32A9"/>
    <w:pPr>
      <w:spacing w:line="240" w:lineRule="auto"/>
    </w:pPr>
    <w:rPr>
      <w:sz w:val="20"/>
      <w:szCs w:val="20"/>
    </w:rPr>
  </w:style>
  <w:style w:type="character" w:customStyle="1" w:styleId="CommentTextChar">
    <w:name w:val="Comment Text Char"/>
    <w:basedOn w:val="DefaultParagraphFont"/>
    <w:link w:val="CommentText"/>
    <w:uiPriority w:val="99"/>
    <w:semiHidden/>
    <w:rsid w:val="006A32A9"/>
    <w:rPr>
      <w:sz w:val="20"/>
      <w:szCs w:val="20"/>
    </w:rPr>
  </w:style>
  <w:style w:type="paragraph" w:styleId="CommentSubject">
    <w:name w:val="annotation subject"/>
    <w:basedOn w:val="CommentText"/>
    <w:next w:val="CommentText"/>
    <w:link w:val="CommentSubjectChar"/>
    <w:uiPriority w:val="99"/>
    <w:semiHidden/>
    <w:unhideWhenUsed/>
    <w:rsid w:val="006A32A9"/>
    <w:rPr>
      <w:b/>
      <w:bCs/>
    </w:rPr>
  </w:style>
  <w:style w:type="character" w:customStyle="1" w:styleId="CommentSubjectChar">
    <w:name w:val="Comment Subject Char"/>
    <w:basedOn w:val="CommentTextChar"/>
    <w:link w:val="CommentSubject"/>
    <w:uiPriority w:val="99"/>
    <w:semiHidden/>
    <w:rsid w:val="006A32A9"/>
    <w:rPr>
      <w:b/>
      <w:bCs/>
      <w:sz w:val="20"/>
      <w:szCs w:val="20"/>
    </w:rPr>
  </w:style>
  <w:style w:type="character" w:customStyle="1" w:styleId="VCAAbodyChar">
    <w:name w:val="VCAA body Char"/>
    <w:basedOn w:val="DefaultParagraphFont"/>
    <w:link w:val="VCAAbody"/>
    <w:rsid w:val="006A32A9"/>
    <w:rPr>
      <w:rFonts w:ascii="Arial" w:hAnsi="Arial" w:cs="Arial"/>
      <w:color w:val="000000" w:themeColor="text1"/>
      <w:sz w:val="20"/>
    </w:rPr>
  </w:style>
  <w:style w:type="paragraph" w:customStyle="1" w:styleId="VCAAbullettriangle">
    <w:name w:val="VCAA bullet triangle"/>
    <w:basedOn w:val="VCAAbody"/>
    <w:qFormat/>
    <w:rsid w:val="006A32A9"/>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6A32A9"/>
    <w:pPr>
      <w:numPr>
        <w:numId w:val="6"/>
      </w:numPr>
    </w:pPr>
  </w:style>
  <w:style w:type="paragraph" w:customStyle="1" w:styleId="VCAADocumentsubtitleB">
    <w:name w:val="VCAA Document subtitle B"/>
    <w:basedOn w:val="VCAADocumentsubtitle"/>
    <w:qFormat/>
    <w:rsid w:val="006A32A9"/>
  </w:style>
  <w:style w:type="paragraph" w:customStyle="1" w:styleId="VCAAfigures">
    <w:name w:val="VCAA figures"/>
    <w:basedOn w:val="VCAAbody"/>
    <w:link w:val="VCAAfiguresChar"/>
    <w:qFormat/>
    <w:rsid w:val="006A32A9"/>
    <w:pPr>
      <w:spacing w:line="240" w:lineRule="auto"/>
      <w:jc w:val="center"/>
    </w:pPr>
    <w:rPr>
      <w:noProof/>
    </w:rPr>
  </w:style>
  <w:style w:type="character" w:customStyle="1" w:styleId="VCAAfiguresChar">
    <w:name w:val="VCAA figures Char"/>
    <w:basedOn w:val="VCAAbodyChar"/>
    <w:link w:val="VCAAfigures"/>
    <w:rsid w:val="006A32A9"/>
    <w:rPr>
      <w:rFonts w:ascii="Arial" w:hAnsi="Arial" w:cs="Arial"/>
      <w:noProof/>
      <w:color w:val="000000" w:themeColor="text1"/>
      <w:sz w:val="20"/>
    </w:rPr>
  </w:style>
  <w:style w:type="paragraph" w:customStyle="1" w:styleId="VCAAHeading2-classtask">
    <w:name w:val="VCAA Heading 2 - class task"/>
    <w:basedOn w:val="VCAAHeading2"/>
    <w:qFormat/>
    <w:rsid w:val="006A32A9"/>
    <w:rPr>
      <w:color w:val="808080" w:themeColor="background1" w:themeShade="80"/>
    </w:rPr>
  </w:style>
  <w:style w:type="paragraph" w:customStyle="1" w:styleId="VCAAnumbering">
    <w:name w:val="VCAA numbering"/>
    <w:basedOn w:val="VCAAbullet"/>
    <w:qFormat/>
    <w:rsid w:val="006A32A9"/>
    <w:pPr>
      <w:numPr>
        <w:numId w:val="7"/>
      </w:numPr>
      <w:tabs>
        <w:tab w:val="clear" w:pos="425"/>
      </w:tabs>
    </w:pPr>
    <w:rPr>
      <w:noProof/>
    </w:rPr>
  </w:style>
  <w:style w:type="paragraph" w:customStyle="1" w:styleId="VCAAPubManagernote">
    <w:name w:val="VCAA Pub Manager note"/>
    <w:basedOn w:val="VCAAbullet"/>
    <w:qFormat/>
    <w:rsid w:val="006A32A9"/>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6A32A9"/>
    <w:rPr>
      <w:b/>
      <w:color w:val="808080" w:themeColor="background1" w:themeShade="80"/>
      <w:lang w:val="en-AU"/>
    </w:rPr>
  </w:style>
  <w:style w:type="paragraph" w:customStyle="1" w:styleId="VCAAtipboxtext">
    <w:name w:val="VCAA tip box text"/>
    <w:basedOn w:val="VCAAtablecondensed"/>
    <w:qFormat/>
    <w:rsid w:val="006A32A9"/>
    <w:rPr>
      <w:rFonts w:ascii="Arial" w:hAnsi="Arial" w:cstheme="majorHAnsi"/>
      <w:color w:val="1F497D" w:themeColor="text2"/>
    </w:rPr>
  </w:style>
  <w:style w:type="paragraph" w:customStyle="1" w:styleId="VCAAcontentdescription">
    <w:name w:val="VCAA content description"/>
    <w:basedOn w:val="VCAAbody"/>
    <w:qFormat/>
    <w:rsid w:val="006A32A9"/>
    <w:pPr>
      <w:ind w:left="284" w:right="1134"/>
    </w:pPr>
  </w:style>
  <w:style w:type="paragraph" w:customStyle="1" w:styleId="VCAAsectionheading">
    <w:name w:val="VCAA section heading"/>
    <w:basedOn w:val="VCAAHeading1"/>
    <w:qFormat/>
    <w:rsid w:val="006A32A9"/>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6A32A9"/>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3">
    <w:name w:val="Unresolved Mention3"/>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6A32A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K121" TargetMode="External"/><Relationship Id="rId18" Type="http://schemas.openxmlformats.org/officeDocument/2006/relationships/hyperlink" Target="https://www.cfa.vic.gov.au/about/black-saturda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ma.gov.au/defining-moments/resources/black-saturday-bushfires"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GGC102" TargetMode="External"/><Relationship Id="rId17" Type="http://schemas.openxmlformats.org/officeDocument/2006/relationships/hyperlink" Target="https://www.youtube.com/watch?v=bn7IkIv64dQ"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5dv-kBZstQM" TargetMode="External"/><Relationship Id="rId20" Type="http://schemas.openxmlformats.org/officeDocument/2006/relationships/hyperlink" Target="https://www.sbs.com.au/news/what-has-australia-learned-from-black-saturd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ushfireeducation.vic.edu.au/resources-gallery/resources-gallery-landing-page.html"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ffm.vic.gov.au/history-and-incidents/past-bushfi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PSCSE034" TargetMode="External"/><Relationship Id="rId22" Type="http://schemas.openxmlformats.org/officeDocument/2006/relationships/hyperlink" Target="https://knowledge.aidr.org.au/resources/bushfire-black-saturday-victoria-200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blu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42201DB-913D-4D87-98B5-3646BF41EC7B}">
  <ds:schemaRefs>
    <ds:schemaRef ds:uri="http://schemas.openxmlformats.org/officeDocument/2006/bibliography"/>
  </ds:schemaRefs>
</ds:datastoreItem>
</file>

<file path=customXml/itemProps2.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3.xml><?xml version="1.0" encoding="utf-8"?>
<ds:datastoreItem xmlns:ds="http://schemas.openxmlformats.org/officeDocument/2006/customXml" ds:itemID="{DB59C930-5447-42CF-A3DB-325F4028852B}"/>
</file>

<file path=customXml/itemProps4.xml><?xml version="1.0" encoding="utf-8"?>
<ds:datastoreItem xmlns:ds="http://schemas.openxmlformats.org/officeDocument/2006/customXml" ds:itemID="{37EF280C-389A-4C8D-89A3-15C62BD17488}">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aab662d-a6b2-42d6-996b-a574723d1ad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Bushfires-template-2022-blue2.dotx</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Living with bushfires: Mallacoota, 2019–20</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bushfires: Marysville, 2009</dc:title>
  <dc:creator/>
  <cp:keywords>Bushfire Education, Level 7, Level 8, Victorian Curriculum</cp:keywords>
  <cp:lastModifiedBy/>
  <cp:revision>1</cp:revision>
  <dcterms:created xsi:type="dcterms:W3CDTF">2022-03-15T23:33:00Z</dcterms:created>
  <dcterms:modified xsi:type="dcterms:W3CDTF">2022-08-30T23:27:00Z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