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0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13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2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11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1B704E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BD3A33">
        <w:rPr>
          <w:rFonts w:ascii="Arial Narrow" w:hAnsi="Arial Narrow" w:cstheme="minorHAnsi"/>
          <w:sz w:val="18"/>
          <w:szCs w:val="18"/>
        </w:rPr>
        <w:t>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D35B67" w:rsidRPr="00D35B67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0"/>
        <w:gridCol w:w="510"/>
        <w:gridCol w:w="1623"/>
        <w:gridCol w:w="503"/>
        <w:gridCol w:w="1623"/>
        <w:gridCol w:w="503"/>
        <w:gridCol w:w="1624"/>
        <w:gridCol w:w="482"/>
        <w:gridCol w:w="1644"/>
        <w:gridCol w:w="482"/>
        <w:gridCol w:w="1644"/>
        <w:gridCol w:w="482"/>
        <w:gridCol w:w="1645"/>
        <w:gridCol w:w="482"/>
        <w:gridCol w:w="1644"/>
        <w:gridCol w:w="482"/>
        <w:gridCol w:w="1644"/>
        <w:gridCol w:w="510"/>
        <w:gridCol w:w="1616"/>
      </w:tblGrid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1B704E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04E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43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1B704E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1B704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25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1C38EE" w:rsidRPr="00E03DF5" w:rsidTr="00BD3A33">
        <w:trPr>
          <w:trHeight w:val="206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33" w:type="dxa"/>
            <w:gridSpan w:val="2"/>
          </w:tcPr>
          <w:p w:rsidR="00DC03F8" w:rsidRDefault="00DC03F8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Interact with peers and others in familiar and unfamiliar contexts to exchange alternative ideas and perspectives, and to express preferences and opinions </w:t>
            </w:r>
          </w:p>
          <w:p w:rsidR="001C38EE" w:rsidRPr="0023348C" w:rsidRDefault="001B704E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ZHC209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(VCZHC209)</w:t>
              </w:r>
            </w:hyperlink>
          </w:p>
        </w:tc>
        <w:tc>
          <w:tcPr>
            <w:tcW w:w="2126" w:type="dxa"/>
            <w:gridSpan w:val="2"/>
          </w:tcPr>
          <w:p w:rsidR="00DC03F8" w:rsidRDefault="00DC03F8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Participate in planning and presenting a social or cultural event, negotiating options and solving problems </w:t>
            </w:r>
          </w:p>
          <w:p w:rsidR="001C38EE" w:rsidRPr="0023348C" w:rsidRDefault="001B704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ZHC210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(VCZHC210)</w:t>
              </w:r>
            </w:hyperlink>
          </w:p>
        </w:tc>
        <w:tc>
          <w:tcPr>
            <w:tcW w:w="2127" w:type="dxa"/>
            <w:gridSpan w:val="2"/>
          </w:tcPr>
          <w:p w:rsidR="00DC03F8" w:rsidRDefault="00DC03F8" w:rsidP="006220D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C03F8">
              <w:rPr>
                <w:rFonts w:ascii="Arial Narrow" w:hAnsi="Arial Narrow"/>
                <w:sz w:val="18"/>
                <w:szCs w:val="18"/>
              </w:rPr>
              <w:t>Summarise</w:t>
            </w:r>
            <w:proofErr w:type="spellEnd"/>
            <w:r w:rsidRPr="00DC03F8">
              <w:rPr>
                <w:rFonts w:ascii="Arial Narrow" w:hAnsi="Arial Narrow"/>
                <w:sz w:val="18"/>
                <w:szCs w:val="18"/>
              </w:rPr>
              <w:t xml:space="preserve"> and compare factual information about people, places and lifestyles drawn from a range of sources, including multimodal sources </w:t>
            </w:r>
          </w:p>
          <w:p w:rsidR="001C38EE" w:rsidRPr="0023348C" w:rsidRDefault="001B704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ZHC211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(VCZHC211)</w:t>
              </w:r>
            </w:hyperlink>
          </w:p>
        </w:tc>
        <w:tc>
          <w:tcPr>
            <w:tcW w:w="2126" w:type="dxa"/>
            <w:gridSpan w:val="2"/>
          </w:tcPr>
          <w:p w:rsidR="00DC03F8" w:rsidRDefault="00DC03F8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Develop and present a position on an issue based on information drawn from different perspectives and sources and provide advice and guidance</w:t>
            </w:r>
          </w:p>
          <w:p w:rsidR="001C38EE" w:rsidRPr="0023348C" w:rsidRDefault="001B704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ZHC212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(VCZHC212)</w:t>
              </w:r>
            </w:hyperlink>
          </w:p>
        </w:tc>
        <w:tc>
          <w:tcPr>
            <w:tcW w:w="2126" w:type="dxa"/>
            <w:gridSpan w:val="2"/>
          </w:tcPr>
          <w:p w:rsidR="00DC03F8" w:rsidRDefault="00DC03F8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Explore and express opinions on themes and emotions revealed in modified texts from classical and contemporary Chinese literature </w:t>
            </w:r>
          </w:p>
          <w:p w:rsidR="001C38EE" w:rsidRPr="0023348C" w:rsidRDefault="001B704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ZHC213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(VCZHC213)</w:t>
              </w:r>
            </w:hyperlink>
          </w:p>
        </w:tc>
        <w:tc>
          <w:tcPr>
            <w:tcW w:w="2127" w:type="dxa"/>
            <w:gridSpan w:val="2"/>
          </w:tcPr>
          <w:p w:rsidR="00DC03F8" w:rsidRDefault="00DC03F8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Create narratives to describe experiences involving imagined people and places </w:t>
            </w:r>
          </w:p>
          <w:p w:rsidR="001C38EE" w:rsidRPr="0023348C" w:rsidRDefault="001B704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ZHC214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(VCZHC214)</w:t>
              </w:r>
            </w:hyperlink>
          </w:p>
        </w:tc>
        <w:tc>
          <w:tcPr>
            <w:tcW w:w="2126" w:type="dxa"/>
            <w:gridSpan w:val="2"/>
          </w:tcPr>
          <w:p w:rsidR="00DC03F8" w:rsidRDefault="00DC03F8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Translate a range of simple Chinese texts and identify how some concepts can be mediated readily between Chinese and English and some cannot</w:t>
            </w:r>
          </w:p>
          <w:p w:rsidR="001C38EE" w:rsidRPr="0023348C" w:rsidRDefault="001B704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ZHC215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(VCZHC215)</w:t>
              </w:r>
            </w:hyperlink>
          </w:p>
        </w:tc>
        <w:tc>
          <w:tcPr>
            <w:tcW w:w="2126" w:type="dxa"/>
            <w:gridSpan w:val="2"/>
          </w:tcPr>
          <w:p w:rsidR="00DC03F8" w:rsidRDefault="00DC03F8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Create texts in Chinese and English, explaining the linguistic and cultural challenges of achieving equivalence of meaning </w:t>
            </w:r>
          </w:p>
          <w:p w:rsidR="001C38EE" w:rsidRPr="0023348C" w:rsidRDefault="001B704E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ZHC216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(VCZHC216)</w:t>
              </w:r>
            </w:hyperlink>
          </w:p>
        </w:tc>
        <w:tc>
          <w:tcPr>
            <w:tcW w:w="2126" w:type="dxa"/>
            <w:gridSpan w:val="2"/>
          </w:tcPr>
          <w:p w:rsidR="00DC03F8" w:rsidRDefault="00DC03F8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Reflect on how conventions of speech and particular Chinese cultural concepts can influence communication style when using both English and Chinese </w:t>
            </w:r>
          </w:p>
          <w:p w:rsidR="001C38EE" w:rsidRPr="00FA7D30" w:rsidRDefault="001B704E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ZHC217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(VCZHC217)</w:t>
              </w:r>
            </w:hyperlink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2.75pt;height:18pt" o:ole="">
                  <v:imagedata r:id="rId19" o:title=""/>
                </v:shape>
                <w:control r:id="rId20" w:name="CheckBox1131181111" w:shapeid="_x0000_i121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21" w:name="CheckBox113118111" w:shapeid="_x0000_i121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22" w:name="CheckBox1131189" w:shapeid="_x0000_i121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23" w:name="CheckBox1131188" w:shapeid="_x0000_i121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24" w:name="CheckBox1131187" w:shapeid="_x0000_i122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25" w:name="CheckBox1131186" w:shapeid="_x0000_i122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26" w:name="CheckBox1131185" w:shapeid="_x0000_i122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27" w:name="CheckBox1131184" w:shapeid="_x0000_i12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28" w:name="CheckBox1131183" w:shapeid="_x0000_i122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29" w:name="CheckBox113111111111" w:shapeid="_x0000_i123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30" w:name="CheckBox11311111111" w:shapeid="_x0000_i123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31" w:name="CheckBox113111131" w:shapeid="_x0000_i123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32" w:name="CheckBox113111121" w:shapeid="_x0000_i123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33" w:name="CheckBox113111111" w:shapeid="_x0000_i123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34" w:name="CheckBox11311116" w:shapeid="_x0000_i124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35" w:name="CheckBox11311115" w:shapeid="_x0000_i124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36" w:name="CheckBox11311114" w:shapeid="_x0000_i12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37" w:name="CheckBox11311113" w:shapeid="_x0000_i124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38" w:name="CheckBox113112111111" w:shapeid="_x0000_i124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39" w:name="CheckBox1131121112" w:shapeid="_x0000_i125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40" w:name="CheckBox113112112" w:shapeid="_x0000_i125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41" w:name="CheckBox11311211111" w:shapeid="_x0000_i125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42" w:name="CheckBox1131121111" w:shapeid="_x0000_i125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43" w:name="CheckBox113112111" w:shapeid="_x0000_i125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44" w:name="CheckBox11311215" w:shapeid="_x0000_i126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45" w:name="CheckBox11311214" w:shapeid="_x0000_i12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46" w:name="CheckBox11311213" w:shapeid="_x0000_i126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47" w:name="CheckBox113113111111111" w:shapeid="_x0000_i126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48" w:name="CheckBox11311311111111" w:shapeid="_x0000_i126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49" w:name="CheckBox113113111111" w:shapeid="_x0000_i127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50" w:name="CheckBox11311311111" w:shapeid="_x0000_i127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51" w:name="CheckBox1131131111" w:shapeid="_x0000_i127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52" w:name="CheckBox113113111" w:shapeid="_x0000_i127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53" w:name="CheckBox11311315" w:shapeid="_x0000_i127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54" w:name="CheckBox11311314" w:shapeid="_x0000_i128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55" w:name="CheckBox11311313" w:shapeid="_x0000_i128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56" w:name="CheckBox113114111111111" w:shapeid="_x0000_i128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57" w:name="CheckBox11311411111111" w:shapeid="_x0000_i128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58" w:name="CheckBox1131141111111" w:shapeid="_x0000_i1289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59" w:name="CheckBox113114111111" w:shapeid="_x0000_i129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60" w:name="CheckBox11311411111" w:shapeid="_x0000_i129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61" w:name="CheckBox1131141111" w:shapeid="_x0000_i1295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62" w:name="CheckBox113114111" w:shapeid="_x0000_i129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63" w:name="CheckBox11311414" w:shapeid="_x0000_i129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64" w:name="CheckBox11311413" w:shapeid="_x0000_i1301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65" w:name="CheckBox1131151111111111" w:shapeid="_x0000_i130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66" w:name="CheckBox113115111111111" w:shapeid="_x0000_i130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67" w:name="CheckBox1131151111111" w:shapeid="_x0000_i130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68" w:name="CheckBox113115111111" w:shapeid="_x0000_i130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69" w:name="CheckBox11311511111" w:shapeid="_x0000_i131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70" w:name="CheckBox1131151111" w:shapeid="_x0000_i131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71" w:name="CheckBox113115112" w:shapeid="_x0000_i131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72" w:name="CheckBox113115111" w:shapeid="_x0000_i131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73" w:name="CheckBox11311513" w:shapeid="_x0000_i131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74" w:name="CheckBox11311611111111112" w:shapeid="_x0000_i132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75" w:name="CheckBox11311611111111111" w:shapeid="_x0000_i132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76" w:name="CheckBox1131161111111111" w:shapeid="_x0000_i132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77" w:name="CheckBox113116111111111" w:shapeid="_x0000_i13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78" w:name="CheckBox11311611111111" w:shapeid="_x0000_i132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79" w:name="CheckBox1131161111111" w:shapeid="_x0000_i133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80" w:name="CheckBox113116111111" w:shapeid="_x0000_i133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81" w:name="CheckBox11311611111" w:shapeid="_x0000_i133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82" w:name="CheckBox1131161111" w:shapeid="_x0000_i133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83" w:name="CheckBox11319122" w:shapeid="_x0000_i133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84" w:name="CheckBox1131912" w:shapeid="_x0000_i134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85" w:name="CheckBox1131921" w:shapeid="_x0000_i134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86" w:name="CheckBox1131931" w:shapeid="_x0000_i13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87" w:name="CheckBox1131941" w:shapeid="_x0000_i134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88" w:name="CheckBox1131951" w:shapeid="_x0000_i134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89" w:name="CheckBox1131961" w:shapeid="_x0000_i135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90" w:name="CheckBox1131971" w:shapeid="_x0000_i135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91" w:name="CheckBox1131981" w:shapeid="_x0000_i135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92" w:name="CheckBox11311711111111111111" w:shapeid="_x0000_i135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93" w:name="CheckBox1131171111111111112" w:shapeid="_x0000_i135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94" w:name="CheckBox11311711111111112" w:shapeid="_x0000_i136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95" w:name="CheckBox1131171111111112" w:shapeid="_x0000_i13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96" w:name="CheckBox113117111111112" w:shapeid="_x0000_i136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97" w:name="CheckBox11311711111112" w:shapeid="_x0000_i136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98" w:name="CheckBox1131171111112" w:shapeid="_x0000_i136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99" w:name="CheckBox113117111112" w:shapeid="_x0000_i137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100" w:name="CheckBox11311711112" w:shapeid="_x0000_i137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710"/>
        <w:gridCol w:w="2024"/>
        <w:gridCol w:w="669"/>
        <w:gridCol w:w="2065"/>
        <w:gridCol w:w="629"/>
        <w:gridCol w:w="2105"/>
        <w:gridCol w:w="730"/>
        <w:gridCol w:w="2004"/>
        <w:gridCol w:w="689"/>
        <w:gridCol w:w="2045"/>
        <w:gridCol w:w="648"/>
        <w:gridCol w:w="2086"/>
        <w:gridCol w:w="646"/>
        <w:gridCol w:w="2088"/>
      </w:tblGrid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1B704E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704E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1B704E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1B704E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93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4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73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574735">
        <w:trPr>
          <w:trHeight w:val="131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34" w:type="dxa"/>
            <w:gridSpan w:val="2"/>
          </w:tcPr>
          <w:p w:rsidR="00DC03F8" w:rsidRDefault="00DC03F8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Compare features of speech of speakers from diverse regions to standard Chinese including pronunciation and prosody (for example, intonation and stress)</w:t>
            </w:r>
          </w:p>
          <w:p w:rsidR="00B37D4B" w:rsidRPr="0023348C" w:rsidRDefault="001B704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1" w:tooltip="View elaborations and additional details of VCZHU218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(VCZHU218)</w:t>
              </w:r>
            </w:hyperlink>
          </w:p>
        </w:tc>
        <w:tc>
          <w:tcPr>
            <w:tcW w:w="2734" w:type="dxa"/>
            <w:gridSpan w:val="2"/>
          </w:tcPr>
          <w:p w:rsidR="00DC03F8" w:rsidRDefault="00DC03F8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Explore and apply the principles of character form and function, including knowledge of semantic and phonetic radicals, to predict associate sound and meaning of new characters encountered in texts</w:t>
            </w:r>
          </w:p>
          <w:p w:rsidR="00B37D4B" w:rsidRPr="0023348C" w:rsidRDefault="001B704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ZHU219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(VCZHU219)</w:t>
              </w:r>
            </w:hyperlink>
          </w:p>
        </w:tc>
        <w:tc>
          <w:tcPr>
            <w:tcW w:w="2734" w:type="dxa"/>
            <w:gridSpan w:val="2"/>
          </w:tcPr>
          <w:p w:rsidR="00DC03F8" w:rsidRDefault="00DC03F8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C03F8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DC03F8">
              <w:rPr>
                <w:rFonts w:ascii="Arial Narrow" w:hAnsi="Arial Narrow"/>
                <w:sz w:val="18"/>
                <w:szCs w:val="18"/>
              </w:rPr>
              <w:t xml:space="preserve"> and express complex ideas in Chinese, for example, </w:t>
            </w:r>
            <w:proofErr w:type="spellStart"/>
            <w:r w:rsidRPr="00DC03F8">
              <w:rPr>
                <w:rFonts w:ascii="Arial Narrow" w:hAnsi="Arial Narrow"/>
                <w:sz w:val="18"/>
                <w:szCs w:val="18"/>
              </w:rPr>
              <w:t>analysing</w:t>
            </w:r>
            <w:proofErr w:type="spellEnd"/>
            <w:r w:rsidRPr="00DC03F8">
              <w:rPr>
                <w:rFonts w:ascii="Arial Narrow" w:hAnsi="Arial Narrow"/>
                <w:sz w:val="18"/>
                <w:szCs w:val="18"/>
              </w:rPr>
              <w:t xml:space="preserve"> and comparing active and passive sentence constructions </w:t>
            </w:r>
          </w:p>
          <w:p w:rsidR="00B37D4B" w:rsidRPr="0023348C" w:rsidRDefault="001B704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ZHU220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(VCZHU220)</w:t>
              </w:r>
            </w:hyperlink>
          </w:p>
        </w:tc>
        <w:tc>
          <w:tcPr>
            <w:tcW w:w="2734" w:type="dxa"/>
            <w:gridSpan w:val="2"/>
          </w:tcPr>
          <w:p w:rsidR="00DC03F8" w:rsidRDefault="00DC03F8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C03F8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DC03F8">
              <w:rPr>
                <w:rFonts w:ascii="Arial Narrow" w:hAnsi="Arial Narrow"/>
                <w:sz w:val="18"/>
                <w:szCs w:val="18"/>
              </w:rPr>
              <w:t xml:space="preserve"> textual features of formal genres and apply these in their own speech and writing </w:t>
            </w:r>
          </w:p>
          <w:p w:rsidR="00B37D4B" w:rsidRPr="0023348C" w:rsidRDefault="001B704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ZHU221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(VCZHU221)</w:t>
              </w:r>
            </w:hyperlink>
          </w:p>
        </w:tc>
        <w:tc>
          <w:tcPr>
            <w:tcW w:w="2734" w:type="dxa"/>
            <w:gridSpan w:val="2"/>
          </w:tcPr>
          <w:p w:rsidR="00DC03F8" w:rsidRDefault="00DC03F8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DC03F8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DC03F8">
              <w:rPr>
                <w:rFonts w:ascii="Arial Narrow" w:hAnsi="Arial Narrow"/>
                <w:sz w:val="18"/>
                <w:szCs w:val="18"/>
              </w:rPr>
              <w:t xml:space="preserve"> how gender, social class and age impact on language use in formal and informal contexts</w:t>
            </w:r>
          </w:p>
          <w:p w:rsidR="00B37D4B" w:rsidRPr="0023348C" w:rsidRDefault="001B704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ZHU222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(VCZHU222)</w:t>
              </w:r>
            </w:hyperlink>
          </w:p>
        </w:tc>
        <w:tc>
          <w:tcPr>
            <w:tcW w:w="2734" w:type="dxa"/>
            <w:gridSpan w:val="2"/>
          </w:tcPr>
          <w:p w:rsidR="00DC03F8" w:rsidRDefault="00DC03F8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Explore the significance of tradition in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</w:rPr>
              <w:t>名人名言</w:t>
            </w:r>
            <w:proofErr w:type="spellEnd"/>
            <w:r w:rsidRPr="00DC03F8">
              <w:rPr>
                <w:rFonts w:ascii="Arial Narrow" w:hAnsi="Arial Narrow"/>
                <w:sz w:val="18"/>
                <w:szCs w:val="18"/>
              </w:rPr>
              <w:t> </w:t>
            </w:r>
            <w:proofErr w:type="spellStart"/>
            <w:r w:rsidRPr="00DC03F8">
              <w:rPr>
                <w:rFonts w:ascii="Arial Narrow" w:hAnsi="Arial Narrow"/>
                <w:sz w:val="18"/>
                <w:szCs w:val="18"/>
              </w:rPr>
              <w:t>and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</w:rPr>
              <w:t>经典</w:t>
            </w:r>
            <w:proofErr w:type="spellEnd"/>
            <w:r w:rsidRPr="00DC03F8">
              <w:rPr>
                <w:rFonts w:ascii="Arial Narrow" w:hAnsi="Arial Narrow"/>
                <w:sz w:val="18"/>
                <w:szCs w:val="18"/>
              </w:rPr>
              <w:t> and examine contemporary influences on language use </w:t>
            </w:r>
          </w:p>
          <w:p w:rsidR="00B37D4B" w:rsidRPr="0023348C" w:rsidRDefault="001B704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ZHU223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(VCZHU223)</w:t>
              </w:r>
            </w:hyperlink>
          </w:p>
        </w:tc>
        <w:tc>
          <w:tcPr>
            <w:tcW w:w="2734" w:type="dxa"/>
            <w:gridSpan w:val="2"/>
          </w:tcPr>
          <w:p w:rsidR="00DC03F8" w:rsidRDefault="00DC03F8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DC03F8">
              <w:rPr>
                <w:rFonts w:ascii="Arial Narrow" w:hAnsi="Arial Narrow"/>
                <w:sz w:val="18"/>
                <w:szCs w:val="18"/>
              </w:rPr>
              <w:t>Explain how languages shape the communicative practices of individuals and groups and identify ways to enhance understanding across cultures</w:t>
            </w:r>
          </w:p>
          <w:p w:rsidR="00B37D4B" w:rsidRPr="0023348C" w:rsidRDefault="001B704E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ZHU224" w:history="1">
              <w:r w:rsidR="00DC03F8" w:rsidRPr="00DC03F8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(VCZHU224)</w:t>
              </w:r>
            </w:hyperlink>
          </w:p>
        </w:tc>
      </w:tr>
      <w:tr w:rsidR="005C47EF" w:rsidRPr="0056716B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108" w:name="CheckBox11311811111" w:shapeid="_x0000_i137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109" w:name="CheckBox1131181112" w:shapeid="_x0000_i137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110" w:name="CheckBox113118112" w:shapeid="_x0000_i137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111" w:name="CheckBox11311891" w:shapeid="_x0000_i138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112" w:name="CheckBox11311881" w:shapeid="_x0000_i138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113" w:name="CheckBox11311871" w:shapeid="_x0000_i138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114" w:name="CheckBox11311861" w:shapeid="_x0000_i138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115" w:name="CheckBox1131111111111" w:shapeid="_x0000_i138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116" w:name="CheckBox113111111112" w:shapeid="_x0000_i139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17" w:name="CheckBox11311111112" w:shapeid="_x0000_i139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18" w:name="CheckBox1131111311" w:shapeid="_x0000_i139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19" w:name="CheckBox1131111211" w:shapeid="_x0000_i139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20" w:name="CheckBox1131111112" w:shapeid="_x0000_i139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21" w:name="CheckBox113111161" w:shapeid="_x0000_i140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22" w:name="CheckBox1131121111111" w:shapeid="_x0000_i140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23" w:name="CheckBox11311211121" w:shapeid="_x0000_i140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24" w:name="CheckBox113112111121" w:shapeid="_x0000_i140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25" w:name="CheckBox1131121121" w:shapeid="_x0000_i140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26" w:name="CheckBox113112111112" w:shapeid="_x0000_i141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27" w:name="CheckBox11311211113" w:shapeid="_x0000_i141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28" w:name="CheckBox1131121113" w:shapeid="_x0000_i141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29" w:name="CheckBox1131131111111111" w:shapeid="_x0000_i141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30" w:name="CheckBox113113111111112" w:shapeid="_x0000_i141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31" w:name="CheckBox11311311111112" w:shapeid="_x0000_i142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32" w:name="CheckBox1131131111112" w:shapeid="_x0000_i142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33" w:name="CheckBox113113111112" w:shapeid="_x0000_i142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34" w:name="CheckBox11311311112" w:shapeid="_x0000_i142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35" w:name="CheckBox1131131112" w:shapeid="_x0000_i142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36" w:name="CheckBox1131141111111111" w:shapeid="_x0000_i143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37" w:name="CheckBox113114111111112" w:shapeid="_x0000_i1433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38" w:name="CheckBox11311411111121" w:shapeid="_x0000_i1435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39" w:name="CheckBox11311411111112" w:shapeid="_x0000_i1437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40" w:name="CheckBox1131141111113" w:shapeid="_x0000_i1439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41" w:name="CheckBox113114111112" w:shapeid="_x0000_i1441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42" w:name="CheckBox11311411112" w:shapeid="_x0000_i1443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43" w:name="CheckBox11311511111111111" w:shapeid="_x0000_i144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44" w:name="CheckBox1131151111111112" w:shapeid="_x0000_i144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45" w:name="CheckBox113115111111112" w:shapeid="_x0000_i144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46" w:name="CheckBox11311511111112" w:shapeid="_x0000_i145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47" w:name="CheckBox1131151111112" w:shapeid="_x0000_i145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48" w:name="CheckBox113115111112" w:shapeid="_x0000_i145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49" w:name="CheckBox11311511112" w:shapeid="_x0000_i145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50" w:name="CheckBox113116111111111121" w:shapeid="_x0000_i145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51" w:name="CheckBox113116111111111111" w:shapeid="_x0000_i146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52" w:name="CheckBox11311611111111121" w:shapeid="_x0000_i146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53" w:name="CheckBox11311611111111113" w:shapeid="_x0000_i146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54" w:name="CheckBox1131161111111113" w:shapeid="_x0000_i146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55" w:name="CheckBox113116111111112" w:shapeid="_x0000_i146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56" w:name="CheckBox11311611111112" w:shapeid="_x0000_i147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57" w:name="CheckBox113191213" w:shapeid="_x0000_i147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58" w:name="CheckBox113191231" w:shapeid="_x0000_i147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59" w:name="CheckBox113191241" w:shapeid="_x0000_i147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60" w:name="CheckBox113191251" w:shapeid="_x0000_i147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61" w:name="CheckBox113191261" w:shapeid="_x0000_i148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62" w:name="CheckBox113191271" w:shapeid="_x0000_i148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63" w:name="CheckBox113191281" w:shapeid="_x0000_i148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64" w:name="CheckBox113117111111111111111" w:shapeid="_x0000_i148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65" w:name="CheckBox11311711111111111121" w:shapeid="_x0000_i148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66" w:name="CheckBox1131171111111111121" w:shapeid="_x0000_i149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67" w:name="CheckBox113117111111111121" w:shapeid="_x0000_i149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8" w:name="CheckBox11311711111111121" w:shapeid="_x0000_i149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9" w:name="CheckBox1131171111111121" w:shapeid="_x0000_i149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70" w:name="CheckBox113117111111121" w:shapeid="_x0000_i149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1B704E">
        <w:rPr>
          <w:rFonts w:ascii="Calibri" w:hAnsi="Calibri" w:cs="Calibri"/>
          <w:i/>
          <w:color w:val="0070C0"/>
        </w:rPr>
        <w:t>s</w:t>
      </w:r>
      <w:bookmarkStart w:id="0" w:name="_GoBack"/>
      <w:bookmarkEnd w:id="0"/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p w:rsidR="005469B0" w:rsidRDefault="005469B0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624"/>
        <w:gridCol w:w="11199"/>
      </w:tblGrid>
      <w:tr w:rsidR="002532D6" w:rsidRPr="00145826" w:rsidTr="002532D6">
        <w:trPr>
          <w:trHeight w:val="355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532D6" w:rsidRPr="00763150" w:rsidRDefault="002532D6" w:rsidP="001C38EE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2532D6" w:rsidRPr="00652320" w:rsidRDefault="002532D6" w:rsidP="001C38EE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 xml:space="preserve">Achievement </w:t>
            </w:r>
            <w:proofErr w:type="gramStart"/>
            <w:r w:rsidRPr="00763150">
              <w:rPr>
                <w:rFonts w:ascii="Calibri" w:hAnsi="Calibri" w:cs="Calibri"/>
                <w:b/>
                <w:lang w:val="en-AU"/>
              </w:rPr>
              <w:t>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</w:tr>
      <w:tr w:rsidR="002532D6" w:rsidRPr="00145826" w:rsidTr="002532D6">
        <w:trPr>
          <w:trHeight w:val="4374"/>
        </w:trPr>
        <w:tc>
          <w:tcPr>
            <w:tcW w:w="116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532D6" w:rsidRDefault="002532D6" w:rsidP="00DC03F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Year 8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spoken and written Chinese to sustain interactions in their personal and social worlds (for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你叫什么名字？你多大了？你住在哪个城市</w:t>
            </w:r>
            <w:proofErr w:type="spellEnd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？</w:t>
            </w:r>
            <w:proofErr w:type="gramStart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不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对</w:t>
            </w:r>
            <w:proofErr w:type="gram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，我是说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… and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老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师，我可以用电脑吗</w:t>
            </w:r>
            <w:proofErr w:type="spell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？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making appropriate language choices for different roles, relationships and situations, 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你的那个，那个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assignment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做完了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吗</w:t>
            </w:r>
            <w:proofErr w:type="spell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？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access and analyse information 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（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排版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结构，表格，图标</w:t>
            </w:r>
            <w:proofErr w:type="spell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）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from a range of sources which include familiar characters and use this information for a range of purposes.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interpret, translate and create a range of spoken, written and multimodal Chinese texts for imaginative, informative and persuasive purposes and for different audiences.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Sentences generally contain two or more ideas connected by cohesive devices (for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如果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就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…), and use a range of time phrases 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（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然后；就</w:t>
            </w:r>
            <w:proofErr w:type="spellEnd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）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to sequence events and ideas.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make comparisons (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比</w:t>
            </w:r>
            <w:proofErr w:type="gramStart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;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跟</w:t>
            </w:r>
            <w:proofErr w:type="gram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一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), and provide reasons to explain their opinions or actions, using conjunctions (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因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为、所以、因此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).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the diversity in speaking and writing systems across languages, including regional variations within Chinese, and how these differences impact on their own understanding and communicative practices.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familiar characters in their simplified and traditional forms, and explain the differences between standard Chinese and dialects that may be spoken in their family.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Their written literacy is still developing and they produce longer and more complex texts through the use of digital resources than in handwriting.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how the distinctive features of Chinese grammar and texts can be used to achieve particular effects and purposes. 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ideas are mediated across languages and cultures in their local communities.</w:t>
            </w:r>
          </w:p>
          <w:p w:rsidR="002532D6" w:rsidRPr="00DC03F8" w:rsidRDefault="002532D6" w:rsidP="00DC03F8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express their own understandings of the Chinese cultural values that influence their own communicative practices.</w:t>
            </w:r>
          </w:p>
        </w:tc>
        <w:tc>
          <w:tcPr>
            <w:tcW w:w="11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32D6" w:rsidRDefault="002532D6" w:rsidP="002532D6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Year 10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spoken and written Chinese to initiate and sustain extended interactions with others in their social world and in the Chinese-speaking community, 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我的学校生活，澳大利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亚的运动，我最喜欢的春节活动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ask questions (for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你真的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认为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proofErr w:type="spellStart"/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吗？请想一想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adapt language use for a range of contexts and roles.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and evaluate key points of information from different spoken, written and multimodal authentic sources and use this information to develop a position and to inform and convince others.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move between Chinese and English to create simple bilingual texts.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interpret, interact with and create a range of texts for imaginative, informative and persuasive purposes and for different audiences.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Sentences include a range of structures, including formal expressions to connect ideas, 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除此之外</w:t>
            </w:r>
            <w:proofErr w:type="spellEnd"/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尽管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这样</w:t>
            </w:r>
            <w:proofErr w:type="spellEnd"/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, </w:t>
            </w:r>
            <w:proofErr w:type="spellStart"/>
            <w:proofErr w:type="gram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因此</w:t>
            </w:r>
            <w:proofErr w:type="gramEnd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，无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论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都</w:t>
            </w:r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also use relative and attributive clauses, conditionality and indefinite pronouns.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(7)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compare information and ideas, and explain or justify opinions, 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有人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说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还有人认为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所以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而且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因此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apply knowledge of metaphor and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成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语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in their own writing.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(9)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map characters against familiar sounds and apply their knowledge of character form and function to predict the meaning and sound of unfamiliar characters.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(10)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independently use digital resources to communicate with others, and utilise online and print dictionaries to assist in reading Chinese texts.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(11)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how the purpose and use of stylistic devices, textual features and language features change across contexts, genres and traditions.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(12)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the cultural assumptions that influence participants’ responses and identify ways in which understanding could be enhanced in communication.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(13)</w:t>
            </w:r>
          </w:p>
          <w:p w:rsidR="002532D6" w:rsidRPr="00DC03F8" w:rsidRDefault="002532D6" w:rsidP="002532D6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the roles both Chinese and Australian cultures play in their own communicative practices and use these reflections to improve their Chinese language use.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(14)</w:t>
            </w:r>
          </w:p>
          <w:p w:rsidR="002532D6" w:rsidRPr="00DC03F8" w:rsidRDefault="002532D6" w:rsidP="00DC03F8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2532D6" w:rsidRPr="00374FCC" w:rsidTr="00447CF0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2532D6" w:rsidRPr="00374FCC" w:rsidTr="00447CF0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32D6" w:rsidRPr="00374FCC" w:rsidRDefault="002532D6" w:rsidP="00447CF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2532D6" w:rsidRPr="00374FCC" w:rsidRDefault="002532D6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2532D6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32D6" w:rsidRPr="00374FCC" w:rsidRDefault="002532D6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1"/>
      <w:footerReference w:type="default" r:id="rId172"/>
      <w:headerReference w:type="first" r:id="rId173"/>
      <w:footerReference w:type="first" r:id="rId17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2" w:rsidRDefault="00366122" w:rsidP="00304EA1">
      <w:pPr>
        <w:spacing w:after="0" w:line="240" w:lineRule="auto"/>
      </w:pPr>
      <w:r>
        <w:separator/>
      </w:r>
    </w:p>
  </w:endnote>
  <w:end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66122" w:rsidTr="00083E00">
      <w:trPr>
        <w:trHeight w:val="701"/>
      </w:trPr>
      <w:tc>
        <w:tcPr>
          <w:tcW w:w="2835" w:type="dxa"/>
          <w:vAlign w:val="center"/>
        </w:tcPr>
        <w:p w:rsidR="00366122" w:rsidRPr="002329F3" w:rsidRDefault="0036612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366122" w:rsidRPr="00B41951" w:rsidRDefault="0036612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1B704E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366122" w:rsidRPr="00243F0D" w:rsidRDefault="0036612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66122" w:rsidTr="004174A4">
      <w:trPr>
        <w:trHeight w:val="709"/>
      </w:trPr>
      <w:tc>
        <w:tcPr>
          <w:tcW w:w="7607" w:type="dxa"/>
          <w:vAlign w:val="center"/>
        </w:tcPr>
        <w:p w:rsidR="00366122" w:rsidRPr="004A2ED8" w:rsidRDefault="0036612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366122" w:rsidRPr="00B41951" w:rsidRDefault="0036612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366122" w:rsidRDefault="0036612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366122" w:rsidRDefault="0036612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2" w:rsidRDefault="00366122" w:rsidP="00304EA1">
      <w:pPr>
        <w:spacing w:after="0" w:line="240" w:lineRule="auto"/>
      </w:pPr>
      <w:r>
        <w:separator/>
      </w:r>
    </w:p>
  </w:footnote>
  <w:foot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6122" w:rsidRPr="00D86DE4" w:rsidRDefault="0036612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22" w:rsidRPr="009370BC" w:rsidRDefault="0036612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Chinese – 9 and 10</w:t>
        </w:r>
      </w:sdtContent>
    </w:sdt>
    <w:r>
      <w:rPr>
        <w:sz w:val="28"/>
        <w:szCs w:val="28"/>
      </w:rPr>
      <w:t xml:space="preserve"> (</w:t>
    </w:r>
    <w:r w:rsidR="001A60DF">
      <w:rPr>
        <w:sz w:val="28"/>
        <w:szCs w:val="28"/>
      </w:rPr>
      <w:t>Background</w:t>
    </w:r>
    <w:r>
      <w:rPr>
        <w:sz w:val="28"/>
        <w:szCs w:val="28"/>
      </w:rPr>
      <w:t xml:space="preserve"> Language Learner, </w:t>
    </w:r>
    <w:r w:rsidR="00DC03F8">
      <w:rPr>
        <w:sz w:val="28"/>
        <w:szCs w:val="28"/>
        <w:lang w:val="en-US"/>
      </w:rPr>
      <w:t>7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10BB8"/>
    <w:multiLevelType w:val="hybridMultilevel"/>
    <w:tmpl w:val="A2041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717F63"/>
    <w:multiLevelType w:val="hybridMultilevel"/>
    <w:tmpl w:val="8D126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4A319E"/>
    <w:multiLevelType w:val="hybridMultilevel"/>
    <w:tmpl w:val="419EC626"/>
    <w:lvl w:ilvl="0" w:tplc="150A9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950BB1"/>
    <w:multiLevelType w:val="hybridMultilevel"/>
    <w:tmpl w:val="8F18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2163E0"/>
    <w:multiLevelType w:val="hybridMultilevel"/>
    <w:tmpl w:val="CAAA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22"/>
  </w:num>
  <w:num w:numId="18">
    <w:abstractNumId w:val="11"/>
  </w:num>
  <w:num w:numId="19">
    <w:abstractNumId w:val="18"/>
  </w:num>
  <w:num w:numId="20">
    <w:abstractNumId w:val="20"/>
  </w:num>
  <w:num w:numId="21">
    <w:abstractNumId w:val="24"/>
  </w:num>
  <w:num w:numId="22">
    <w:abstractNumId w:val="23"/>
  </w:num>
  <w:num w:numId="23">
    <w:abstractNumId w:val="21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A60DF"/>
    <w:rsid w:val="001B704E"/>
    <w:rsid w:val="001C38E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532D6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66122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2644"/>
    <w:rsid w:val="004A2ED8"/>
    <w:rsid w:val="004A3285"/>
    <w:rsid w:val="004F5BDA"/>
    <w:rsid w:val="004F6A73"/>
    <w:rsid w:val="005031D2"/>
    <w:rsid w:val="0051631E"/>
    <w:rsid w:val="005248FC"/>
    <w:rsid w:val="00526666"/>
    <w:rsid w:val="00542353"/>
    <w:rsid w:val="005469B0"/>
    <w:rsid w:val="00566029"/>
    <w:rsid w:val="0057336C"/>
    <w:rsid w:val="00574735"/>
    <w:rsid w:val="005923CB"/>
    <w:rsid w:val="005B19C6"/>
    <w:rsid w:val="005B391B"/>
    <w:rsid w:val="005B6999"/>
    <w:rsid w:val="005C47EF"/>
    <w:rsid w:val="005D3D78"/>
    <w:rsid w:val="005D676B"/>
    <w:rsid w:val="005E15C0"/>
    <w:rsid w:val="005E2EF0"/>
    <w:rsid w:val="00605D42"/>
    <w:rsid w:val="00607D1F"/>
    <w:rsid w:val="006207A6"/>
    <w:rsid w:val="006220D0"/>
    <w:rsid w:val="00643937"/>
    <w:rsid w:val="00661E10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2704D"/>
    <w:rsid w:val="009318E3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7661"/>
    <w:rsid w:val="00A24B2D"/>
    <w:rsid w:val="00A30AF1"/>
    <w:rsid w:val="00A317A6"/>
    <w:rsid w:val="00A36569"/>
    <w:rsid w:val="00A365AA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3096"/>
    <w:rsid w:val="00B229F7"/>
    <w:rsid w:val="00B26601"/>
    <w:rsid w:val="00B30DB8"/>
    <w:rsid w:val="00B353F1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D3A33"/>
    <w:rsid w:val="00BE5521"/>
    <w:rsid w:val="00BE57CD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CE0B6E"/>
    <w:rsid w:val="00D022C6"/>
    <w:rsid w:val="00D14C24"/>
    <w:rsid w:val="00D20F94"/>
    <w:rsid w:val="00D338E4"/>
    <w:rsid w:val="00D35B67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03F8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8210C"/>
    <w:rsid w:val="00F95BE7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control" Target="activeX/activeX44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4.xml"/><Relationship Id="rId107" Type="http://schemas.openxmlformats.org/officeDocument/2006/relationships/hyperlink" Target="http://victoriancurriculum.vcaa.vic.edu.au/Curriculum/ContentDescription/VCZHU224" TargetMode="External"/><Relationship Id="rId11" Type="http://schemas.openxmlformats.org/officeDocument/2006/relationships/hyperlink" Target="http://victoriancurriculum.vcaa.vic.edu.au/Curriculum/ContentDescription/VCZHC210" TargetMode="Externa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3.xml"/><Relationship Id="rId5" Type="http://schemas.openxmlformats.org/officeDocument/2006/relationships/settings" Target="settings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4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control" Target="activeX/activeX45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3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4.xml"/><Relationship Id="rId171" Type="http://schemas.openxmlformats.org/officeDocument/2006/relationships/header" Target="header1.xml"/><Relationship Id="rId12" Type="http://schemas.openxmlformats.org/officeDocument/2006/relationships/hyperlink" Target="http://victoriancurriculum.vcaa.vic.edu.au/Curriculum/ContentDescription/VCZHC211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54" Type="http://schemas.openxmlformats.org/officeDocument/2006/relationships/control" Target="activeX/activeX35.xml"/><Relationship Id="rId75" Type="http://schemas.openxmlformats.org/officeDocument/2006/relationships/control" Target="activeX/activeX56.xml"/><Relationship Id="rId96" Type="http://schemas.openxmlformats.org/officeDocument/2006/relationships/control" Target="activeX/activeX77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5.xml"/><Relationship Id="rId6" Type="http://schemas.openxmlformats.org/officeDocument/2006/relationships/webSettings" Target="webSetting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theme" Target="theme/theme1.xml"/><Relationship Id="rId172" Type="http://schemas.openxmlformats.org/officeDocument/2006/relationships/footer" Target="footer1.xml"/><Relationship Id="rId13" Type="http://schemas.openxmlformats.org/officeDocument/2006/relationships/hyperlink" Target="http://victoriancurriculum.vcaa.vic.edu.au/Curriculum/ContentDescription/VCZHC212" TargetMode="External"/><Relationship Id="rId18" Type="http://schemas.openxmlformats.org/officeDocument/2006/relationships/hyperlink" Target="http://victoriancurriculum.vcaa.vic.edu.au/Curriculum/ContentDescription/VCZHC217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hyperlink" Target="http://victoriancurriculum.vcaa.vic.edu.au/Curriculum/ContentDescription/VCZHU221" TargetMode="Externa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162" Type="http://schemas.openxmlformats.org/officeDocument/2006/relationships/control" Target="activeX/activeX136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1.xml"/><Relationship Id="rId178" Type="http://schemas.openxmlformats.org/officeDocument/2006/relationships/customXml" Target="../customXml/item2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52" Type="http://schemas.openxmlformats.org/officeDocument/2006/relationships/control" Target="activeX/activeX126.xml"/><Relationship Id="rId173" Type="http://schemas.openxmlformats.org/officeDocument/2006/relationships/header" Target="header2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ZHC213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hyperlink" Target="http://victoriancurriculum.vcaa.vic.edu.au/Curriculum/ContentDescription/VCZHU222" TargetMode="External"/><Relationship Id="rId126" Type="http://schemas.openxmlformats.org/officeDocument/2006/relationships/control" Target="activeX/activeX100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2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2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7.xml"/><Relationship Id="rId174" Type="http://schemas.openxmlformats.org/officeDocument/2006/relationships/footer" Target="footer2.xml"/><Relationship Id="rId179" Type="http://schemas.openxmlformats.org/officeDocument/2006/relationships/customXml" Target="../customXml/item3.xml"/><Relationship Id="rId15" Type="http://schemas.openxmlformats.org/officeDocument/2006/relationships/hyperlink" Target="http://victoriancurriculum.vcaa.vic.edu.au/Curriculum/ContentDescription/VCZHC214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hyperlink" Target="http://victoriancurriculum.vcaa.vic.edu.au/Curriculum/ContentDescription/VCZHU223" TargetMode="External"/><Relationship Id="rId127" Type="http://schemas.openxmlformats.org/officeDocument/2006/relationships/control" Target="activeX/activeX101.xml"/><Relationship Id="rId10" Type="http://schemas.openxmlformats.org/officeDocument/2006/relationships/hyperlink" Target="http://victoriancurriculum.vcaa.vic.edu.au/Curriculum/ContentDescription/VCZHC209" TargetMode="Externa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hyperlink" Target="http://victoriancurriculum.vcaa.vic.edu.au/Curriculum/ContentDescription/VCZHU218" TargetMode="External"/><Relationship Id="rId122" Type="http://schemas.openxmlformats.org/officeDocument/2006/relationships/control" Target="activeX/activeX96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8.xml"/><Relationship Id="rId169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ustomXml" Target="../customXml/item4.xml"/><Relationship Id="rId26" Type="http://schemas.openxmlformats.org/officeDocument/2006/relationships/control" Target="activeX/activeX7.xml"/><Relationship Id="rId47" Type="http://schemas.openxmlformats.org/officeDocument/2006/relationships/control" Target="activeX/activeX28.xml"/><Relationship Id="rId68" Type="http://schemas.openxmlformats.org/officeDocument/2006/relationships/control" Target="activeX/activeX49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8.xml"/><Relationship Id="rId175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ZHC215" TargetMode="Externa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60.xml"/><Relationship Id="rId102" Type="http://schemas.openxmlformats.org/officeDocument/2006/relationships/hyperlink" Target="http://victoriancurriculum.vcaa.vic.edu.au/Curriculum/ContentDescription/VCZHU219" TargetMode="External"/><Relationship Id="rId123" Type="http://schemas.openxmlformats.org/officeDocument/2006/relationships/control" Target="activeX/activeX97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39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50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8.xml"/><Relationship Id="rId80" Type="http://schemas.openxmlformats.org/officeDocument/2006/relationships/control" Target="activeX/activeX61.xml"/><Relationship Id="rId155" Type="http://schemas.openxmlformats.org/officeDocument/2006/relationships/control" Target="activeX/activeX129.xml"/><Relationship Id="rId176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ZHC216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hyperlink" Target="http://victoriancurriculum.vcaa.vic.edu.au/Curriculum/ContentDescription/VCZHU220" TargetMode="External"/><Relationship Id="rId124" Type="http://schemas.openxmlformats.org/officeDocument/2006/relationships/control" Target="activeX/activeX98.xml"/><Relationship Id="rId70" Type="http://schemas.openxmlformats.org/officeDocument/2006/relationships/control" Target="activeX/activeX5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40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DC0ED5"/>
    <w:rsid w:val="00EC589E"/>
    <w:rsid w:val="00F11439"/>
    <w:rsid w:val="00FB2210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9C422-2DD1-468D-981A-A813AA9DAAF6}"/>
</file>

<file path=customXml/itemProps2.xml><?xml version="1.0" encoding="utf-8"?>
<ds:datastoreItem xmlns:ds="http://schemas.openxmlformats.org/officeDocument/2006/customXml" ds:itemID="{6C225E35-CE33-4A63-ACCA-AA05E985EB80}"/>
</file>

<file path=customXml/itemProps3.xml><?xml version="1.0" encoding="utf-8"?>
<ds:datastoreItem xmlns:ds="http://schemas.openxmlformats.org/officeDocument/2006/customXml" ds:itemID="{9D87F81F-30EB-4B8C-8412-03B31AAFBA3E}"/>
</file>

<file path=customXml/itemProps4.xml><?xml version="1.0" encoding="utf-8"?>
<ds:datastoreItem xmlns:ds="http://schemas.openxmlformats.org/officeDocument/2006/customXml" ds:itemID="{18F8183D-567D-4B9C-BD28-7ABCE5F9212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2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9 and 10</vt:lpstr>
    </vt:vector>
  </TitlesOfParts>
  <Company>Victorian Curriculum and Assessment Authority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9 and 10</dc:title>
  <dc:creator>Andrea, Campbell J</dc:creator>
  <cp:keywords>Chinese; Background learner; 7-10 sequence; mapping; Curriculum Mapping; Levels 9 and 10</cp:keywords>
  <cp:lastModifiedBy>Campbell J Andrea</cp:lastModifiedBy>
  <cp:revision>5</cp:revision>
  <cp:lastPrinted>2015-10-27T01:19:00Z</cp:lastPrinted>
  <dcterms:created xsi:type="dcterms:W3CDTF">2015-11-30T01:14:00Z</dcterms:created>
  <dcterms:modified xsi:type="dcterms:W3CDTF">2015-12-17T04:57:00Z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