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18" w:rsidRPr="000A3264" w:rsidRDefault="00DD3F18" w:rsidP="00DD3F18">
      <w:pPr>
        <w:rPr>
          <w:rFonts w:ascii="Arial" w:hAnsi="Arial" w:cs="Arial"/>
          <w:b/>
          <w:szCs w:val="20"/>
        </w:rPr>
      </w:pPr>
      <w:r w:rsidRPr="000A3264">
        <w:rPr>
          <w:rFonts w:ascii="Arial" w:hAnsi="Arial" w:cs="Arial"/>
          <w:b/>
          <w:szCs w:val="20"/>
        </w:rPr>
        <w:t>Civics and Citizenship and Civic Participation</w:t>
      </w:r>
      <w:r w:rsidR="000A3264" w:rsidRPr="000A3264">
        <w:rPr>
          <w:rFonts w:ascii="Arial" w:hAnsi="Arial" w:cs="Arial"/>
          <w:b/>
          <w:szCs w:val="20"/>
        </w:rPr>
        <w:t xml:space="preserve"> – links to</w:t>
      </w:r>
      <w:r w:rsidR="002949D3" w:rsidRPr="000A3264">
        <w:rPr>
          <w:rFonts w:ascii="Arial" w:hAnsi="Arial" w:cs="Arial"/>
          <w:b/>
          <w:szCs w:val="20"/>
        </w:rPr>
        <w:t xml:space="preserve"> key</w:t>
      </w:r>
      <w:r w:rsidRPr="000A3264">
        <w:rPr>
          <w:rFonts w:ascii="Arial" w:hAnsi="Arial" w:cs="Arial"/>
          <w:b/>
          <w:szCs w:val="20"/>
        </w:rPr>
        <w:t xml:space="preserve"> resources</w:t>
      </w:r>
    </w:p>
    <w:tbl>
      <w:tblPr>
        <w:tblStyle w:val="TableGrid"/>
        <w:tblW w:w="14410" w:type="dxa"/>
        <w:tblLayout w:type="fixed"/>
        <w:tblLook w:val="04A0" w:firstRow="1" w:lastRow="0" w:firstColumn="1" w:lastColumn="0" w:noHBand="0" w:noVBand="1"/>
      </w:tblPr>
      <w:tblGrid>
        <w:gridCol w:w="959"/>
        <w:gridCol w:w="1518"/>
        <w:gridCol w:w="7648"/>
        <w:gridCol w:w="4285"/>
      </w:tblGrid>
      <w:tr w:rsidR="00DD3F18" w:rsidRPr="005A1911" w:rsidTr="005A1911">
        <w:tc>
          <w:tcPr>
            <w:tcW w:w="959" w:type="dxa"/>
          </w:tcPr>
          <w:p w:rsidR="00DD3F18" w:rsidRPr="005A1911" w:rsidRDefault="00DD3F18" w:rsidP="00DD3F1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A1911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518" w:type="dxa"/>
          </w:tcPr>
          <w:p w:rsidR="00DD3F18" w:rsidRPr="005A1911" w:rsidRDefault="00DD3F18" w:rsidP="00DD3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911">
              <w:rPr>
                <w:rFonts w:ascii="Arial" w:hAnsi="Arial" w:cs="Arial"/>
                <w:b/>
                <w:sz w:val="20"/>
                <w:szCs w:val="20"/>
              </w:rPr>
              <w:t>Strand</w:t>
            </w:r>
          </w:p>
        </w:tc>
        <w:tc>
          <w:tcPr>
            <w:tcW w:w="7648" w:type="dxa"/>
          </w:tcPr>
          <w:p w:rsidR="00DD3F18" w:rsidRPr="005A1911" w:rsidRDefault="00DD3F18" w:rsidP="00DD3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911">
              <w:rPr>
                <w:rFonts w:ascii="Arial" w:hAnsi="Arial" w:cs="Arial"/>
                <w:b/>
                <w:sz w:val="20"/>
                <w:szCs w:val="20"/>
              </w:rPr>
              <w:t>Resource</w:t>
            </w:r>
          </w:p>
        </w:tc>
        <w:tc>
          <w:tcPr>
            <w:tcW w:w="4285" w:type="dxa"/>
          </w:tcPr>
          <w:p w:rsidR="00DD3F18" w:rsidRPr="005A1911" w:rsidRDefault="00DD3F18" w:rsidP="00DD3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91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2202CA" w:rsidRPr="005A1911" w:rsidTr="005A1911">
        <w:tc>
          <w:tcPr>
            <w:tcW w:w="959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3 / 4</w:t>
            </w:r>
          </w:p>
        </w:tc>
        <w:tc>
          <w:tcPr>
            <w:tcW w:w="1518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Government and Democracy</w:t>
            </w: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Local government services and 'Joining In', Civics and Citizenship Education, 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http://www.civicsandcitizenship.edu.au/cce/local_government_services_and_joining_in,9454.html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Covers local government as well as how people can join in. Could be combined with a visit from a local councillor.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 xml:space="preserve">The Flip Side of Bike Helmet </w:t>
            </w:r>
            <w:proofErr w:type="spellStart"/>
            <w:r w:rsidRPr="005A1911">
              <w:rPr>
                <w:rFonts w:ascii="Arial" w:hAnsi="Arial" w:cs="Arial"/>
                <w:sz w:val="20"/>
                <w:szCs w:val="20"/>
              </w:rPr>
              <w:t>Laws,YABA</w:t>
            </w:r>
            <w:proofErr w:type="spellEnd"/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http://yaba.edu.au/flip-side/flip-side-bike-helmet-laws</w:t>
              </w:r>
            </w:hyperlink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Students consider pros and cons of bike helmet rules and consider how decisions are made in a democracy</w:t>
            </w:r>
          </w:p>
        </w:tc>
      </w:tr>
      <w:tr w:rsidR="00DD3F18" w:rsidRPr="005A1911" w:rsidTr="005A1911">
        <w:tc>
          <w:tcPr>
            <w:tcW w:w="959" w:type="dxa"/>
          </w:tcPr>
          <w:p w:rsidR="00DD3F18" w:rsidRPr="005A1911" w:rsidRDefault="00DD3F18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3 / 4</w:t>
            </w:r>
          </w:p>
        </w:tc>
        <w:tc>
          <w:tcPr>
            <w:tcW w:w="1518" w:type="dxa"/>
          </w:tcPr>
          <w:p w:rsidR="00DD3F18" w:rsidRPr="005A1911" w:rsidRDefault="00DD3F18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Laws and Citizens</w:t>
            </w:r>
          </w:p>
        </w:tc>
        <w:tc>
          <w:tcPr>
            <w:tcW w:w="7648" w:type="dxa"/>
          </w:tcPr>
          <w:p w:rsidR="00DD3F18" w:rsidRPr="005A1911" w:rsidRDefault="00DD3F18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>Rules and Laws</w:t>
            </w:r>
            <w:r w:rsidRPr="005A1911">
              <w:rPr>
                <w:rFonts w:ascii="Arial" w:hAnsi="Arial" w:cs="Arial"/>
                <w:sz w:val="20"/>
                <w:szCs w:val="20"/>
              </w:rPr>
              <w:t xml:space="preserve">, Discovering Democracy Units, </w:t>
            </w:r>
          </w:p>
          <w:p w:rsidR="00DD3F18" w:rsidRPr="005A1911" w:rsidRDefault="005F6BC4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D3F18"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http://www1.curriculum.edu.au/ddunits/units/mp2rules-glance.htm</w:t>
              </w:r>
            </w:hyperlink>
            <w:r w:rsidR="00444682"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F18" w:rsidRPr="005A1911" w:rsidRDefault="00DD3F18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:rsidR="00DD3F18" w:rsidRPr="005A1911" w:rsidRDefault="00DD3F18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Covers laws and rules and the differences between them</w:t>
            </w:r>
          </w:p>
        </w:tc>
      </w:tr>
      <w:tr w:rsidR="002202CA" w:rsidRPr="005A1911" w:rsidTr="005A1911">
        <w:tc>
          <w:tcPr>
            <w:tcW w:w="959" w:type="dxa"/>
            <w:vMerge w:val="restart"/>
          </w:tcPr>
          <w:p w:rsidR="002202CA" w:rsidRPr="002202CA" w:rsidRDefault="002202CA" w:rsidP="002A64B5">
            <w:pPr>
              <w:rPr>
                <w:rFonts w:ascii="Arial" w:hAnsi="Arial" w:cs="Arial"/>
                <w:sz w:val="20"/>
                <w:szCs w:val="20"/>
              </w:rPr>
            </w:pPr>
            <w:r w:rsidRPr="002202CA">
              <w:rPr>
                <w:rFonts w:ascii="Arial" w:hAnsi="Arial" w:cs="Arial"/>
                <w:sz w:val="20"/>
                <w:szCs w:val="20"/>
              </w:rPr>
              <w:t>3 / 4</w:t>
            </w:r>
          </w:p>
        </w:tc>
        <w:tc>
          <w:tcPr>
            <w:tcW w:w="1518" w:type="dxa"/>
            <w:vMerge w:val="restart"/>
          </w:tcPr>
          <w:p w:rsidR="002202CA" w:rsidRPr="002202CA" w:rsidRDefault="002202CA" w:rsidP="002A64B5">
            <w:pPr>
              <w:rPr>
                <w:rFonts w:ascii="Arial" w:hAnsi="Arial" w:cs="Arial"/>
                <w:sz w:val="20"/>
                <w:szCs w:val="20"/>
              </w:rPr>
            </w:pPr>
            <w:r w:rsidRPr="002202CA">
              <w:rPr>
                <w:rFonts w:ascii="Arial" w:hAnsi="Arial" w:cs="Arial"/>
                <w:sz w:val="20"/>
                <w:szCs w:val="20"/>
              </w:rPr>
              <w:t>Citizenship Diversity and Identity</w:t>
            </w: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 xml:space="preserve">Getting involved, volunteers at our school, </w:t>
            </w:r>
            <w:r w:rsidRPr="005A1911">
              <w:rPr>
                <w:rFonts w:ascii="Arial" w:hAnsi="Arial" w:cs="Arial"/>
                <w:sz w:val="20"/>
                <w:szCs w:val="20"/>
              </w:rPr>
              <w:t>Civics and Citizenship Education,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http://www.civicsandcitizenship.edu.au/cce/getting_involved_volunteers_at_our_school,346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6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5.html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2CA" w:rsidRPr="005A1911" w:rsidRDefault="002202CA" w:rsidP="00DD3F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Explores the concept of volunteering and qualities of volunteers in the school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>Joining in</w:t>
            </w:r>
            <w:r w:rsidRPr="005A1911">
              <w:rPr>
                <w:rFonts w:ascii="Arial" w:hAnsi="Arial" w:cs="Arial"/>
                <w:sz w:val="20"/>
                <w:szCs w:val="20"/>
              </w:rPr>
              <w:t>, Discovering Democracy Units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w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1.curriculum.edu.au/ddunits/units/mp4join-glance.htm</w:t>
              </w:r>
            </w:hyperlink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Participation in community groups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 xml:space="preserve">Choose your own statistics, </w:t>
            </w:r>
            <w:r w:rsidRPr="005A1911">
              <w:rPr>
                <w:rFonts w:ascii="Arial" w:hAnsi="Arial" w:cs="Arial"/>
                <w:sz w:val="20"/>
                <w:szCs w:val="20"/>
              </w:rPr>
              <w:t>ABC Splash</w:t>
            </w:r>
          </w:p>
          <w:p w:rsidR="002202CA" w:rsidRPr="005A1911" w:rsidRDefault="002202CA" w:rsidP="00DD3F18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13" w:anchor="/view/country-of-birth/big-picture" w:history="1"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http://s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lash.abc.net.au/statistics-game/#/view/country-of-birth/big-picture</w:t>
              </w:r>
            </w:hyperlink>
            <w:r w:rsidRPr="005A19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202CA" w:rsidRPr="005A1911" w:rsidRDefault="002202CA" w:rsidP="00DD3F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Provides some big picture information about cultural diversity</w:t>
            </w:r>
          </w:p>
        </w:tc>
      </w:tr>
      <w:tr w:rsidR="002202CA" w:rsidRPr="005A1911" w:rsidTr="005A1911">
        <w:tc>
          <w:tcPr>
            <w:tcW w:w="959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5 / 6</w:t>
            </w:r>
          </w:p>
        </w:tc>
        <w:tc>
          <w:tcPr>
            <w:tcW w:w="1518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Government and Democracy</w:t>
            </w: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>Three Levels of government</w:t>
            </w:r>
            <w:r w:rsidRPr="005A1911">
              <w:rPr>
                <w:rFonts w:ascii="Arial" w:hAnsi="Arial" w:cs="Arial"/>
                <w:sz w:val="20"/>
                <w:szCs w:val="20"/>
              </w:rPr>
              <w:t>, Australian Electoral Commission (AEC)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http://education.a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c.gov.au/teacher-resources/three-levels.html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Roles and responsibilities of three levels of government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>Year 6 Unit of Work</w:t>
            </w:r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Parliamentary Education Office</w:t>
            </w:r>
          </w:p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hyperlink r:id="rId15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http://www.peo.gov.au/te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a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ching/units-of-work/year-6.html</w:t>
              </w:r>
            </w:hyperlink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Covers government and Democracy and Laws and citizens strands in the Victorian curriculum</w:t>
            </w:r>
          </w:p>
        </w:tc>
      </w:tr>
      <w:tr w:rsidR="002202CA" w:rsidRPr="005A1911" w:rsidTr="002202CA">
        <w:trPr>
          <w:trHeight w:val="612"/>
        </w:trPr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Default="002202CA" w:rsidP="00DD3F18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>Museum of Australian Democracy</w:t>
            </w:r>
          </w:p>
          <w:p w:rsidR="002202CA" w:rsidRPr="005A1911" w:rsidRDefault="002202CA" w:rsidP="00DD3F18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</w:pPr>
            <w:hyperlink r:id="rId16" w:history="1">
              <w:r w:rsidRPr="006774CB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https://explore.m</w:t>
              </w:r>
              <w:r w:rsidRPr="006774CB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o</w:t>
              </w:r>
              <w:r w:rsidRPr="006774CB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adoph</w:t>
              </w:r>
              <w:r w:rsidRPr="006774CB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.</w:t>
              </w:r>
              <w:r w:rsidRPr="006774CB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gov.au/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Exploring Democracy </w:t>
            </w:r>
          </w:p>
        </w:tc>
      </w:tr>
      <w:tr w:rsidR="002202CA" w:rsidRPr="005A1911" w:rsidTr="002202CA">
        <w:tc>
          <w:tcPr>
            <w:tcW w:w="959" w:type="dxa"/>
            <w:vMerge/>
            <w:shd w:val="clear" w:color="auto" w:fill="auto"/>
          </w:tcPr>
          <w:p w:rsidR="002202CA" w:rsidRPr="005F6BC4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202CA" w:rsidRPr="005F6BC4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auto"/>
          </w:tcPr>
          <w:p w:rsidR="002202CA" w:rsidRPr="002202CA" w:rsidRDefault="002202CA" w:rsidP="00DD3F18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5F6BC4">
              <w:rPr>
                <w:rFonts w:ascii="Arial" w:hAnsi="Arial" w:cs="Arial"/>
                <w:i/>
                <w:sz w:val="20"/>
                <w:szCs w:val="20"/>
                <w:lang w:val="en"/>
              </w:rPr>
              <w:t>The roles and responsibilities of the three levels of government, including shared roles and responsibilities within Australia's federal system</w:t>
            </w:r>
            <w:r w:rsidRPr="005F6BC4">
              <w:rPr>
                <w:rFonts w:ascii="Arial" w:hAnsi="Arial" w:cs="Arial"/>
                <w:sz w:val="20"/>
                <w:szCs w:val="20"/>
                <w:lang w:val="en"/>
              </w:rPr>
              <w:t>, Parliamentary Education Office (PEO)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 </w:t>
            </w:r>
            <w:hyperlink r:id="rId17" w:history="1">
              <w:r w:rsidRPr="001A6B2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https://www.peo.gov.au/teaching/units-of-work/year-6.html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  <w:shd w:val="clear" w:color="auto" w:fill="auto"/>
          </w:tcPr>
          <w:p w:rsidR="002202CA" w:rsidRPr="005F6BC4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F6BC4">
              <w:rPr>
                <w:rFonts w:ascii="Arial" w:hAnsi="Arial" w:cs="Arial"/>
                <w:sz w:val="20"/>
                <w:szCs w:val="20"/>
              </w:rPr>
              <w:t xml:space="preserve">Fact sheets and video explaining levels of government and their responsibilities </w:t>
            </w:r>
          </w:p>
        </w:tc>
      </w:tr>
      <w:tr w:rsidR="002202CA" w:rsidRPr="005A1911" w:rsidTr="002202CA">
        <w:trPr>
          <w:trHeight w:val="558"/>
        </w:trPr>
        <w:tc>
          <w:tcPr>
            <w:tcW w:w="959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>Get Voting</w:t>
            </w:r>
            <w:r w:rsidRPr="005A1911">
              <w:rPr>
                <w:rFonts w:ascii="Arial" w:hAnsi="Arial" w:cs="Arial"/>
                <w:sz w:val="20"/>
                <w:szCs w:val="20"/>
              </w:rPr>
              <w:t>, Australian Electoral Commission (AEC)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http://educat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i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on.aec.gov.au/getvoting/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Running an election for y</w:t>
            </w:r>
            <w:r>
              <w:rPr>
                <w:rFonts w:ascii="Arial" w:hAnsi="Arial" w:cs="Arial"/>
                <w:sz w:val="20"/>
                <w:szCs w:val="20"/>
              </w:rPr>
              <w:t>our class or school. A</w:t>
            </w:r>
            <w:r w:rsidRPr="005A1911">
              <w:rPr>
                <w:rFonts w:ascii="Arial" w:hAnsi="Arial" w:cs="Arial"/>
                <w:sz w:val="20"/>
                <w:szCs w:val="20"/>
              </w:rPr>
              <w:t xml:space="preserve">n election equipment pack and ballot generator </w:t>
            </w:r>
            <w:r>
              <w:rPr>
                <w:rFonts w:ascii="Arial" w:hAnsi="Arial" w:cs="Arial"/>
                <w:sz w:val="20"/>
                <w:szCs w:val="20"/>
              </w:rPr>
              <w:t xml:space="preserve">can be ordered </w:t>
            </w:r>
            <w:r w:rsidRPr="005A1911">
              <w:rPr>
                <w:rFonts w:ascii="Arial" w:hAnsi="Arial" w:cs="Arial"/>
                <w:sz w:val="20"/>
                <w:szCs w:val="20"/>
              </w:rPr>
              <w:t>from the AEC</w:t>
            </w:r>
          </w:p>
        </w:tc>
      </w:tr>
      <w:tr w:rsidR="002202CA" w:rsidRPr="005A1911" w:rsidTr="002202CA">
        <w:trPr>
          <w:trHeight w:val="567"/>
        </w:trPr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19" w:tgtFrame="_blank" w:history="1"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 xml:space="preserve">Take a 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v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ote: democracy</w:t>
              </w:r>
            </w:hyperlink>
            <w:r w:rsidRPr="005A1911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5A1911">
              <w:rPr>
                <w:rFonts w:ascii="Arial" w:hAnsi="Arial" w:cs="Arial"/>
                <w:sz w:val="20"/>
                <w:szCs w:val="20"/>
                <w:lang w:val="en"/>
              </w:rPr>
              <w:t>Scootle</w:t>
            </w:r>
            <w:proofErr w:type="spellEnd"/>
          </w:p>
          <w:p w:rsidR="002202CA" w:rsidRPr="005A1911" w:rsidRDefault="002202CA" w:rsidP="00DD3F18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20" w:history="1"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w.scootle.edu.au/ec/viewMetadata.action?id=L1032</w:t>
              </w:r>
            </w:hyperlink>
            <w:r w:rsidRPr="005A19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  <w:lang w:val="en"/>
              </w:rPr>
              <w:t>Looks at voting patterns when students elect a school captain.</w:t>
            </w:r>
          </w:p>
        </w:tc>
      </w:tr>
      <w:tr w:rsidR="002202CA" w:rsidRPr="005A1911" w:rsidTr="005A1911">
        <w:tc>
          <w:tcPr>
            <w:tcW w:w="959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5 / 6</w:t>
            </w:r>
          </w:p>
        </w:tc>
        <w:tc>
          <w:tcPr>
            <w:tcW w:w="1518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Laws and Citizens</w:t>
            </w: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>Passing a bill in parliament</w:t>
            </w:r>
            <w:r w:rsidRPr="005A1911">
              <w:rPr>
                <w:rFonts w:ascii="Arial" w:hAnsi="Arial" w:cs="Arial"/>
                <w:sz w:val="20"/>
                <w:szCs w:val="20"/>
              </w:rPr>
              <w:t>, ABC splash,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21" w:anchor="!/media/29457/passing-a-bill-in-parliament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http://splash.abc.net.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u/home#!/media/29457/passing-a-bill-in-parliament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911">
              <w:rPr>
                <w:rFonts w:ascii="Arial" w:hAnsi="Arial" w:cs="Arial"/>
                <w:sz w:val="20"/>
                <w:szCs w:val="20"/>
              </w:rPr>
              <w:t>Audiovisual</w:t>
            </w:r>
            <w:proofErr w:type="spellEnd"/>
            <w:r w:rsidRPr="005A1911">
              <w:rPr>
                <w:rFonts w:ascii="Arial" w:hAnsi="Arial" w:cs="Arial"/>
                <w:sz w:val="20"/>
                <w:szCs w:val="20"/>
              </w:rPr>
              <w:t xml:space="preserve"> of process through which a bill becomes law.</w:t>
            </w:r>
          </w:p>
        </w:tc>
      </w:tr>
      <w:tr w:rsidR="002202CA" w:rsidRPr="005A1911" w:rsidTr="002202CA">
        <w:tc>
          <w:tcPr>
            <w:tcW w:w="959" w:type="dxa"/>
            <w:vMerge/>
            <w:shd w:val="clear" w:color="auto" w:fill="auto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auto"/>
          </w:tcPr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>How state/territory and federal laws are initiated and passed through parliament</w:t>
            </w:r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Parliamentary Education Office,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1A6B2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https://www.peo.gov.au/t</w:t>
              </w:r>
              <w:r w:rsidRPr="001A6B21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1A6B21">
                <w:rPr>
                  <w:rStyle w:val="Hyperlink"/>
                  <w:rFonts w:ascii="Arial" w:hAnsi="Arial" w:cs="Arial"/>
                  <w:sz w:val="20"/>
                  <w:szCs w:val="20"/>
                </w:rPr>
                <w:t>aching/units-of-work/year-6.html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85" w:type="dxa"/>
            <w:shd w:val="clear" w:color="auto" w:fill="auto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Fact sheets, role plays and videos on law making in Australia</w:t>
            </w:r>
          </w:p>
        </w:tc>
      </w:tr>
      <w:tr w:rsidR="002202CA" w:rsidRPr="005A1911" w:rsidTr="002202CA">
        <w:trPr>
          <w:trHeight w:val="490"/>
        </w:trPr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 xml:space="preserve">Making a law, </w:t>
            </w:r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Parliamentary Education Office,</w:t>
            </w:r>
          </w:p>
          <w:p w:rsidR="002202CA" w:rsidRPr="005A1911" w:rsidRDefault="002202CA" w:rsidP="00DD3F18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</w:pPr>
            <w:hyperlink r:id="rId23" w:history="1"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http://www.peo.gov.au/learning/fact-she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e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ts/making-a-law.html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 xml:space="preserve">Explanation and chart of how laws are passed through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A1911">
              <w:rPr>
                <w:rFonts w:ascii="Arial" w:hAnsi="Arial" w:cs="Arial"/>
                <w:sz w:val="20"/>
                <w:szCs w:val="20"/>
              </w:rPr>
              <w:t>arliament</w:t>
            </w:r>
          </w:p>
        </w:tc>
      </w:tr>
      <w:tr w:rsidR="002202CA" w:rsidRPr="005A1911" w:rsidTr="002202CA">
        <w:trPr>
          <w:trHeight w:val="770"/>
        </w:trPr>
        <w:tc>
          <w:tcPr>
            <w:tcW w:w="959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5 / 6</w:t>
            </w:r>
          </w:p>
        </w:tc>
        <w:tc>
          <w:tcPr>
            <w:tcW w:w="1518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Citizenship Diversity and Identity</w:t>
            </w: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>Australian Citizenship Test</w:t>
            </w:r>
            <w:r w:rsidRPr="005A1911">
              <w:rPr>
                <w:rFonts w:ascii="Arial" w:hAnsi="Arial" w:cs="Arial"/>
                <w:sz w:val="20"/>
                <w:szCs w:val="20"/>
              </w:rPr>
              <w:t>, Department of Immigration and Border Protection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https://www.bo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der.gov.au/Trav/Citi/pathways-processes/Citizenship-test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 xml:space="preserve">Access to </w:t>
            </w:r>
            <w:r w:rsidRPr="005A1911">
              <w:rPr>
                <w:rFonts w:ascii="Arial" w:hAnsi="Arial" w:cs="Arial"/>
                <w:i/>
                <w:sz w:val="20"/>
                <w:szCs w:val="20"/>
              </w:rPr>
              <w:t>Australian citizenship, our common bond</w:t>
            </w:r>
            <w:r w:rsidRPr="005A1911">
              <w:rPr>
                <w:rFonts w:ascii="Arial" w:hAnsi="Arial" w:cs="Arial"/>
                <w:sz w:val="20"/>
                <w:szCs w:val="20"/>
              </w:rPr>
              <w:t xml:space="preserve"> and citizenship test.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>I am Australian: Exploring Australian Citizenship, Upper Primary Unit, Australian Government, Department of Immigration and Border Protection:</w:t>
            </w:r>
          </w:p>
          <w:p w:rsidR="002202CA" w:rsidRPr="005A1911" w:rsidRDefault="002202CA" w:rsidP="00DD3F18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25" w:history="1"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/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/www.border.gov.au/Trav/Citi/Lear/Resources-for-schools</w:t>
              </w:r>
            </w:hyperlink>
            <w:r w:rsidRPr="005A19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 xml:space="preserve">Covers rights and responsibilities of citizenship, shared values of Australian citizenship and contains </w:t>
            </w:r>
            <w:proofErr w:type="gramStart"/>
            <w:r w:rsidRPr="005A1911"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  <w:r w:rsidRPr="005A1911">
              <w:rPr>
                <w:rFonts w:ascii="Arial" w:hAnsi="Arial" w:cs="Arial"/>
                <w:sz w:val="20"/>
                <w:szCs w:val="20"/>
              </w:rPr>
              <w:t xml:space="preserve"> worksheets.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 xml:space="preserve">Welcoming a refugee family to Australia, </w:t>
            </w:r>
            <w:r w:rsidRPr="005A1911">
              <w:rPr>
                <w:rFonts w:ascii="Arial" w:hAnsi="Arial" w:cs="Arial"/>
                <w:sz w:val="20"/>
                <w:szCs w:val="20"/>
              </w:rPr>
              <w:t>ABC Splash,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26" w:anchor="!/media/85690/new-arrivals-to-australia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http://splash.abc.net.au/home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#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!/media/85690/new-arrivals-to-australia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 ABC video that explore the experience of one refugee’s family experience arriving in Australia. 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 xml:space="preserve">Australians as global citizens, </w:t>
            </w:r>
            <w:r w:rsidRPr="005A1911">
              <w:rPr>
                <w:rFonts w:ascii="Arial" w:hAnsi="Arial" w:cs="Arial"/>
                <w:sz w:val="20"/>
                <w:szCs w:val="20"/>
              </w:rPr>
              <w:t>Civics and citizenship education</w:t>
            </w:r>
          </w:p>
          <w:p w:rsidR="002202CA" w:rsidRPr="005A1911" w:rsidRDefault="002202CA" w:rsidP="00DD3F18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27" w:history="1"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http://www.civic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andcitizenship.edu.au/cce/australians_as_global_citizen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_introduction_up,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3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5136.html</w:t>
              </w:r>
            </w:hyperlink>
            <w:r w:rsidRPr="005A19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Explores the qualities of global citizenship and links to examples.</w:t>
            </w:r>
          </w:p>
        </w:tc>
      </w:tr>
      <w:tr w:rsidR="002202CA" w:rsidRPr="005A1911" w:rsidTr="005A1911">
        <w:tc>
          <w:tcPr>
            <w:tcW w:w="959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518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Government and Democracy</w:t>
            </w: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>How is Australia’s system of government shaped by the constitution?</w:t>
            </w:r>
            <w:r w:rsidRPr="005A1911">
              <w:rPr>
                <w:rFonts w:ascii="Arial" w:hAnsi="Arial" w:cs="Arial"/>
                <w:sz w:val="20"/>
                <w:szCs w:val="20"/>
              </w:rPr>
              <w:t xml:space="preserve">  Unit of work, Parliamentary Education Office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eo.gov.au/teaching/units-of-work/year-7.html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Covers features and purpose of the constitution and the process of referendum. Worksheets and assessment task</w:t>
            </w:r>
          </w:p>
        </w:tc>
      </w:tr>
      <w:tr w:rsidR="002202CA" w:rsidRPr="005A1911" w:rsidTr="002202CA">
        <w:trPr>
          <w:trHeight w:val="844"/>
        </w:trPr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What are the freedoms and responsibilities of citizens in Australia's democracy? Unit of work, Parliamentary Education Office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http://www.peo.go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v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.au/teaching/units-of-work/year-8.html</w:t>
              </w:r>
            </w:hyperlink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Worksheets and assessment task</w:t>
            </w:r>
          </w:p>
        </w:tc>
      </w:tr>
      <w:tr w:rsidR="002202CA" w:rsidRPr="005A1911" w:rsidTr="002202CA">
        <w:trPr>
          <w:trHeight w:val="640"/>
        </w:trPr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Constitutional referendums, Australian Electoral Commission,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http://educati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n.aec.gov.au/teacher-resources/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A number of activity sheets and fact sheets  relating to referendums</w:t>
            </w:r>
          </w:p>
        </w:tc>
      </w:tr>
      <w:tr w:rsidR="002202CA" w:rsidRPr="005A1911" w:rsidTr="005A1911">
        <w:tc>
          <w:tcPr>
            <w:tcW w:w="959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lastRenderedPageBreak/>
              <w:t>7 / 8</w:t>
            </w:r>
          </w:p>
        </w:tc>
        <w:tc>
          <w:tcPr>
            <w:tcW w:w="1518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Laws and Citizens</w:t>
            </w: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How are laws made and applied in Australia? Unit of work, Parliamentary Education Office</w:t>
            </w:r>
          </w:p>
          <w:p w:rsidR="002202CA" w:rsidRPr="005A1911" w:rsidRDefault="002202CA" w:rsidP="005A1911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hyperlink r:id="rId31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peo.gov.au/teaching/units-of-work/year-8.html</w:t>
              </w:r>
            </w:hyperlink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Worksheets and assessment task</w:t>
            </w:r>
          </w:p>
        </w:tc>
      </w:tr>
      <w:tr w:rsidR="002202CA" w:rsidRPr="005A1911" w:rsidTr="002202CA">
        <w:trPr>
          <w:trHeight w:val="567"/>
        </w:trPr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>Law</w:t>
            </w:r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Discovering Democracy Units,</w:t>
            </w:r>
          </w:p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hyperlink r:id="rId32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http://www1.curric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u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lum.edu.au/ddunits/units/ls2law-glance.htm</w:t>
              </w:r>
            </w:hyperlink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Lawmaking and types of law</w:t>
            </w:r>
          </w:p>
        </w:tc>
      </w:tr>
      <w:tr w:rsidR="002202CA" w:rsidRPr="005A1911" w:rsidTr="002202CA">
        <w:trPr>
          <w:trHeight w:val="561"/>
        </w:trPr>
        <w:tc>
          <w:tcPr>
            <w:tcW w:w="959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7 / 8</w:t>
            </w:r>
          </w:p>
        </w:tc>
        <w:tc>
          <w:tcPr>
            <w:tcW w:w="1518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Citizenship Diversity and Identity</w:t>
            </w: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 xml:space="preserve">Choose your own statistics, </w:t>
            </w:r>
            <w:r w:rsidRPr="005A1911">
              <w:rPr>
                <w:rFonts w:ascii="Arial" w:hAnsi="Arial" w:cs="Arial"/>
                <w:sz w:val="20"/>
                <w:szCs w:val="20"/>
              </w:rPr>
              <w:t>ABC Splash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33" w:anchor="/view/country-of-birth/big-picture" w:history="1"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http://splash.abc.net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.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au/statistics-game/#/view/country-of-birth/big-picture</w:t>
              </w:r>
            </w:hyperlink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Provides some big picture information about cultural diversity and the ‘typical Australian’.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i/>
                <w:sz w:val="20"/>
                <w:szCs w:val="20"/>
              </w:rPr>
              <w:t>Voices of Australia</w:t>
            </w:r>
            <w:r w:rsidRPr="005A1911">
              <w:rPr>
                <w:rFonts w:ascii="Arial" w:hAnsi="Arial" w:cs="Arial"/>
                <w:sz w:val="20"/>
                <w:szCs w:val="20"/>
              </w:rPr>
              <w:t>, Australian Human Rights Commission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http://www.humanrights.gov.au/our-work/race-discrimination/publications/voices-aust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alia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  <w:lang w:val="en"/>
              </w:rPr>
              <w:t>Online magazine and audio CD of real-life stories about diversity and living together in contemporary Australia.</w:t>
            </w:r>
          </w:p>
        </w:tc>
      </w:tr>
      <w:tr w:rsidR="002202CA" w:rsidRPr="005A1911" w:rsidTr="005A1911">
        <w:tc>
          <w:tcPr>
            <w:tcW w:w="959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9 / 10</w:t>
            </w:r>
          </w:p>
        </w:tc>
        <w:tc>
          <w:tcPr>
            <w:tcW w:w="1518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Government and Democracy</w:t>
            </w: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What influences shape the operation of Australia’s political system? Unit of work, Parliamentary Education Office,</w:t>
            </w:r>
          </w:p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hyperlink r:id="rId35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http://www.p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e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o.gov.au/teaching/units-of-work/year-9.html</w:t>
              </w:r>
            </w:hyperlink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 xml:space="preserve">Covers the role of political parties and independents as well as the ways that </w:t>
            </w:r>
            <w:proofErr w:type="gramStart"/>
            <w:r w:rsidRPr="005A1911">
              <w:rPr>
                <w:rFonts w:ascii="Arial" w:hAnsi="Arial" w:cs="Arial"/>
                <w:sz w:val="20"/>
                <w:szCs w:val="20"/>
              </w:rPr>
              <w:t>citizens</w:t>
            </w:r>
            <w:proofErr w:type="gramEnd"/>
            <w:r w:rsidRPr="005A1911">
              <w:rPr>
                <w:rFonts w:ascii="Arial" w:hAnsi="Arial" w:cs="Arial"/>
                <w:sz w:val="20"/>
                <w:szCs w:val="20"/>
              </w:rPr>
              <w:t xml:space="preserve"> choices are shaped.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 xml:space="preserve">Parties control parliament, </w:t>
            </w:r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Discovering Democracy units,</w:t>
            </w:r>
          </w:p>
          <w:p w:rsidR="002202CA" w:rsidRPr="005A1911" w:rsidRDefault="002202CA" w:rsidP="005A19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</w:pPr>
            <w:hyperlink r:id="rId36" w:history="1"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http://www1.curriculu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m</w:t>
              </w:r>
              <w:r w:rsidRPr="005A1911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.edu.au/ddunits/units/ms1parties-glance.htm</w:t>
              </w:r>
            </w:hyperlink>
            <w:r w:rsidRPr="005A1911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 xml:space="preserve">The role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function </w:t>
            </w:r>
            <w:r w:rsidRPr="005A1911">
              <w:rPr>
                <w:rFonts w:ascii="Arial" w:hAnsi="Arial" w:cs="Arial"/>
                <w:sz w:val="20"/>
                <w:szCs w:val="20"/>
              </w:rPr>
              <w:t xml:space="preserve">of political parties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Australian Parliament. 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Default="002202CA" w:rsidP="00DD3F18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 xml:space="preserve">Museum of Australian Democracy </w:t>
            </w:r>
          </w:p>
          <w:p w:rsidR="002202CA" w:rsidRPr="005A1911" w:rsidRDefault="002202CA" w:rsidP="00DD3F18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</w:pPr>
            <w:hyperlink r:id="rId37" w:history="1">
              <w:r w:rsidRPr="006774CB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https://www.moadoph.gov.au/learn</w:t>
              </w:r>
              <w:r w:rsidRPr="006774CB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i</w:t>
              </w:r>
              <w:r w:rsidRPr="006774CB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"/>
                </w:rPr>
                <w:t>ng/resources/political-cartooning/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Political cartooning resources 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>Government systems in the Asian region</w:t>
            </w:r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Scoop it ( AEF),</w:t>
            </w:r>
          </w:p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hyperlink r:id="rId38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t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tp://www.scoop.it/t/year-9-civics-and-citizenship-government-systems-in-the-asia-region</w:t>
              </w:r>
            </w:hyperlink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Contains links to a number of sites which outline features of Asian governments.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>Country profiles</w:t>
            </w:r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Global education</w:t>
            </w:r>
          </w:p>
          <w:p w:rsidR="002202CA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hyperlink r:id="rId39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http://www.globaleducation.edu.au/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g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lobal-issues/country-profiles.html</w:t>
              </w:r>
            </w:hyperlink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</w:p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Resource for comparing systems of government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5A1911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>Australia’s Aid Program</w:t>
            </w:r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Australian Government Department of Foreign Affairs and Trade (DEFAT)</w:t>
            </w:r>
          </w:p>
          <w:p w:rsidR="002202CA" w:rsidRPr="005A1911" w:rsidRDefault="002202CA" w:rsidP="00DD3F18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hyperlink r:id="rId40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http://dfat.gov.au/aid/Pa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g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es/australias-aid-program.aspx</w:t>
              </w:r>
            </w:hyperlink>
            <w:r w:rsidRPr="005A191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Covers aims, priority areas, partners, level of aid</w:t>
            </w:r>
          </w:p>
        </w:tc>
      </w:tr>
      <w:tr w:rsidR="002202CA" w:rsidRPr="005A1911" w:rsidTr="005A1911">
        <w:tc>
          <w:tcPr>
            <w:tcW w:w="959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9 / 10</w:t>
            </w:r>
          </w:p>
        </w:tc>
        <w:tc>
          <w:tcPr>
            <w:tcW w:w="1518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Laws and Citizens</w:t>
            </w: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Australia’s international; human rights obligations, Law Council of Australia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http://www.lawcouncil.asn.au/lawcouncil/index.php/australia-s-international-human-rights-obligati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ns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 xml:space="preserve">International laws and treaties to which Australia is a signatory 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The Constitution and the High court, Parliamentary Education Office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http://www.peo.gov.au/learning/closer-look/the-australian-constitution/the-constitution-and-the-high-co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rt.html</w:t>
              </w:r>
            </w:hyperlink>
            <w:r w:rsidRPr="005A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Role of the High Court</w:t>
            </w:r>
          </w:p>
        </w:tc>
      </w:tr>
      <w:tr w:rsidR="002202CA" w:rsidRPr="005A1911" w:rsidTr="005A1911">
        <w:tc>
          <w:tcPr>
            <w:tcW w:w="959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lastRenderedPageBreak/>
              <w:t>9 / 10</w:t>
            </w:r>
          </w:p>
        </w:tc>
        <w:tc>
          <w:tcPr>
            <w:tcW w:w="1518" w:type="dxa"/>
            <w:vMerge w:val="restart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Citizenship Diversity and Identity</w:t>
            </w: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The Global Journal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http://www.theglobaljo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rnal.net/article/view/1171/</w:t>
              </w:r>
            </w:hyperlink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Top global NGOs which might become the basis for student investigation.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AVAAZ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https://sec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re.avaaz.org/en/</w:t>
              </w:r>
            </w:hyperlink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activist network to </w:t>
            </w:r>
            <w:r w:rsidRPr="005A1911">
              <w:rPr>
                <w:rFonts w:ascii="Arial" w:hAnsi="Arial" w:cs="Arial"/>
                <w:sz w:val="20"/>
                <w:szCs w:val="20"/>
              </w:rPr>
              <w:t>allow individuals to be part of social movements for change.</w:t>
            </w: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Peacekeeping, Department of Foreign Affairs and trade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http://dfat.gov.au/international-relations/security/peacekeeping-and-peacebuilding/Pag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s/peace-and-conflict.aspx</w:t>
              </w:r>
            </w:hyperlink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Examples of nations’ global citizenship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CA" w:rsidRPr="005A1911" w:rsidTr="005A1911">
        <w:tc>
          <w:tcPr>
            <w:tcW w:w="959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Global Education</w:t>
            </w:r>
          </w:p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http://www.globa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l</w:t>
              </w:r>
              <w:r w:rsidRPr="005A1911">
                <w:rPr>
                  <w:rStyle w:val="Hyperlink"/>
                  <w:rFonts w:ascii="Arial" w:hAnsi="Arial" w:cs="Arial"/>
                  <w:sz w:val="20"/>
                  <w:szCs w:val="20"/>
                </w:rPr>
                <w:t>education.edu.au/</w:t>
              </w:r>
            </w:hyperlink>
          </w:p>
        </w:tc>
        <w:tc>
          <w:tcPr>
            <w:tcW w:w="4285" w:type="dxa"/>
          </w:tcPr>
          <w:p w:rsidR="002202CA" w:rsidRPr="005A1911" w:rsidRDefault="002202CA" w:rsidP="00DD3F18">
            <w:pPr>
              <w:rPr>
                <w:rFonts w:ascii="Arial" w:hAnsi="Arial" w:cs="Arial"/>
                <w:sz w:val="20"/>
                <w:szCs w:val="20"/>
              </w:rPr>
            </w:pPr>
            <w:r w:rsidRPr="005A1911">
              <w:rPr>
                <w:rFonts w:ascii="Arial" w:hAnsi="Arial" w:cs="Arial"/>
                <w:sz w:val="20"/>
                <w:szCs w:val="20"/>
              </w:rPr>
              <w:t>Contains a secondary professional learning module.</w:t>
            </w:r>
          </w:p>
        </w:tc>
      </w:tr>
    </w:tbl>
    <w:tbl>
      <w:tblPr>
        <w:tblStyle w:val="TableGrid"/>
        <w:tblpPr w:leftFromText="180" w:rightFromText="180" w:vertAnchor="page" w:horzAnchor="margin" w:tblpY="4381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8468"/>
        <w:gridCol w:w="4998"/>
      </w:tblGrid>
      <w:tr w:rsidR="002202CA" w:rsidRPr="001054D4" w:rsidTr="000A3264">
        <w:tc>
          <w:tcPr>
            <w:tcW w:w="959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4D4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8468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4D4">
              <w:rPr>
                <w:rFonts w:ascii="Arial" w:hAnsi="Arial" w:cs="Arial"/>
                <w:b/>
                <w:sz w:val="20"/>
                <w:szCs w:val="20"/>
              </w:rPr>
              <w:t>Civic participation resources</w:t>
            </w:r>
          </w:p>
        </w:tc>
        <w:tc>
          <w:tcPr>
            <w:tcW w:w="4998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4D4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2202CA" w:rsidRPr="001054D4" w:rsidTr="000A3264">
        <w:tc>
          <w:tcPr>
            <w:tcW w:w="959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054D4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8468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054D4">
              <w:rPr>
                <w:rFonts w:ascii="Arial" w:hAnsi="Arial" w:cs="Arial"/>
                <w:sz w:val="20"/>
                <w:szCs w:val="20"/>
              </w:rPr>
              <w:t>Active Citizenship introduction, civics and Citizenship education</w:t>
            </w: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</w:rPr>
                <w:t>http: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</w:rPr>
                <w:t>/www.civicsandcitizenship.edu.au/cce/cce_active_citizenship_introduction,22573.html</w:t>
              </w:r>
            </w:hyperlink>
          </w:p>
        </w:tc>
        <w:tc>
          <w:tcPr>
            <w:tcW w:w="4998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054D4">
              <w:rPr>
                <w:rFonts w:ascii="Arial" w:hAnsi="Arial" w:cs="Arial"/>
                <w:sz w:val="20"/>
                <w:szCs w:val="20"/>
                <w:lang w:val="en"/>
              </w:rPr>
              <w:t>Students identify unsafe and/or uncared for places and suggest a possible plan of action for making a place safe and cared for</w:t>
            </w:r>
          </w:p>
        </w:tc>
      </w:tr>
      <w:tr w:rsidR="002202CA" w:rsidRPr="001054D4" w:rsidTr="000A3264">
        <w:trPr>
          <w:trHeight w:val="1222"/>
        </w:trPr>
        <w:tc>
          <w:tcPr>
            <w:tcW w:w="959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/ 6</w:t>
            </w:r>
          </w:p>
        </w:tc>
        <w:tc>
          <w:tcPr>
            <w:tcW w:w="8468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054D4">
              <w:rPr>
                <w:rFonts w:ascii="Arial" w:hAnsi="Arial" w:cs="Arial"/>
                <w:sz w:val="20"/>
                <w:szCs w:val="20"/>
                <w:lang w:val="en"/>
              </w:rPr>
              <w:t>Syria: A Children's Crisis?, Oxfam</w:t>
            </w: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http://www.oxfam.or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</w:rPr>
                <w:t>g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</w:rPr>
                <w:t>.u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</w:rPr>
                <w:t>k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</w:rPr>
                <w:t>/education/resources/syria</w:t>
              </w:r>
            </w:hyperlink>
          </w:p>
        </w:tc>
        <w:tc>
          <w:tcPr>
            <w:tcW w:w="4998" w:type="dxa"/>
          </w:tcPr>
          <w:p w:rsidR="002202CA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054D4">
              <w:rPr>
                <w:rFonts w:ascii="Arial" w:hAnsi="Arial" w:cs="Arial"/>
                <w:sz w:val="20"/>
                <w:szCs w:val="20"/>
              </w:rPr>
              <w:t>This is a UK resource but provides ideas for action on global issues</w:t>
            </w:r>
          </w:p>
          <w:p w:rsidR="002202CA" w:rsidRPr="002202CA" w:rsidRDefault="002202CA" w:rsidP="00220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CA" w:rsidRPr="001054D4" w:rsidTr="000A3264">
        <w:tc>
          <w:tcPr>
            <w:tcW w:w="959" w:type="dxa"/>
            <w:vMerge w:val="restart"/>
          </w:tcPr>
          <w:p w:rsidR="002202CA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054D4">
              <w:rPr>
                <w:rFonts w:ascii="Arial" w:hAnsi="Arial" w:cs="Arial"/>
                <w:sz w:val="20"/>
                <w:szCs w:val="20"/>
              </w:rPr>
              <w:t>7/8</w:t>
            </w: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054D4">
              <w:rPr>
                <w:rFonts w:ascii="Arial" w:hAnsi="Arial" w:cs="Arial"/>
                <w:i/>
                <w:sz w:val="20"/>
                <w:szCs w:val="20"/>
              </w:rPr>
              <w:t>Get Voting</w:t>
            </w:r>
            <w:r w:rsidRPr="001054D4">
              <w:rPr>
                <w:rFonts w:ascii="Arial" w:hAnsi="Arial" w:cs="Arial"/>
                <w:sz w:val="20"/>
                <w:szCs w:val="20"/>
              </w:rPr>
              <w:t>, Australian Electoral Commission (AEC)</w:t>
            </w: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http://education.ae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</w:rPr>
                <w:t>.gov.au/getvoting/</w:t>
              </w:r>
            </w:hyperlink>
            <w:r w:rsidRPr="00105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98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054D4">
              <w:rPr>
                <w:rFonts w:ascii="Arial" w:hAnsi="Arial" w:cs="Arial"/>
                <w:sz w:val="20"/>
                <w:szCs w:val="20"/>
              </w:rPr>
              <w:t>Running an election for your class or school.</w:t>
            </w:r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Pr="001054D4">
              <w:rPr>
                <w:rFonts w:ascii="Arial" w:hAnsi="Arial" w:cs="Arial"/>
                <w:sz w:val="20"/>
                <w:szCs w:val="20"/>
              </w:rPr>
              <w:t xml:space="preserve"> election equipment pack and ballot generator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can be ordered</w:t>
            </w:r>
            <w:r w:rsidRPr="001054D4">
              <w:rPr>
                <w:rFonts w:ascii="Arial" w:hAnsi="Arial" w:cs="Arial"/>
                <w:sz w:val="20"/>
                <w:szCs w:val="20"/>
              </w:rPr>
              <w:t xml:space="preserve"> from the AEC</w:t>
            </w:r>
          </w:p>
        </w:tc>
      </w:tr>
      <w:tr w:rsidR="002202CA" w:rsidRPr="001054D4" w:rsidTr="000A3264">
        <w:tc>
          <w:tcPr>
            <w:tcW w:w="959" w:type="dxa"/>
            <w:vMerge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8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054D4">
              <w:rPr>
                <w:rFonts w:ascii="Arial" w:hAnsi="Arial" w:cs="Arial"/>
                <w:sz w:val="20"/>
                <w:szCs w:val="20"/>
                <w:lang w:val="en"/>
              </w:rPr>
              <w:t>Big Issue Classroom</w:t>
            </w: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50" w:history="1"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https://www.t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ebigissue.org.au/the-big-issue-classroom-about/</w:t>
              </w:r>
            </w:hyperlink>
            <w:r w:rsidRPr="001054D4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998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054D4">
              <w:rPr>
                <w:rFonts w:ascii="Arial" w:hAnsi="Arial" w:cs="Arial"/>
                <w:sz w:val="20"/>
                <w:szCs w:val="20"/>
              </w:rPr>
              <w:t xml:space="preserve">Insight to community issues such as homelessness and disadvantage </w:t>
            </w:r>
          </w:p>
        </w:tc>
      </w:tr>
      <w:tr w:rsidR="002202CA" w:rsidRPr="001054D4" w:rsidTr="000A3264">
        <w:tc>
          <w:tcPr>
            <w:tcW w:w="959" w:type="dxa"/>
          </w:tcPr>
          <w:p w:rsidR="002202CA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054D4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8468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054D4">
              <w:rPr>
                <w:rFonts w:ascii="Arial" w:hAnsi="Arial" w:cs="Arial"/>
                <w:sz w:val="20"/>
                <w:szCs w:val="20"/>
                <w:lang w:val="en"/>
              </w:rPr>
              <w:t>Passport to Democracy</w:t>
            </w:r>
          </w:p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51" w:history="1"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http://passport.vec.v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i</w:t>
              </w:r>
              <w:r w:rsidRPr="001054D4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c.gov.au/</w:t>
              </w:r>
            </w:hyperlink>
            <w:r w:rsidRPr="001054D4">
              <w:rPr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</w:p>
        </w:tc>
        <w:tc>
          <w:tcPr>
            <w:tcW w:w="4998" w:type="dxa"/>
          </w:tcPr>
          <w:p w:rsidR="002202CA" w:rsidRPr="001054D4" w:rsidRDefault="002202CA" w:rsidP="002202C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054D4">
              <w:rPr>
                <w:rFonts w:ascii="Arial" w:hAnsi="Arial" w:cs="Arial"/>
                <w:sz w:val="20"/>
                <w:szCs w:val="20"/>
              </w:rPr>
              <w:t xml:space="preserve">Provides a structured approach to planning active citizenship by considering community based issues that are important to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students in your school. </w:t>
            </w:r>
            <w:r w:rsidRPr="001054D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DD3F18" w:rsidRPr="005A1911" w:rsidRDefault="00DD3F18" w:rsidP="00DD3F18">
      <w:pPr>
        <w:rPr>
          <w:rFonts w:ascii="Arial" w:hAnsi="Arial" w:cs="Arial"/>
          <w:sz w:val="20"/>
          <w:szCs w:val="20"/>
        </w:rPr>
      </w:pPr>
    </w:p>
    <w:sectPr w:rsidR="00DD3F18" w:rsidRPr="005A1911" w:rsidSect="005A1911">
      <w:headerReference w:type="default" r:id="rId52"/>
      <w:footerReference w:type="default" r:id="rId53"/>
      <w:pgSz w:w="16838" w:h="11906" w:orient="landscape"/>
      <w:pgMar w:top="1440" w:right="1440" w:bottom="1440" w:left="144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C4" w:rsidRDefault="005F6BC4" w:rsidP="009D375B">
      <w:pPr>
        <w:spacing w:after="0" w:line="240" w:lineRule="auto"/>
      </w:pPr>
      <w:r>
        <w:separator/>
      </w:r>
    </w:p>
  </w:endnote>
  <w:endnote w:type="continuationSeparator" w:id="0">
    <w:p w:rsidR="005F6BC4" w:rsidRDefault="005F6BC4" w:rsidP="009D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C4" w:rsidRPr="005A1911" w:rsidRDefault="005F6BC4" w:rsidP="005A1911">
    <w:pPr>
      <w:pStyle w:val="Footer"/>
    </w:pPr>
    <w:r w:rsidRPr="005A1911">
      <w:t xml:space="preserve"> </w:t>
    </w:r>
  </w:p>
  <w:p w:rsidR="005F6BC4" w:rsidRDefault="005F6BC4" w:rsidP="005A1911">
    <w:pPr>
      <w:pStyle w:val="Footer"/>
      <w:jc w:val="right"/>
    </w:pPr>
    <w:r w:rsidRPr="005A1911">
      <w:rPr>
        <w:rFonts w:ascii="Arial" w:hAnsi="Arial" w:cs="Arial"/>
        <w:noProof/>
        <w:color w:val="002060"/>
        <w:sz w:val="18"/>
        <w:u w:val="single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E07B6" wp14:editId="344A8DF6">
              <wp:simplePos x="0" y="0"/>
              <wp:positionH relativeFrom="column">
                <wp:posOffset>-123825</wp:posOffset>
              </wp:positionH>
              <wp:positionV relativeFrom="paragraph">
                <wp:posOffset>260350</wp:posOffset>
              </wp:positionV>
              <wp:extent cx="7429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BC4" w:rsidRPr="005A1911" w:rsidRDefault="005F6BC4" w:rsidP="005A1911">
                          <w:pPr>
                            <w:pStyle w:val="Footer"/>
                          </w:pPr>
                          <w:r w:rsidRPr="0076152D">
                            <w:rPr>
                              <w:rFonts w:ascii="Arial" w:hAnsi="Arial" w:cs="Arial"/>
                              <w:color w:val="002060"/>
                              <w:sz w:val="18"/>
                              <w:u w:val="single"/>
                            </w:rPr>
                            <w:t>©</w:t>
                          </w:r>
                          <w:hyperlink r:id="rId1" w:history="1">
                            <w:r w:rsidRPr="0076152D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</w:rPr>
                              <w:t>VCAA</w:t>
                            </w:r>
                          </w:hyperlink>
                        </w:p>
                        <w:p w:rsidR="005F6BC4" w:rsidRDefault="005F6BC4"/>
                        <w:p w:rsidR="005F6BC4" w:rsidRDefault="005F6B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75pt;margin-top:20.5pt;width:58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inHwIAABw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" stroked="f">
              <v:textbox>
                <w:txbxContent>
                  <w:p w:rsidR="005A1911" w:rsidRPr="005A1911" w:rsidRDefault="005A1911" w:rsidP="005A1911">
                    <w:pPr>
                      <w:pStyle w:val="Footer"/>
                    </w:pPr>
                    <w:r w:rsidRPr="0076152D">
                      <w:rPr>
                        <w:rFonts w:ascii="Arial" w:hAnsi="Arial" w:cs="Arial"/>
                        <w:color w:val="002060"/>
                        <w:sz w:val="18"/>
                        <w:u w:val="single"/>
                      </w:rPr>
                      <w:t>©</w:t>
                    </w:r>
                    <w:hyperlink r:id="rId2" w:history="1">
                      <w:r w:rsidRPr="0076152D">
                        <w:rPr>
                          <w:rStyle w:val="Hyperlink"/>
                          <w:rFonts w:ascii="Arial" w:hAnsi="Arial" w:cs="Arial"/>
                          <w:color w:val="002060"/>
                        </w:rPr>
                        <w:t>VCAA</w:t>
                      </w:r>
                    </w:hyperlink>
                  </w:p>
                  <w:p w:rsidR="005A1911" w:rsidRDefault="005A1911"/>
                  <w:p w:rsidR="005A1911" w:rsidRDefault="005A1911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32"/>
        <w:szCs w:val="32"/>
        <w:lang w:eastAsia="en-AU"/>
      </w:rPr>
      <w:drawing>
        <wp:anchor distT="0" distB="0" distL="114300" distR="114300" simplePos="0" relativeHeight="251661312" behindDoc="1" locked="0" layoutInCell="1" allowOverlap="1" wp14:anchorId="02942267" wp14:editId="07F881EB">
          <wp:simplePos x="0" y="0"/>
          <wp:positionH relativeFrom="column">
            <wp:posOffset>5191125</wp:posOffset>
          </wp:positionH>
          <wp:positionV relativeFrom="paragraph">
            <wp:posOffset>2699385</wp:posOffset>
          </wp:positionV>
          <wp:extent cx="952500" cy="952500"/>
          <wp:effectExtent l="0" t="0" r="0" b="0"/>
          <wp:wrapNone/>
          <wp:docPr id="5" name="Picture 5" descr="K:\Shared\F-10\Specialist Area - FOR PUBLICATION\CIVIC_PARTICIPATION\WEBSITE\OTHER_RESOURCES\Civ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Shared\F-10\Specialist Area - FOR PUBLICATION\CIVIC_PARTICIPATION\WEBSITE\OTHER_RESOURCES\Civic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39CC633" wp14:editId="106C7B59">
          <wp:extent cx="951230" cy="95694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C4" w:rsidRDefault="005F6BC4" w:rsidP="009D375B">
      <w:pPr>
        <w:spacing w:after="0" w:line="240" w:lineRule="auto"/>
      </w:pPr>
      <w:r>
        <w:separator/>
      </w:r>
    </w:p>
  </w:footnote>
  <w:footnote w:type="continuationSeparator" w:id="0">
    <w:p w:rsidR="005F6BC4" w:rsidRDefault="005F6BC4" w:rsidP="009D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C4" w:rsidRPr="0076152D" w:rsidRDefault="005F6BC4" w:rsidP="0029079E">
    <w:pPr>
      <w:pStyle w:val="Header"/>
      <w:tabs>
        <w:tab w:val="left" w:pos="1140"/>
        <w:tab w:val="right" w:pos="13958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A7A22D0" wp14:editId="5A964819">
          <wp:simplePos x="0" y="0"/>
          <wp:positionH relativeFrom="column">
            <wp:posOffset>-403860</wp:posOffset>
          </wp:positionH>
          <wp:positionV relativeFrom="paragraph">
            <wp:posOffset>-173990</wp:posOffset>
          </wp:positionV>
          <wp:extent cx="2362200" cy="311150"/>
          <wp:effectExtent l="0" t="0" r="0" b="0"/>
          <wp:wrapNone/>
          <wp:docPr id="8" name="Picture 8" descr="Victorian Curriculum: Foundation -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Victorian Curriculum: Foundation -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BC4" w:rsidRDefault="005F6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F18"/>
    <w:multiLevelType w:val="hybridMultilevel"/>
    <w:tmpl w:val="5CFEF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FF"/>
    <w:rsid w:val="000117BE"/>
    <w:rsid w:val="0009763A"/>
    <w:rsid w:val="000A3264"/>
    <w:rsid w:val="000E05C9"/>
    <w:rsid w:val="001054D4"/>
    <w:rsid w:val="00190537"/>
    <w:rsid w:val="001D2A68"/>
    <w:rsid w:val="001D738E"/>
    <w:rsid w:val="001F0619"/>
    <w:rsid w:val="001F3848"/>
    <w:rsid w:val="0020329D"/>
    <w:rsid w:val="00216FD3"/>
    <w:rsid w:val="002202CA"/>
    <w:rsid w:val="00256822"/>
    <w:rsid w:val="00274501"/>
    <w:rsid w:val="0028702D"/>
    <w:rsid w:val="0029079E"/>
    <w:rsid w:val="002949D3"/>
    <w:rsid w:val="002D1B32"/>
    <w:rsid w:val="00312EC8"/>
    <w:rsid w:val="003704C4"/>
    <w:rsid w:val="003F29D6"/>
    <w:rsid w:val="00431C0E"/>
    <w:rsid w:val="00444682"/>
    <w:rsid w:val="00466475"/>
    <w:rsid w:val="004C429A"/>
    <w:rsid w:val="00512EA2"/>
    <w:rsid w:val="005308C4"/>
    <w:rsid w:val="005A1911"/>
    <w:rsid w:val="005E29C3"/>
    <w:rsid w:val="005F6BC4"/>
    <w:rsid w:val="0060689B"/>
    <w:rsid w:val="006227CB"/>
    <w:rsid w:val="00641792"/>
    <w:rsid w:val="00661C1F"/>
    <w:rsid w:val="007972BC"/>
    <w:rsid w:val="007D58C7"/>
    <w:rsid w:val="007D6FF5"/>
    <w:rsid w:val="00874553"/>
    <w:rsid w:val="00877B8D"/>
    <w:rsid w:val="009676AD"/>
    <w:rsid w:val="00991E9A"/>
    <w:rsid w:val="009D375B"/>
    <w:rsid w:val="009E2A00"/>
    <w:rsid w:val="009F2E99"/>
    <w:rsid w:val="00A14F76"/>
    <w:rsid w:val="00A53BA6"/>
    <w:rsid w:val="00B101A9"/>
    <w:rsid w:val="00B275AF"/>
    <w:rsid w:val="00B47C7F"/>
    <w:rsid w:val="00BA5035"/>
    <w:rsid w:val="00BF5B26"/>
    <w:rsid w:val="00C82D9A"/>
    <w:rsid w:val="00C85460"/>
    <w:rsid w:val="00C8686F"/>
    <w:rsid w:val="00CD64C7"/>
    <w:rsid w:val="00D26D9F"/>
    <w:rsid w:val="00DD3F18"/>
    <w:rsid w:val="00EC01FF"/>
    <w:rsid w:val="00EC086D"/>
    <w:rsid w:val="00EC1872"/>
    <w:rsid w:val="00ED7C35"/>
    <w:rsid w:val="00F40D86"/>
    <w:rsid w:val="00F91634"/>
    <w:rsid w:val="00FB0AB2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9F2E99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styleId="ListParagraph">
    <w:name w:val="List Paragraph"/>
    <w:basedOn w:val="Normal"/>
    <w:uiPriority w:val="34"/>
    <w:qFormat/>
    <w:rsid w:val="00512EA2"/>
    <w:pPr>
      <w:ind w:left="720"/>
      <w:contextualSpacing/>
    </w:pPr>
  </w:style>
  <w:style w:type="character" w:styleId="Hyperlink">
    <w:name w:val="Hyperlink"/>
    <w:basedOn w:val="DefaultParagraphFont"/>
    <w:rsid w:val="00DD3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5B"/>
  </w:style>
  <w:style w:type="paragraph" w:styleId="Footer">
    <w:name w:val="footer"/>
    <w:basedOn w:val="Normal"/>
    <w:link w:val="FooterChar"/>
    <w:uiPriority w:val="99"/>
    <w:unhideWhenUsed/>
    <w:rsid w:val="009D3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5B"/>
  </w:style>
  <w:style w:type="character" w:styleId="CommentReference">
    <w:name w:val="annotation reference"/>
    <w:basedOn w:val="DefaultParagraphFont"/>
    <w:uiPriority w:val="99"/>
    <w:semiHidden/>
    <w:unhideWhenUsed/>
    <w:rsid w:val="00256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8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54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9F2E99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styleId="ListParagraph">
    <w:name w:val="List Paragraph"/>
    <w:basedOn w:val="Normal"/>
    <w:uiPriority w:val="34"/>
    <w:qFormat/>
    <w:rsid w:val="00512EA2"/>
    <w:pPr>
      <w:ind w:left="720"/>
      <w:contextualSpacing/>
    </w:pPr>
  </w:style>
  <w:style w:type="character" w:styleId="Hyperlink">
    <w:name w:val="Hyperlink"/>
    <w:basedOn w:val="DefaultParagraphFont"/>
    <w:rsid w:val="00DD3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5B"/>
  </w:style>
  <w:style w:type="paragraph" w:styleId="Footer">
    <w:name w:val="footer"/>
    <w:basedOn w:val="Normal"/>
    <w:link w:val="FooterChar"/>
    <w:uiPriority w:val="99"/>
    <w:unhideWhenUsed/>
    <w:rsid w:val="009D3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5B"/>
  </w:style>
  <w:style w:type="character" w:styleId="CommentReference">
    <w:name w:val="annotation reference"/>
    <w:basedOn w:val="DefaultParagraphFont"/>
    <w:uiPriority w:val="99"/>
    <w:semiHidden/>
    <w:unhideWhenUsed/>
    <w:rsid w:val="00256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8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5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lash.abc.net.au/statistics-game/" TargetMode="External"/><Relationship Id="rId18" Type="http://schemas.openxmlformats.org/officeDocument/2006/relationships/hyperlink" Target="http://education.aec.gov.au/getvoting/" TargetMode="External"/><Relationship Id="rId26" Type="http://schemas.openxmlformats.org/officeDocument/2006/relationships/hyperlink" Target="http://splash.abc.net.au/home" TargetMode="External"/><Relationship Id="rId39" Type="http://schemas.openxmlformats.org/officeDocument/2006/relationships/hyperlink" Target="http://www.globaleducation.edu.au/global-issues/country-profiles.html" TargetMode="External"/><Relationship Id="rId21" Type="http://schemas.openxmlformats.org/officeDocument/2006/relationships/hyperlink" Target="http://splash.abc.net.au/home" TargetMode="External"/><Relationship Id="rId34" Type="http://schemas.openxmlformats.org/officeDocument/2006/relationships/hyperlink" Target="http://www.humanrights.gov.au/our-work/race-discrimination/publications/voices-australia" TargetMode="External"/><Relationship Id="rId42" Type="http://schemas.openxmlformats.org/officeDocument/2006/relationships/hyperlink" Target="http://www.peo.gov.au/learning/closer-look/the-australian-constitution/the-constitution-and-the-high-court.html" TargetMode="External"/><Relationship Id="rId47" Type="http://schemas.openxmlformats.org/officeDocument/2006/relationships/hyperlink" Target="http://www.civicsandcitizenship.edu.au/cce/cce_active_citizenship_introduction,22573.html" TargetMode="External"/><Relationship Id="rId50" Type="http://schemas.openxmlformats.org/officeDocument/2006/relationships/hyperlink" Target="https://www.thebigissue.org.au/the-big-issue-classroom-about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explore.moadoph.gov.au/" TargetMode="External"/><Relationship Id="rId29" Type="http://schemas.openxmlformats.org/officeDocument/2006/relationships/hyperlink" Target="http://www.peo.gov.au/teaching/units-of-work/year-8.html" TargetMode="External"/><Relationship Id="rId11" Type="http://schemas.openxmlformats.org/officeDocument/2006/relationships/hyperlink" Target="http://www.civicsandcitizenship.edu.au/cce/getting_involved_volunteers_at_our_school,34665.html" TargetMode="External"/><Relationship Id="rId24" Type="http://schemas.openxmlformats.org/officeDocument/2006/relationships/hyperlink" Target="https://www.border.gov.au/Trav/Citi/pathways-processes/Citizenship-test" TargetMode="External"/><Relationship Id="rId32" Type="http://schemas.openxmlformats.org/officeDocument/2006/relationships/hyperlink" Target="http://www1.curriculum.edu.au/ddunits/units/ls2law-glance.htm" TargetMode="External"/><Relationship Id="rId37" Type="http://schemas.openxmlformats.org/officeDocument/2006/relationships/hyperlink" Target="https://www.moadoph.gov.au/learning/resources/political-cartooning/" TargetMode="External"/><Relationship Id="rId40" Type="http://schemas.openxmlformats.org/officeDocument/2006/relationships/hyperlink" Target="http://dfat.gov.au/aid/Pages/australias-aid-program.aspx" TargetMode="External"/><Relationship Id="rId45" Type="http://schemas.openxmlformats.org/officeDocument/2006/relationships/hyperlink" Target="http://dfat.gov.au/international-relations/security/peacekeeping-and-peacebuilding/Pages/peace-and-conflict.aspx" TargetMode="External"/><Relationship Id="rId53" Type="http://schemas.openxmlformats.org/officeDocument/2006/relationships/footer" Target="footer1.xml"/><Relationship Id="rId58" Type="http://schemas.openxmlformats.org/officeDocument/2006/relationships/customXml" Target="../customXml/item3.xml"/><Relationship Id="rId5" Type="http://schemas.openxmlformats.org/officeDocument/2006/relationships/webSettings" Target="webSettings.xml"/><Relationship Id="rId19" Type="http://schemas.openxmlformats.org/officeDocument/2006/relationships/hyperlink" Target="http://www.scootle.edu.au/ec/resolve/view/L1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ba.edu.au/flip-side/flip-side-bike-helmet-laws" TargetMode="External"/><Relationship Id="rId14" Type="http://schemas.openxmlformats.org/officeDocument/2006/relationships/hyperlink" Target="http://education.aec.gov.au/teacher-resources/three-levels.html" TargetMode="External"/><Relationship Id="rId22" Type="http://schemas.openxmlformats.org/officeDocument/2006/relationships/hyperlink" Target="https://www.peo.gov.au/teaching/units-of-work/year-6.html" TargetMode="External"/><Relationship Id="rId27" Type="http://schemas.openxmlformats.org/officeDocument/2006/relationships/hyperlink" Target="http://www.civicsandcitizenship.edu.au/cce/australians_as_global_citizens_introduction_up,35136.html" TargetMode="External"/><Relationship Id="rId30" Type="http://schemas.openxmlformats.org/officeDocument/2006/relationships/hyperlink" Target="http://education.aec.gov.au/teacher-resources/" TargetMode="External"/><Relationship Id="rId35" Type="http://schemas.openxmlformats.org/officeDocument/2006/relationships/hyperlink" Target="http://www.peo.gov.au/teaching/units-of-work/year-9.html" TargetMode="External"/><Relationship Id="rId43" Type="http://schemas.openxmlformats.org/officeDocument/2006/relationships/hyperlink" Target="http://www.theglobaljournal.net/article/view/1171/" TargetMode="External"/><Relationship Id="rId48" Type="http://schemas.openxmlformats.org/officeDocument/2006/relationships/hyperlink" Target="http://www.oxfam.org.uk/education/resources/syria" TargetMode="External"/><Relationship Id="rId56" Type="http://schemas.openxmlformats.org/officeDocument/2006/relationships/customXml" Target="../customXml/item1.xml"/><Relationship Id="rId8" Type="http://schemas.openxmlformats.org/officeDocument/2006/relationships/hyperlink" Target="http://www.civicsandcitizenship.edu.au/cce/local_government_services_and_joining_in,9454.html" TargetMode="External"/><Relationship Id="rId51" Type="http://schemas.openxmlformats.org/officeDocument/2006/relationships/hyperlink" Target="http://passport.vec.vic.gov.a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1.curriculum.edu.au/ddunits/units/mp4join-glance.htm" TargetMode="External"/><Relationship Id="rId17" Type="http://schemas.openxmlformats.org/officeDocument/2006/relationships/hyperlink" Target="https://www.peo.gov.au/teaching/units-of-work/year-6.html" TargetMode="External"/><Relationship Id="rId25" Type="http://schemas.openxmlformats.org/officeDocument/2006/relationships/hyperlink" Target="https://www.border.gov.au/Trav/Citi/Lear/Resources-for-schools" TargetMode="External"/><Relationship Id="rId33" Type="http://schemas.openxmlformats.org/officeDocument/2006/relationships/hyperlink" Target="http://splash.abc.net.au/statistics-game/" TargetMode="External"/><Relationship Id="rId38" Type="http://schemas.openxmlformats.org/officeDocument/2006/relationships/hyperlink" Target="http://www.scoop.it/t/year-9-civics-and-citizenship-government-systems-in-the-asia-region" TargetMode="External"/><Relationship Id="rId46" Type="http://schemas.openxmlformats.org/officeDocument/2006/relationships/hyperlink" Target="http://www.globaleducation.edu.au/" TargetMode="External"/><Relationship Id="rId20" Type="http://schemas.openxmlformats.org/officeDocument/2006/relationships/hyperlink" Target="http://www.scootle.edu.au/ec/viewMetadata.action?id=L1032" TargetMode="External"/><Relationship Id="rId41" Type="http://schemas.openxmlformats.org/officeDocument/2006/relationships/hyperlink" Target="http://www.lawcouncil.asn.au/lawcouncil/index.php/australia-s-international-human-rights-obligation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peo.gov.au/teaching/units-of-work/year-6.html" TargetMode="External"/><Relationship Id="rId23" Type="http://schemas.openxmlformats.org/officeDocument/2006/relationships/hyperlink" Target="http://www.peo.gov.au/learning/fact-sheets/making-a-law.html" TargetMode="External"/><Relationship Id="rId28" Type="http://schemas.openxmlformats.org/officeDocument/2006/relationships/hyperlink" Target="http://www.peo.gov.au/teaching/units-of-work/year-7.html" TargetMode="External"/><Relationship Id="rId36" Type="http://schemas.openxmlformats.org/officeDocument/2006/relationships/hyperlink" Target="http://www1.curriculum.edu.au/ddunits/units/ms1parties-glance.htm" TargetMode="External"/><Relationship Id="rId49" Type="http://schemas.openxmlformats.org/officeDocument/2006/relationships/hyperlink" Target="http://education.aec.gov.au/getvoting/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http://www1.curriculum.edu.au/ddunits/units/mp2rules-glance.htm" TargetMode="External"/><Relationship Id="rId31" Type="http://schemas.openxmlformats.org/officeDocument/2006/relationships/hyperlink" Target="http://www.peo.gov.au/teaching/units-of-work/year-8.html" TargetMode="External"/><Relationship Id="rId44" Type="http://schemas.openxmlformats.org/officeDocument/2006/relationships/hyperlink" Target="https://secure.avaaz.org/en/" TargetMode="External"/><Relationship Id="rId5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hyperlink" Target="http://www.vcaa.vic.edu.au/Pages/aboutus/policies/policy-copyright.asp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BE2D5674-4907-4DC3-871E-B83D518B3E20}"/>
</file>

<file path=customXml/itemProps2.xml><?xml version="1.0" encoding="utf-8"?>
<ds:datastoreItem xmlns:ds="http://schemas.openxmlformats.org/officeDocument/2006/customXml" ds:itemID="{1186A229-EB15-4859-8F9C-BEB4FD3A1F27}"/>
</file>

<file path=customXml/itemProps3.xml><?xml version="1.0" encoding="utf-8"?>
<ds:datastoreItem xmlns:ds="http://schemas.openxmlformats.org/officeDocument/2006/customXml" ds:itemID="{7527C144-56E9-482D-99E0-2F92F976D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Hincks</dc:creator>
  <cp:lastModifiedBy>Cronin, Bernadette L</cp:lastModifiedBy>
  <cp:revision>7</cp:revision>
  <cp:lastPrinted>2017-08-16T06:45:00Z</cp:lastPrinted>
  <dcterms:created xsi:type="dcterms:W3CDTF">2018-02-16T04:34:00Z</dcterms:created>
  <dcterms:modified xsi:type="dcterms:W3CDTF">2018-08-15T03:48:00Z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