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AAB" w14:textId="104E99FE" w:rsidR="00EB56D9" w:rsidRPr="00F937A9" w:rsidRDefault="00EB56D9" w:rsidP="005813CE">
      <w:pPr>
        <w:pStyle w:val="VCAAHeading1"/>
        <w:spacing w:line="240" w:lineRule="auto"/>
      </w:pPr>
      <w:r w:rsidRPr="00F937A9">
        <w:t>A</w:t>
      </w:r>
      <w:r>
        <w:t>ustralian Professional</w:t>
      </w:r>
      <w:r w:rsidRPr="00F937A9">
        <w:t xml:space="preserve"> Standards</w:t>
      </w:r>
      <w:r>
        <w:t xml:space="preserve"> for Teachers</w:t>
      </w:r>
      <w:r w:rsidR="005813CE">
        <w:t xml:space="preserve"> (APST) m</w:t>
      </w:r>
      <w:r w:rsidRPr="00F937A9">
        <w:t>atrix</w:t>
      </w:r>
    </w:p>
    <w:tbl>
      <w:tblPr>
        <w:tblStyle w:val="TableGrid"/>
        <w:tblW w:w="8926" w:type="dxa"/>
        <w:tblLook w:val="04A0" w:firstRow="1" w:lastRow="0" w:firstColumn="1" w:lastColumn="0" w:noHBand="0" w:noVBand="1"/>
        <w:tblDescription w:val="Matrix with one column listing the APST standards, plus another six columns for the six modules. Modules wih content that align to each APST are marked 'Y' (yes)."/>
      </w:tblPr>
      <w:tblGrid>
        <w:gridCol w:w="3241"/>
        <w:gridCol w:w="811"/>
        <w:gridCol w:w="811"/>
        <w:gridCol w:w="811"/>
        <w:gridCol w:w="811"/>
        <w:gridCol w:w="811"/>
        <w:gridCol w:w="811"/>
        <w:gridCol w:w="819"/>
      </w:tblGrid>
      <w:tr w:rsidR="00EB56D9" w:rsidRPr="00816A99" w14:paraId="21910FEA" w14:textId="77777777" w:rsidTr="005A47E8">
        <w:trPr>
          <w:trHeight w:val="122"/>
        </w:trPr>
        <w:tc>
          <w:tcPr>
            <w:tcW w:w="3397" w:type="dxa"/>
            <w:vMerge w:val="restart"/>
            <w:shd w:val="clear" w:color="auto" w:fill="0F7EB4"/>
          </w:tcPr>
          <w:p w14:paraId="276C173E" w14:textId="3DF45D1F" w:rsidR="00EB56D9" w:rsidRPr="00816A99" w:rsidRDefault="005A47E8" w:rsidP="00816A99">
            <w:pPr>
              <w:pStyle w:val="VCAAtablecondensedheading"/>
              <w:rPr>
                <w:b/>
              </w:rPr>
            </w:pPr>
            <w:proofErr w:type="spellStart"/>
            <w:r>
              <w:rPr>
                <w:b/>
              </w:rPr>
              <w:t>APST</w:t>
            </w:r>
            <w:proofErr w:type="spellEnd"/>
            <w:r>
              <w:rPr>
                <w:b/>
              </w:rPr>
              <w:t xml:space="preserve"> focus area</w:t>
            </w:r>
          </w:p>
        </w:tc>
        <w:tc>
          <w:tcPr>
            <w:tcW w:w="1134" w:type="dxa"/>
            <w:gridSpan w:val="7"/>
            <w:shd w:val="clear" w:color="auto" w:fill="0F7EB4"/>
          </w:tcPr>
          <w:p w14:paraId="51CF4FE3" w14:textId="62A541A8" w:rsidR="00EB56D9" w:rsidRPr="00816A99" w:rsidRDefault="005A47E8">
            <w:pPr>
              <w:pStyle w:val="VCAAtablecondensedheading"/>
              <w:jc w:val="center"/>
              <w:rPr>
                <w:b/>
              </w:rPr>
            </w:pPr>
            <w:r>
              <w:rPr>
                <w:b/>
              </w:rPr>
              <w:t>Modules – a</w:t>
            </w:r>
            <w:r w:rsidR="00EB56D9" w:rsidRPr="00816A99">
              <w:rPr>
                <w:b/>
              </w:rPr>
              <w:t>lignment to APST</w:t>
            </w:r>
            <w:r>
              <w:rPr>
                <w:b/>
              </w:rPr>
              <w:t xml:space="preserve"> focus areas</w:t>
            </w:r>
          </w:p>
        </w:tc>
      </w:tr>
      <w:tr w:rsidR="00EB56D9" w:rsidRPr="00816A99" w14:paraId="7E3D3A40" w14:textId="77777777" w:rsidTr="005A47E8">
        <w:trPr>
          <w:trHeight w:val="193"/>
        </w:trPr>
        <w:tc>
          <w:tcPr>
            <w:tcW w:w="3397" w:type="dxa"/>
            <w:vMerge/>
            <w:shd w:val="clear" w:color="auto" w:fill="0F7EB4"/>
          </w:tcPr>
          <w:p w14:paraId="551C3AC8" w14:textId="77777777" w:rsidR="00EB56D9" w:rsidRPr="00816A99" w:rsidRDefault="00EB56D9" w:rsidP="00816A99">
            <w:pPr>
              <w:pStyle w:val="VCAAtablecondensedheading"/>
              <w:rPr>
                <w:b/>
              </w:rPr>
            </w:pPr>
          </w:p>
        </w:tc>
        <w:tc>
          <w:tcPr>
            <w:tcW w:w="851" w:type="dxa"/>
            <w:shd w:val="clear" w:color="auto" w:fill="0F7EB4"/>
            <w:vAlign w:val="center"/>
          </w:tcPr>
          <w:p w14:paraId="3707DC07" w14:textId="12F9FBCF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4390DC6C" w14:textId="304CB0C3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2764F9F2" w14:textId="12475EA1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67D5832A" w14:textId="1A05D968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0515E2B0" w14:textId="5094BDE7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33A63A27" w14:textId="20017187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0F7EB4"/>
            <w:vAlign w:val="center"/>
          </w:tcPr>
          <w:p w14:paraId="0B11B733" w14:textId="36EC1709" w:rsidR="00EB56D9" w:rsidRPr="00816A99" w:rsidRDefault="00EB56D9" w:rsidP="00816A99">
            <w:pPr>
              <w:pStyle w:val="VCAAtablecondensedheading"/>
              <w:jc w:val="center"/>
              <w:rPr>
                <w:b/>
              </w:rPr>
            </w:pPr>
            <w:r w:rsidRPr="00816A99">
              <w:rPr>
                <w:b/>
              </w:rPr>
              <w:t>All</w:t>
            </w:r>
          </w:p>
        </w:tc>
      </w:tr>
      <w:tr w:rsidR="00EB56D9" w:rsidRPr="00F937A9" w14:paraId="1B679406" w14:textId="77777777" w:rsidTr="00816A99">
        <w:tc>
          <w:tcPr>
            <w:tcW w:w="3397" w:type="dxa"/>
          </w:tcPr>
          <w:p w14:paraId="0DF0A45C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1.2 Understand how students learn</w:t>
            </w:r>
          </w:p>
        </w:tc>
        <w:tc>
          <w:tcPr>
            <w:tcW w:w="851" w:type="dxa"/>
            <w:vAlign w:val="center"/>
          </w:tcPr>
          <w:p w14:paraId="63DE21A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BEFC4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E046F8" w14:textId="2770699C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5F0F6D83" w14:textId="1E903BEC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6DE91720" w14:textId="1E5793B2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290CF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BE3B175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5B5F27BE" w14:textId="77777777" w:rsidTr="00816A99">
        <w:tc>
          <w:tcPr>
            <w:tcW w:w="3397" w:type="dxa"/>
          </w:tcPr>
          <w:p w14:paraId="6FA65FE7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1.3 Students with diverse linguistic, cultural, religious and socioeconomic backgrounds</w:t>
            </w:r>
          </w:p>
        </w:tc>
        <w:tc>
          <w:tcPr>
            <w:tcW w:w="851" w:type="dxa"/>
            <w:vAlign w:val="center"/>
          </w:tcPr>
          <w:p w14:paraId="5CBA03D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31867F" w14:textId="3A9081C9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201B5F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AE99ED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53E0CE" w14:textId="54CFD11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3E41228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9961C5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5431FAAA" w14:textId="77777777" w:rsidTr="00816A99">
        <w:tc>
          <w:tcPr>
            <w:tcW w:w="3397" w:type="dxa"/>
          </w:tcPr>
          <w:p w14:paraId="6C847E4F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2.1 Content and teaching strategies of the teaching area</w:t>
            </w:r>
          </w:p>
        </w:tc>
        <w:tc>
          <w:tcPr>
            <w:tcW w:w="851" w:type="dxa"/>
            <w:vAlign w:val="center"/>
          </w:tcPr>
          <w:p w14:paraId="31EE982F" w14:textId="52BC98FC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95103BD" w14:textId="2845CF0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4093A23" w14:textId="1923B3A2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1080757" w14:textId="09AF05E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C0E580A" w14:textId="1A821D4D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4D5463C1" w14:textId="0CAAD729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983C126" w14:textId="110CFE9D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</w:tr>
      <w:tr w:rsidR="00EB56D9" w:rsidRPr="00F937A9" w14:paraId="5B9874E8" w14:textId="77777777" w:rsidTr="00816A99">
        <w:tc>
          <w:tcPr>
            <w:tcW w:w="3397" w:type="dxa"/>
          </w:tcPr>
          <w:p w14:paraId="1C6A40B9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2.2 Content selection and organisation</w:t>
            </w:r>
          </w:p>
        </w:tc>
        <w:tc>
          <w:tcPr>
            <w:tcW w:w="851" w:type="dxa"/>
            <w:vAlign w:val="center"/>
          </w:tcPr>
          <w:p w14:paraId="3341C170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A6C36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A3E8F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2E1B5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DB7B85" w14:textId="77FDA0D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D1E8FE3" w14:textId="20C9C7AB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6882A08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49158006" w14:textId="77777777" w:rsidTr="00816A99">
        <w:tc>
          <w:tcPr>
            <w:tcW w:w="3397" w:type="dxa"/>
          </w:tcPr>
          <w:p w14:paraId="14452D1D" w14:textId="5005BF2D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2.3 Curriculum, assessment and reporting</w:t>
            </w:r>
          </w:p>
        </w:tc>
        <w:tc>
          <w:tcPr>
            <w:tcW w:w="851" w:type="dxa"/>
            <w:vAlign w:val="center"/>
          </w:tcPr>
          <w:p w14:paraId="3CE06DEE" w14:textId="077470BA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8E61D61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01C483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DCD13A" w14:textId="191542AD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F534676" w14:textId="5810615F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8C2CCAD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32CEF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3FDEE1B7" w14:textId="77777777" w:rsidTr="00816A99">
        <w:tc>
          <w:tcPr>
            <w:tcW w:w="3397" w:type="dxa"/>
          </w:tcPr>
          <w:p w14:paraId="3C0784D1" w14:textId="62396C89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2.5 Literacy and numeracy strategies</w:t>
            </w:r>
          </w:p>
        </w:tc>
        <w:tc>
          <w:tcPr>
            <w:tcW w:w="851" w:type="dxa"/>
            <w:vAlign w:val="center"/>
          </w:tcPr>
          <w:p w14:paraId="077F0B17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D9179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66A07F1" w14:textId="5FAB95AD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CBF8278" w14:textId="3B153494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CE7D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582B47" w14:textId="5499FBD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F8137E8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04222005" w14:textId="77777777" w:rsidTr="00816A99">
        <w:tc>
          <w:tcPr>
            <w:tcW w:w="3397" w:type="dxa"/>
          </w:tcPr>
          <w:p w14:paraId="11B18208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3.2 Plan, structure and sequence learning programs</w:t>
            </w:r>
          </w:p>
        </w:tc>
        <w:tc>
          <w:tcPr>
            <w:tcW w:w="851" w:type="dxa"/>
            <w:vAlign w:val="center"/>
          </w:tcPr>
          <w:p w14:paraId="61D6364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EC7B8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84B1BE5" w14:textId="633493A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479E8CD" w14:textId="0F05AAA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3E4B453" w14:textId="67708894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7E6A24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ED4F20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2037CBF8" w14:textId="77777777" w:rsidTr="00816A99">
        <w:tc>
          <w:tcPr>
            <w:tcW w:w="3397" w:type="dxa"/>
          </w:tcPr>
          <w:p w14:paraId="2C3313AB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3.3 Use teaching strategies</w:t>
            </w:r>
          </w:p>
        </w:tc>
        <w:tc>
          <w:tcPr>
            <w:tcW w:w="851" w:type="dxa"/>
            <w:vAlign w:val="center"/>
          </w:tcPr>
          <w:p w14:paraId="3E86554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822337" w14:textId="6E5791FB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58DC515" w14:textId="731100C6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ACE70C5" w14:textId="3088334F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5CC933F8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DB9B6B" w14:textId="7425318B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5CE6280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46405CDD" w14:textId="77777777" w:rsidTr="00816A99">
        <w:tc>
          <w:tcPr>
            <w:tcW w:w="3397" w:type="dxa"/>
          </w:tcPr>
          <w:p w14:paraId="556D96B1" w14:textId="07840169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3.4 Select and use resources</w:t>
            </w:r>
          </w:p>
        </w:tc>
        <w:tc>
          <w:tcPr>
            <w:tcW w:w="851" w:type="dxa"/>
            <w:vAlign w:val="center"/>
          </w:tcPr>
          <w:p w14:paraId="683AEABA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4BC70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1F08C5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A0545E" w14:textId="6535D0D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7D17C14" w14:textId="2D02F32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A91F49E" w14:textId="51EA8526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C6213DD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5252EC16" w14:textId="77777777" w:rsidTr="00816A99">
        <w:tc>
          <w:tcPr>
            <w:tcW w:w="3397" w:type="dxa"/>
          </w:tcPr>
          <w:p w14:paraId="2E377522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3.5 Use effective classroom communication</w:t>
            </w:r>
          </w:p>
        </w:tc>
        <w:tc>
          <w:tcPr>
            <w:tcW w:w="851" w:type="dxa"/>
            <w:vAlign w:val="center"/>
          </w:tcPr>
          <w:p w14:paraId="209573F1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8DAF2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864E40" w14:textId="5C98B29F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974E59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987A8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A1F22C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7D46D5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19368CC9" w14:textId="77777777" w:rsidTr="00816A99">
        <w:tc>
          <w:tcPr>
            <w:tcW w:w="3397" w:type="dxa"/>
          </w:tcPr>
          <w:p w14:paraId="5237FB4E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3.6 Evaluate and improve teaching programs</w:t>
            </w:r>
          </w:p>
        </w:tc>
        <w:tc>
          <w:tcPr>
            <w:tcW w:w="851" w:type="dxa"/>
            <w:vAlign w:val="center"/>
          </w:tcPr>
          <w:p w14:paraId="48B0CE14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DEC0F0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9C91B4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68E6A0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874F63" w14:textId="69096FA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1FD5A90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8818BD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289D81DD" w14:textId="77777777" w:rsidTr="00816A99">
        <w:tc>
          <w:tcPr>
            <w:tcW w:w="3397" w:type="dxa"/>
          </w:tcPr>
          <w:p w14:paraId="5CC3AABF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4.1 Support student participation</w:t>
            </w:r>
          </w:p>
        </w:tc>
        <w:tc>
          <w:tcPr>
            <w:tcW w:w="851" w:type="dxa"/>
            <w:vAlign w:val="center"/>
          </w:tcPr>
          <w:p w14:paraId="597A564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4CA30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1831F2" w14:textId="5807CDB1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4340CCEF" w14:textId="2A0D371B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802B34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A3BAE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46E8A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35638F9A" w14:textId="77777777" w:rsidTr="00816A99">
        <w:tc>
          <w:tcPr>
            <w:tcW w:w="3397" w:type="dxa"/>
          </w:tcPr>
          <w:p w14:paraId="3D8BD307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4.2 Manage classroom activities</w:t>
            </w:r>
          </w:p>
        </w:tc>
        <w:tc>
          <w:tcPr>
            <w:tcW w:w="851" w:type="dxa"/>
            <w:vAlign w:val="center"/>
          </w:tcPr>
          <w:p w14:paraId="382B81E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23EE0F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709F8D" w14:textId="3E6AD2B2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CA59F7E" w14:textId="2321D6E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8E47241" w14:textId="14F0A7DE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EFFD40D" w14:textId="643D0B8A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7769F30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391E6585" w14:textId="77777777" w:rsidTr="00816A99">
        <w:tc>
          <w:tcPr>
            <w:tcW w:w="3397" w:type="dxa"/>
          </w:tcPr>
          <w:p w14:paraId="4788E847" w14:textId="77777777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4.4 Maintain student safety</w:t>
            </w:r>
          </w:p>
        </w:tc>
        <w:tc>
          <w:tcPr>
            <w:tcW w:w="851" w:type="dxa"/>
            <w:vAlign w:val="center"/>
          </w:tcPr>
          <w:p w14:paraId="6A43C3C2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B9CCC2" w14:textId="3B6AEF7A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6F0FBCE" w14:textId="107201FA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5F8D2B3" w14:textId="05DAF162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5B7CDBB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C5B51" w14:textId="6F64B75A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5D283134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59189DAA" w14:textId="77777777" w:rsidTr="00816A99">
        <w:tc>
          <w:tcPr>
            <w:tcW w:w="3397" w:type="dxa"/>
          </w:tcPr>
          <w:p w14:paraId="77F746C0" w14:textId="6E36C75F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4.5 Use ICT safely, responsibly and ethically</w:t>
            </w:r>
          </w:p>
        </w:tc>
        <w:tc>
          <w:tcPr>
            <w:tcW w:w="851" w:type="dxa"/>
            <w:vAlign w:val="center"/>
          </w:tcPr>
          <w:p w14:paraId="64623E97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08170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6817CC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65C60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6BAB81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9F31FA" w14:textId="00C2817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F4D33EA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39CA7C46" w14:textId="77777777" w:rsidTr="00816A99">
        <w:tc>
          <w:tcPr>
            <w:tcW w:w="3397" w:type="dxa"/>
          </w:tcPr>
          <w:p w14:paraId="5FCF994F" w14:textId="6C099748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5.1 Assess student learning</w:t>
            </w:r>
          </w:p>
        </w:tc>
        <w:tc>
          <w:tcPr>
            <w:tcW w:w="851" w:type="dxa"/>
            <w:vAlign w:val="center"/>
          </w:tcPr>
          <w:p w14:paraId="3A39615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5800D3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247DAA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F5A28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68B843" w14:textId="40ED0A5E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D71A40E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AF6C06" w14:textId="77777777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</w:p>
        </w:tc>
      </w:tr>
      <w:tr w:rsidR="00EB56D9" w:rsidRPr="00F937A9" w14:paraId="42CA85CC" w14:textId="77777777" w:rsidTr="00816A99">
        <w:tc>
          <w:tcPr>
            <w:tcW w:w="3397" w:type="dxa"/>
          </w:tcPr>
          <w:p w14:paraId="3EE14A97" w14:textId="11DF35E8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6.2 Engage in professional learning and improve practice</w:t>
            </w:r>
          </w:p>
        </w:tc>
        <w:tc>
          <w:tcPr>
            <w:tcW w:w="851" w:type="dxa"/>
            <w:vAlign w:val="center"/>
          </w:tcPr>
          <w:p w14:paraId="63F75F04" w14:textId="60B3A013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4050654" w14:textId="6610DBBB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6FD0913D" w14:textId="2FCA852D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2F60D15D" w14:textId="0763ECF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04CAE89" w14:textId="1F8561A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08D077C5" w14:textId="65220F5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408F644F" w14:textId="66B327C3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</w:tr>
      <w:tr w:rsidR="00EB56D9" w:rsidRPr="00F937A9" w14:paraId="30727643" w14:textId="77777777" w:rsidTr="00816A99">
        <w:tc>
          <w:tcPr>
            <w:tcW w:w="3397" w:type="dxa"/>
          </w:tcPr>
          <w:p w14:paraId="53AF128A" w14:textId="2B7CC002" w:rsidR="00EB56D9" w:rsidRPr="00EB56D9" w:rsidRDefault="00EB56D9" w:rsidP="00816A99">
            <w:pPr>
              <w:pStyle w:val="VCAAtablecondensed"/>
              <w:rPr>
                <w:lang w:val="en-GB"/>
              </w:rPr>
            </w:pPr>
            <w:r w:rsidRPr="00EB56D9">
              <w:rPr>
                <w:lang w:val="en-GB"/>
              </w:rPr>
              <w:t>6.3 Engage with colleagues and improve practice</w:t>
            </w:r>
          </w:p>
        </w:tc>
        <w:tc>
          <w:tcPr>
            <w:tcW w:w="851" w:type="dxa"/>
            <w:vAlign w:val="center"/>
          </w:tcPr>
          <w:p w14:paraId="7E671305" w14:textId="020955A9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5351A452" w14:textId="3B27E480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E19C137" w14:textId="0475CD82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3D165C9B" w14:textId="3659B7E3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1DEB8971" w14:textId="2AF05A21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0047370" w14:textId="61BE7595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  <w:tc>
          <w:tcPr>
            <w:tcW w:w="851" w:type="dxa"/>
            <w:vAlign w:val="center"/>
          </w:tcPr>
          <w:p w14:paraId="75CD8326" w14:textId="62B1CDE9" w:rsidR="00EB56D9" w:rsidRPr="00F937A9" w:rsidRDefault="00EB56D9" w:rsidP="00816A99">
            <w:pPr>
              <w:pStyle w:val="VCAAtablecondensed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</w:t>
            </w:r>
          </w:p>
        </w:tc>
      </w:tr>
    </w:tbl>
    <w:p w14:paraId="7EB2CEA2" w14:textId="77777777" w:rsidR="006E293A" w:rsidRDefault="00C17840"/>
    <w:sectPr w:rsidR="006E293A" w:rsidSect="00816A99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E6BB" w14:textId="77777777" w:rsidR="009B30C2" w:rsidRDefault="009B30C2" w:rsidP="00816A99">
      <w:pPr>
        <w:spacing w:after="0" w:line="240" w:lineRule="auto"/>
      </w:pPr>
      <w:r>
        <w:separator/>
      </w:r>
    </w:p>
  </w:endnote>
  <w:endnote w:type="continuationSeparator" w:id="0">
    <w:p w14:paraId="6FF46337" w14:textId="77777777" w:rsidR="009B30C2" w:rsidRDefault="009B30C2" w:rsidP="0081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479"/>
      <w:gridCol w:w="3009"/>
      <w:gridCol w:w="3007"/>
    </w:tblGrid>
    <w:tr w:rsidR="00816A99" w:rsidRPr="00D06414" w14:paraId="5E52A83F" w14:textId="77777777" w:rsidTr="001C7AD9">
      <w:tc>
        <w:tcPr>
          <w:tcW w:w="1459" w:type="pct"/>
          <w:tcMar>
            <w:left w:w="0" w:type="dxa"/>
            <w:right w:w="0" w:type="dxa"/>
          </w:tcMar>
        </w:tcPr>
        <w:p w14:paraId="1CA5FA8A" w14:textId="77777777" w:rsidR="00816A99" w:rsidRPr="00816A99" w:rsidRDefault="00816A99" w:rsidP="00816A99">
          <w:pPr>
            <w:tabs>
              <w:tab w:val="right" w:pos="9639"/>
            </w:tabs>
            <w:spacing w:before="120" w:line="240" w:lineRule="exact"/>
            <w:rPr>
              <w:rFonts w:ascii="Arial" w:hAnsi="Arial" w:cs="Arial"/>
              <w:color w:val="ED7D31" w:themeColor="accent2"/>
              <w:sz w:val="18"/>
              <w:szCs w:val="18"/>
            </w:rPr>
          </w:pPr>
          <w:r w:rsidRPr="00816A99">
            <w:rPr>
              <w:rFonts w:ascii="Arial" w:hAnsi="Arial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816A99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68933AF" w14:textId="77777777" w:rsidR="00816A99" w:rsidRPr="00816A99" w:rsidRDefault="00816A99" w:rsidP="00816A99">
          <w:pPr>
            <w:tabs>
              <w:tab w:val="right" w:pos="9639"/>
            </w:tabs>
            <w:spacing w:before="120" w:line="240" w:lineRule="exact"/>
            <w:rPr>
              <w:rFonts w:ascii="Arial" w:hAnsi="Arial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8909936" w14:textId="77777777" w:rsidR="00816A99" w:rsidRPr="00D06414" w:rsidRDefault="00816A99" w:rsidP="00816A99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240D6E00" w14:textId="77777777" w:rsidR="00816A99" w:rsidRPr="00D06414" w:rsidRDefault="00816A99" w:rsidP="00816A99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241CC2B" wp14:editId="57D7783A">
          <wp:simplePos x="0" y="0"/>
          <wp:positionH relativeFrom="page">
            <wp:posOffset>-28575</wp:posOffset>
          </wp:positionH>
          <wp:positionV relativeFrom="bottomMargin">
            <wp:posOffset>355600</wp:posOffset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6013" w14:textId="77777777" w:rsidR="00816A99" w:rsidRPr="00816A99" w:rsidRDefault="00816A99" w:rsidP="00816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9828" w14:textId="77777777" w:rsidR="009B30C2" w:rsidRDefault="009B30C2" w:rsidP="00816A99">
      <w:pPr>
        <w:spacing w:after="0" w:line="240" w:lineRule="auto"/>
      </w:pPr>
      <w:r>
        <w:separator/>
      </w:r>
    </w:p>
  </w:footnote>
  <w:footnote w:type="continuationSeparator" w:id="0">
    <w:p w14:paraId="281B5EC2" w14:textId="77777777" w:rsidR="009B30C2" w:rsidRDefault="009B30C2" w:rsidP="0081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9B7" w14:textId="77777777" w:rsidR="00816A99" w:rsidRPr="009370BC" w:rsidRDefault="00816A99" w:rsidP="00816A99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094CE60A" wp14:editId="2321343E">
          <wp:simplePos x="0" y="0"/>
          <wp:positionH relativeFrom="column">
            <wp:posOffset>-902335</wp:posOffset>
          </wp:positionH>
          <wp:positionV relativeFrom="page">
            <wp:posOffset>8255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2D7D4" w14:textId="77777777" w:rsidR="00816A99" w:rsidRPr="00816A99" w:rsidRDefault="00816A99" w:rsidP="00816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D9"/>
    <w:rsid w:val="00164DBF"/>
    <w:rsid w:val="0023020E"/>
    <w:rsid w:val="003B1B47"/>
    <w:rsid w:val="005609B9"/>
    <w:rsid w:val="005813CE"/>
    <w:rsid w:val="005A47E8"/>
    <w:rsid w:val="00753FA2"/>
    <w:rsid w:val="007C1B1B"/>
    <w:rsid w:val="00816A99"/>
    <w:rsid w:val="009504C9"/>
    <w:rsid w:val="009B30C2"/>
    <w:rsid w:val="00BF3171"/>
    <w:rsid w:val="00C17840"/>
    <w:rsid w:val="00DD59DC"/>
    <w:rsid w:val="00EB56D9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7255B3"/>
  <w15:chartTrackingRefBased/>
  <w15:docId w15:val="{5A544E96-01A9-BD4B-A9CB-B1541036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E8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6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56D9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table" w:styleId="TableGrid">
    <w:name w:val="Table Grid"/>
    <w:basedOn w:val="TableNormal"/>
    <w:uiPriority w:val="59"/>
    <w:rsid w:val="005A47E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Heading2">
    <w:name w:val="VCAA Heading 2"/>
    <w:next w:val="VCAAbody"/>
    <w:qFormat/>
    <w:rsid w:val="005A47E8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5A47E8"/>
    <w:pPr>
      <w:spacing w:before="120" w:after="120" w:line="280" w:lineRule="exact"/>
    </w:pPr>
    <w:rPr>
      <w:rFonts w:ascii="Arial" w:hAnsi="Arial" w:cs="Arial"/>
      <w:color w:val="000000" w:themeColor="text1"/>
      <w:sz w:val="20"/>
      <w:szCs w:val="22"/>
      <w:lang w:val="en-US"/>
    </w:rPr>
  </w:style>
  <w:style w:type="character" w:customStyle="1" w:styleId="VCAAbodyChar">
    <w:name w:val="VCAA body Char"/>
    <w:basedOn w:val="DefaultParagraphFont"/>
    <w:link w:val="VCAAbody"/>
    <w:rsid w:val="005A47E8"/>
    <w:rPr>
      <w:rFonts w:ascii="Arial" w:hAnsi="Arial" w:cs="Arial"/>
      <w:color w:val="000000" w:themeColor="text1"/>
      <w:sz w:val="20"/>
      <w:szCs w:val="22"/>
      <w:lang w:val="en-US"/>
    </w:rPr>
  </w:style>
  <w:style w:type="paragraph" w:customStyle="1" w:styleId="VCAAHeading3">
    <w:name w:val="VCAA Heading 3"/>
    <w:next w:val="VCAAbody"/>
    <w:qFormat/>
    <w:rsid w:val="005A47E8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lang w:val="en-US"/>
    </w:rPr>
  </w:style>
  <w:style w:type="paragraph" w:styleId="Header">
    <w:name w:val="header"/>
    <w:basedOn w:val="Normal"/>
    <w:link w:val="HeaderChar"/>
    <w:uiPriority w:val="99"/>
    <w:semiHidden/>
    <w:rsid w:val="005A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7E8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5A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7E8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E8"/>
    <w:rPr>
      <w:rFonts w:ascii="Tahoma" w:hAnsi="Tahoma" w:cs="Tahoma"/>
      <w:sz w:val="16"/>
      <w:szCs w:val="16"/>
      <w:lang w:val="en-US"/>
    </w:rPr>
  </w:style>
  <w:style w:type="paragraph" w:customStyle="1" w:styleId="VCAADocumenttitle">
    <w:name w:val="VCAA Document title"/>
    <w:qFormat/>
    <w:rsid w:val="005A47E8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1">
    <w:name w:val="VCAA Heading 1"/>
    <w:qFormat/>
    <w:rsid w:val="005A47E8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tablecondensed">
    <w:name w:val="VCAA table condensed"/>
    <w:qFormat/>
    <w:rsid w:val="005A47E8"/>
    <w:pPr>
      <w:spacing w:before="80" w:after="80" w:line="280" w:lineRule="exact"/>
    </w:pPr>
    <w:rPr>
      <w:rFonts w:ascii="Arial Narrow" w:hAnsi="Arial Narrow" w:cs="Arial"/>
      <w:sz w:val="20"/>
      <w:szCs w:val="22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5A47E8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A47E8"/>
    <w:pPr>
      <w:numPr>
        <w:numId w:val="2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A47E8"/>
    <w:pPr>
      <w:numPr>
        <w:numId w:val="3"/>
      </w:numPr>
      <w:ind w:left="850" w:hanging="425"/>
    </w:pPr>
  </w:style>
  <w:style w:type="paragraph" w:customStyle="1" w:styleId="VCAAnumbers">
    <w:name w:val="VCAA numbers"/>
    <w:basedOn w:val="VCAAbullet"/>
    <w:qFormat/>
    <w:rsid w:val="005A47E8"/>
    <w:pPr>
      <w:numPr>
        <w:numId w:val="4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A47E8"/>
    <w:pPr>
      <w:numPr>
        <w:numId w:val="5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A47E8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A47E8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A47E8"/>
    <w:pPr>
      <w:spacing w:before="240" w:after="120" w:line="320" w:lineRule="exact"/>
      <w:outlineLvl w:val="5"/>
    </w:pPr>
    <w:rPr>
      <w:rFonts w:ascii="Arial" w:hAnsi="Arial" w:cs="Arial"/>
      <w:color w:val="0F7EB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A47E8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47E8"/>
    <w:rPr>
      <w:color w:val="808080"/>
    </w:rPr>
  </w:style>
  <w:style w:type="table" w:styleId="LightShading">
    <w:name w:val="Light Shading"/>
    <w:basedOn w:val="TableNormal"/>
    <w:uiPriority w:val="60"/>
    <w:rsid w:val="005A47E8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A47E8"/>
    <w:rPr>
      <w:color w:val="C45911" w:themeColor="accent2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A47E8"/>
    <w:rPr>
      <w:color w:val="BF8F00" w:themeColor="accent4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A47E8"/>
    <w:rPr>
      <w:color w:val="2E74B5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A47E8"/>
    <w:rPr>
      <w:color w:val="538135" w:themeColor="accent6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A47E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A47E8"/>
    <w:pPr>
      <w:spacing w:before="40" w:after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A47E8"/>
    <w:pPr>
      <w:numPr>
        <w:numId w:val="6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A47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5A47E8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A47E8"/>
    <w:rPr>
      <w:color w:val="0563C1" w:themeColor="hyperlink"/>
      <w:u w:val="single"/>
    </w:rPr>
  </w:style>
  <w:style w:type="paragraph" w:customStyle="1" w:styleId="VCAAtableheading">
    <w:name w:val="VCAA table heading"/>
    <w:basedOn w:val="VCAAbody"/>
    <w:qFormat/>
    <w:rsid w:val="005A47E8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A47E8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A47E8"/>
    <w:rPr>
      <w:i/>
    </w:rPr>
  </w:style>
  <w:style w:type="paragraph" w:customStyle="1" w:styleId="VCAADocumentsubtitle">
    <w:name w:val="VCAA Document subtitle"/>
    <w:basedOn w:val="Normal"/>
    <w:qFormat/>
    <w:rsid w:val="005A47E8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5A47E8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A47E8"/>
    <w:rPr>
      <w:rFonts w:ascii="Arial" w:hAnsi="Arial" w:cs="Arial"/>
      <w:noProof/>
      <w:color w:val="000000" w:themeColor="text1"/>
      <w:sz w:val="20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7E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7E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A4VCAAPortraitNoCover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E2BA840-DA6C-4944-843C-6287673EC9B5}"/>
</file>

<file path=customXml/itemProps2.xml><?xml version="1.0" encoding="utf-8"?>
<ds:datastoreItem xmlns:ds="http://schemas.openxmlformats.org/officeDocument/2006/customXml" ds:itemID="{26744BD8-F9CD-4B54-9274-FACBDF99744C}"/>
</file>

<file path=customXml/itemProps3.xml><?xml version="1.0" encoding="utf-8"?>
<ds:datastoreItem xmlns:ds="http://schemas.openxmlformats.org/officeDocument/2006/customXml" ds:itemID="{CF817448-E22A-438F-98A8-9F1F61E36F0F}"/>
</file>

<file path=docProps/app.xml><?xml version="1.0" encoding="utf-8"?>
<Properties xmlns="http://schemas.openxmlformats.org/officeDocument/2006/extended-properties" xmlns:vt="http://schemas.openxmlformats.org/officeDocument/2006/docPropsVTypes">
  <Template>A4VCAAPortraitNoCover_2022.dotx</Template>
  <TotalTime>50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Professional Standards for Teachers (APST) matrix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Professional Standards for Teachers (APST) matrix</dc:title>
  <dc:subject/>
  <dc:creator>vcaa@education.vic.gov.au</dc:creator>
  <cp:keywords>Civics and Citizenship; Victorian Curriculum; Standards</cp:keywords>
  <dc:description/>
  <cp:lastModifiedBy>Michael Spurr</cp:lastModifiedBy>
  <cp:revision>9</cp:revision>
  <dcterms:created xsi:type="dcterms:W3CDTF">2022-05-24T06:39:00Z</dcterms:created>
  <dcterms:modified xsi:type="dcterms:W3CDTF">2022-09-06T00:54:00Z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