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59DE" w14:textId="7ABE93A3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31482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41559E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2"/>
        <w:gridCol w:w="576"/>
        <w:gridCol w:w="1488"/>
        <w:gridCol w:w="638"/>
        <w:gridCol w:w="1426"/>
        <w:gridCol w:w="559"/>
        <w:gridCol w:w="1505"/>
        <w:gridCol w:w="621"/>
        <w:gridCol w:w="1443"/>
        <w:gridCol w:w="683"/>
        <w:gridCol w:w="1382"/>
        <w:gridCol w:w="603"/>
        <w:gridCol w:w="1461"/>
        <w:gridCol w:w="665"/>
        <w:gridCol w:w="1399"/>
        <w:gridCol w:w="586"/>
        <w:gridCol w:w="1478"/>
        <w:gridCol w:w="648"/>
        <w:gridCol w:w="1417"/>
      </w:tblGrid>
      <w:tr w:rsidR="00020712" w:rsidRPr="00E03DF5" w14:paraId="698159E4" w14:textId="77777777" w:rsidTr="009019F4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59DF" w14:textId="77777777" w:rsidR="00020712" w:rsidRPr="002A15A7" w:rsidRDefault="0002071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8159E0" w14:textId="77777777" w:rsidR="00020712" w:rsidRPr="002A15A7" w:rsidRDefault="00020712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206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8159E1" w14:textId="77777777" w:rsidR="00020712" w:rsidRPr="002A15A7" w:rsidRDefault="00020712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6192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8159E2" w14:textId="77777777" w:rsidR="00020712" w:rsidRPr="00CB4115" w:rsidRDefault="0002071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10322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8159E3" w14:textId="77777777" w:rsidR="00020712" w:rsidRPr="00CB4115" w:rsidRDefault="00020712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020712" w:rsidRPr="00E03DF5" w14:paraId="698159F9" w14:textId="77777777" w:rsidTr="009019F4">
        <w:trPr>
          <w:trHeight w:val="1844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59E5" w14:textId="77777777"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9E6" w14:textId="77777777" w:rsidR="00020712" w:rsidRPr="00E03DF5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64" w:type="dxa"/>
            <w:gridSpan w:val="2"/>
          </w:tcPr>
          <w:p w14:paraId="698159E7" w14:textId="77777777" w:rsidR="00020712" w:rsidRDefault="00020712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the main components of common digital systems, and how such digital systems may connect together to form networks to transmit data</w:t>
            </w:r>
          </w:p>
          <w:p w14:paraId="698159E8" w14:textId="77777777" w:rsidR="00020712" w:rsidRPr="00FD5227" w:rsidRDefault="0041559E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TDS026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(VCDTDS026)</w:t>
              </w:r>
            </w:hyperlink>
          </w:p>
        </w:tc>
        <w:tc>
          <w:tcPr>
            <w:tcW w:w="2064" w:type="dxa"/>
            <w:gridSpan w:val="2"/>
          </w:tcPr>
          <w:p w14:paraId="698159E9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Examine how whole numbers are used as the basis for representing all types of data in digital systems</w:t>
            </w:r>
          </w:p>
          <w:p w14:paraId="698159EA" w14:textId="77777777" w:rsidR="00020712" w:rsidRPr="00FD5227" w:rsidRDefault="0041559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TDI027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(VCDTDI027)</w:t>
              </w:r>
            </w:hyperlink>
          </w:p>
        </w:tc>
        <w:tc>
          <w:tcPr>
            <w:tcW w:w="2064" w:type="dxa"/>
            <w:gridSpan w:val="2"/>
          </w:tcPr>
          <w:p w14:paraId="698159EB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 xml:space="preserve">Acquire, store and validate different types of data and use a range of software to interpret and </w:t>
            </w:r>
            <w:proofErr w:type="spellStart"/>
            <w:r w:rsidRPr="00020712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020712">
              <w:rPr>
                <w:rFonts w:ascii="Arial Narrow" w:hAnsi="Arial Narrow"/>
                <w:sz w:val="18"/>
                <w:szCs w:val="18"/>
              </w:rPr>
              <w:t xml:space="preserve"> data to create information </w:t>
            </w:r>
          </w:p>
          <w:p w14:paraId="698159EC" w14:textId="77777777" w:rsidR="00020712" w:rsidRPr="00FD5227" w:rsidRDefault="0041559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TDI028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(VCDTDI028)</w:t>
              </w:r>
            </w:hyperlink>
          </w:p>
        </w:tc>
        <w:tc>
          <w:tcPr>
            <w:tcW w:w="2064" w:type="dxa"/>
            <w:gridSpan w:val="2"/>
          </w:tcPr>
          <w:p w14:paraId="698159ED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Plan, create and communicate ideas, information and online collaborative projects, applying agreed ethical, social and technical protocols </w:t>
            </w:r>
          </w:p>
          <w:p w14:paraId="698159EE" w14:textId="77777777" w:rsidR="00020712" w:rsidRPr="00FD5227" w:rsidRDefault="0041559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TDI029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(VCDTDI029)</w:t>
              </w:r>
            </w:hyperlink>
          </w:p>
        </w:tc>
        <w:tc>
          <w:tcPr>
            <w:tcW w:w="2065" w:type="dxa"/>
            <w:gridSpan w:val="2"/>
          </w:tcPr>
          <w:p w14:paraId="698159EF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Define problems in terms of data and functional requirements, drawing on previously solved problems to identify similarities </w:t>
            </w:r>
          </w:p>
          <w:p w14:paraId="698159F0" w14:textId="77777777" w:rsidR="00020712" w:rsidRPr="00FD5227" w:rsidRDefault="0041559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TCD030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(VCDTCD030)</w:t>
              </w:r>
            </w:hyperlink>
          </w:p>
        </w:tc>
        <w:tc>
          <w:tcPr>
            <w:tcW w:w="2064" w:type="dxa"/>
            <w:gridSpan w:val="2"/>
          </w:tcPr>
          <w:p w14:paraId="698159F1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 a user interface for a digital system, generating and considering alternative design ideas</w:t>
            </w:r>
          </w:p>
          <w:p w14:paraId="698159F2" w14:textId="77777777" w:rsidR="00020712" w:rsidRPr="00711618" w:rsidRDefault="0041559E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TCD031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(VCDTCD031)</w:t>
              </w:r>
            </w:hyperlink>
          </w:p>
        </w:tc>
        <w:tc>
          <w:tcPr>
            <w:tcW w:w="2064" w:type="dxa"/>
            <w:gridSpan w:val="2"/>
          </w:tcPr>
          <w:p w14:paraId="698159F3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Design, modify and follow simple algorithms represented diagrammatically and in English, involving sequences of steps, branching, and iteration</w:t>
            </w:r>
          </w:p>
          <w:p w14:paraId="698159F4" w14:textId="77777777" w:rsidR="00020712" w:rsidRPr="00FD5227" w:rsidRDefault="0041559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DTCD032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(VCDTCD032)</w:t>
              </w:r>
            </w:hyperlink>
          </w:p>
        </w:tc>
        <w:tc>
          <w:tcPr>
            <w:tcW w:w="2064" w:type="dxa"/>
            <w:gridSpan w:val="2"/>
          </w:tcPr>
          <w:p w14:paraId="698159F5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Develop digital solutions as simple visual programs</w:t>
            </w:r>
          </w:p>
          <w:p w14:paraId="698159F6" w14:textId="77777777" w:rsidR="00020712" w:rsidRPr="00AF6E28" w:rsidRDefault="0041559E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DTCD033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(VCDTCD033)</w:t>
              </w:r>
            </w:hyperlink>
          </w:p>
        </w:tc>
        <w:tc>
          <w:tcPr>
            <w:tcW w:w="2065" w:type="dxa"/>
            <w:gridSpan w:val="2"/>
          </w:tcPr>
          <w:p w14:paraId="698159F7" w14:textId="77777777" w:rsidR="00020712" w:rsidRDefault="00020712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020712">
              <w:rPr>
                <w:rFonts w:ascii="Arial Narrow" w:hAnsi="Arial Narrow"/>
                <w:sz w:val="18"/>
                <w:szCs w:val="18"/>
              </w:rPr>
              <w:t>Explain how student-developed solutions and existing information systems meet current and future community and sustainability needs </w:t>
            </w:r>
          </w:p>
          <w:p w14:paraId="698159F8" w14:textId="77777777" w:rsidR="00020712" w:rsidRPr="00AF6E28" w:rsidRDefault="0041559E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DTCD034" w:history="1">
              <w:r w:rsidR="00020712" w:rsidRPr="00020712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(VCDTCD034)</w:t>
              </w:r>
            </w:hyperlink>
          </w:p>
        </w:tc>
      </w:tr>
      <w:tr w:rsidR="009019F4" w:rsidRPr="00E03DF5" w14:paraId="69815A0E" w14:textId="77777777" w:rsidTr="009019F4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8159FA" w14:textId="77777777" w:rsidR="009019F4" w:rsidRPr="00E03DF5" w:rsidRDefault="0090368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9019F4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698159FB" w14:textId="77777777" w:rsidR="009019F4" w:rsidRPr="00E03DF5" w:rsidRDefault="009019F4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98159FC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698159FD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698159FE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698159FF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69815A00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69815A01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69815A02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14:paraId="69815A03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14:paraId="69815A04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69815A05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69815A06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9815A07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69815A08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69815A09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6" w:type="dxa"/>
            <w:shd w:val="clear" w:color="auto" w:fill="F2F2F2" w:themeFill="background1" w:themeFillShade="F2"/>
            <w:vAlign w:val="center"/>
          </w:tcPr>
          <w:p w14:paraId="69815A0A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9815A0B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69815A0C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9815A0D" w14:textId="77777777" w:rsidR="009019F4" w:rsidRPr="0056716B" w:rsidRDefault="009019F4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9019F4" w:rsidRPr="00E03DF5" w14:paraId="69815A23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0F" w14:textId="77777777" w:rsidR="009019F4" w:rsidRPr="00DC2314" w:rsidRDefault="009019F4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10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1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1" o:title=""/>
                </v:shape>
                <w:control r:id="rId22" w:name="CheckBox1131181111" w:shapeid="_x0000_i115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1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1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23" w:name="CheckBox113118111" w:shapeid="_x0000_i115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1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1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24" w:name="CheckBox11311811" w:shapeid="_x0000_i1159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1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1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25" w:name="CheckBox1131189" w:shapeid="_x0000_i1161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1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1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26" w:name="CheckBox1131187" w:shapeid="_x0000_i116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1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1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27" w:name="CheckBox1131186" w:shapeid="_x0000_i1165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1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1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28" w:name="CheckBox1131185" w:shapeid="_x0000_i1167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1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1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29" w:name="CheckBox1131184" w:shapeid="_x0000_i1169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2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2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0" w:name="CheckBox1131183" w:shapeid="_x0000_i117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2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019F4" w:rsidRPr="00E03DF5" w14:paraId="69815A38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24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25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2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31" w:name="CheckBox113111111111" w:shapeid="_x0000_i117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2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2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32" w:name="CheckBox11311111111" w:shapeid="_x0000_i117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2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2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33" w:name="CheckBox1131111111" w:shapeid="_x0000_i117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2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2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34" w:name="CheckBox113111131" w:shapeid="_x0000_i1179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2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2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35" w:name="CheckBox113111111" w:shapeid="_x0000_i118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2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3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36" w:name="CheckBox11311116" w:shapeid="_x0000_i1183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3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3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37" w:name="CheckBox11311115" w:shapeid="_x0000_i1185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3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3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38" w:name="CheckBox11311114" w:shapeid="_x0000_i1187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3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3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39" w:name="CheckBox11311113" w:shapeid="_x0000_i118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3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019F4" w:rsidRPr="00E03DF5" w14:paraId="69815A4D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39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3A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3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0" w:name="CheckBox113112111111" w:shapeid="_x0000_i119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3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3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41" w:name="CheckBox1131121112" w:shapeid="_x0000_i119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3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3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42" w:name="CheckBox11311211112" w:shapeid="_x0000_i119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4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4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43" w:name="CheckBox113112112" w:shapeid="_x0000_i1197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4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4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44" w:name="CheckBox1131121111" w:shapeid="_x0000_i119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4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4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45" w:name="CheckBox113112111" w:shapeid="_x0000_i1201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4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4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46" w:name="CheckBox11311215" w:shapeid="_x0000_i1203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4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4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47" w:name="CheckBox11311214" w:shapeid="_x0000_i1205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4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4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48" w:name="CheckBox11311213" w:shapeid="_x0000_i120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4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019F4" w:rsidRPr="00E03DF5" w14:paraId="69815A62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4E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4F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5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49" w:name="CheckBox113113111111111" w:shapeid="_x0000_i120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5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5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0" w:name="CheckBox11311311111111" w:shapeid="_x0000_i121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5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5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51" w:name="CheckBox1131131111111" w:shapeid="_x0000_i121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5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5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52" w:name="CheckBox113113111111" w:shapeid="_x0000_i1215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5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5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53" w:name="CheckBox1131131111" w:shapeid="_x0000_i121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5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5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54" w:name="CheckBox113113111" w:shapeid="_x0000_i1219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5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5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55" w:name="CheckBox11311315" w:shapeid="_x0000_i1221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5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5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56" w:name="CheckBox11311314" w:shapeid="_x0000_i1223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5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6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57" w:name="CheckBox11311313" w:shapeid="_x0000_i122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6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019F4" w:rsidRPr="00E03DF5" w14:paraId="69815A77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63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64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6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58" w:name="CheckBox113114111111111" w:shapeid="_x0000_i122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6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6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59" w:name="CheckBox11311411111111" w:shapeid="_x0000_i122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6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6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0" w:name="CheckBox1131141111112" w:shapeid="_x0000_i1231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6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6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61" w:name="CheckBox1131141111111" w:shapeid="_x0000_i1233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6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6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62" w:name="CheckBox11311411111" w:shapeid="_x0000_i123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6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6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63" w:name="CheckBox1131141111" w:shapeid="_x0000_i1237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7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7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64" w:name="CheckBox113114111" w:shapeid="_x0000_i1239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7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7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65" w:name="CheckBox11311414" w:shapeid="_x0000_i124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7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7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66" w:name="CheckBox11311413" w:shapeid="_x0000_i124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7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019F4" w:rsidRPr="00E03DF5" w14:paraId="69815A8C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78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79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7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67" w:name="CheckBox1131151111111111" w:shapeid="_x0000_i1245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7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7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68" w:name="CheckBox113115111111111" w:shapeid="_x0000_i124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7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7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69" w:name="CheckBox11311511111111" w:shapeid="_x0000_i1249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7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8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0" w:name="CheckBox1131151111111" w:shapeid="_x0000_i1251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8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8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71" w:name="CheckBox11311511111" w:shapeid="_x0000_i1253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8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8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72" w:name="CheckBox1131151111" w:shapeid="_x0000_i1255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8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8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73" w:name="CheckBox113115112" w:shapeid="_x0000_i1257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8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8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74" w:name="CheckBox113115111" w:shapeid="_x0000_i1259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8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8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75" w:name="CheckBox11311513" w:shapeid="_x0000_i126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8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019F4" w:rsidRPr="00E03DF5" w14:paraId="69815AA1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8D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8E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8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76" w:name="CheckBox11311611111111112" w:shapeid="_x0000_i1263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9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9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77" w:name="CheckBox11311611111111111" w:shapeid="_x0000_i1265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9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9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78" w:name="CheckBox1131161111111112" w:shapeid="_x0000_i1267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9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9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79" w:name="CheckBox1131161111111111" w:shapeid="_x0000_i1269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9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9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0" w:name="CheckBox11311611111111" w:shapeid="_x0000_i1271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9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9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81" w:name="CheckBox1131161111111" w:shapeid="_x0000_i1273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9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9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82" w:name="CheckBox113116111111" w:shapeid="_x0000_i1275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9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9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83" w:name="CheckBox11311611111" w:shapeid="_x0000_i1277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9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9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84" w:name="CheckBox1131161111" w:shapeid="_x0000_i127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A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019F4" w:rsidRPr="00E03DF5" w14:paraId="69815AB6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A2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A3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A4" w14:textId="77777777" w:rsidR="009019F4" w:rsidRPr="00CC3C99" w:rsidRDefault="009019F4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85" w:name="CheckBox11319122" w:shapeid="_x0000_i128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A5" w14:textId="77777777" w:rsidR="009019F4" w:rsidRPr="00CC3C99" w:rsidRDefault="009019F4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A6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86" w:name="CheckBox1131912" w:shapeid="_x0000_i128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A7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A8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87" w:name="CheckBox1131911" w:shapeid="_x0000_i128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A9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AA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88" w:name="CheckBox1131921" w:shapeid="_x0000_i1287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AB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AC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89" w:name="CheckBox1131941" w:shapeid="_x0000_i128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AD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AE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90" w:name="CheckBox1131951" w:shapeid="_x0000_i1291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AF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B0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91" w:name="CheckBox1131961" w:shapeid="_x0000_i1293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B1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B2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92" w:name="CheckBox1131971" w:shapeid="_x0000_i1295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B3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B4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93" w:name="CheckBox1131981" w:shapeid="_x0000_i129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B5" w14:textId="77777777" w:rsidR="009019F4" w:rsidRPr="00CC3C99" w:rsidRDefault="009019F4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9019F4" w:rsidRPr="00E03DF5" w14:paraId="69815ACB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B7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B8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B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1" o:title=""/>
                </v:shape>
                <w:control r:id="rId94" w:name="CheckBox11319121" w:shapeid="_x0000_i1299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B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B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1" o:title=""/>
                </v:shape>
                <w:control r:id="rId95" w:name="CheckBox11319123" w:shapeid="_x0000_i1301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B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B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1" o:title=""/>
                </v:shape>
                <w:control r:id="rId96" w:name="CheckBox11319124" w:shapeid="_x0000_i1303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B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B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1" o:title=""/>
                </v:shape>
                <w:control r:id="rId97" w:name="CheckBox11319125" w:shapeid="_x0000_i1305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C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C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1" o:title=""/>
                </v:shape>
                <w:control r:id="rId98" w:name="CheckBox11319127" w:shapeid="_x0000_i1307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C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C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1" o:title=""/>
                </v:shape>
                <w:control r:id="rId99" w:name="CheckBox11319128" w:shapeid="_x0000_i1309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C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C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1" o:title=""/>
                </v:shape>
                <w:control r:id="rId100" w:name="CheckBox11319129" w:shapeid="_x0000_i1311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C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C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1" o:title=""/>
                </v:shape>
                <w:control r:id="rId101" w:name="CheckBox113191210" w:shapeid="_x0000_i1313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C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C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1" o:title=""/>
                </v:shape>
                <w:control r:id="rId102" w:name="CheckBox113191211" w:shapeid="_x0000_i131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C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9019F4" w:rsidRPr="00E03DF5" w14:paraId="69815AE0" w14:textId="77777777" w:rsidTr="009019F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9815ACC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815ACD" w14:textId="77777777" w:rsidR="009019F4" w:rsidRPr="00DC2314" w:rsidRDefault="009019F4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9815AC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1" o:title=""/>
                </v:shape>
                <w:control r:id="rId103" w:name="CheckBox11311711111111111111" w:shapeid="_x0000_i1317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9815AC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69815AD0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1" o:title=""/>
                </v:shape>
                <w:control r:id="rId104" w:name="CheckBox1131171111111111112" w:shapeid="_x0000_i131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9815AD1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9815AD2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1" o:title=""/>
                </v:shape>
                <w:control r:id="rId105" w:name="CheckBox113117111111111112" w:shapeid="_x0000_i1321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815AD3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9815AD4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1" o:title=""/>
                </v:shape>
                <w:control r:id="rId106" w:name="CheckBox11311711111111112" w:shapeid="_x0000_i1323"/>
              </w:objec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69815AD5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69815AD6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1" o:title=""/>
                </v:shape>
                <w:control r:id="rId107" w:name="CheckBox113117111111112" w:shapeid="_x0000_i1325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815AD7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9815AD8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1" o:title=""/>
                </v:shape>
                <w:control r:id="rId108" w:name="CheckBox11311711111112" w:shapeid="_x0000_i1327"/>
              </w:objec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9815AD9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9815ADA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1" o:title=""/>
                </v:shape>
                <w:control r:id="rId109" w:name="CheckBox1131171111112" w:shapeid="_x0000_i1329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9815ADB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69815ADC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1" o:title=""/>
                </v:shape>
                <w:control r:id="rId110" w:name="CheckBox113117111112" w:shapeid="_x0000_i1331"/>
              </w:objec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815ADD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9815ADE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1" o:title=""/>
                </v:shape>
                <w:control r:id="rId111" w:name="CheckBox11311711112" w:shapeid="_x0000_i133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15ADF" w14:textId="77777777" w:rsidR="009019F4" w:rsidRPr="00CC3C99" w:rsidRDefault="009019F4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9815AE1" w14:textId="77777777"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14:paraId="69815AE6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815AE2" w14:textId="77777777" w:rsidR="00964B67" w:rsidRPr="00652320" w:rsidRDefault="00964B67" w:rsidP="00020712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3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4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815AE3" w14:textId="77777777" w:rsidR="00AE304C" w:rsidRDefault="00964B67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69815AE4" w14:textId="77777777" w:rsidR="00964B67" w:rsidRPr="00763150" w:rsidRDefault="00964B67" w:rsidP="00AE304C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815AE5" w14:textId="77777777"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020712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964B67" w:rsidRPr="00145826" w14:paraId="69815AFE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15AE7" w14:textId="77777777" w:rsidR="00020712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69815AE8" w14:textId="77777777"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a range of digital systems and their peripheral devices can be used for different purposes.</w:t>
            </w:r>
          </w:p>
          <w:p w14:paraId="69815AE9" w14:textId="77777777"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the same data sets can be represented in different ways. </w:t>
            </w:r>
          </w:p>
          <w:p w14:paraId="69815AEA" w14:textId="77777777"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collect and manipulate different data when creating information and digital solutions. </w:t>
            </w:r>
          </w:p>
          <w:p w14:paraId="69815AEB" w14:textId="77777777"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plan and safely use information systems when creating and communicating ideas and information, applying agreed protocols.</w:t>
            </w:r>
          </w:p>
          <w:p w14:paraId="69815AEC" w14:textId="77777777" w:rsidR="00020712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simple problems, and design and develop digital solutions using algorithms that involve decision-making and user input. </w:t>
            </w:r>
          </w:p>
          <w:p w14:paraId="69815AED" w14:textId="77777777" w:rsidR="00964B67" w:rsidRPr="00020712" w:rsidRDefault="00020712" w:rsidP="00020712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2071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explain how their developed solutions and existing information systems meet their purposes.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15AEE" w14:textId="77777777" w:rsidR="00020712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69815AEF" w14:textId="77777777"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14:paraId="69815AF0" w14:textId="77777777"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69815AF1" w14:textId="77777777"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14:paraId="69815AF2" w14:textId="77777777"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14:paraId="69815AF3" w14:textId="77777777"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14:paraId="69815AF4" w14:textId="77777777" w:rsidR="00020712" w:rsidRPr="00964B67" w:rsidRDefault="00020712" w:rsidP="00020712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(6)</w:t>
            </w:r>
          </w:p>
          <w:p w14:paraId="69815AF5" w14:textId="77777777" w:rsidR="00964B67" w:rsidRPr="00E30B3A" w:rsidRDefault="00964B67" w:rsidP="00020712">
            <w:pPr>
              <w:pStyle w:val="ListParagraph"/>
              <w:ind w:left="360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15AF6" w14:textId="77777777" w:rsidR="00020712" w:rsidRPr="00E30B3A" w:rsidRDefault="00020712" w:rsidP="00020712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14:paraId="69815AF7" w14:textId="77777777"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9815AF8" w14:textId="77777777"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</w:p>
          <w:p w14:paraId="69815AF9" w14:textId="77777777"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</w:p>
          <w:p w14:paraId="69815AFA" w14:textId="77777777"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9815AFB" w14:textId="77777777"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define and decompose problems in terms of functional requirements and constraints.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9815AFC" w14:textId="77777777" w:rsidR="00020712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</w:p>
          <w:p w14:paraId="69815AFD" w14:textId="77777777" w:rsidR="00964B67" w:rsidRPr="00E30B3A" w:rsidRDefault="00020712" w:rsidP="00020712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69815AFF" w14:textId="77777777" w:rsidR="000D2707" w:rsidRDefault="000D2707" w:rsidP="00DF2FB6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AE304C" w:rsidRPr="0095748C" w14:paraId="69815B03" w14:textId="77777777" w:rsidTr="00F60109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815B00" w14:textId="77777777" w:rsidR="00AE304C" w:rsidRPr="007C5018" w:rsidRDefault="000937E5" w:rsidP="00AE304C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AE304C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5B01" w14:textId="77777777" w:rsidR="00AE304C" w:rsidRPr="007C5018" w:rsidRDefault="00AE304C" w:rsidP="00AE304C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9815B02" w14:textId="77777777" w:rsidR="00AE304C" w:rsidRPr="007C5018" w:rsidRDefault="00AE304C" w:rsidP="00AE304C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69815B0B" w14:textId="77777777" w:rsidTr="00AE304C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04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05" w14:textId="77777777" w:rsidR="000D02B8" w:rsidRPr="007C5018" w:rsidRDefault="000937E5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5B06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9815B07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08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09" w14:textId="77777777" w:rsidR="000D02B8" w:rsidRPr="007C5018" w:rsidRDefault="000937E5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0A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69815B13" w14:textId="77777777" w:rsidTr="00AE304C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0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0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5B0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5B0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9815B1B" w14:textId="77777777" w:rsidTr="00AE304C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5B1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5B1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9815B23" w14:textId="77777777" w:rsidTr="00AE304C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1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5B1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5B1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0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9815B2B" w14:textId="77777777" w:rsidTr="00AE304C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15B2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815B2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8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9815B2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69815B2C" w14:textId="77777777"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825405" w:rsidSect="00083E00">
      <w:headerReference w:type="default" r:id="rId112"/>
      <w:footerReference w:type="default" r:id="rId113"/>
      <w:headerReference w:type="first" r:id="rId114"/>
      <w:footerReference w:type="first" r:id="rId115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15B89" w14:textId="77777777" w:rsidR="00E30B3A" w:rsidRDefault="00E30B3A" w:rsidP="00304EA1">
      <w:pPr>
        <w:spacing w:after="0" w:line="240" w:lineRule="auto"/>
      </w:pPr>
      <w:r>
        <w:separator/>
      </w:r>
    </w:p>
  </w:endnote>
  <w:endnote w:type="continuationSeparator" w:id="0">
    <w:p w14:paraId="69815B8A" w14:textId="77777777" w:rsidR="00E30B3A" w:rsidRDefault="00E30B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0B3A" w14:paraId="69815B8E" w14:textId="77777777" w:rsidTr="00083E00">
      <w:trPr>
        <w:trHeight w:val="701"/>
      </w:trPr>
      <w:tc>
        <w:tcPr>
          <w:tcW w:w="2835" w:type="dxa"/>
          <w:vAlign w:val="center"/>
        </w:tcPr>
        <w:p w14:paraId="69815B8C" w14:textId="77777777" w:rsidR="00E30B3A" w:rsidRPr="002329F3" w:rsidRDefault="00E30B3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9815B8D" w14:textId="77777777" w:rsidR="00E30B3A" w:rsidRPr="00B41951" w:rsidRDefault="00E30B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9815B8F" w14:textId="77777777" w:rsidR="00E30B3A" w:rsidRPr="00243F0D" w:rsidRDefault="00E30B3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0B3A" w14:paraId="69815B94" w14:textId="77777777" w:rsidTr="004174A4">
      <w:trPr>
        <w:trHeight w:val="709"/>
      </w:trPr>
      <w:tc>
        <w:tcPr>
          <w:tcW w:w="7607" w:type="dxa"/>
          <w:vAlign w:val="center"/>
        </w:tcPr>
        <w:p w14:paraId="69815B91" w14:textId="77777777" w:rsidR="00E30B3A" w:rsidRPr="004A2ED8" w:rsidRDefault="00E30B3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9815B92" w14:textId="77777777" w:rsidR="00E30B3A" w:rsidRPr="00B41951" w:rsidRDefault="00E30B3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9815B93" w14:textId="77777777" w:rsidR="00E30B3A" w:rsidRDefault="00E30B3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9815B95" w14:textId="77777777" w:rsidR="00E30B3A" w:rsidRDefault="00E30B3A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15B87" w14:textId="77777777" w:rsidR="00E30B3A" w:rsidRDefault="00E30B3A" w:rsidP="00304EA1">
      <w:pPr>
        <w:spacing w:after="0" w:line="240" w:lineRule="auto"/>
      </w:pPr>
      <w:r>
        <w:separator/>
      </w:r>
    </w:p>
  </w:footnote>
  <w:footnote w:type="continuationSeparator" w:id="0">
    <w:p w14:paraId="69815B88" w14:textId="77777777" w:rsidR="00E30B3A" w:rsidRDefault="00E30B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9815B8B" w14:textId="77777777" w:rsidR="00E30B3A" w:rsidRPr="00D86DE4" w:rsidRDefault="0002071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5B90" w14:textId="77777777" w:rsidR="00E30B3A" w:rsidRPr="009370BC" w:rsidRDefault="00E30B3A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9815B96" wp14:editId="69815B97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Digital Technologies – </w:t>
        </w:r>
        <w:r w:rsidR="00020712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and </w:t>
        </w:r>
        <w:r w:rsidR="00020712">
          <w:rPr>
            <w:sz w:val="28"/>
            <w:szCs w:val="28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44133"/>
    <w:multiLevelType w:val="hybridMultilevel"/>
    <w:tmpl w:val="0680D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17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2"/>
  </w:num>
  <w:num w:numId="15">
    <w:abstractNumId w:val="5"/>
  </w:num>
  <w:num w:numId="16">
    <w:abstractNumId w:val="7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0712"/>
    <w:rsid w:val="00027228"/>
    <w:rsid w:val="00035463"/>
    <w:rsid w:val="0005729F"/>
    <w:rsid w:val="0005780E"/>
    <w:rsid w:val="00083E00"/>
    <w:rsid w:val="000937E5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1482"/>
    <w:rsid w:val="00134F8B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C5A64"/>
    <w:rsid w:val="003F09DB"/>
    <w:rsid w:val="003F313B"/>
    <w:rsid w:val="003F71E0"/>
    <w:rsid w:val="00400A2A"/>
    <w:rsid w:val="0041559E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019F4"/>
    <w:rsid w:val="00903682"/>
    <w:rsid w:val="0092704D"/>
    <w:rsid w:val="00934256"/>
    <w:rsid w:val="009370BC"/>
    <w:rsid w:val="00950D06"/>
    <w:rsid w:val="00964B67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E304C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4CC5"/>
    <w:rsid w:val="00B769B1"/>
    <w:rsid w:val="00B77279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C2314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912C0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815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117" Type="http://schemas.openxmlformats.org/officeDocument/2006/relationships/glossaryDocument" Target="glossary/document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112" Type="http://schemas.openxmlformats.org/officeDocument/2006/relationships/header" Target="header1.xml"/><Relationship Id="rId16" Type="http://schemas.openxmlformats.org/officeDocument/2006/relationships/hyperlink" Target="http://victoriancurriculum.vcaa.vic.edu.au/Curriculum/ContentDescription/VCDTCD030" TargetMode="External"/><Relationship Id="rId107" Type="http://schemas.openxmlformats.org/officeDocument/2006/relationships/control" Target="activeX/activeX86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102" Type="http://schemas.openxmlformats.org/officeDocument/2006/relationships/control" Target="activeX/activeX81.xml"/><Relationship Id="rId110" Type="http://schemas.openxmlformats.org/officeDocument/2006/relationships/control" Target="activeX/activeX89.xml"/><Relationship Id="rId115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hyperlink" Target="http://victoriancurriculum.vcaa.vic.edu.au/Curriculum/ContentDescription/VCDTCD033" TargetMode="External"/><Relationship Id="rId14" Type="http://schemas.openxmlformats.org/officeDocument/2006/relationships/hyperlink" Target="http://victoriancurriculum.vcaa.vic.edu.au/Curriculum/ContentDescription/VCDTDI028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4.xml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TDS026" TargetMode="External"/><Relationship Id="rId17" Type="http://schemas.openxmlformats.org/officeDocument/2006/relationships/hyperlink" Target="http://victoriancurriculum.vcaa.vic.edu.au/Curriculum/ContentDescription/VCDTCD031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control" Target="activeX/activeX82.xml"/><Relationship Id="rId108" Type="http://schemas.openxmlformats.org/officeDocument/2006/relationships/control" Target="activeX/activeX87.xml"/><Relationship Id="rId116" Type="http://schemas.openxmlformats.org/officeDocument/2006/relationships/fontTable" Target="fontTable.xml"/><Relationship Id="rId20" Type="http://schemas.openxmlformats.org/officeDocument/2006/relationships/hyperlink" Target="http://victoriancurriculum.vcaa.vic.edu.au/Curriculum/ContentDescription/VCDTCD034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11" Type="http://schemas.openxmlformats.org/officeDocument/2006/relationships/control" Target="activeX/activeX9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TDI029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5.xml"/><Relationship Id="rId114" Type="http://schemas.openxmlformats.org/officeDocument/2006/relationships/header" Target="header2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TDI027" TargetMode="External"/><Relationship Id="rId18" Type="http://schemas.openxmlformats.org/officeDocument/2006/relationships/hyperlink" Target="http://victoriancurriculum.vcaa.vic.edu.au/Curriculum/ContentDescription/VCDTCD032" TargetMode="External"/><Relationship Id="rId39" Type="http://schemas.openxmlformats.org/officeDocument/2006/relationships/control" Target="activeX/activeX18.xml"/><Relationship Id="rId109" Type="http://schemas.openxmlformats.org/officeDocument/2006/relationships/control" Target="activeX/activeX88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3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3AD0BFEE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0BFE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D1A7A-F974-4284-98F0-003413F2C2E9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2A855B-0D29-4495-88D0-5401C509A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A19D8-E521-4B56-81C3-4757599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30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7 and 8</vt:lpstr>
    </vt:vector>
  </TitlesOfParts>
  <Company>Victorian Curriculum and Assessment Authority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5 and 6</dc:title>
  <dc:creator>Andrea, Campbell J</dc:creator>
  <cp:keywords>Digital Technologies; mapping; curriculum mapping; Levels 5 and 6</cp:keywords>
  <cp:lastModifiedBy>McMahon, Carole C</cp:lastModifiedBy>
  <cp:revision>11</cp:revision>
  <cp:lastPrinted>2015-11-17T22:11:00Z</cp:lastPrinted>
  <dcterms:created xsi:type="dcterms:W3CDTF">2015-11-24T22:40:00Z</dcterms:created>
  <dcterms:modified xsi:type="dcterms:W3CDTF">2019-08-15T01:20:00Z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