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7FF96" w14:textId="77777777" w:rsidR="00E20819" w:rsidRDefault="00E20819" w:rsidP="00E20819">
      <w:pPr>
        <w:pStyle w:val="VCAAbody"/>
      </w:pPr>
      <w:bookmarkStart w:id="0" w:name="_Toc4425299"/>
      <w:bookmarkStart w:id="1" w:name="_Toc398032444"/>
      <w:bookmarkStart w:id="2" w:name="_Toc398032631"/>
      <w:bookmarkStart w:id="3" w:name="_GoBack"/>
      <w:bookmarkEnd w:id="3"/>
    </w:p>
    <w:p w14:paraId="2AA4BFA9" w14:textId="77777777" w:rsidR="00E20819" w:rsidRDefault="00E20819" w:rsidP="00E20819">
      <w:pPr>
        <w:pStyle w:val="VCAAbody"/>
      </w:pPr>
    </w:p>
    <w:p w14:paraId="0D5989A5" w14:textId="45C345A2" w:rsidR="00E20819" w:rsidRPr="00A74F05" w:rsidRDefault="00E20819" w:rsidP="00E20819">
      <w:pPr>
        <w:pStyle w:val="VCAADocumenttitle"/>
        <w:spacing w:before="480" w:after="360"/>
      </w:pPr>
      <w:bookmarkStart w:id="4" w:name="_Toc9340595"/>
      <w:bookmarkStart w:id="5" w:name="_Toc527102423"/>
      <w:r>
        <w:t xml:space="preserve">Food </w:t>
      </w:r>
      <w:r w:rsidR="00796D81">
        <w:t>f</w:t>
      </w:r>
      <w:r w:rsidR="0093285C">
        <w:t xml:space="preserve">rom </w:t>
      </w:r>
      <w:r w:rsidR="00A54E69">
        <w:t>d</w:t>
      </w:r>
      <w:r w:rsidR="0093285C">
        <w:t xml:space="preserve">ifferent </w:t>
      </w:r>
      <w:r w:rsidR="00A54E69">
        <w:t>c</w:t>
      </w:r>
      <w:r w:rsidR="0093285C">
        <w:t>ultures</w:t>
      </w:r>
      <w:r>
        <w:t>,</w:t>
      </w:r>
      <w:r>
        <w:br/>
      </w:r>
      <w:r w:rsidRPr="00A74F05">
        <w:t xml:space="preserve">Levels </w:t>
      </w:r>
      <w:bookmarkEnd w:id="4"/>
      <w:r w:rsidR="0093285C">
        <w:t>5</w:t>
      </w:r>
      <w:r>
        <w:t xml:space="preserve"> and </w:t>
      </w:r>
      <w:r w:rsidR="0093285C">
        <w:t>6</w:t>
      </w:r>
    </w:p>
    <w:p w14:paraId="3F022ADA" w14:textId="77777777" w:rsidR="00E20819" w:rsidRPr="00A74F05" w:rsidRDefault="00E20819" w:rsidP="00E20819">
      <w:pPr>
        <w:rPr>
          <w:rFonts w:ascii="Arial" w:eastAsia="Arial" w:hAnsi="Arial" w:cs="Times New Roman"/>
          <w:lang w:val="en-AU"/>
        </w:rPr>
      </w:pPr>
    </w:p>
    <w:bookmarkEnd w:id="5"/>
    <w:p w14:paraId="5132B19B" w14:textId="77777777" w:rsidR="00E20819" w:rsidRPr="00A74F05" w:rsidRDefault="00E20819" w:rsidP="00E20819">
      <w:pPr>
        <w:jc w:val="center"/>
        <w:outlineLvl w:val="1"/>
        <w:rPr>
          <w:rFonts w:ascii="Arial" w:eastAsia="Arial" w:hAnsi="Arial" w:cs="Arial"/>
          <w:color w:val="0099E3"/>
          <w:sz w:val="56"/>
          <w:szCs w:val="48"/>
          <w:lang w:val="en-AU" w:eastAsia="en-AU"/>
        </w:rPr>
      </w:pPr>
      <w:r>
        <w:rPr>
          <w:rFonts w:ascii="Arial" w:eastAsia="Arial" w:hAnsi="Arial" w:cs="Arial"/>
          <w:color w:val="0099E3"/>
          <w:sz w:val="56"/>
          <w:szCs w:val="48"/>
          <w:lang w:val="en-AU" w:eastAsia="en-AU"/>
        </w:rPr>
        <w:t>Home Economics</w:t>
      </w:r>
    </w:p>
    <w:p w14:paraId="20D45AEE" w14:textId="77777777" w:rsidR="00E20819" w:rsidRPr="00A74F05" w:rsidRDefault="00E20819" w:rsidP="00E20819">
      <w:pPr>
        <w:spacing w:after="0"/>
        <w:jc w:val="center"/>
        <w:outlineLvl w:val="1"/>
        <w:rPr>
          <w:rFonts w:ascii="Arial" w:eastAsia="Arial" w:hAnsi="Arial" w:cs="Arial"/>
          <w:color w:val="0099E3"/>
          <w:sz w:val="44"/>
          <w:szCs w:val="44"/>
          <w:lang w:val="en-AU" w:eastAsia="en-AU"/>
        </w:rPr>
      </w:pPr>
      <w:r>
        <w:rPr>
          <w:rFonts w:ascii="Arial" w:eastAsia="Arial" w:hAnsi="Arial" w:cs="Arial"/>
          <w:color w:val="0099E3"/>
          <w:sz w:val="44"/>
          <w:szCs w:val="44"/>
          <w:lang w:val="en-AU" w:eastAsia="en-AU"/>
        </w:rPr>
        <w:t>Unit of work</w:t>
      </w:r>
    </w:p>
    <w:p w14:paraId="0DB12B37" w14:textId="77777777" w:rsidR="00E20819" w:rsidRDefault="00E20819" w:rsidP="00E20819">
      <w:pPr>
        <w:pStyle w:val="VCAAbody"/>
        <w:rPr>
          <w:rFonts w:asciiTheme="minorHAnsi" w:hAnsiTheme="minorHAnsi" w:cs="Times New Roman"/>
          <w:color w:val="auto"/>
        </w:rPr>
      </w:pPr>
    </w:p>
    <w:p w14:paraId="60D38CC8" w14:textId="77777777" w:rsidR="00E20819" w:rsidRDefault="00E20819" w:rsidP="00E20819">
      <w:pPr>
        <w:pStyle w:val="VCAAbody"/>
        <w:spacing w:before="4000"/>
        <w:jc w:val="center"/>
      </w:pPr>
      <w:r w:rsidRPr="00D165F6">
        <w:rPr>
          <w:noProof/>
          <w:lang w:val="en-AU" w:eastAsia="en-AU"/>
        </w:rPr>
        <w:drawing>
          <wp:inline distT="0" distB="0" distL="0" distR="0" wp14:anchorId="5782F8F4" wp14:editId="56959031">
            <wp:extent cx="2516400" cy="2516400"/>
            <wp:effectExtent l="0" t="0" r="0" b="0"/>
            <wp:docPr id="1" name="Picture 1"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400" cy="2516400"/>
                    </a:xfrm>
                    <a:prstGeom prst="rect">
                      <a:avLst/>
                    </a:prstGeom>
                    <a:noFill/>
                  </pic:spPr>
                </pic:pic>
              </a:graphicData>
            </a:graphic>
          </wp:inline>
        </w:drawing>
      </w:r>
    </w:p>
    <w:p w14:paraId="2ECCD084" w14:textId="77777777" w:rsidR="00E20819" w:rsidRPr="00503CBE" w:rsidRDefault="00E20819" w:rsidP="00E20819">
      <w:pPr>
        <w:pStyle w:val="VCAAbody"/>
        <w:jc w:val="center"/>
      </w:pPr>
    </w:p>
    <w:p w14:paraId="02681519" w14:textId="77777777" w:rsidR="00E20819" w:rsidRDefault="00E20819" w:rsidP="00E20819">
      <w:pPr>
        <w:jc w:val="center"/>
      </w:pPr>
    </w:p>
    <w:p w14:paraId="6DFE1BF2" w14:textId="77777777" w:rsidR="00E20819" w:rsidRDefault="00E20819" w:rsidP="00E20819">
      <w:pPr>
        <w:sectPr w:rsidR="00E20819" w:rsidSect="00DE2DC6">
          <w:headerReference w:type="default" r:id="rId9"/>
          <w:headerReference w:type="first" r:id="rId10"/>
          <w:footerReference w:type="first" r:id="rId11"/>
          <w:pgSz w:w="11907" w:h="16840" w:code="9"/>
          <w:pgMar w:top="0" w:right="0" w:bottom="0" w:left="0" w:header="794" w:footer="685" w:gutter="0"/>
          <w:cols w:space="708"/>
          <w:titlePg/>
          <w:docGrid w:linePitch="360"/>
        </w:sectPr>
      </w:pPr>
    </w:p>
    <w:p w14:paraId="48831824" w14:textId="77777777" w:rsidR="00E20819" w:rsidRPr="0057135F" w:rsidRDefault="00E20819" w:rsidP="00E20819"/>
    <w:p w14:paraId="6841E5FB" w14:textId="77777777" w:rsidR="00E20819" w:rsidRPr="0057135F" w:rsidRDefault="00E20819" w:rsidP="00E20819"/>
    <w:p w14:paraId="4320C445" w14:textId="77777777" w:rsidR="00E20819" w:rsidRPr="0057135F" w:rsidRDefault="00E20819" w:rsidP="00E20819"/>
    <w:p w14:paraId="5B166F18" w14:textId="77777777" w:rsidR="00E20819" w:rsidRPr="0057135F" w:rsidRDefault="00E20819" w:rsidP="00E20819"/>
    <w:p w14:paraId="06B0D85E" w14:textId="77777777" w:rsidR="00E20819" w:rsidRPr="0057135F" w:rsidRDefault="00E20819" w:rsidP="00E20819"/>
    <w:p w14:paraId="49695029" w14:textId="77777777" w:rsidR="00E20819" w:rsidRPr="0057135F" w:rsidRDefault="00E20819" w:rsidP="00E20819"/>
    <w:p w14:paraId="68350FB5" w14:textId="77777777" w:rsidR="00E20819" w:rsidRPr="0057135F" w:rsidRDefault="00E20819" w:rsidP="00E20819"/>
    <w:p w14:paraId="56A87249" w14:textId="77777777" w:rsidR="00E20819" w:rsidRPr="0057135F" w:rsidRDefault="00E20819" w:rsidP="00E20819"/>
    <w:p w14:paraId="17354B11" w14:textId="059AB375" w:rsidR="00E20819" w:rsidRDefault="00E20819" w:rsidP="00E20819"/>
    <w:p w14:paraId="1AE34F7F" w14:textId="77777777" w:rsidR="00D34B26" w:rsidRPr="0057135F" w:rsidRDefault="00D34B26" w:rsidP="00E20819"/>
    <w:p w14:paraId="728D77E8" w14:textId="77777777" w:rsidR="00E20819" w:rsidRDefault="00E20819" w:rsidP="00E20819"/>
    <w:p w14:paraId="383DE9FB" w14:textId="77777777" w:rsidR="00E20819" w:rsidRPr="0057135F" w:rsidRDefault="00E20819" w:rsidP="00E20819"/>
    <w:p w14:paraId="3A460ED6" w14:textId="77777777" w:rsidR="00E20819" w:rsidRDefault="00E20819" w:rsidP="00E20819">
      <w:pPr>
        <w:pStyle w:val="VCAAtrademarkinfo"/>
        <w:pBdr>
          <w:top w:val="single" w:sz="4" w:space="4" w:color="auto"/>
          <w:left w:val="single" w:sz="4" w:space="4" w:color="auto"/>
          <w:bottom w:val="single" w:sz="4" w:space="4" w:color="auto"/>
          <w:right w:val="single" w:sz="4" w:space="4" w:color="auto"/>
          <w:between w:val="single" w:sz="4" w:space="4" w:color="auto"/>
          <w:bar w:val="single" w:sz="4" w:color="auto"/>
        </w:pBdr>
      </w:pPr>
      <w:r>
        <w:rPr>
          <w:b/>
        </w:rPr>
        <w:t>Disclaimer:</w:t>
      </w:r>
      <w:r>
        <w:t xml:space="preserve"> It is the responsibility of the school to ensure that duty of care is exercised in relation to the health, hygiene and safety of all students undertaking activities where students handle or taste food. </w:t>
      </w:r>
      <w:r>
        <w:rPr>
          <w:shd w:val="clear" w:color="auto" w:fill="FFFFFF"/>
        </w:rPr>
        <w:t>In implementing projects with a focus on food, care must be taken with regard to food safety and specific food allergies that may result in anaphylactic reactions.</w:t>
      </w:r>
    </w:p>
    <w:p w14:paraId="2CB3FA9D" w14:textId="77777777" w:rsidR="00E20819" w:rsidRPr="00F04391" w:rsidRDefault="00E20819" w:rsidP="00E20819">
      <w:pPr>
        <w:pStyle w:val="VCAAtrademarkinfo"/>
        <w:spacing w:before="4000"/>
      </w:pPr>
      <w:proofErr w:type="spellStart"/>
      <w:r>
        <w:t>A</w:t>
      </w:r>
      <w:r w:rsidRPr="00B21D15">
        <w:t>uthorised</w:t>
      </w:r>
      <w:proofErr w:type="spellEnd"/>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14:paraId="0FA22ED5" w14:textId="77777777" w:rsidR="00E20819" w:rsidRPr="00E71CFD" w:rsidRDefault="00E20819" w:rsidP="00E20819">
      <w:pPr>
        <w:pStyle w:val="VCAAtrademarkinfo"/>
        <w:rPr>
          <w:lang w:val="en-AU"/>
        </w:rPr>
      </w:pPr>
      <w:r w:rsidRPr="00E71CFD">
        <w:rPr>
          <w:lang w:val="en-AU"/>
        </w:rPr>
        <w:t>© Victorian Curri</w:t>
      </w:r>
      <w:r>
        <w:rPr>
          <w:lang w:val="en-AU"/>
        </w:rPr>
        <w:t>culum and Assessment Authority 2019.</w:t>
      </w:r>
    </w:p>
    <w:p w14:paraId="5BEB5407" w14:textId="77777777" w:rsidR="00E20819" w:rsidRDefault="00E20819" w:rsidP="00E20819">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2" w:anchor="schools" w:history="1">
        <w:r w:rsidRPr="00C53CA7">
          <w:rPr>
            <w:rStyle w:val="Hyperlink"/>
          </w:rPr>
          <w:t>VCAA educational allowance</w:t>
        </w:r>
      </w:hyperlink>
      <w:r>
        <w:rPr>
          <w:lang w:val="en-AU"/>
        </w:rPr>
        <w:t xml:space="preserve">. </w:t>
      </w:r>
      <w:r w:rsidRPr="00E71CFD">
        <w:rPr>
          <w:lang w:val="en-AU"/>
        </w:rPr>
        <w:t xml:space="preserve">For more information go to: </w:t>
      </w:r>
      <w:hyperlink r:id="rId13" w:history="1">
        <w:r>
          <w:rPr>
            <w:rStyle w:val="Hyperlink"/>
            <w:lang w:val="en-AU"/>
          </w:rPr>
          <w:t>https://www.vcaa.vic.edu.au/Footer/Pages/Copyright.aspx</w:t>
        </w:r>
      </w:hyperlink>
      <w:r>
        <w:rPr>
          <w:lang w:val="en-AU"/>
        </w:rPr>
        <w:t xml:space="preserve">. </w:t>
      </w:r>
    </w:p>
    <w:p w14:paraId="6E0388A7" w14:textId="77777777" w:rsidR="00E20819" w:rsidRPr="00E71CFD" w:rsidRDefault="00E20819" w:rsidP="00E20819">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4" w:history="1">
        <w:r w:rsidRPr="00B65CD8">
          <w:rPr>
            <w:rStyle w:val="Hyperlink"/>
            <w:lang w:val="en-AU"/>
          </w:rPr>
          <w:t>www.vcaa.vic.edu.au</w:t>
        </w:r>
      </w:hyperlink>
      <w:r w:rsidRPr="00C53CA7">
        <w:rPr>
          <w:rStyle w:val="VCAAbodyChar"/>
        </w:rPr>
        <w:t>.</w:t>
      </w:r>
    </w:p>
    <w:p w14:paraId="189E4F07" w14:textId="77777777" w:rsidR="00E20819" w:rsidRDefault="00E20819" w:rsidP="00E20819">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011EF6">
          <w:rPr>
            <w:rStyle w:val="Hyperlink"/>
            <w:lang w:val="en-AU"/>
          </w:rPr>
          <w:t>vcaa.copyright@edumail.vic.gov.au</w:t>
        </w:r>
      </w:hyperlink>
    </w:p>
    <w:p w14:paraId="0C4A89CD" w14:textId="77777777" w:rsidR="00E20819" w:rsidRPr="00E71CFD" w:rsidRDefault="00E20819" w:rsidP="00E20819">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295312D" w14:textId="77777777" w:rsidR="00E20819" w:rsidRPr="00E71CFD" w:rsidRDefault="00E20819" w:rsidP="00E20819">
      <w:pPr>
        <w:pStyle w:val="VCAAtrademarkinfo"/>
        <w:rPr>
          <w:lang w:val="en-AU"/>
        </w:rPr>
      </w:pPr>
    </w:p>
    <w:p w14:paraId="508C4B8F" w14:textId="77777777" w:rsidR="00E20819" w:rsidRDefault="00E20819" w:rsidP="00E20819">
      <w:pPr>
        <w:pStyle w:val="VCAAtrademarkinfo"/>
        <w:rPr>
          <w:lang w:val="en-AU"/>
        </w:rPr>
      </w:pPr>
      <w:r w:rsidRPr="00E71CFD">
        <w:rPr>
          <w:lang w:val="en-AU"/>
        </w:rPr>
        <w:t>The VCAA logo is a registered trademark</w:t>
      </w:r>
      <w:r>
        <w:rPr>
          <w:lang w:val="en-AU"/>
        </w:rPr>
        <w:t xml:space="preserve"> of the Victorian Curriculum and Assessment Authority</w:t>
      </w:r>
      <w:r w:rsidRPr="00E71CFD">
        <w:rPr>
          <w:lang w:val="en-AU"/>
        </w:rPr>
        <w:t>.</w:t>
      </w:r>
    </w:p>
    <w:p w14:paraId="313BA057" w14:textId="77777777" w:rsidR="00E20819" w:rsidRDefault="00E20819" w:rsidP="00E20819">
      <w:pPr>
        <w:pStyle w:val="VCAAtrademarkinfo"/>
        <w:rPr>
          <w:lang w:val="en-AU"/>
        </w:rPr>
      </w:pPr>
    </w:p>
    <w:bookmarkEnd w:id="0"/>
    <w:bookmarkEnd w:id="1"/>
    <w:bookmarkEnd w:id="2"/>
    <w:p w14:paraId="3D590520" w14:textId="181C9C8E" w:rsidR="00DB1C96" w:rsidRDefault="00DB1C96" w:rsidP="00B275F7">
      <w:pPr>
        <w:pStyle w:val="TOC1"/>
        <w:sectPr w:rsidR="00DB1C96" w:rsidSect="00EC3B7C">
          <w:headerReference w:type="first" r:id="rId16"/>
          <w:footerReference w:type="first" r:id="rId17"/>
          <w:pgSz w:w="11907" w:h="16840" w:code="9"/>
          <w:pgMar w:top="720" w:right="720" w:bottom="720" w:left="720" w:header="567" w:footer="284" w:gutter="0"/>
          <w:cols w:space="708"/>
          <w:titlePg/>
          <w:docGrid w:linePitch="360"/>
        </w:sectPr>
      </w:pPr>
    </w:p>
    <w:p w14:paraId="5AC76D62" w14:textId="4D4BE20A" w:rsidR="00050DFF" w:rsidRDefault="00050DFF" w:rsidP="005201F3">
      <w:pPr>
        <w:spacing w:before="120" w:after="120" w:line="280" w:lineRule="exact"/>
        <w:ind w:right="684"/>
        <w:rPr>
          <w:rFonts w:ascii="Arial" w:eastAsia="Arial" w:hAnsi="Arial" w:cs="Arial"/>
          <w:color w:val="000000"/>
          <w:lang w:val="en-AU"/>
        </w:rPr>
      </w:pPr>
    </w:p>
    <w:p w14:paraId="22A1AF5D" w14:textId="518D8A35" w:rsidR="00801548" w:rsidRDefault="00801548" w:rsidP="007A11FF">
      <w:pPr>
        <w:pStyle w:val="VCAAHeading1"/>
        <w:ind w:left="993"/>
        <w:rPr>
          <w:rFonts w:asciiTheme="minorHAnsi" w:eastAsiaTheme="minorEastAsia" w:hAnsiTheme="minorHAnsi" w:cstheme="minorBidi"/>
          <w:szCs w:val="22"/>
        </w:rPr>
      </w:pPr>
      <w:bookmarkStart w:id="6" w:name="_Toc4425302"/>
      <w:r>
        <w:rPr>
          <w:lang w:val="en-AU"/>
        </w:rPr>
        <w:t>Contents</w:t>
      </w:r>
      <w:bookmarkEnd w:id="6"/>
      <w:r>
        <w:rPr>
          <w:bCs/>
        </w:rPr>
        <w:fldChar w:fldCharType="begin"/>
      </w:r>
      <w:r>
        <w:instrText xml:space="preserve"> TOC \o "1-3" \h \z \u </w:instrText>
      </w:r>
      <w:r>
        <w:rPr>
          <w:bCs/>
        </w:rPr>
        <w:fldChar w:fldCharType="separate"/>
      </w:r>
    </w:p>
    <w:p w14:paraId="08B6B308" w14:textId="0C208F30" w:rsidR="00801548" w:rsidRDefault="0010129B" w:rsidP="00801548">
      <w:pPr>
        <w:pStyle w:val="TOC2"/>
        <w:ind w:left="1134"/>
        <w:rPr>
          <w:rFonts w:asciiTheme="minorHAnsi" w:eastAsiaTheme="minorEastAsia" w:hAnsiTheme="minorHAnsi" w:cstheme="minorBidi"/>
          <w:szCs w:val="22"/>
        </w:rPr>
      </w:pPr>
      <w:hyperlink w:anchor="_Toc4425303" w:history="1">
        <w:r w:rsidR="00801548" w:rsidRPr="00CD7E48">
          <w:rPr>
            <w:rStyle w:val="Hyperlink"/>
          </w:rPr>
          <w:t>Introduction to the unit of work</w:t>
        </w:r>
        <w:r w:rsidR="00801548">
          <w:rPr>
            <w:webHidden/>
          </w:rPr>
          <w:tab/>
        </w:r>
        <w:r w:rsidR="00801548">
          <w:rPr>
            <w:webHidden/>
          </w:rPr>
          <w:fldChar w:fldCharType="begin"/>
        </w:r>
        <w:r w:rsidR="00801548">
          <w:rPr>
            <w:webHidden/>
          </w:rPr>
          <w:instrText xml:space="preserve"> PAGEREF _Toc4425303 \h </w:instrText>
        </w:r>
        <w:r w:rsidR="00801548">
          <w:rPr>
            <w:webHidden/>
          </w:rPr>
        </w:r>
        <w:r w:rsidR="00801548">
          <w:rPr>
            <w:webHidden/>
          </w:rPr>
          <w:fldChar w:fldCharType="separate"/>
        </w:r>
        <w:r w:rsidR="007A2D83">
          <w:rPr>
            <w:webHidden/>
          </w:rPr>
          <w:t>4</w:t>
        </w:r>
        <w:r w:rsidR="00801548">
          <w:rPr>
            <w:webHidden/>
          </w:rPr>
          <w:fldChar w:fldCharType="end"/>
        </w:r>
      </w:hyperlink>
    </w:p>
    <w:p w14:paraId="63FEF493" w14:textId="260E960D" w:rsidR="00801548" w:rsidRDefault="0010129B" w:rsidP="00A54E69">
      <w:pPr>
        <w:pStyle w:val="TOC3"/>
        <w:rPr>
          <w:rFonts w:eastAsiaTheme="minorEastAsia"/>
          <w:lang w:val="en-AU" w:eastAsia="en-AU"/>
        </w:rPr>
      </w:pPr>
      <w:hyperlink w:anchor="_Toc4425304" w:history="1">
        <w:r w:rsidR="00801548" w:rsidRPr="00CD7E48">
          <w:rPr>
            <w:rStyle w:val="Hyperlink"/>
          </w:rPr>
          <w:t>Overview</w:t>
        </w:r>
        <w:r w:rsidR="00801548">
          <w:rPr>
            <w:webHidden/>
          </w:rPr>
          <w:tab/>
        </w:r>
        <w:r w:rsidR="00801548">
          <w:rPr>
            <w:webHidden/>
          </w:rPr>
          <w:fldChar w:fldCharType="begin"/>
        </w:r>
        <w:r w:rsidR="00801548">
          <w:rPr>
            <w:webHidden/>
          </w:rPr>
          <w:instrText xml:space="preserve"> PAGEREF _Toc4425304 \h </w:instrText>
        </w:r>
        <w:r w:rsidR="00801548">
          <w:rPr>
            <w:webHidden/>
          </w:rPr>
        </w:r>
        <w:r w:rsidR="00801548">
          <w:rPr>
            <w:webHidden/>
          </w:rPr>
          <w:fldChar w:fldCharType="separate"/>
        </w:r>
        <w:r w:rsidR="007A2D83">
          <w:rPr>
            <w:webHidden/>
          </w:rPr>
          <w:t>4</w:t>
        </w:r>
        <w:r w:rsidR="00801548">
          <w:rPr>
            <w:webHidden/>
          </w:rPr>
          <w:fldChar w:fldCharType="end"/>
        </w:r>
      </w:hyperlink>
    </w:p>
    <w:p w14:paraId="46F98DDC" w14:textId="2FF9BF23" w:rsidR="00801548" w:rsidRDefault="0010129B" w:rsidP="00A54E69">
      <w:pPr>
        <w:pStyle w:val="TOC3"/>
        <w:rPr>
          <w:rFonts w:eastAsiaTheme="minorEastAsia"/>
          <w:lang w:val="en-AU" w:eastAsia="en-AU"/>
        </w:rPr>
      </w:pPr>
      <w:hyperlink w:anchor="_Toc4425305" w:history="1">
        <w:r w:rsidR="00801548" w:rsidRPr="00CD7E48">
          <w:rPr>
            <w:rStyle w:val="Hyperlink"/>
          </w:rPr>
          <w:t>Learning intentions</w:t>
        </w:r>
        <w:r w:rsidR="00801548">
          <w:rPr>
            <w:webHidden/>
          </w:rPr>
          <w:tab/>
        </w:r>
        <w:r w:rsidR="00801548">
          <w:rPr>
            <w:webHidden/>
          </w:rPr>
          <w:fldChar w:fldCharType="begin"/>
        </w:r>
        <w:r w:rsidR="00801548">
          <w:rPr>
            <w:webHidden/>
          </w:rPr>
          <w:instrText xml:space="preserve"> PAGEREF _Toc4425305 \h </w:instrText>
        </w:r>
        <w:r w:rsidR="00801548">
          <w:rPr>
            <w:webHidden/>
          </w:rPr>
        </w:r>
        <w:r w:rsidR="00801548">
          <w:rPr>
            <w:webHidden/>
          </w:rPr>
          <w:fldChar w:fldCharType="separate"/>
        </w:r>
        <w:r w:rsidR="007A2D83">
          <w:rPr>
            <w:webHidden/>
          </w:rPr>
          <w:t>4</w:t>
        </w:r>
        <w:r w:rsidR="00801548">
          <w:rPr>
            <w:webHidden/>
          </w:rPr>
          <w:fldChar w:fldCharType="end"/>
        </w:r>
      </w:hyperlink>
    </w:p>
    <w:p w14:paraId="6EC3FE52" w14:textId="29DE1C1E" w:rsidR="00801548" w:rsidRDefault="0010129B" w:rsidP="00A54E69">
      <w:pPr>
        <w:pStyle w:val="TOC3"/>
        <w:rPr>
          <w:rFonts w:eastAsiaTheme="minorEastAsia"/>
          <w:lang w:val="en-AU" w:eastAsia="en-AU"/>
        </w:rPr>
      </w:pPr>
      <w:hyperlink w:anchor="_Toc4425306" w:history="1">
        <w:r w:rsidR="00801548" w:rsidRPr="00CD7E48">
          <w:rPr>
            <w:rStyle w:val="Hyperlink"/>
            <w:lang w:val="en-AU"/>
          </w:rPr>
          <w:t>Victorian Curriculum correlation</w:t>
        </w:r>
        <w:r w:rsidR="00801548">
          <w:rPr>
            <w:webHidden/>
          </w:rPr>
          <w:tab/>
        </w:r>
        <w:r w:rsidR="00801548">
          <w:rPr>
            <w:webHidden/>
          </w:rPr>
          <w:fldChar w:fldCharType="begin"/>
        </w:r>
        <w:r w:rsidR="00801548">
          <w:rPr>
            <w:webHidden/>
          </w:rPr>
          <w:instrText xml:space="preserve"> PAGEREF _Toc4425306 \h </w:instrText>
        </w:r>
        <w:r w:rsidR="00801548">
          <w:rPr>
            <w:webHidden/>
          </w:rPr>
        </w:r>
        <w:r w:rsidR="00801548">
          <w:rPr>
            <w:webHidden/>
          </w:rPr>
          <w:fldChar w:fldCharType="separate"/>
        </w:r>
        <w:r w:rsidR="007A2D83">
          <w:rPr>
            <w:webHidden/>
          </w:rPr>
          <w:t>5</w:t>
        </w:r>
        <w:r w:rsidR="00801548">
          <w:rPr>
            <w:webHidden/>
          </w:rPr>
          <w:fldChar w:fldCharType="end"/>
        </w:r>
      </w:hyperlink>
    </w:p>
    <w:p w14:paraId="700081FA" w14:textId="534369F6" w:rsidR="00801548" w:rsidRDefault="0010129B" w:rsidP="00A54E69">
      <w:pPr>
        <w:pStyle w:val="TOC3"/>
        <w:rPr>
          <w:rFonts w:eastAsiaTheme="minorEastAsia"/>
          <w:lang w:val="en-AU" w:eastAsia="en-AU"/>
        </w:rPr>
      </w:pPr>
      <w:hyperlink w:anchor="_Toc4425307" w:history="1">
        <w:r w:rsidR="00801548" w:rsidRPr="00CD7E48">
          <w:rPr>
            <w:rStyle w:val="Hyperlink"/>
            <w:lang w:val="en-AU"/>
          </w:rPr>
          <w:t>Advice and teaching considerations</w:t>
        </w:r>
        <w:r w:rsidR="00801548">
          <w:rPr>
            <w:webHidden/>
          </w:rPr>
          <w:tab/>
        </w:r>
        <w:r w:rsidR="00050155">
          <w:rPr>
            <w:webHidden/>
          </w:rPr>
          <w:t>6</w:t>
        </w:r>
      </w:hyperlink>
    </w:p>
    <w:p w14:paraId="5E874D21" w14:textId="5BAC0D4D" w:rsidR="00801548" w:rsidRDefault="0010129B" w:rsidP="00801548">
      <w:pPr>
        <w:pStyle w:val="TOC2"/>
        <w:ind w:left="1134"/>
        <w:rPr>
          <w:rFonts w:asciiTheme="minorHAnsi" w:eastAsiaTheme="minorEastAsia" w:hAnsiTheme="minorHAnsi" w:cstheme="minorBidi"/>
          <w:szCs w:val="22"/>
        </w:rPr>
      </w:pPr>
      <w:hyperlink w:anchor="_Toc4425308" w:history="1">
        <w:r w:rsidR="00801548" w:rsidRPr="00CD7E48">
          <w:rPr>
            <w:rStyle w:val="Hyperlink"/>
          </w:rPr>
          <w:t>Learning activities, resources and tips</w:t>
        </w:r>
        <w:r w:rsidR="00801548">
          <w:rPr>
            <w:webHidden/>
          </w:rPr>
          <w:tab/>
        </w:r>
        <w:r w:rsidR="00050155">
          <w:rPr>
            <w:webHidden/>
          </w:rPr>
          <w:t>7</w:t>
        </w:r>
      </w:hyperlink>
    </w:p>
    <w:p w14:paraId="07A6C7D4" w14:textId="44BF655B" w:rsidR="00801548" w:rsidRDefault="0010129B" w:rsidP="00A54E69">
      <w:pPr>
        <w:pStyle w:val="TOC3"/>
        <w:rPr>
          <w:rFonts w:eastAsiaTheme="minorEastAsia"/>
          <w:lang w:val="en-AU" w:eastAsia="en-AU"/>
        </w:rPr>
      </w:pPr>
      <w:hyperlink w:anchor="_Toc4425309" w:history="1">
        <w:r w:rsidR="00801548" w:rsidRPr="00CD7E48">
          <w:rPr>
            <w:rStyle w:val="Hyperlink"/>
            <w:lang w:val="en-AU"/>
          </w:rPr>
          <w:t xml:space="preserve">Learning activity 1: </w:t>
        </w:r>
        <w:r w:rsidR="00BD158F">
          <w:rPr>
            <w:rStyle w:val="Hyperlink"/>
            <w:lang w:val="en-AU"/>
          </w:rPr>
          <w:t>Food for celebrations</w:t>
        </w:r>
        <w:r w:rsidR="00801548">
          <w:rPr>
            <w:webHidden/>
          </w:rPr>
          <w:tab/>
        </w:r>
        <w:r w:rsidR="00050155">
          <w:rPr>
            <w:webHidden/>
          </w:rPr>
          <w:t>7</w:t>
        </w:r>
      </w:hyperlink>
    </w:p>
    <w:p w14:paraId="244CC584" w14:textId="03B4B1C0" w:rsidR="00801548" w:rsidRDefault="0010129B" w:rsidP="00A54E69">
      <w:pPr>
        <w:pStyle w:val="TOC3"/>
        <w:rPr>
          <w:rFonts w:eastAsiaTheme="minorEastAsia"/>
          <w:lang w:val="en-AU" w:eastAsia="en-AU"/>
        </w:rPr>
      </w:pPr>
      <w:hyperlink w:anchor="_Toc4425310" w:history="1">
        <w:r w:rsidR="00801548" w:rsidRPr="00CD7E48">
          <w:rPr>
            <w:rStyle w:val="Hyperlink"/>
            <w:lang w:val="en-AU"/>
          </w:rPr>
          <w:t xml:space="preserve">Learning activity 2: </w:t>
        </w:r>
        <w:r w:rsidR="00BD158F">
          <w:rPr>
            <w:rStyle w:val="Hyperlink"/>
            <w:lang w:val="en-AU"/>
          </w:rPr>
          <w:t>Similarities and differences</w:t>
        </w:r>
        <w:r w:rsidR="00801548">
          <w:rPr>
            <w:webHidden/>
          </w:rPr>
          <w:tab/>
        </w:r>
        <w:r w:rsidR="00050155">
          <w:rPr>
            <w:webHidden/>
          </w:rPr>
          <w:t>8</w:t>
        </w:r>
      </w:hyperlink>
    </w:p>
    <w:p w14:paraId="304226F4" w14:textId="7EFBF880" w:rsidR="00801548" w:rsidRDefault="0010129B" w:rsidP="00A54E69">
      <w:pPr>
        <w:pStyle w:val="TOC3"/>
        <w:rPr>
          <w:rFonts w:eastAsiaTheme="minorEastAsia"/>
          <w:lang w:val="en-AU" w:eastAsia="en-AU"/>
        </w:rPr>
      </w:pPr>
      <w:hyperlink w:anchor="_Toc4425311" w:history="1">
        <w:r w:rsidR="00801548" w:rsidRPr="00CD7E48">
          <w:rPr>
            <w:rStyle w:val="Hyperlink"/>
          </w:rPr>
          <w:t xml:space="preserve">Learning activity 3: </w:t>
        </w:r>
        <w:r w:rsidR="00BD158F">
          <w:rPr>
            <w:rStyle w:val="Hyperlink"/>
          </w:rPr>
          <w:t>Cultural celebrations</w:t>
        </w:r>
        <w:r w:rsidR="00801548">
          <w:rPr>
            <w:webHidden/>
          </w:rPr>
          <w:tab/>
        </w:r>
        <w:r w:rsidR="00050155">
          <w:rPr>
            <w:webHidden/>
          </w:rPr>
          <w:t>9</w:t>
        </w:r>
      </w:hyperlink>
    </w:p>
    <w:p w14:paraId="74DD3BD9" w14:textId="11CADFC9" w:rsidR="00801548" w:rsidRDefault="0010129B" w:rsidP="00A54E69">
      <w:pPr>
        <w:pStyle w:val="TOC3"/>
        <w:rPr>
          <w:rFonts w:eastAsiaTheme="minorEastAsia"/>
          <w:lang w:val="en-AU" w:eastAsia="en-AU"/>
        </w:rPr>
      </w:pPr>
      <w:hyperlink w:anchor="_Toc4425312" w:history="1">
        <w:r w:rsidR="00801548" w:rsidRPr="00CD7E48">
          <w:rPr>
            <w:rStyle w:val="Hyperlink"/>
          </w:rPr>
          <w:t>Learning activity 4:</w:t>
        </w:r>
        <w:r w:rsidR="004F029D">
          <w:rPr>
            <w:rStyle w:val="Hyperlink"/>
          </w:rPr>
          <w:t xml:space="preserve"> </w:t>
        </w:r>
        <w:r w:rsidR="00BD158F">
          <w:rPr>
            <w:rStyle w:val="Hyperlink"/>
          </w:rPr>
          <w:t>Class presentations</w:t>
        </w:r>
        <w:r w:rsidR="00801548">
          <w:rPr>
            <w:webHidden/>
          </w:rPr>
          <w:tab/>
        </w:r>
        <w:r w:rsidR="00050155">
          <w:rPr>
            <w:webHidden/>
          </w:rPr>
          <w:t>10</w:t>
        </w:r>
      </w:hyperlink>
    </w:p>
    <w:p w14:paraId="630CE4E8" w14:textId="7361CAD8" w:rsidR="001A1020" w:rsidRDefault="0010129B" w:rsidP="00A54E69">
      <w:pPr>
        <w:pStyle w:val="TOC3"/>
      </w:pPr>
      <w:hyperlink w:anchor="_Toc4425311" w:history="1">
        <w:r w:rsidR="001A1020" w:rsidRPr="00CD7E48">
          <w:rPr>
            <w:rStyle w:val="Hyperlink"/>
          </w:rPr>
          <w:t xml:space="preserve">Learning activity </w:t>
        </w:r>
        <w:r w:rsidR="001A1020">
          <w:rPr>
            <w:rStyle w:val="Hyperlink"/>
          </w:rPr>
          <w:t>5</w:t>
        </w:r>
        <w:r w:rsidR="001A1020" w:rsidRPr="00CD7E48">
          <w:rPr>
            <w:rStyle w:val="Hyperlink"/>
          </w:rPr>
          <w:t xml:space="preserve">: </w:t>
        </w:r>
        <w:r w:rsidR="00BD158F">
          <w:rPr>
            <w:rStyle w:val="Hyperlink"/>
          </w:rPr>
          <w:t>Tastes from around the world: sensory evaluation</w:t>
        </w:r>
        <w:r w:rsidR="001A1020">
          <w:rPr>
            <w:webHidden/>
          </w:rPr>
          <w:tab/>
          <w:t>1</w:t>
        </w:r>
        <w:r w:rsidR="00050155">
          <w:rPr>
            <w:webHidden/>
          </w:rPr>
          <w:t>1</w:t>
        </w:r>
      </w:hyperlink>
    </w:p>
    <w:p w14:paraId="61008AF7" w14:textId="3285C603" w:rsidR="00BD158F" w:rsidRPr="00BD158F" w:rsidRDefault="007520D2" w:rsidP="00A54E69">
      <w:pPr>
        <w:pStyle w:val="TOC3"/>
      </w:pPr>
      <w:r>
        <w:t xml:space="preserve">Learning </w:t>
      </w:r>
      <w:r w:rsidR="00BD158F">
        <w:t>activity</w:t>
      </w:r>
      <w:r>
        <w:t xml:space="preserve"> 6</w:t>
      </w:r>
      <w:r w:rsidR="00BD158F">
        <w:t>: Prepare a dish from another culture</w:t>
      </w:r>
      <w:r w:rsidR="00BD158F">
        <w:tab/>
        <w:t>1</w:t>
      </w:r>
      <w:r w:rsidR="00050155">
        <w:t>3</w:t>
      </w:r>
    </w:p>
    <w:p w14:paraId="664DF289" w14:textId="11A5E113" w:rsidR="00801548" w:rsidRDefault="0010129B" w:rsidP="00801548">
      <w:pPr>
        <w:pStyle w:val="TOC2"/>
        <w:ind w:left="1134"/>
        <w:rPr>
          <w:rFonts w:asciiTheme="minorHAnsi" w:eastAsiaTheme="minorEastAsia" w:hAnsiTheme="minorHAnsi" w:cstheme="minorBidi"/>
          <w:szCs w:val="22"/>
        </w:rPr>
      </w:pPr>
      <w:hyperlink w:anchor="_Toc4425313" w:history="1">
        <w:r w:rsidR="00801548" w:rsidRPr="00CD7E48">
          <w:rPr>
            <w:rStyle w:val="Hyperlink"/>
          </w:rPr>
          <w:t>Further resources</w:t>
        </w:r>
        <w:r w:rsidR="00801548">
          <w:rPr>
            <w:webHidden/>
          </w:rPr>
          <w:tab/>
        </w:r>
        <w:r w:rsidR="001A1020">
          <w:rPr>
            <w:webHidden/>
          </w:rPr>
          <w:t>1</w:t>
        </w:r>
        <w:r w:rsidR="00050155">
          <w:rPr>
            <w:webHidden/>
          </w:rPr>
          <w:t>4</w:t>
        </w:r>
      </w:hyperlink>
    </w:p>
    <w:p w14:paraId="575E519A" w14:textId="70AFF6BA" w:rsidR="00801548" w:rsidRDefault="0010129B" w:rsidP="00801548">
      <w:pPr>
        <w:pStyle w:val="TOC2"/>
        <w:ind w:left="1134"/>
        <w:rPr>
          <w:rFonts w:asciiTheme="minorHAnsi" w:eastAsiaTheme="minorEastAsia" w:hAnsiTheme="minorHAnsi" w:cstheme="minorBidi"/>
          <w:szCs w:val="22"/>
        </w:rPr>
      </w:pPr>
      <w:hyperlink w:anchor="_Toc4425314" w:history="1">
        <w:r w:rsidR="00801548" w:rsidRPr="00CD7E48">
          <w:rPr>
            <w:rStyle w:val="Hyperlink"/>
          </w:rPr>
          <w:t>Appendix 1</w:t>
        </w:r>
        <w:r w:rsidR="00801548">
          <w:rPr>
            <w:webHidden/>
          </w:rPr>
          <w:tab/>
        </w:r>
        <w:r w:rsidR="001A1020">
          <w:rPr>
            <w:webHidden/>
          </w:rPr>
          <w:t>1</w:t>
        </w:r>
        <w:r w:rsidR="00050155">
          <w:rPr>
            <w:webHidden/>
          </w:rPr>
          <w:t>5</w:t>
        </w:r>
      </w:hyperlink>
    </w:p>
    <w:p w14:paraId="2142520F" w14:textId="035905C0" w:rsidR="00801548" w:rsidRPr="00801548" w:rsidRDefault="00801548" w:rsidP="00801548">
      <w:pPr>
        <w:pStyle w:val="VCAAbody"/>
        <w:ind w:left="1134"/>
        <w:rPr>
          <w:lang w:val="en-AU"/>
        </w:rPr>
      </w:pPr>
      <w:r>
        <w:rPr>
          <w:rFonts w:eastAsia="Times New Roman"/>
          <w:noProof/>
          <w:color w:val="auto"/>
          <w:szCs w:val="24"/>
          <w:lang w:val="en-AU" w:eastAsia="en-AU"/>
        </w:rPr>
        <w:fldChar w:fldCharType="end"/>
      </w:r>
    </w:p>
    <w:p w14:paraId="6DC91503" w14:textId="2709AB11" w:rsidR="00801548" w:rsidRDefault="00801548" w:rsidP="00801548">
      <w:pPr>
        <w:spacing w:before="120" w:after="120" w:line="280" w:lineRule="exact"/>
        <w:ind w:left="851" w:right="684"/>
        <w:rPr>
          <w:rFonts w:ascii="Arial" w:eastAsia="Arial" w:hAnsi="Arial" w:cs="Arial"/>
          <w:color w:val="000000"/>
          <w:lang w:val="en-AU"/>
        </w:rPr>
      </w:pPr>
    </w:p>
    <w:p w14:paraId="38F46AF1" w14:textId="77777777" w:rsidR="00801548" w:rsidRPr="00050DFF" w:rsidRDefault="00801548" w:rsidP="00050DFF">
      <w:pPr>
        <w:spacing w:before="120" w:after="120" w:line="280" w:lineRule="exact"/>
        <w:rPr>
          <w:rFonts w:ascii="Arial" w:eastAsia="Arial" w:hAnsi="Arial" w:cs="Arial"/>
          <w:color w:val="000000"/>
          <w:lang w:val="en-AU"/>
        </w:rPr>
        <w:sectPr w:rsidR="00801548" w:rsidRPr="00050DFF" w:rsidSect="00215A25">
          <w:footerReference w:type="default" r:id="rId18"/>
          <w:headerReference w:type="first" r:id="rId19"/>
          <w:footerReference w:type="first" r:id="rId20"/>
          <w:pgSz w:w="11907" w:h="16840" w:code="9"/>
          <w:pgMar w:top="822" w:right="0" w:bottom="1134" w:left="24" w:header="567" w:footer="283" w:gutter="0"/>
          <w:cols w:space="708"/>
          <w:titlePg/>
          <w:docGrid w:linePitch="360"/>
        </w:sectPr>
      </w:pPr>
    </w:p>
    <w:p w14:paraId="2FBC3DF1" w14:textId="77777777" w:rsidR="00050DFF" w:rsidRPr="00050DFF" w:rsidRDefault="00050DFF" w:rsidP="00801548">
      <w:pPr>
        <w:pStyle w:val="VCAAHeading1"/>
        <w:rPr>
          <w:lang w:val="en-AU"/>
        </w:rPr>
      </w:pPr>
      <w:bookmarkStart w:id="7" w:name="_Toc4425303"/>
      <w:r w:rsidRPr="00050DFF">
        <w:rPr>
          <w:lang w:val="en-AU"/>
        </w:rPr>
        <w:lastRenderedPageBreak/>
        <w:t>Introduction to the unit of work</w:t>
      </w:r>
      <w:bookmarkEnd w:id="7"/>
      <w:r w:rsidRPr="00050DFF">
        <w:rPr>
          <w:lang w:val="en-AU"/>
        </w:rPr>
        <w:t xml:space="preserve"> </w:t>
      </w:r>
    </w:p>
    <w:p w14:paraId="63A10B42" w14:textId="6B403454"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rPr>
      </w:pPr>
      <w:r w:rsidRPr="00050DFF">
        <w:rPr>
          <w:rFonts w:ascii="Arial" w:eastAsia="Arial" w:hAnsi="Arial" w:cs="Arial"/>
          <w:b/>
          <w:color w:val="000000"/>
        </w:rPr>
        <w:t>Unit of work:</w:t>
      </w:r>
      <w:r w:rsidRPr="00050DFF">
        <w:rPr>
          <w:rFonts w:ascii="Arial" w:eastAsia="Arial" w:hAnsi="Arial" w:cs="Arial"/>
          <w:color w:val="000000"/>
        </w:rPr>
        <w:tab/>
      </w:r>
      <w:r w:rsidR="00CF0BB8">
        <w:rPr>
          <w:rFonts w:ascii="Arial" w:eastAsia="Arial" w:hAnsi="Arial" w:cs="Arial"/>
          <w:color w:val="000000"/>
          <w:lang w:val="en-AU"/>
        </w:rPr>
        <w:t xml:space="preserve">Food </w:t>
      </w:r>
      <w:r w:rsidR="00796D81">
        <w:rPr>
          <w:rFonts w:ascii="Arial" w:eastAsia="Arial" w:hAnsi="Arial" w:cs="Arial"/>
          <w:color w:val="000000"/>
          <w:lang w:val="en-AU"/>
        </w:rPr>
        <w:t xml:space="preserve">from </w:t>
      </w:r>
      <w:r w:rsidR="007A11FF">
        <w:rPr>
          <w:rFonts w:ascii="Arial" w:eastAsia="Arial" w:hAnsi="Arial" w:cs="Arial"/>
          <w:color w:val="000000"/>
          <w:lang w:val="en-AU"/>
        </w:rPr>
        <w:t>d</w:t>
      </w:r>
      <w:r w:rsidR="00796D81">
        <w:rPr>
          <w:rFonts w:ascii="Arial" w:eastAsia="Arial" w:hAnsi="Arial" w:cs="Arial"/>
          <w:color w:val="000000"/>
          <w:lang w:val="en-AU"/>
        </w:rPr>
        <w:t xml:space="preserve">ifferent </w:t>
      </w:r>
      <w:r w:rsidR="007A11FF">
        <w:rPr>
          <w:rFonts w:ascii="Arial" w:eastAsia="Arial" w:hAnsi="Arial" w:cs="Arial"/>
          <w:color w:val="000000"/>
          <w:lang w:val="en-AU"/>
        </w:rPr>
        <w:t>c</w:t>
      </w:r>
      <w:r w:rsidR="00796D81">
        <w:rPr>
          <w:rFonts w:ascii="Arial" w:eastAsia="Arial" w:hAnsi="Arial" w:cs="Arial"/>
          <w:color w:val="000000"/>
          <w:lang w:val="en-AU"/>
        </w:rPr>
        <w:t>ultures</w:t>
      </w:r>
    </w:p>
    <w:p w14:paraId="3439D279" w14:textId="1924642B"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rPr>
      </w:pPr>
      <w:r w:rsidRPr="00050DFF">
        <w:rPr>
          <w:rFonts w:ascii="Arial" w:eastAsia="Arial" w:hAnsi="Arial" w:cs="Arial"/>
          <w:b/>
          <w:color w:val="000000"/>
        </w:rPr>
        <w:t>Time (approximate):</w:t>
      </w:r>
      <w:r w:rsidRPr="00050DFF">
        <w:rPr>
          <w:rFonts w:ascii="Arial" w:eastAsia="Arial" w:hAnsi="Arial" w:cs="Arial"/>
          <w:color w:val="000000"/>
        </w:rPr>
        <w:tab/>
      </w:r>
      <w:r w:rsidR="00796D81">
        <w:rPr>
          <w:rFonts w:ascii="Arial" w:eastAsia="Arial" w:hAnsi="Arial" w:cs="Arial"/>
          <w:color w:val="000000"/>
          <w:lang w:val="en-AU"/>
        </w:rPr>
        <w:t>150</w:t>
      </w:r>
      <w:r w:rsidRPr="00050DFF">
        <w:rPr>
          <w:rFonts w:ascii="Arial" w:eastAsia="Arial" w:hAnsi="Arial" w:cs="Arial"/>
          <w:color w:val="000000"/>
          <w:lang w:val="en-AU"/>
        </w:rPr>
        <w:t xml:space="preserve"> minutes (</w:t>
      </w:r>
      <w:r w:rsidR="00CF0BB8">
        <w:rPr>
          <w:rFonts w:ascii="Arial" w:eastAsia="Arial" w:hAnsi="Arial" w:cs="Arial"/>
          <w:color w:val="000000"/>
          <w:lang w:val="en-AU"/>
        </w:rPr>
        <w:t>5</w:t>
      </w:r>
      <w:r w:rsidRPr="00050DFF">
        <w:rPr>
          <w:rFonts w:ascii="Arial" w:eastAsia="Arial" w:hAnsi="Arial" w:cs="Arial"/>
          <w:color w:val="000000"/>
          <w:lang w:val="en-AU"/>
        </w:rPr>
        <w:t xml:space="preserve"> × </w:t>
      </w:r>
      <w:r w:rsidR="00796D81">
        <w:rPr>
          <w:rFonts w:ascii="Arial" w:eastAsia="Arial" w:hAnsi="Arial" w:cs="Arial"/>
          <w:color w:val="000000"/>
          <w:lang w:val="en-AU"/>
        </w:rPr>
        <w:t>30 min</w:t>
      </w:r>
      <w:r w:rsidR="00796D81" w:rsidRPr="00E31819">
        <w:rPr>
          <w:rFonts w:ascii="Arial" w:eastAsia="Arial" w:hAnsi="Arial" w:cs="Arial"/>
          <w:color w:val="000000"/>
          <w:lang w:val="en-AU"/>
        </w:rPr>
        <w:t>utes</w:t>
      </w:r>
      <w:r w:rsidRPr="00E31819">
        <w:rPr>
          <w:rFonts w:ascii="Arial" w:eastAsia="Arial" w:hAnsi="Arial" w:cs="Arial"/>
          <w:color w:val="000000"/>
          <w:lang w:val="en-AU"/>
        </w:rPr>
        <w:t>)</w:t>
      </w:r>
      <w:r w:rsidR="00796D81" w:rsidRPr="00E31819">
        <w:rPr>
          <w:rFonts w:ascii="Arial" w:eastAsia="Arial" w:hAnsi="Arial" w:cs="Arial"/>
          <w:color w:val="000000"/>
          <w:lang w:val="en-AU"/>
        </w:rPr>
        <w:t xml:space="preserve"> plus </w:t>
      </w:r>
      <w:r w:rsidR="00E31819" w:rsidRPr="00E31819">
        <w:rPr>
          <w:rFonts w:ascii="Arial" w:eastAsia="Arial" w:hAnsi="Arial" w:cs="Arial"/>
          <w:color w:val="000000"/>
          <w:lang w:val="en-AU"/>
        </w:rPr>
        <w:t xml:space="preserve">cooking </w:t>
      </w:r>
      <w:r w:rsidR="00796D81" w:rsidRPr="00E31819">
        <w:rPr>
          <w:rFonts w:ascii="Arial" w:eastAsia="Arial" w:hAnsi="Arial" w:cs="Arial"/>
          <w:color w:val="000000"/>
          <w:lang w:val="en-AU"/>
        </w:rPr>
        <w:t>activity</w:t>
      </w:r>
    </w:p>
    <w:p w14:paraId="294C2A39" w14:textId="0A062B88"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lang w:val="en"/>
        </w:rPr>
      </w:pPr>
      <w:r w:rsidRPr="00050DFF">
        <w:rPr>
          <w:rFonts w:ascii="Arial" w:eastAsia="Arial" w:hAnsi="Arial" w:cs="Arial"/>
          <w:b/>
          <w:color w:val="000000"/>
        </w:rPr>
        <w:t>Curriculum</w:t>
      </w:r>
      <w:r w:rsidR="00880792">
        <w:rPr>
          <w:rFonts w:ascii="Arial" w:eastAsia="Arial" w:hAnsi="Arial" w:cs="Arial"/>
          <w:b/>
          <w:color w:val="000000"/>
        </w:rPr>
        <w:t xml:space="preserve"> band</w:t>
      </w:r>
      <w:r w:rsidRPr="00050DFF">
        <w:rPr>
          <w:rFonts w:ascii="Arial" w:eastAsia="Arial" w:hAnsi="Arial" w:cs="Arial"/>
          <w:b/>
          <w:color w:val="000000"/>
        </w:rPr>
        <w:t>:</w:t>
      </w:r>
      <w:r w:rsidRPr="00050DFF">
        <w:rPr>
          <w:rFonts w:ascii="Arial" w:eastAsia="Arial" w:hAnsi="Arial" w:cs="Arial"/>
          <w:color w:val="000000"/>
        </w:rPr>
        <w:tab/>
      </w:r>
      <w:r w:rsidR="00880792">
        <w:rPr>
          <w:rFonts w:ascii="Arial" w:eastAsia="Arial" w:hAnsi="Arial" w:cs="Arial"/>
          <w:color w:val="000000"/>
        </w:rPr>
        <w:t xml:space="preserve">Levels </w:t>
      </w:r>
      <w:r w:rsidR="00796D81">
        <w:rPr>
          <w:rFonts w:ascii="Arial" w:eastAsia="Arial" w:hAnsi="Arial" w:cs="Arial"/>
          <w:color w:val="000000"/>
          <w:lang w:val="en-AU"/>
        </w:rPr>
        <w:t>5</w:t>
      </w:r>
      <w:r w:rsidR="00CB55C2">
        <w:rPr>
          <w:rFonts w:ascii="Arial" w:eastAsia="Arial" w:hAnsi="Arial" w:cs="Arial"/>
          <w:color w:val="000000"/>
          <w:lang w:val="en-AU"/>
        </w:rPr>
        <w:t xml:space="preserve"> and </w:t>
      </w:r>
      <w:r w:rsidR="00796D81">
        <w:rPr>
          <w:rFonts w:ascii="Arial" w:eastAsia="Arial" w:hAnsi="Arial" w:cs="Arial"/>
          <w:color w:val="000000"/>
          <w:lang w:val="en-AU"/>
        </w:rPr>
        <w:t>6</w:t>
      </w:r>
    </w:p>
    <w:p w14:paraId="69FCA45F" w14:textId="77777777"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lang w:val="en"/>
        </w:rPr>
      </w:pPr>
      <w:r w:rsidRPr="00050DFF">
        <w:rPr>
          <w:rFonts w:ascii="Arial" w:eastAsia="Arial" w:hAnsi="Arial" w:cs="Arial"/>
          <w:b/>
          <w:color w:val="000000"/>
        </w:rPr>
        <w:t xml:space="preserve">Curriculum areas: </w:t>
      </w:r>
      <w:r w:rsidRPr="00050DFF">
        <w:rPr>
          <w:rFonts w:ascii="Arial" w:eastAsia="Arial" w:hAnsi="Arial" w:cs="Arial"/>
          <w:color w:val="000000"/>
        </w:rPr>
        <w:tab/>
      </w:r>
      <w:r w:rsidRPr="00050DFF">
        <w:rPr>
          <w:rFonts w:ascii="Arial" w:eastAsia="Arial" w:hAnsi="Arial" w:cs="Arial"/>
          <w:color w:val="000000"/>
          <w:lang w:val="en-AU"/>
        </w:rPr>
        <w:t xml:space="preserve">Design and Technologies </w:t>
      </w:r>
    </w:p>
    <w:p w14:paraId="1C3ABE49" w14:textId="77777777" w:rsidR="00050DFF" w:rsidRPr="00050DFF" w:rsidRDefault="00050DFF" w:rsidP="00050DFF">
      <w:pPr>
        <w:pBdr>
          <w:top w:val="single" w:sz="4" w:space="6" w:color="auto"/>
          <w:left w:val="single" w:sz="4" w:space="6" w:color="auto"/>
          <w:bottom w:val="single" w:sz="4" w:space="6" w:color="auto"/>
          <w:right w:val="single" w:sz="4" w:space="6" w:color="auto"/>
        </w:pBdr>
        <w:tabs>
          <w:tab w:val="left" w:pos="3686"/>
        </w:tabs>
        <w:spacing w:before="120" w:after="120" w:line="280" w:lineRule="exact"/>
        <w:rPr>
          <w:rFonts w:ascii="Arial" w:eastAsia="Arial" w:hAnsi="Arial" w:cs="Arial"/>
          <w:color w:val="000000"/>
          <w:lang w:val="en-AU"/>
        </w:rPr>
      </w:pPr>
      <w:r w:rsidRPr="00050DFF">
        <w:rPr>
          <w:rFonts w:ascii="Arial" w:eastAsia="Arial" w:hAnsi="Arial" w:cs="Arial"/>
          <w:color w:val="000000"/>
          <w:lang w:val="en-AU"/>
        </w:rPr>
        <w:tab/>
        <w:t>Health and Physical Education</w:t>
      </w:r>
    </w:p>
    <w:p w14:paraId="14A2ADF8" w14:textId="0164B8EB" w:rsidR="00050DFF" w:rsidRPr="00050DFF" w:rsidRDefault="00050DFF" w:rsidP="00050DFF">
      <w:pPr>
        <w:pStyle w:val="VCAAHeading2"/>
      </w:pPr>
      <w:bookmarkStart w:id="8" w:name="_Toc4425304"/>
      <w:r w:rsidRPr="00050DFF">
        <w:t>Overview</w:t>
      </w:r>
      <w:bookmarkEnd w:id="8"/>
    </w:p>
    <w:p w14:paraId="0D697501" w14:textId="153DE7F2" w:rsidR="00796D81" w:rsidRPr="003A19A2" w:rsidRDefault="00796D81" w:rsidP="00796D81">
      <w:pPr>
        <w:pStyle w:val="VCAAbody"/>
      </w:pPr>
      <w:bookmarkStart w:id="9" w:name="_Toc4425305"/>
      <w:r w:rsidRPr="003A19A2">
        <w:t xml:space="preserve">Students explore </w:t>
      </w:r>
      <w:r w:rsidRPr="003A19A2">
        <w:rPr>
          <w:shd w:val="clear" w:color="auto" w:fill="FFFFFF"/>
        </w:rPr>
        <w:t xml:space="preserve">similarities and differences </w:t>
      </w:r>
      <w:r w:rsidR="004D0CA2">
        <w:rPr>
          <w:shd w:val="clear" w:color="auto" w:fill="FFFFFF"/>
        </w:rPr>
        <w:t>between the ways</w:t>
      </w:r>
      <w:r w:rsidRPr="003A19A2">
        <w:t xml:space="preserve"> food is used </w:t>
      </w:r>
      <w:r>
        <w:t>in</w:t>
      </w:r>
      <w:r w:rsidRPr="003A19A2">
        <w:t xml:space="preserve"> celebrations in different cultures. </w:t>
      </w:r>
      <w:r w:rsidR="004D0CA2">
        <w:t>Working i</w:t>
      </w:r>
      <w:r w:rsidR="004D0CA2" w:rsidRPr="003A19A2">
        <w:t xml:space="preserve">n </w:t>
      </w:r>
      <w:r w:rsidRPr="003A19A2">
        <w:t>groups</w:t>
      </w:r>
      <w:r w:rsidR="004D0CA2">
        <w:t>,</w:t>
      </w:r>
      <w:r w:rsidRPr="003A19A2">
        <w:t xml:space="preserve"> </w:t>
      </w:r>
      <w:proofErr w:type="gramStart"/>
      <w:r>
        <w:t>students</w:t>
      </w:r>
      <w:proofErr w:type="gramEnd"/>
      <w:r w:rsidRPr="003A19A2">
        <w:t xml:space="preserve"> research and present different cultural celebrations</w:t>
      </w:r>
      <w:r>
        <w:t>,</w:t>
      </w:r>
      <w:r w:rsidRPr="003A19A2">
        <w:t xml:space="preserve"> outlining how food is featured. Students </w:t>
      </w:r>
      <w:r w:rsidR="004D0CA2">
        <w:t xml:space="preserve">also </w:t>
      </w:r>
      <w:r w:rsidRPr="003A19A2">
        <w:t>undertake a sensory evaluation of different foods</w:t>
      </w:r>
      <w:r w:rsidR="004D0CA2">
        <w:t>,</w:t>
      </w:r>
      <w:r w:rsidRPr="003A19A2">
        <w:t xml:space="preserve"> and consider food safety.</w:t>
      </w:r>
    </w:p>
    <w:p w14:paraId="4B7B8742" w14:textId="02F7ED42" w:rsidR="00796D81" w:rsidRDefault="00A1467A" w:rsidP="00796D81">
      <w:pPr>
        <w:pStyle w:val="VCAAbody"/>
      </w:pPr>
      <w:r>
        <w:t>S</w:t>
      </w:r>
      <w:r w:rsidR="00796D81" w:rsidRPr="003A19A2">
        <w:t>tudents prepare a dish from another culture using the Creating Designed Solutions strand</w:t>
      </w:r>
      <w:r w:rsidR="00796D81">
        <w:t xml:space="preserve"> of Design and Technologies</w:t>
      </w:r>
      <w:r w:rsidR="00796D81" w:rsidRPr="003A19A2">
        <w:t xml:space="preserve"> to identify equipment and resources available to them. </w:t>
      </w:r>
    </w:p>
    <w:p w14:paraId="45E2354B" w14:textId="43A9284A" w:rsidR="00050DFF" w:rsidRPr="00050DFF" w:rsidRDefault="00050DFF" w:rsidP="00796D81">
      <w:pPr>
        <w:pStyle w:val="VCAAHeading2"/>
      </w:pPr>
      <w:r w:rsidRPr="00050DFF">
        <w:t>Learning intentions</w:t>
      </w:r>
      <w:bookmarkEnd w:id="9"/>
    </w:p>
    <w:p w14:paraId="643C5984" w14:textId="4A49AAE4" w:rsidR="00796D81" w:rsidRPr="003A19A2" w:rsidRDefault="00796D81" w:rsidP="00796D81">
      <w:pPr>
        <w:pStyle w:val="VCAAbullet"/>
      </w:pPr>
      <w:bookmarkStart w:id="10" w:name="_Toc534800909"/>
      <w:bookmarkStart w:id="11" w:name="_Toc534800948"/>
      <w:bookmarkStart w:id="12" w:name="_Toc534893910"/>
      <w:bookmarkStart w:id="13" w:name="_Toc536779918"/>
      <w:r w:rsidRPr="003A19A2">
        <w:t xml:space="preserve">Investigate similarities and differences in the way different cultures celebrate with food. </w:t>
      </w:r>
    </w:p>
    <w:p w14:paraId="7A43192E" w14:textId="77777777" w:rsidR="00796D81" w:rsidRPr="003A19A2" w:rsidRDefault="00796D81" w:rsidP="00796D81">
      <w:pPr>
        <w:pStyle w:val="VCAAbullet"/>
      </w:pPr>
      <w:r w:rsidRPr="003A19A2">
        <w:t xml:space="preserve">Explain features of food and food preparation from a culture different to their own. </w:t>
      </w:r>
    </w:p>
    <w:p w14:paraId="16605A31" w14:textId="21E78530" w:rsidR="004D0CA2" w:rsidRDefault="00796D81" w:rsidP="00796D81">
      <w:pPr>
        <w:pStyle w:val="VCAAbullet"/>
      </w:pPr>
      <w:r w:rsidRPr="003A19A2">
        <w:t xml:space="preserve">Explore foods from different cultures and evaluate sensory aspects of the foods. </w:t>
      </w:r>
    </w:p>
    <w:p w14:paraId="49ED542F" w14:textId="30C36F6F" w:rsidR="00035447" w:rsidRDefault="00035447" w:rsidP="00796D81">
      <w:pPr>
        <w:pStyle w:val="VCAAbullet"/>
      </w:pPr>
      <w:r>
        <w:t>Explore how celebrating different cultural food events can strengthen community wellbeing.</w:t>
      </w:r>
    </w:p>
    <w:p w14:paraId="256728F8" w14:textId="793E60FD" w:rsidR="00050DFF" w:rsidRPr="00CF0BB8" w:rsidRDefault="004D0CA2" w:rsidP="00796D81">
      <w:pPr>
        <w:pStyle w:val="VCAAbullet"/>
      </w:pPr>
      <w:r>
        <w:t>Use a design brief to create a designed solution.</w:t>
      </w:r>
      <w:r w:rsidR="00050DFF" w:rsidRPr="00CF0BB8">
        <w:br w:type="page"/>
      </w:r>
    </w:p>
    <w:p w14:paraId="1E7F7D1F" w14:textId="2B00FFB1" w:rsidR="00050DFF" w:rsidRDefault="00050DFF" w:rsidP="00050DFF">
      <w:pPr>
        <w:pStyle w:val="VCAAHeading2"/>
        <w:rPr>
          <w:lang w:val="en-AU"/>
        </w:rPr>
      </w:pPr>
      <w:bookmarkStart w:id="14" w:name="_Toc4425306"/>
      <w:r w:rsidRPr="00050DFF">
        <w:rPr>
          <w:lang w:val="en-AU"/>
        </w:rPr>
        <w:lastRenderedPageBreak/>
        <w:t>Victorian Curriculum correlation</w:t>
      </w:r>
      <w:bookmarkEnd w:id="10"/>
      <w:bookmarkEnd w:id="11"/>
      <w:bookmarkEnd w:id="12"/>
      <w:bookmarkEnd w:id="13"/>
      <w:bookmarkEnd w:id="14"/>
    </w:p>
    <w:p w14:paraId="605E05B0" w14:textId="77777777" w:rsidR="005201F3" w:rsidRPr="005201F3" w:rsidDel="000C25F5" w:rsidRDefault="005201F3" w:rsidP="005201F3">
      <w:pPr>
        <w:pStyle w:val="VCAAbody"/>
        <w:rPr>
          <w:lang w:val="en-AU"/>
        </w:rPr>
      </w:pPr>
    </w:p>
    <w:tbl>
      <w:tblPr>
        <w:tblStyle w:val="TableGrid1"/>
        <w:tblW w:w="0" w:type="auto"/>
        <w:jc w:val="center"/>
        <w:tblLook w:val="04A0" w:firstRow="1" w:lastRow="0" w:firstColumn="1" w:lastColumn="0" w:noHBand="0" w:noVBand="1"/>
        <w:tblCaption w:val="Victorian Curriculum correlation"/>
      </w:tblPr>
      <w:tblGrid>
        <w:gridCol w:w="4815"/>
        <w:gridCol w:w="4814"/>
      </w:tblGrid>
      <w:tr w:rsidR="00050DFF" w:rsidRPr="002D6208" w14:paraId="17625620" w14:textId="77777777" w:rsidTr="000F421A">
        <w:trPr>
          <w:jc w:val="center"/>
        </w:trPr>
        <w:tc>
          <w:tcPr>
            <w:tcW w:w="4815" w:type="dxa"/>
            <w:shd w:val="clear" w:color="auto" w:fill="D9D9D9"/>
          </w:tcPr>
          <w:p w14:paraId="1BEFD2F9" w14:textId="6B4DC75B" w:rsidR="00050DFF" w:rsidRPr="005201F3" w:rsidRDefault="00050DFF" w:rsidP="00050DFF">
            <w:pPr>
              <w:pStyle w:val="VCAAtableheading"/>
              <w:rPr>
                <w:rFonts w:asciiTheme="majorHAnsi" w:hAnsiTheme="majorHAnsi" w:cstheme="majorHAnsi"/>
                <w:b/>
                <w:lang w:val="en-AU"/>
              </w:rPr>
            </w:pPr>
            <w:r w:rsidRPr="005201F3">
              <w:rPr>
                <w:rFonts w:asciiTheme="majorHAnsi" w:hAnsiTheme="majorHAnsi" w:cstheme="majorHAnsi"/>
                <w:b/>
                <w:lang w:val="en-AU"/>
              </w:rPr>
              <w:t>Design and Technologies strand</w:t>
            </w:r>
            <w:r w:rsidR="00FA2F08">
              <w:rPr>
                <w:rFonts w:asciiTheme="majorHAnsi" w:hAnsiTheme="majorHAnsi" w:cstheme="majorHAnsi"/>
                <w:b/>
                <w:lang w:val="en-AU"/>
              </w:rPr>
              <w:t>s</w:t>
            </w:r>
          </w:p>
        </w:tc>
        <w:tc>
          <w:tcPr>
            <w:tcW w:w="4814" w:type="dxa"/>
            <w:shd w:val="clear" w:color="auto" w:fill="D9D9D9"/>
          </w:tcPr>
          <w:p w14:paraId="5A7D6396" w14:textId="77777777" w:rsidR="00050DFF" w:rsidRPr="005201F3" w:rsidRDefault="00050DFF" w:rsidP="00050DFF">
            <w:pPr>
              <w:pStyle w:val="VCAAtableheading"/>
              <w:rPr>
                <w:rFonts w:asciiTheme="majorHAnsi" w:hAnsiTheme="majorHAnsi" w:cstheme="majorHAnsi"/>
                <w:b/>
                <w:lang w:val="en-AU"/>
              </w:rPr>
            </w:pPr>
            <w:r w:rsidRPr="005201F3">
              <w:rPr>
                <w:rFonts w:asciiTheme="majorHAnsi" w:hAnsiTheme="majorHAnsi" w:cstheme="majorHAnsi"/>
                <w:b/>
                <w:lang w:val="en-AU"/>
              </w:rPr>
              <w:t>Health and Physical Education strand</w:t>
            </w:r>
          </w:p>
        </w:tc>
      </w:tr>
      <w:tr w:rsidR="00050DFF" w:rsidRPr="00050DFF" w14:paraId="0B7C273B" w14:textId="77777777" w:rsidTr="000F421A">
        <w:trPr>
          <w:jc w:val="center"/>
        </w:trPr>
        <w:tc>
          <w:tcPr>
            <w:tcW w:w="4815" w:type="dxa"/>
            <w:tcBorders>
              <w:bottom w:val="nil"/>
            </w:tcBorders>
          </w:tcPr>
          <w:p w14:paraId="08F8BFDF" w14:textId="77777777" w:rsidR="00050DFF" w:rsidRDefault="0059662F" w:rsidP="00462EA7">
            <w:pPr>
              <w:pStyle w:val="VCAAtablecondensed"/>
              <w:rPr>
                <w:rFonts w:asciiTheme="majorHAnsi" w:hAnsiTheme="majorHAnsi" w:cstheme="majorHAnsi"/>
                <w:lang w:val="en-AU"/>
              </w:rPr>
            </w:pPr>
            <w:r>
              <w:rPr>
                <w:rFonts w:asciiTheme="majorHAnsi" w:hAnsiTheme="majorHAnsi" w:cstheme="majorHAnsi"/>
                <w:lang w:val="en-AU"/>
              </w:rPr>
              <w:t>Technologies and Society</w:t>
            </w:r>
            <w:r w:rsidR="00050DFF" w:rsidRPr="005201F3">
              <w:rPr>
                <w:rFonts w:asciiTheme="majorHAnsi" w:hAnsiTheme="majorHAnsi" w:cstheme="majorHAnsi"/>
                <w:lang w:val="en-AU"/>
              </w:rPr>
              <w:t xml:space="preserve"> </w:t>
            </w:r>
          </w:p>
          <w:p w14:paraId="2F86366E" w14:textId="77777777" w:rsidR="00FA2F08" w:rsidRDefault="00FA2F08" w:rsidP="00462EA7">
            <w:pPr>
              <w:pStyle w:val="VCAAtablecondensed"/>
              <w:rPr>
                <w:rFonts w:asciiTheme="majorHAnsi" w:hAnsiTheme="majorHAnsi" w:cstheme="majorHAnsi"/>
                <w:lang w:val="en-AU"/>
              </w:rPr>
            </w:pPr>
            <w:r>
              <w:rPr>
                <w:rFonts w:asciiTheme="majorHAnsi" w:hAnsiTheme="majorHAnsi" w:cstheme="majorHAnsi"/>
                <w:lang w:val="en-AU"/>
              </w:rPr>
              <w:t>Technologies Contexts</w:t>
            </w:r>
          </w:p>
          <w:p w14:paraId="28A603DF" w14:textId="720C5C2E" w:rsidR="00FA2F08" w:rsidRPr="005201F3" w:rsidRDefault="00FA2F08" w:rsidP="00E31819">
            <w:pPr>
              <w:pStyle w:val="VCAAtablecondensed"/>
              <w:rPr>
                <w:rFonts w:asciiTheme="majorHAnsi" w:hAnsiTheme="majorHAnsi" w:cstheme="majorHAnsi"/>
                <w:lang w:val="en-AU"/>
              </w:rPr>
            </w:pPr>
            <w:r>
              <w:rPr>
                <w:rFonts w:asciiTheme="majorHAnsi" w:hAnsiTheme="majorHAnsi" w:cstheme="majorHAnsi"/>
                <w:lang w:val="en-AU"/>
              </w:rPr>
              <w:t>Creating Designed Solutions</w:t>
            </w:r>
          </w:p>
        </w:tc>
        <w:tc>
          <w:tcPr>
            <w:tcW w:w="4814" w:type="dxa"/>
          </w:tcPr>
          <w:p w14:paraId="03EF3976" w14:textId="77777777" w:rsidR="00050DFF" w:rsidRPr="005201F3" w:rsidRDefault="00050DFF" w:rsidP="00050DFF">
            <w:pPr>
              <w:pStyle w:val="VCAAtablecondensed"/>
              <w:rPr>
                <w:rFonts w:asciiTheme="majorHAnsi" w:hAnsiTheme="majorHAnsi" w:cstheme="majorHAnsi"/>
                <w:lang w:val="en-AU"/>
              </w:rPr>
            </w:pPr>
            <w:r w:rsidRPr="005201F3">
              <w:rPr>
                <w:rFonts w:asciiTheme="majorHAnsi" w:hAnsiTheme="majorHAnsi" w:cstheme="majorHAnsi"/>
                <w:lang w:val="en-AU"/>
              </w:rPr>
              <w:t>Personal, Social and Community Health</w:t>
            </w:r>
          </w:p>
        </w:tc>
      </w:tr>
      <w:tr w:rsidR="00050DFF" w:rsidRPr="002D6208" w14:paraId="6C7689C9" w14:textId="77777777" w:rsidTr="00050DFF">
        <w:trPr>
          <w:jc w:val="center"/>
        </w:trPr>
        <w:tc>
          <w:tcPr>
            <w:tcW w:w="0" w:type="auto"/>
            <w:gridSpan w:val="2"/>
            <w:shd w:val="clear" w:color="auto" w:fill="D9D9D9"/>
          </w:tcPr>
          <w:p w14:paraId="34F9C139" w14:textId="77777777" w:rsidR="00050DFF" w:rsidRPr="005201F3" w:rsidRDefault="00050DFF" w:rsidP="00050DFF">
            <w:pPr>
              <w:pStyle w:val="VCAAtableheading"/>
              <w:rPr>
                <w:rFonts w:asciiTheme="majorHAnsi" w:hAnsiTheme="majorHAnsi" w:cstheme="majorHAnsi"/>
                <w:b/>
                <w:lang w:val="en-AU"/>
              </w:rPr>
            </w:pPr>
            <w:r w:rsidRPr="005201F3">
              <w:rPr>
                <w:rFonts w:asciiTheme="majorHAnsi" w:hAnsiTheme="majorHAnsi" w:cstheme="majorHAnsi"/>
                <w:b/>
                <w:lang w:val="en-AU"/>
              </w:rPr>
              <w:t>Achievement Standards (extract)</w:t>
            </w:r>
          </w:p>
        </w:tc>
      </w:tr>
      <w:tr w:rsidR="000F421A" w:rsidRPr="00050DFF" w14:paraId="034D7354" w14:textId="77777777" w:rsidTr="000F421A">
        <w:trPr>
          <w:jc w:val="center"/>
        </w:trPr>
        <w:tc>
          <w:tcPr>
            <w:tcW w:w="4815" w:type="dxa"/>
          </w:tcPr>
          <w:p w14:paraId="2A79EAB2" w14:textId="77777777" w:rsidR="000F421A" w:rsidRDefault="000F421A" w:rsidP="000F421A">
            <w:pPr>
              <w:pStyle w:val="VCAAbody"/>
              <w:rPr>
                <w:shd w:val="clear" w:color="auto" w:fill="FFFFFF"/>
              </w:rPr>
            </w:pPr>
            <w:r>
              <w:rPr>
                <w:shd w:val="clear" w:color="auto" w:fill="FFFFFF"/>
              </w:rPr>
              <w:t>By the end of Level 6, students:</w:t>
            </w:r>
          </w:p>
          <w:p w14:paraId="79C473BA" w14:textId="0CE86258" w:rsidR="000F421A" w:rsidRPr="003A19A2" w:rsidRDefault="000F421A" w:rsidP="007A11FF">
            <w:pPr>
              <w:pStyle w:val="VCAAbullet"/>
              <w:rPr>
                <w:shd w:val="clear" w:color="auto" w:fill="FFFFFF"/>
              </w:rPr>
            </w:pPr>
            <w:r w:rsidRPr="003A19A2">
              <w:rPr>
                <w:shd w:val="clear" w:color="auto" w:fill="FFFFFF"/>
              </w:rPr>
              <w:t>explain how the features of technologies impact on designed solutions for each of the prescribed technologies contexts</w:t>
            </w:r>
            <w:r w:rsidR="00611164">
              <w:rPr>
                <w:shd w:val="clear" w:color="auto" w:fill="FFFFFF"/>
              </w:rPr>
              <w:t xml:space="preserve"> …</w:t>
            </w:r>
          </w:p>
          <w:p w14:paraId="00988CDA" w14:textId="4A1190DA" w:rsidR="000F421A" w:rsidRPr="003A19A2" w:rsidRDefault="000F421A" w:rsidP="000F421A">
            <w:pPr>
              <w:pStyle w:val="VCAAbullet"/>
              <w:rPr>
                <w:shd w:val="clear" w:color="auto" w:fill="FFFFFF"/>
              </w:rPr>
            </w:pPr>
            <w:r w:rsidRPr="003A19A2">
              <w:rPr>
                <w:shd w:val="clear" w:color="auto" w:fill="FFFFFF"/>
              </w:rPr>
              <w:t xml:space="preserve">create designed solutions for </w:t>
            </w:r>
            <w:r>
              <w:rPr>
                <w:shd w:val="clear" w:color="auto" w:fill="FFFFFF"/>
              </w:rPr>
              <w:t xml:space="preserve">each of </w:t>
            </w:r>
            <w:r w:rsidRPr="003A19A2">
              <w:rPr>
                <w:shd w:val="clear" w:color="auto" w:fill="FFFFFF"/>
              </w:rPr>
              <w:t>the prescribed technologies contexts, suitable for identified needs or opportunities</w:t>
            </w:r>
          </w:p>
          <w:p w14:paraId="7760386C" w14:textId="1EEEDA18" w:rsidR="000F421A" w:rsidRPr="003A19A2" w:rsidRDefault="000F421A" w:rsidP="00611164">
            <w:pPr>
              <w:pStyle w:val="VCAAbullet"/>
            </w:pPr>
            <w:r w:rsidRPr="003A19A2">
              <w:rPr>
                <w:shd w:val="clear" w:color="auto" w:fill="FFFFFF"/>
              </w:rPr>
              <w:t>suggest criteria for success</w:t>
            </w:r>
            <w:r>
              <w:rPr>
                <w:shd w:val="clear" w:color="auto" w:fill="FFFFFF"/>
              </w:rPr>
              <w:t xml:space="preserve"> …</w:t>
            </w:r>
            <w:r w:rsidRPr="003A19A2">
              <w:rPr>
                <w:shd w:val="clear" w:color="auto" w:fill="FFFFFF"/>
              </w:rPr>
              <w:t xml:space="preserve"> and use these to evaluate their ideas and designed solutions </w:t>
            </w:r>
          </w:p>
          <w:p w14:paraId="41616E0A" w14:textId="4C319340" w:rsidR="000F421A" w:rsidRPr="003A19A2" w:rsidRDefault="00F62885" w:rsidP="00611164">
            <w:pPr>
              <w:pStyle w:val="VCAAbullet"/>
            </w:pPr>
            <w:r>
              <w:rPr>
                <w:shd w:val="clear" w:color="auto" w:fill="FFFFFF"/>
              </w:rPr>
              <w:t xml:space="preserve">… </w:t>
            </w:r>
            <w:r w:rsidR="000F421A" w:rsidRPr="003A19A2">
              <w:rPr>
                <w:shd w:val="clear" w:color="auto" w:fill="FFFFFF"/>
              </w:rPr>
              <w:t xml:space="preserve">record project plans including production processes </w:t>
            </w:r>
          </w:p>
          <w:p w14:paraId="423A1FC5" w14:textId="2975DB4D" w:rsidR="000F421A" w:rsidRPr="005201F3" w:rsidRDefault="00F62885" w:rsidP="000F421A">
            <w:pPr>
              <w:pStyle w:val="VCAAbullet"/>
            </w:pPr>
            <w:r>
              <w:rPr>
                <w:shd w:val="clear" w:color="auto" w:fill="FFFFFF"/>
              </w:rPr>
              <w:t xml:space="preserve">… </w:t>
            </w:r>
            <w:proofErr w:type="gramStart"/>
            <w:r w:rsidR="000F421A" w:rsidRPr="003A19A2">
              <w:rPr>
                <w:shd w:val="clear" w:color="auto" w:fill="FFFFFF"/>
              </w:rPr>
              <w:t>select</w:t>
            </w:r>
            <w:proofErr w:type="gramEnd"/>
            <w:r w:rsidR="000F421A" w:rsidRPr="003A19A2">
              <w:rPr>
                <w:shd w:val="clear" w:color="auto" w:fill="FFFFFF"/>
              </w:rPr>
              <w:t xml:space="preserve"> and use </w:t>
            </w:r>
            <w:r w:rsidR="000F421A" w:rsidRPr="000F421A">
              <w:t>appropriate</w:t>
            </w:r>
            <w:r w:rsidR="000F421A" w:rsidRPr="003A19A2">
              <w:rPr>
                <w:shd w:val="clear" w:color="auto" w:fill="FFFFFF"/>
              </w:rPr>
              <w:t xml:space="preserve"> technologies and techniques correctly and safely to produce designed solutions.</w:t>
            </w:r>
          </w:p>
        </w:tc>
        <w:tc>
          <w:tcPr>
            <w:tcW w:w="4814" w:type="dxa"/>
          </w:tcPr>
          <w:p w14:paraId="01D22323" w14:textId="77777777" w:rsidR="000F421A" w:rsidRDefault="000F421A" w:rsidP="000F421A">
            <w:pPr>
              <w:pStyle w:val="VCAAbody"/>
              <w:rPr>
                <w:shd w:val="clear" w:color="auto" w:fill="FFFFFF"/>
              </w:rPr>
            </w:pPr>
            <w:r>
              <w:rPr>
                <w:shd w:val="clear" w:color="auto" w:fill="FFFFFF"/>
              </w:rPr>
              <w:t>By the end of Level 6, students:</w:t>
            </w:r>
          </w:p>
          <w:p w14:paraId="4BCFF095" w14:textId="24EAD17F" w:rsidR="000F421A" w:rsidRPr="005201F3" w:rsidRDefault="000F421A" w:rsidP="000F421A">
            <w:pPr>
              <w:pStyle w:val="VCAAbullet"/>
            </w:pPr>
            <w:r w:rsidRPr="003A19A2">
              <w:rPr>
                <w:shd w:val="clear" w:color="auto" w:fill="FFFFFF"/>
              </w:rPr>
              <w:t xml:space="preserve">examine how community </w:t>
            </w:r>
            <w:r w:rsidRPr="000F421A">
              <w:t>wellbeing</w:t>
            </w:r>
            <w:r w:rsidRPr="003A19A2">
              <w:rPr>
                <w:shd w:val="clear" w:color="auto" w:fill="FFFFFF"/>
              </w:rPr>
              <w:t xml:space="preserve"> is supported by celebrating diversity</w:t>
            </w:r>
            <w:r w:rsidR="00E7214D">
              <w:rPr>
                <w:shd w:val="clear" w:color="auto" w:fill="FFFFFF"/>
              </w:rPr>
              <w:t xml:space="preserve"> …</w:t>
            </w:r>
          </w:p>
        </w:tc>
      </w:tr>
      <w:tr w:rsidR="00050DFF" w:rsidRPr="002D6208" w14:paraId="445F4F6F" w14:textId="77777777" w:rsidTr="00050DFF">
        <w:trPr>
          <w:jc w:val="center"/>
        </w:trPr>
        <w:tc>
          <w:tcPr>
            <w:tcW w:w="0" w:type="auto"/>
            <w:gridSpan w:val="2"/>
            <w:shd w:val="clear" w:color="auto" w:fill="D9D9D9"/>
          </w:tcPr>
          <w:p w14:paraId="4D4DFFE8" w14:textId="77777777" w:rsidR="00050DFF" w:rsidRPr="005201F3" w:rsidRDefault="00050DFF" w:rsidP="00050DFF">
            <w:pPr>
              <w:pStyle w:val="VCAAtableheading"/>
              <w:rPr>
                <w:rFonts w:asciiTheme="majorHAnsi" w:hAnsiTheme="majorHAnsi" w:cstheme="majorHAnsi"/>
                <w:b/>
                <w:lang w:val="en-AU"/>
              </w:rPr>
            </w:pPr>
            <w:r w:rsidRPr="005201F3">
              <w:rPr>
                <w:rFonts w:asciiTheme="majorHAnsi" w:hAnsiTheme="majorHAnsi" w:cstheme="majorHAnsi"/>
                <w:b/>
                <w:lang w:val="en-AU"/>
              </w:rPr>
              <w:t>Content Descriptions (extract)</w:t>
            </w:r>
          </w:p>
        </w:tc>
      </w:tr>
      <w:tr w:rsidR="000F421A" w:rsidRPr="00050DFF" w14:paraId="6A33F391" w14:textId="77777777" w:rsidTr="000F421A">
        <w:trPr>
          <w:jc w:val="center"/>
        </w:trPr>
        <w:tc>
          <w:tcPr>
            <w:tcW w:w="4815" w:type="dxa"/>
          </w:tcPr>
          <w:p w14:paraId="799E23DB" w14:textId="77777777" w:rsidR="000F421A" w:rsidRPr="003A19A2" w:rsidRDefault="000F421A" w:rsidP="000F421A">
            <w:pPr>
              <w:pStyle w:val="VCAAbody"/>
            </w:pPr>
            <w:r w:rsidRPr="003A19A2">
              <w:t xml:space="preserve">Food </w:t>
            </w:r>
            <w:proofErr w:type="spellStart"/>
            <w:r w:rsidRPr="003A19A2">
              <w:t>specialisations</w:t>
            </w:r>
            <w:proofErr w:type="spellEnd"/>
          </w:p>
          <w:p w14:paraId="42D275CE" w14:textId="77B5CB8D" w:rsidR="000F421A" w:rsidRPr="003A19A2" w:rsidRDefault="000F421A" w:rsidP="000F421A">
            <w:pPr>
              <w:pStyle w:val="VCAAbullet"/>
              <w:rPr>
                <w:rStyle w:val="Hyperlink"/>
                <w:rFonts w:ascii="Arial Narrow" w:hAnsi="Arial Narrow"/>
                <w:color w:val="000000" w:themeColor="text1"/>
              </w:rPr>
            </w:pPr>
            <w:r w:rsidRPr="003A19A2">
              <w:rPr>
                <w:shd w:val="clear" w:color="auto" w:fill="FFFFFF"/>
              </w:rPr>
              <w:t xml:space="preserve">Investigate the role of food preparation in maintaining good health and the importance of food safety and hygiene </w:t>
            </w:r>
            <w:r w:rsidRPr="004F2AF5">
              <w:t>(</w:t>
            </w:r>
            <w:hyperlink r:id="rId21" w:history="1">
              <w:r w:rsidRPr="004F2AF5">
                <w:rPr>
                  <w:rStyle w:val="Hyperlink"/>
                </w:rPr>
                <w:t>VCDSTC036</w:t>
              </w:r>
            </w:hyperlink>
            <w:r w:rsidRPr="004F2AF5">
              <w:t>)</w:t>
            </w:r>
          </w:p>
          <w:p w14:paraId="15FCCFE5" w14:textId="77D9E768" w:rsidR="000F421A" w:rsidRPr="003A19A2" w:rsidRDefault="000F421A" w:rsidP="000F421A">
            <w:pPr>
              <w:pStyle w:val="VCAAbody"/>
            </w:pPr>
            <w:r w:rsidRPr="003A19A2">
              <w:t>Creating Design</w:t>
            </w:r>
            <w:r w:rsidR="004F2AF5">
              <w:t>ed</w:t>
            </w:r>
            <w:r w:rsidRPr="003A19A2">
              <w:t xml:space="preserve"> Solutions</w:t>
            </w:r>
          </w:p>
          <w:p w14:paraId="1EC032F3" w14:textId="77777777" w:rsidR="000F421A" w:rsidRPr="003A19A2" w:rsidRDefault="000F421A" w:rsidP="000F421A">
            <w:pPr>
              <w:pStyle w:val="VCAAbody"/>
            </w:pPr>
            <w:r w:rsidRPr="003A19A2">
              <w:t>Investigating</w:t>
            </w:r>
          </w:p>
          <w:p w14:paraId="4E6F54F1" w14:textId="46FF8F0F" w:rsidR="000F421A" w:rsidRPr="003A19A2" w:rsidRDefault="000F421A" w:rsidP="000F421A">
            <w:pPr>
              <w:pStyle w:val="VCAAbullet"/>
              <w:rPr>
                <w:rStyle w:val="Hyperlink"/>
                <w:rFonts w:ascii="Arial Narrow" w:hAnsi="Arial Narrow"/>
                <w:color w:val="000000" w:themeColor="text1"/>
              </w:rPr>
            </w:pPr>
            <w:r w:rsidRPr="003A19A2">
              <w:rPr>
                <w:shd w:val="clear" w:color="auto" w:fill="FFFFFF"/>
              </w:rPr>
              <w:t xml:space="preserve">Critique needs or opportunities for designing, and investigate materials, components, tools, equipment and processes to achieve intended designed solutions </w:t>
            </w:r>
            <w:r w:rsidRPr="00B06EF5">
              <w:rPr>
                <w:bdr w:val="none" w:sz="0" w:space="0" w:color="auto" w:frame="1"/>
                <w:shd w:val="clear" w:color="auto" w:fill="FFFFFF"/>
              </w:rPr>
              <w:t>(</w:t>
            </w:r>
            <w:hyperlink r:id="rId22" w:history="1">
              <w:r w:rsidRPr="00F61AE4">
                <w:rPr>
                  <w:rStyle w:val="Hyperlink"/>
                </w:rPr>
                <w:t>VCDSCD038</w:t>
              </w:r>
            </w:hyperlink>
            <w:r w:rsidRPr="00B06EF5">
              <w:rPr>
                <w:bdr w:val="none" w:sz="0" w:space="0" w:color="auto" w:frame="1"/>
                <w:shd w:val="clear" w:color="auto" w:fill="FFFFFF"/>
              </w:rPr>
              <w:t>)</w:t>
            </w:r>
          </w:p>
          <w:p w14:paraId="201A7207" w14:textId="77777777" w:rsidR="000F421A" w:rsidRPr="003A19A2" w:rsidRDefault="000F421A" w:rsidP="000F421A">
            <w:pPr>
              <w:pStyle w:val="VCAAbody"/>
            </w:pPr>
            <w:r w:rsidRPr="003A19A2">
              <w:t>Generating</w:t>
            </w:r>
          </w:p>
          <w:p w14:paraId="31952D2B" w14:textId="77777777" w:rsidR="000F421A" w:rsidRPr="003A19A2" w:rsidRDefault="000F421A" w:rsidP="000F421A">
            <w:pPr>
              <w:pStyle w:val="VCAAbullet"/>
              <w:rPr>
                <w:rStyle w:val="Hyperlink"/>
                <w:rFonts w:ascii="Arial Narrow" w:hAnsi="Arial Narrow"/>
                <w:color w:val="000000" w:themeColor="text1"/>
              </w:rPr>
            </w:pPr>
            <w:r w:rsidRPr="003A19A2">
              <w:rPr>
                <w:shd w:val="clear" w:color="auto" w:fill="FFFFFF"/>
              </w:rPr>
              <w:t xml:space="preserve">Generate, develop, communicate and document design ideas and processes for audiences using appropriate technical terms and graphical representation techniques </w:t>
            </w:r>
            <w:r w:rsidRPr="003A19A2">
              <w:rPr>
                <w:bdr w:val="none" w:sz="0" w:space="0" w:color="auto" w:frame="1"/>
                <w:shd w:val="clear" w:color="auto" w:fill="FFFFFF"/>
              </w:rPr>
              <w:t>(</w:t>
            </w:r>
            <w:hyperlink r:id="rId23" w:history="1">
              <w:r w:rsidRPr="00F61AE4">
                <w:rPr>
                  <w:rStyle w:val="Hyperlink"/>
                </w:rPr>
                <w:t>VCDSCD039</w:t>
              </w:r>
            </w:hyperlink>
            <w:r w:rsidRPr="003A19A2">
              <w:rPr>
                <w:bdr w:val="none" w:sz="0" w:space="0" w:color="auto" w:frame="1"/>
                <w:shd w:val="clear" w:color="auto" w:fill="FFFFFF"/>
              </w:rPr>
              <w:t>)</w:t>
            </w:r>
          </w:p>
          <w:p w14:paraId="6E409B34" w14:textId="77777777" w:rsidR="000F421A" w:rsidRPr="003A19A2" w:rsidRDefault="000F421A" w:rsidP="000F421A">
            <w:pPr>
              <w:pStyle w:val="VCAAbody"/>
            </w:pPr>
            <w:r w:rsidRPr="003A19A2">
              <w:lastRenderedPageBreak/>
              <w:t>Producing</w:t>
            </w:r>
          </w:p>
          <w:p w14:paraId="3F8F1E37" w14:textId="77777777" w:rsidR="000F421A" w:rsidRPr="003A19A2" w:rsidRDefault="000F421A" w:rsidP="000F421A">
            <w:pPr>
              <w:pStyle w:val="VCAAbullet"/>
              <w:rPr>
                <w:rStyle w:val="Hyperlink"/>
                <w:rFonts w:ascii="Arial Narrow" w:hAnsi="Arial Narrow"/>
                <w:color w:val="000000" w:themeColor="text1"/>
              </w:rPr>
            </w:pPr>
            <w:r w:rsidRPr="003A19A2">
              <w:rPr>
                <w:shd w:val="clear" w:color="auto" w:fill="FFFFFF"/>
              </w:rPr>
              <w:t xml:space="preserve">Apply safe procedures when using a variety of materials, components, tools, equipment and techniques to produce designed solutions </w:t>
            </w:r>
            <w:r w:rsidRPr="003A19A2">
              <w:rPr>
                <w:bdr w:val="none" w:sz="0" w:space="0" w:color="auto" w:frame="1"/>
                <w:shd w:val="clear" w:color="auto" w:fill="FFFFFF"/>
              </w:rPr>
              <w:t>(</w:t>
            </w:r>
            <w:hyperlink r:id="rId24" w:history="1">
              <w:r w:rsidRPr="008D1D91">
                <w:rPr>
                  <w:rStyle w:val="Hyperlink"/>
                </w:rPr>
                <w:t>VCDSCD040</w:t>
              </w:r>
            </w:hyperlink>
            <w:r w:rsidRPr="003A19A2">
              <w:rPr>
                <w:bdr w:val="none" w:sz="0" w:space="0" w:color="auto" w:frame="1"/>
                <w:shd w:val="clear" w:color="auto" w:fill="FFFFFF"/>
              </w:rPr>
              <w:t>)</w:t>
            </w:r>
          </w:p>
          <w:p w14:paraId="7086F56D" w14:textId="77777777" w:rsidR="000F421A" w:rsidRPr="003A19A2" w:rsidRDefault="000F421A" w:rsidP="000F421A">
            <w:pPr>
              <w:pStyle w:val="VCAAbody"/>
            </w:pPr>
            <w:r w:rsidRPr="003A19A2">
              <w:t>Evaluating</w:t>
            </w:r>
          </w:p>
          <w:p w14:paraId="04824173" w14:textId="77777777" w:rsidR="000F421A" w:rsidRPr="003A19A2" w:rsidRDefault="000F421A" w:rsidP="000F421A">
            <w:pPr>
              <w:pStyle w:val="VCAAbullet"/>
              <w:rPr>
                <w:rStyle w:val="Hyperlink"/>
                <w:rFonts w:ascii="Arial Narrow" w:hAnsi="Arial Narrow"/>
                <w:color w:val="000000" w:themeColor="text1"/>
              </w:rPr>
            </w:pPr>
            <w:r w:rsidRPr="003A19A2">
              <w:rPr>
                <w:shd w:val="clear" w:color="auto" w:fill="FFFFFF"/>
              </w:rPr>
              <w:t xml:space="preserve">Negotiate criteria for success that include consideration of environmental and social sustainability to evaluate design ideas, processes and solutions </w:t>
            </w:r>
            <w:r w:rsidRPr="003A19A2">
              <w:rPr>
                <w:bdr w:val="none" w:sz="0" w:space="0" w:color="auto" w:frame="1"/>
                <w:shd w:val="clear" w:color="auto" w:fill="FFFFFF"/>
              </w:rPr>
              <w:t>(</w:t>
            </w:r>
            <w:hyperlink r:id="rId25" w:history="1">
              <w:r w:rsidRPr="008D1D91">
                <w:rPr>
                  <w:rStyle w:val="Hyperlink"/>
                </w:rPr>
                <w:t>VCDSCD041</w:t>
              </w:r>
            </w:hyperlink>
            <w:r w:rsidRPr="003A19A2">
              <w:rPr>
                <w:bdr w:val="none" w:sz="0" w:space="0" w:color="auto" w:frame="1"/>
                <w:shd w:val="clear" w:color="auto" w:fill="FFFFFF"/>
              </w:rPr>
              <w:t>)</w:t>
            </w:r>
          </w:p>
          <w:p w14:paraId="14158D28" w14:textId="77777777" w:rsidR="000F421A" w:rsidRPr="003A19A2" w:rsidRDefault="000F421A" w:rsidP="000F421A">
            <w:pPr>
              <w:pStyle w:val="VCAAbody"/>
            </w:pPr>
            <w:r w:rsidRPr="003A19A2">
              <w:t>Planning and managing</w:t>
            </w:r>
          </w:p>
          <w:p w14:paraId="4730CFBC" w14:textId="19D4E9BC" w:rsidR="000F421A" w:rsidRPr="005201F3" w:rsidRDefault="000F421A" w:rsidP="000F421A">
            <w:pPr>
              <w:pStyle w:val="VCAAbullet"/>
            </w:pPr>
            <w:r w:rsidRPr="003A19A2">
              <w:rPr>
                <w:shd w:val="clear" w:color="auto" w:fill="FFFFFF"/>
              </w:rPr>
              <w:t xml:space="preserve">Develop project plans that include consideration of resources when making designed solutions </w:t>
            </w:r>
            <w:r w:rsidRPr="003A19A2">
              <w:rPr>
                <w:bdr w:val="none" w:sz="0" w:space="0" w:color="auto" w:frame="1"/>
                <w:shd w:val="clear" w:color="auto" w:fill="FFFFFF"/>
              </w:rPr>
              <w:t>(</w:t>
            </w:r>
            <w:hyperlink r:id="rId26" w:history="1">
              <w:r w:rsidRPr="008D1D91">
                <w:rPr>
                  <w:rStyle w:val="Hyperlink"/>
                </w:rPr>
                <w:t>VCDSCD042</w:t>
              </w:r>
            </w:hyperlink>
            <w:r w:rsidRPr="003A19A2">
              <w:rPr>
                <w:bdr w:val="none" w:sz="0" w:space="0" w:color="auto" w:frame="1"/>
                <w:shd w:val="clear" w:color="auto" w:fill="FFFFFF"/>
              </w:rPr>
              <w:t>)</w:t>
            </w:r>
          </w:p>
        </w:tc>
        <w:tc>
          <w:tcPr>
            <w:tcW w:w="4814" w:type="dxa"/>
          </w:tcPr>
          <w:p w14:paraId="12A08C73" w14:textId="77777777" w:rsidR="000F421A" w:rsidRPr="003A19A2" w:rsidRDefault="000F421A" w:rsidP="000F421A">
            <w:pPr>
              <w:pStyle w:val="VCAAbody"/>
              <w:rPr>
                <w:b/>
              </w:rPr>
            </w:pPr>
            <w:r w:rsidRPr="003A19A2">
              <w:lastRenderedPageBreak/>
              <w:t>Contributing to healthy and active communities</w:t>
            </w:r>
          </w:p>
          <w:p w14:paraId="6E450DEB" w14:textId="4AC63612" w:rsidR="000F421A" w:rsidRPr="00462EA7" w:rsidRDefault="000F421A" w:rsidP="000F421A">
            <w:pPr>
              <w:pStyle w:val="VCAAbullet"/>
              <w:rPr>
                <w:b/>
              </w:rPr>
            </w:pPr>
            <w:r w:rsidRPr="003A19A2">
              <w:rPr>
                <w:shd w:val="clear" w:color="auto" w:fill="FFFFFF"/>
              </w:rPr>
              <w:t xml:space="preserve">Investigate how celebrating </w:t>
            </w:r>
            <w:r w:rsidRPr="000F421A">
              <w:t>similarities</w:t>
            </w:r>
            <w:r w:rsidRPr="003A19A2">
              <w:rPr>
                <w:shd w:val="clear" w:color="auto" w:fill="FFFFFF"/>
              </w:rPr>
              <w:t xml:space="preserve"> and differences can strengthen communities </w:t>
            </w:r>
            <w:r w:rsidRPr="00B06EF5">
              <w:rPr>
                <w:bdr w:val="none" w:sz="0" w:space="0" w:color="auto" w:frame="1"/>
                <w:shd w:val="clear" w:color="auto" w:fill="FFFFFF"/>
              </w:rPr>
              <w:t>(</w:t>
            </w:r>
            <w:hyperlink r:id="rId27" w:history="1">
              <w:r w:rsidRPr="004C07CC">
                <w:rPr>
                  <w:rStyle w:val="Hyperlink"/>
                </w:rPr>
                <w:t>VCHPEP114</w:t>
              </w:r>
            </w:hyperlink>
            <w:r w:rsidRPr="00B06EF5">
              <w:rPr>
                <w:bdr w:val="none" w:sz="0" w:space="0" w:color="auto" w:frame="1"/>
                <w:shd w:val="clear" w:color="auto" w:fill="FFFFFF"/>
              </w:rPr>
              <w:t>)</w:t>
            </w:r>
          </w:p>
        </w:tc>
      </w:tr>
    </w:tbl>
    <w:p w14:paraId="28E962CA" w14:textId="77777777" w:rsidR="00050DFF" w:rsidRPr="00050DFF" w:rsidRDefault="00050DFF" w:rsidP="00050DFF">
      <w:pPr>
        <w:spacing w:before="120" w:after="120" w:line="280" w:lineRule="exact"/>
        <w:rPr>
          <w:rFonts w:ascii="Arial" w:eastAsia="Arial" w:hAnsi="Arial" w:cs="Arial"/>
          <w:color w:val="000000"/>
          <w:lang w:val="en-AU"/>
        </w:rPr>
      </w:pPr>
    </w:p>
    <w:p w14:paraId="1C7FB87A" w14:textId="77777777" w:rsidR="00050DFF" w:rsidRPr="00050DFF" w:rsidRDefault="00050DFF" w:rsidP="00050DFF">
      <w:pPr>
        <w:pStyle w:val="VCAAHeading2"/>
        <w:rPr>
          <w:lang w:val="en-AU"/>
        </w:rPr>
      </w:pPr>
      <w:bookmarkStart w:id="15" w:name="_Toc534893911"/>
      <w:bookmarkStart w:id="16" w:name="_Toc536779919"/>
      <w:bookmarkStart w:id="17" w:name="_Toc4425307"/>
      <w:r w:rsidRPr="00050DFF">
        <w:rPr>
          <w:lang w:val="en-AU"/>
        </w:rPr>
        <w:t>Advice and teaching considerations</w:t>
      </w:r>
      <w:bookmarkEnd w:id="15"/>
      <w:bookmarkEnd w:id="16"/>
      <w:bookmarkEnd w:id="17"/>
      <w:r w:rsidRPr="00050DFF" w:rsidDel="008A2DB9">
        <w:rPr>
          <w:lang w:val="en-AU"/>
        </w:rPr>
        <w:t xml:space="preserve"> </w:t>
      </w:r>
    </w:p>
    <w:p w14:paraId="3F657C8B" w14:textId="311528BB" w:rsidR="000F421A" w:rsidRPr="003A19A2" w:rsidRDefault="000F421A" w:rsidP="000F421A">
      <w:pPr>
        <w:pStyle w:val="VCAAbullet"/>
        <w:rPr>
          <w:shd w:val="clear" w:color="auto" w:fill="FFFFFF"/>
        </w:rPr>
      </w:pPr>
      <w:r w:rsidRPr="003A19A2">
        <w:rPr>
          <w:shd w:val="clear" w:color="auto" w:fill="FFFFFF"/>
        </w:rPr>
        <w:t>This unit could link to Victorian Curriculum F–10: Intercultural Capability</w:t>
      </w:r>
      <w:r w:rsidR="00DB1A02">
        <w:rPr>
          <w:shd w:val="clear" w:color="auto" w:fill="FFFFFF"/>
        </w:rPr>
        <w:t>,</w:t>
      </w:r>
      <w:r w:rsidRPr="003A19A2">
        <w:rPr>
          <w:shd w:val="clear" w:color="auto" w:fill="FFFFFF"/>
        </w:rPr>
        <w:t xml:space="preserve"> </w:t>
      </w:r>
      <w:r w:rsidR="007A11FF">
        <w:rPr>
          <w:shd w:val="clear" w:color="auto" w:fill="FFFFFF"/>
        </w:rPr>
        <w:t>in that</w:t>
      </w:r>
      <w:r w:rsidR="007A11FF" w:rsidRPr="003A19A2">
        <w:rPr>
          <w:shd w:val="clear" w:color="auto" w:fill="FFFFFF"/>
        </w:rPr>
        <w:t xml:space="preserve"> </w:t>
      </w:r>
      <w:r w:rsidRPr="003A19A2">
        <w:rPr>
          <w:shd w:val="clear" w:color="auto" w:fill="FFFFFF"/>
        </w:rPr>
        <w:t>students demonstrate an understanding of how beliefs and practices can be influenced by culture</w:t>
      </w:r>
      <w:r w:rsidR="00356D67">
        <w:rPr>
          <w:shd w:val="clear" w:color="auto" w:fill="FFFFFF"/>
        </w:rPr>
        <w:t>,</w:t>
      </w:r>
      <w:r w:rsidRPr="003A19A2">
        <w:rPr>
          <w:shd w:val="clear" w:color="auto" w:fill="FFFFFF"/>
        </w:rPr>
        <w:t xml:space="preserve"> and explain how intercultural experiences can influence beliefs and behaviours.</w:t>
      </w:r>
    </w:p>
    <w:p w14:paraId="3367BB3C" w14:textId="13C85FC2" w:rsidR="000F421A" w:rsidRPr="003A19A2" w:rsidRDefault="000F421A" w:rsidP="000F421A">
      <w:pPr>
        <w:pStyle w:val="VCAAbullet"/>
        <w:rPr>
          <w:shd w:val="clear" w:color="auto" w:fill="FFFFFF"/>
        </w:rPr>
      </w:pPr>
      <w:r w:rsidRPr="003A19A2">
        <w:rPr>
          <w:shd w:val="clear" w:color="auto" w:fill="FFFFFF"/>
        </w:rPr>
        <w:t xml:space="preserve">Exploring foods from different cultures </w:t>
      </w:r>
      <w:r w:rsidR="00356D67">
        <w:rPr>
          <w:shd w:val="clear" w:color="auto" w:fill="FFFFFF"/>
        </w:rPr>
        <w:t>can be an effective</w:t>
      </w:r>
      <w:r w:rsidRPr="003A19A2">
        <w:rPr>
          <w:shd w:val="clear" w:color="auto" w:fill="FFFFFF"/>
        </w:rPr>
        <w:t xml:space="preserve"> way to celebrate the different cultures in your school community. Consider hosting a community breakfast or lunch, or showcase the foods from your school’s community at school events and fetes. </w:t>
      </w:r>
    </w:p>
    <w:p w14:paraId="2D86C55D" w14:textId="7132163F" w:rsidR="000F421A" w:rsidRPr="003A19A2" w:rsidRDefault="000F421A" w:rsidP="000F421A">
      <w:pPr>
        <w:pStyle w:val="VCAAbullet"/>
      </w:pPr>
      <w:r w:rsidRPr="003A19A2">
        <w:t>Invite members of the school community to come in and talk to students about their cultural celebrations</w:t>
      </w:r>
      <w:r w:rsidR="00A27564">
        <w:t>,</w:t>
      </w:r>
      <w:r w:rsidRPr="003A19A2">
        <w:t xml:space="preserve"> and</w:t>
      </w:r>
      <w:r w:rsidR="00A27564">
        <w:t xml:space="preserve"> to</w:t>
      </w:r>
      <w:r w:rsidRPr="003A19A2">
        <w:t xml:space="preserve"> bring in some food </w:t>
      </w:r>
      <w:r w:rsidR="00A27564">
        <w:t xml:space="preserve">for students </w:t>
      </w:r>
      <w:r w:rsidRPr="003A19A2">
        <w:t>to sample</w:t>
      </w:r>
      <w:r w:rsidR="00B017AF">
        <w:t xml:space="preserve"> if possible</w:t>
      </w:r>
      <w:r w:rsidRPr="003A19A2">
        <w:t xml:space="preserve">. </w:t>
      </w:r>
    </w:p>
    <w:p w14:paraId="264E4F16" w14:textId="090E5671" w:rsidR="000F421A" w:rsidRPr="003A19A2" w:rsidRDefault="000F421A" w:rsidP="000F421A">
      <w:pPr>
        <w:pStyle w:val="VCAAbullet"/>
        <w:rPr>
          <w:shd w:val="clear" w:color="auto" w:fill="FFFFFF"/>
        </w:rPr>
      </w:pPr>
      <w:r w:rsidRPr="003A19A2">
        <w:rPr>
          <w:shd w:val="clear" w:color="auto" w:fill="FFFFFF"/>
        </w:rPr>
        <w:t xml:space="preserve">Connect with your local government and business community to explore cultural celebrations </w:t>
      </w:r>
      <w:r w:rsidR="009F3D12">
        <w:rPr>
          <w:shd w:val="clear" w:color="auto" w:fill="FFFFFF"/>
        </w:rPr>
        <w:t xml:space="preserve">that </w:t>
      </w:r>
      <w:r w:rsidRPr="003A19A2">
        <w:rPr>
          <w:shd w:val="clear" w:color="auto" w:fill="FFFFFF"/>
        </w:rPr>
        <w:t xml:space="preserve">are hosted locally. </w:t>
      </w:r>
    </w:p>
    <w:p w14:paraId="582C557D" w14:textId="39766CC6" w:rsidR="00050DFF" w:rsidRPr="00604167" w:rsidRDefault="000F421A" w:rsidP="000F421A">
      <w:pPr>
        <w:pStyle w:val="VCAAbullet"/>
        <w:rPr>
          <w:rFonts w:eastAsia="Arial"/>
        </w:rPr>
      </w:pPr>
      <w:r w:rsidRPr="003A19A2">
        <w:t>Think about connecting with other classrooms globally thr</w:t>
      </w:r>
      <w:r w:rsidRPr="00604167">
        <w:t xml:space="preserve">ough </w:t>
      </w:r>
      <w:hyperlink r:id="rId28" w:history="1">
        <w:r w:rsidRPr="00604167">
          <w:rPr>
            <w:rStyle w:val="Hyperlink"/>
          </w:rPr>
          <w:t>Skype in the classroom</w:t>
        </w:r>
      </w:hyperlink>
      <w:r w:rsidR="00604167">
        <w:t>.</w:t>
      </w:r>
    </w:p>
    <w:p w14:paraId="3870740E" w14:textId="77777777" w:rsidR="00050DFF" w:rsidRDefault="00050DFF">
      <w:pPr>
        <w:rPr>
          <w:rFonts w:ascii="Arial" w:eastAsia="Arial" w:hAnsi="Arial" w:cs="Arial"/>
          <w:b/>
          <w:color w:val="000000"/>
          <w:sz w:val="40"/>
          <w:szCs w:val="40"/>
          <w:lang w:val="en-AU"/>
        </w:rPr>
      </w:pPr>
      <w:r>
        <w:rPr>
          <w:rFonts w:ascii="Arial" w:eastAsia="Arial" w:hAnsi="Arial" w:cs="Arial"/>
          <w:b/>
          <w:color w:val="000000"/>
          <w:sz w:val="40"/>
          <w:szCs w:val="40"/>
          <w:lang w:val="en-AU"/>
        </w:rPr>
        <w:br w:type="page"/>
      </w:r>
    </w:p>
    <w:p w14:paraId="04FD6E60" w14:textId="77777777" w:rsidR="00050DFF" w:rsidRDefault="00050DFF" w:rsidP="00050DFF">
      <w:pPr>
        <w:pStyle w:val="VCAAHeading1"/>
        <w:jc w:val="both"/>
        <w:rPr>
          <w:lang w:val="en-AU"/>
        </w:rPr>
      </w:pPr>
      <w:bookmarkStart w:id="18" w:name="_Toc4425308"/>
      <w:r>
        <w:rPr>
          <w:lang w:val="en-AU"/>
        </w:rPr>
        <w:lastRenderedPageBreak/>
        <w:t>Learning activities, resources and tips</w:t>
      </w:r>
      <w:bookmarkEnd w:id="18"/>
    </w:p>
    <w:p w14:paraId="37C7976D" w14:textId="7DB811C1" w:rsidR="00050DFF" w:rsidRPr="00050DFF" w:rsidRDefault="00050DFF" w:rsidP="00050DFF">
      <w:pPr>
        <w:pStyle w:val="VCAAHeading2"/>
        <w:rPr>
          <w:lang w:val="en-AU"/>
        </w:rPr>
      </w:pPr>
      <w:bookmarkStart w:id="19" w:name="_Toc4425309"/>
      <w:r>
        <w:rPr>
          <w:lang w:val="en-AU"/>
        </w:rPr>
        <w:t xml:space="preserve">Learning activity 1: </w:t>
      </w:r>
      <w:bookmarkEnd w:id="19"/>
      <w:r w:rsidR="000F421A">
        <w:rPr>
          <w:lang w:val="en-AU"/>
        </w:rPr>
        <w:t>Food for celebrations</w:t>
      </w:r>
    </w:p>
    <w:p w14:paraId="57FED34A" w14:textId="772A606E" w:rsidR="00050DFF" w:rsidRDefault="00050DFF" w:rsidP="00050DFF">
      <w:pPr>
        <w:pStyle w:val="VCAAbody"/>
        <w:rPr>
          <w:i/>
          <w:lang w:val="en-AU"/>
        </w:rPr>
      </w:pPr>
      <w:r w:rsidRPr="00050DFF">
        <w:rPr>
          <w:i/>
          <w:lang w:val="en-AU"/>
        </w:rPr>
        <w:t>Learning intention</w:t>
      </w:r>
      <w:r w:rsidR="001E1FE9">
        <w:rPr>
          <w:i/>
          <w:lang w:val="en-AU"/>
        </w:rPr>
        <w:t>s</w:t>
      </w:r>
      <w:r w:rsidRPr="00050DFF">
        <w:rPr>
          <w:i/>
          <w:lang w:val="en-AU"/>
        </w:rPr>
        <w:t xml:space="preserve">: </w:t>
      </w:r>
      <w:r w:rsidRPr="00050DFF">
        <w:rPr>
          <w:i/>
          <w:lang w:val="en-AU"/>
        </w:rPr>
        <w:tab/>
      </w:r>
    </w:p>
    <w:p w14:paraId="2D10DA36" w14:textId="77777777" w:rsidR="009B5E23" w:rsidRDefault="00FE0085" w:rsidP="00F066EC">
      <w:pPr>
        <w:pStyle w:val="VCAAbody"/>
        <w:rPr>
          <w:i/>
          <w:iCs/>
        </w:rPr>
      </w:pPr>
      <w:r w:rsidRPr="00FE0085">
        <w:rPr>
          <w:i/>
          <w:iCs/>
        </w:rPr>
        <w:t>Investigate similarities and differences in the way different cultures celebrate with food.</w:t>
      </w:r>
      <w:r w:rsidR="007A11FF">
        <w:rPr>
          <w:i/>
          <w:iCs/>
        </w:rPr>
        <w:t xml:space="preserve"> </w:t>
      </w:r>
    </w:p>
    <w:p w14:paraId="3A3208DB" w14:textId="1E7C9946" w:rsidR="00F066EC" w:rsidRPr="00F066EC" w:rsidRDefault="00F066EC" w:rsidP="00F066EC">
      <w:pPr>
        <w:pStyle w:val="VCAAbody"/>
        <w:rPr>
          <w:i/>
          <w:iCs/>
        </w:rPr>
      </w:pPr>
      <w:r w:rsidRPr="00F066EC">
        <w:rPr>
          <w:i/>
          <w:iCs/>
        </w:rPr>
        <w:t>Explore how celebrating different cultural food events can strengthen community wellbeing.</w:t>
      </w:r>
    </w:p>
    <w:p w14:paraId="6ABED1AB" w14:textId="77777777" w:rsidR="000F421A" w:rsidRPr="003A19A2" w:rsidRDefault="000F421A" w:rsidP="000F421A">
      <w:pPr>
        <w:spacing w:before="50" w:after="50"/>
        <w:rPr>
          <w:rFonts w:ascii="Arial Narrow" w:hAnsi="Arial Narrow" w:cs="Arial"/>
        </w:rPr>
      </w:pPr>
    </w:p>
    <w:p w14:paraId="5465A3A3" w14:textId="64C69040" w:rsidR="00E71F31" w:rsidRPr="00ED2311" w:rsidRDefault="00E71F31" w:rsidP="00E71F31">
      <w:pPr>
        <w:pStyle w:val="VCAAbody"/>
        <w:rPr>
          <w:lang w:val="en-AU"/>
        </w:rPr>
      </w:pPr>
      <w:r w:rsidRPr="00ED2311">
        <w:rPr>
          <w:lang w:val="en-AU"/>
        </w:rPr>
        <w:t>Explain</w:t>
      </w:r>
      <w:r>
        <w:rPr>
          <w:lang w:val="en-AU"/>
        </w:rPr>
        <w:t xml:space="preserve"> to students</w:t>
      </w:r>
      <w:r w:rsidRPr="00ED2311">
        <w:rPr>
          <w:lang w:val="en-AU"/>
        </w:rPr>
        <w:t xml:space="preserve"> that people who share the same cultural background often celebrate or mark particular events in the same ways (</w:t>
      </w:r>
      <w:r>
        <w:rPr>
          <w:lang w:val="en-AU"/>
        </w:rPr>
        <w:t xml:space="preserve">using </w:t>
      </w:r>
      <w:r w:rsidRPr="00ED2311">
        <w:rPr>
          <w:lang w:val="en-AU"/>
        </w:rPr>
        <w:t xml:space="preserve">the same traditions); for example, people with a Vietnamese background often celebrate Vietnamese </w:t>
      </w:r>
      <w:proofErr w:type="gramStart"/>
      <w:r w:rsidRPr="00ED2311">
        <w:rPr>
          <w:lang w:val="en-AU"/>
        </w:rPr>
        <w:t>new year</w:t>
      </w:r>
      <w:proofErr w:type="gramEnd"/>
      <w:r w:rsidRPr="00ED2311">
        <w:rPr>
          <w:lang w:val="en-AU"/>
        </w:rPr>
        <w:t xml:space="preserve"> by eating traditional sticky rice cakes. People who share the same family background often celebrate in the same way too; for example, they might have traditional birthday meals or cakes.</w:t>
      </w:r>
    </w:p>
    <w:p w14:paraId="357E6E27" w14:textId="10B88C0B" w:rsidR="000F421A" w:rsidRPr="003A19A2" w:rsidRDefault="000F421A" w:rsidP="000F421A">
      <w:pPr>
        <w:pStyle w:val="VCAAbody"/>
      </w:pPr>
      <w:r w:rsidRPr="003A19A2">
        <w:t xml:space="preserve">In small groups, students watch two videos from the </w:t>
      </w:r>
      <w:hyperlink r:id="rId29" w:history="1">
        <w:r w:rsidRPr="00B232F5">
          <w:rPr>
            <w:rStyle w:val="Hyperlink"/>
          </w:rPr>
          <w:t xml:space="preserve">Celebrations and </w:t>
        </w:r>
        <w:r w:rsidR="00B232F5" w:rsidRPr="00B232F5">
          <w:rPr>
            <w:rStyle w:val="Hyperlink"/>
          </w:rPr>
          <w:t>t</w:t>
        </w:r>
        <w:r w:rsidRPr="00B232F5">
          <w:rPr>
            <w:rStyle w:val="Hyperlink"/>
          </w:rPr>
          <w:t>radition</w:t>
        </w:r>
        <w:r w:rsidR="00B232F5" w:rsidRPr="00B232F5">
          <w:rPr>
            <w:rStyle w:val="Hyperlink"/>
          </w:rPr>
          <w:t>s</w:t>
        </w:r>
        <w:r w:rsidRPr="00B232F5">
          <w:rPr>
            <w:rStyle w:val="Hyperlink"/>
          </w:rPr>
          <w:t xml:space="preserve"> package</w:t>
        </w:r>
      </w:hyperlink>
      <w:r w:rsidRPr="003A19A2">
        <w:t>. They draw on their own experiences, along with the videos, to answer the following questions:</w:t>
      </w:r>
    </w:p>
    <w:p w14:paraId="4E54B0A0" w14:textId="2EE7BA0E" w:rsidR="000F421A" w:rsidRPr="003A19A2" w:rsidRDefault="000F421A" w:rsidP="000F421A">
      <w:pPr>
        <w:pStyle w:val="VCAAbullet"/>
      </w:pPr>
      <w:r w:rsidRPr="003A19A2">
        <w:t xml:space="preserve">How is food used for celebrations </w:t>
      </w:r>
      <w:r w:rsidR="007B18AE">
        <w:t>in</w:t>
      </w:r>
      <w:r w:rsidR="007B18AE" w:rsidRPr="003A19A2">
        <w:t xml:space="preserve"> </w:t>
      </w:r>
      <w:r w:rsidRPr="003A19A2">
        <w:t>different cultures?</w:t>
      </w:r>
      <w:r w:rsidR="007B18AE">
        <w:t xml:space="preserve"> (Give three examples.)</w:t>
      </w:r>
    </w:p>
    <w:p w14:paraId="2208B787" w14:textId="0AD983E1" w:rsidR="000F421A" w:rsidRPr="003A19A2" w:rsidRDefault="000F421A" w:rsidP="000F421A">
      <w:pPr>
        <w:pStyle w:val="VCAAbullet"/>
      </w:pPr>
      <w:r w:rsidRPr="003A19A2">
        <w:t xml:space="preserve">Does your </w:t>
      </w:r>
      <w:r w:rsidR="007B18AE">
        <w:t>culture</w:t>
      </w:r>
      <w:r w:rsidR="007B18AE" w:rsidRPr="003A19A2">
        <w:t xml:space="preserve"> </w:t>
      </w:r>
      <w:r w:rsidRPr="003A19A2">
        <w:t xml:space="preserve">or community have traditions that include food? </w:t>
      </w:r>
      <w:r w:rsidR="007B18AE">
        <w:t>Does your family?</w:t>
      </w:r>
    </w:p>
    <w:p w14:paraId="0E041AF6" w14:textId="37BA197D" w:rsidR="000F421A" w:rsidRDefault="000F421A" w:rsidP="000F421A">
      <w:pPr>
        <w:pStyle w:val="VCAAbullet"/>
      </w:pPr>
      <w:r w:rsidRPr="003A19A2">
        <w:t>Why is food often an important part of celebrations?</w:t>
      </w:r>
    </w:p>
    <w:p w14:paraId="2F669B8C" w14:textId="74547308" w:rsidR="007B18AE" w:rsidRPr="003A19A2" w:rsidRDefault="007B18AE" w:rsidP="000F421A">
      <w:pPr>
        <w:pStyle w:val="VCAAbullet"/>
      </w:pPr>
      <w:r>
        <w:t>What does ‘community wellbein</w:t>
      </w:r>
      <w:r w:rsidR="00923175">
        <w:t>g’</w:t>
      </w:r>
      <w:r>
        <w:t xml:space="preserve"> mean?</w:t>
      </w:r>
    </w:p>
    <w:p w14:paraId="4E8B05C4" w14:textId="79709963" w:rsidR="000F421A" w:rsidRPr="003A19A2" w:rsidRDefault="000F421A" w:rsidP="000F421A">
      <w:pPr>
        <w:pStyle w:val="VCAAbullet"/>
      </w:pPr>
      <w:r w:rsidRPr="003A19A2">
        <w:t xml:space="preserve">How can </w:t>
      </w:r>
      <w:r w:rsidR="007B18AE">
        <w:t>sharing lots of different cultural</w:t>
      </w:r>
      <w:r w:rsidR="007B18AE" w:rsidRPr="003A19A2">
        <w:t xml:space="preserve"> </w:t>
      </w:r>
      <w:r w:rsidRPr="003A19A2">
        <w:t>celebrations support community wellbeing?</w:t>
      </w:r>
    </w:p>
    <w:p w14:paraId="45F56234" w14:textId="48F71AA2" w:rsidR="000F421A" w:rsidRPr="003A19A2" w:rsidRDefault="000F421A" w:rsidP="000F421A">
      <w:pPr>
        <w:pStyle w:val="VCAAbody"/>
      </w:pPr>
      <w:r w:rsidRPr="003A19A2">
        <w:t>Share findings as a class</w:t>
      </w:r>
      <w:r>
        <w:t xml:space="preserve"> using the questions above to guide feedback.</w:t>
      </w:r>
    </w:p>
    <w:p w14:paraId="0623059F" w14:textId="5E2806E1" w:rsidR="007405DA" w:rsidRDefault="000F421A" w:rsidP="000F421A">
      <w:pPr>
        <w:pStyle w:val="VCAAbody"/>
      </w:pPr>
      <w:r w:rsidRPr="003A19A2">
        <w:t>Ask students to think about examples of family celebrations</w:t>
      </w:r>
      <w:r w:rsidR="007B18AE">
        <w:t>, such as birthdays, name days and weddings,</w:t>
      </w:r>
      <w:r w:rsidRPr="003A19A2">
        <w:t xml:space="preserve"> to share in the next session. They may wish to bring in photos of their family celebrations.</w:t>
      </w:r>
    </w:p>
    <w:p w14:paraId="409CC75F" w14:textId="77777777" w:rsidR="00682C1B" w:rsidRDefault="00682C1B" w:rsidP="000F421A">
      <w:pPr>
        <w:pStyle w:val="VCAAbody"/>
      </w:pPr>
    </w:p>
    <w:p w14:paraId="66A6175D" w14:textId="2A5AA9FD" w:rsidR="00050DFF" w:rsidRPr="00050DFF" w:rsidRDefault="00050DFF" w:rsidP="007405DA">
      <w:pPr>
        <w:pStyle w:val="VCAAHeading3"/>
      </w:pPr>
      <w:r w:rsidRPr="00050DFF">
        <w:t>Essential resource</w:t>
      </w:r>
      <w:r w:rsidR="00640BCB">
        <w:t>s</w:t>
      </w:r>
    </w:p>
    <w:p w14:paraId="0746381E" w14:textId="797FFD54" w:rsidR="000F421A" w:rsidRPr="003A19A2" w:rsidRDefault="0010129B" w:rsidP="000F421A">
      <w:pPr>
        <w:pStyle w:val="VCAAbody"/>
      </w:pPr>
      <w:hyperlink r:id="rId30" w:history="1">
        <w:r w:rsidR="000F421A" w:rsidRPr="007B18AE">
          <w:rPr>
            <w:rStyle w:val="Hyperlink"/>
          </w:rPr>
          <w:t>Celebrations and traditions package</w:t>
        </w:r>
      </w:hyperlink>
      <w:r w:rsidR="007B18AE" w:rsidRPr="007B18AE">
        <w:t>,</w:t>
      </w:r>
      <w:r w:rsidR="000F421A" w:rsidRPr="003A19A2">
        <w:t xml:space="preserve"> which includes:</w:t>
      </w:r>
    </w:p>
    <w:p w14:paraId="2BE384FB" w14:textId="77777777" w:rsidR="000F421A" w:rsidRPr="003A19A2" w:rsidRDefault="000F421A" w:rsidP="000F421A">
      <w:pPr>
        <w:pStyle w:val="VCAAbullet"/>
      </w:pPr>
      <w:r w:rsidRPr="003A19A2">
        <w:t>What is Ramadan</w:t>
      </w:r>
      <w:r>
        <w:t>?</w:t>
      </w:r>
      <w:r w:rsidRPr="003A19A2">
        <w:t xml:space="preserve"> </w:t>
      </w:r>
    </w:p>
    <w:p w14:paraId="52715FDC" w14:textId="77777777" w:rsidR="000F421A" w:rsidRPr="003A19A2" w:rsidRDefault="000F421A" w:rsidP="000F421A">
      <w:pPr>
        <w:pStyle w:val="VCAAbullet"/>
      </w:pPr>
      <w:r w:rsidRPr="003A19A2">
        <w:t xml:space="preserve">Easter symbols </w:t>
      </w:r>
    </w:p>
    <w:p w14:paraId="62774A1F" w14:textId="77777777" w:rsidR="000F421A" w:rsidRPr="003A19A2" w:rsidRDefault="000F421A" w:rsidP="000F421A">
      <w:pPr>
        <w:pStyle w:val="VCAAbullet"/>
      </w:pPr>
      <w:r w:rsidRPr="003A19A2">
        <w:t>What is Passover</w:t>
      </w:r>
      <w:r>
        <w:t>?</w:t>
      </w:r>
    </w:p>
    <w:p w14:paraId="156360E1" w14:textId="77777777" w:rsidR="000F421A" w:rsidRPr="003A19A2" w:rsidRDefault="000F421A" w:rsidP="000F421A">
      <w:pPr>
        <w:pStyle w:val="VCAAbullet"/>
      </w:pPr>
      <w:r w:rsidRPr="003A19A2">
        <w:t xml:space="preserve">Greek New Year’s Eve 1983 </w:t>
      </w:r>
    </w:p>
    <w:p w14:paraId="1F617BD9" w14:textId="77777777" w:rsidR="007B18AE" w:rsidRDefault="000F421A" w:rsidP="000F421A">
      <w:pPr>
        <w:pStyle w:val="VCAAbullet"/>
      </w:pPr>
      <w:r w:rsidRPr="003A19A2">
        <w:t xml:space="preserve">Festive feasts </w:t>
      </w:r>
    </w:p>
    <w:p w14:paraId="20885482" w14:textId="276219AE" w:rsidR="000F421A" w:rsidRDefault="007B18AE" w:rsidP="000F421A">
      <w:pPr>
        <w:pStyle w:val="VCAAbullet"/>
      </w:pPr>
      <w:r>
        <w:t>Celebrations (including celebrating a new baby, first birthday, name days)</w:t>
      </w:r>
    </w:p>
    <w:p w14:paraId="32F0D94F" w14:textId="77777777" w:rsidR="00EC1945" w:rsidRDefault="00EC1945" w:rsidP="00D90021">
      <w:pPr>
        <w:pStyle w:val="VCAAbody"/>
      </w:pPr>
    </w:p>
    <w:p w14:paraId="1EE584D2" w14:textId="4BB32720" w:rsidR="000F421A" w:rsidRPr="001C21D5" w:rsidRDefault="000F421A" w:rsidP="000F421A">
      <w:pPr>
        <w:pStyle w:val="VCAAHeading3"/>
      </w:pPr>
      <w:r w:rsidRPr="001C21D5">
        <w:t>Optional resources</w:t>
      </w:r>
    </w:p>
    <w:p w14:paraId="6625295B" w14:textId="77777777" w:rsidR="000F421A" w:rsidRPr="003A19A2" w:rsidRDefault="000F421A" w:rsidP="000F421A">
      <w:pPr>
        <w:pStyle w:val="VCAAbody"/>
      </w:pPr>
      <w:r w:rsidRPr="003A19A2">
        <w:t>Tools for brainstorming</w:t>
      </w:r>
    </w:p>
    <w:p w14:paraId="3AB06352" w14:textId="77777777" w:rsidR="000F421A" w:rsidRPr="007B18AE" w:rsidRDefault="000F421A" w:rsidP="007B18AE">
      <w:pPr>
        <w:pStyle w:val="VCAAbullet"/>
        <w:rPr>
          <w:rStyle w:val="Hyperlink"/>
        </w:rPr>
      </w:pPr>
      <w:r w:rsidRPr="007B18AE">
        <w:rPr>
          <w:rStyle w:val="Hyperlink"/>
          <w:color w:val="000000" w:themeColor="text1"/>
          <w:u w:val="none"/>
        </w:rPr>
        <w:fldChar w:fldCharType="begin"/>
      </w:r>
      <w:r w:rsidRPr="007B18AE">
        <w:rPr>
          <w:rStyle w:val="Hyperlink"/>
          <w:color w:val="000000" w:themeColor="text1"/>
          <w:u w:val="none"/>
        </w:rPr>
        <w:instrText xml:space="preserve"> HYPERLINK "http://fuse.education.vic.gov.au/?V6YFM7" </w:instrText>
      </w:r>
      <w:r w:rsidRPr="007B18AE">
        <w:rPr>
          <w:rStyle w:val="Hyperlink"/>
          <w:color w:val="000000" w:themeColor="text1"/>
          <w:u w:val="none"/>
        </w:rPr>
        <w:fldChar w:fldCharType="separate"/>
      </w:r>
      <w:proofErr w:type="spellStart"/>
      <w:r w:rsidRPr="007B18AE">
        <w:rPr>
          <w:rStyle w:val="Hyperlink"/>
        </w:rPr>
        <w:t>Padlet</w:t>
      </w:r>
      <w:proofErr w:type="spellEnd"/>
      <w:r w:rsidRPr="007B18AE">
        <w:rPr>
          <w:rStyle w:val="Hyperlink"/>
        </w:rPr>
        <w:t xml:space="preserve"> </w:t>
      </w:r>
    </w:p>
    <w:p w14:paraId="1BDF23C6" w14:textId="6FB96805" w:rsidR="000F421A" w:rsidRPr="007B18AE" w:rsidRDefault="000F421A" w:rsidP="007B18AE">
      <w:pPr>
        <w:pStyle w:val="VCAAbullet"/>
        <w:rPr>
          <w:rStyle w:val="Hyperlink"/>
        </w:rPr>
      </w:pPr>
      <w:r w:rsidRPr="007B18AE">
        <w:rPr>
          <w:rStyle w:val="Hyperlink"/>
          <w:color w:val="000000" w:themeColor="text1"/>
          <w:u w:val="none"/>
        </w:rPr>
        <w:fldChar w:fldCharType="end"/>
      </w:r>
      <w:r w:rsidRPr="007B18AE">
        <w:rPr>
          <w:rStyle w:val="Hyperlink"/>
          <w:color w:val="000000" w:themeColor="text1"/>
          <w:u w:val="none"/>
        </w:rPr>
        <w:fldChar w:fldCharType="begin"/>
      </w:r>
      <w:r w:rsidRPr="007B18AE">
        <w:rPr>
          <w:rStyle w:val="Hyperlink"/>
          <w:color w:val="000000" w:themeColor="text1"/>
          <w:u w:val="none"/>
        </w:rPr>
        <w:instrText xml:space="preserve"> HYPERLINK "http://fuse.education.vic.gov.au/?42HF9S" </w:instrText>
      </w:r>
      <w:r w:rsidRPr="007B18AE">
        <w:rPr>
          <w:rStyle w:val="Hyperlink"/>
          <w:color w:val="000000" w:themeColor="text1"/>
          <w:u w:val="none"/>
        </w:rPr>
        <w:fldChar w:fldCharType="separate"/>
      </w:r>
      <w:r w:rsidRPr="007B18AE">
        <w:rPr>
          <w:rStyle w:val="Hyperlink"/>
        </w:rPr>
        <w:t xml:space="preserve">SOLO </w:t>
      </w:r>
      <w:r w:rsidR="003276E3">
        <w:rPr>
          <w:rStyle w:val="Hyperlink"/>
        </w:rPr>
        <w:t>H</w:t>
      </w:r>
      <w:r w:rsidR="003276E3" w:rsidRPr="007B18AE">
        <w:rPr>
          <w:rStyle w:val="Hyperlink"/>
        </w:rPr>
        <w:t xml:space="preserve">exagons </w:t>
      </w:r>
      <w:r w:rsidRPr="007B18AE">
        <w:rPr>
          <w:rStyle w:val="Hyperlink"/>
        </w:rPr>
        <w:t>for iPad</w:t>
      </w:r>
    </w:p>
    <w:p w14:paraId="190A043B" w14:textId="09FAF584" w:rsidR="00050DFF" w:rsidRPr="00050DFF" w:rsidRDefault="000F421A" w:rsidP="007B18AE">
      <w:pPr>
        <w:pStyle w:val="VCAAbullet"/>
        <w:numPr>
          <w:ilvl w:val="0"/>
          <w:numId w:val="0"/>
        </w:numPr>
        <w:rPr>
          <w:rFonts w:eastAsia="Arial" w:cs="Times New Roman"/>
          <w:lang w:val="en-AU"/>
        </w:rPr>
      </w:pPr>
      <w:r w:rsidRPr="007B18AE">
        <w:rPr>
          <w:rStyle w:val="Hyperlink"/>
          <w:color w:val="000000" w:themeColor="text1"/>
          <w:u w:val="none"/>
        </w:rPr>
        <w:fldChar w:fldCharType="end"/>
      </w:r>
      <w:r w:rsidR="00050DFF" w:rsidRPr="00050DFF">
        <w:rPr>
          <w:rFonts w:eastAsia="Arial" w:cs="Times New Roman"/>
          <w:lang w:val="en-AU"/>
        </w:rPr>
        <w:br w:type="page"/>
      </w:r>
    </w:p>
    <w:p w14:paraId="32B610C3" w14:textId="09A41F3C" w:rsidR="00050DFF" w:rsidRPr="00050DFF" w:rsidRDefault="00050DFF" w:rsidP="00050DFF">
      <w:pPr>
        <w:pStyle w:val="VCAAHeading2"/>
        <w:rPr>
          <w:lang w:val="en-AU"/>
        </w:rPr>
      </w:pPr>
      <w:bookmarkStart w:id="20" w:name="_Toc4425310"/>
      <w:r>
        <w:rPr>
          <w:lang w:val="en-AU"/>
        </w:rPr>
        <w:lastRenderedPageBreak/>
        <w:t xml:space="preserve">Learning activity 2: </w:t>
      </w:r>
      <w:bookmarkEnd w:id="20"/>
      <w:r w:rsidR="00E24BFD">
        <w:rPr>
          <w:lang w:val="en-AU"/>
        </w:rPr>
        <w:t>Similarities and differences</w:t>
      </w:r>
    </w:p>
    <w:p w14:paraId="0DADCADB" w14:textId="77777777" w:rsidR="00050DFF" w:rsidRPr="00050DFF" w:rsidRDefault="00050DFF" w:rsidP="00050DFF">
      <w:pPr>
        <w:pStyle w:val="VCAAbody"/>
        <w:rPr>
          <w:i/>
          <w:lang w:val="en-AU"/>
        </w:rPr>
      </w:pPr>
      <w:r w:rsidRPr="00050DFF">
        <w:rPr>
          <w:i/>
          <w:lang w:val="en-AU"/>
        </w:rPr>
        <w:t xml:space="preserve">Learning intention: </w:t>
      </w:r>
    </w:p>
    <w:p w14:paraId="5F4BE802" w14:textId="2712F12D" w:rsidR="00050DFF" w:rsidRPr="00050DFF" w:rsidRDefault="00A31C61" w:rsidP="00050DFF">
      <w:pPr>
        <w:pStyle w:val="VCAAbody"/>
        <w:rPr>
          <w:b/>
          <w:i/>
          <w:lang w:val="en-AU"/>
        </w:rPr>
      </w:pPr>
      <w:r w:rsidRPr="00A31C61">
        <w:rPr>
          <w:i/>
          <w:iCs/>
        </w:rPr>
        <w:t>Investigate similarities and differences in the way different cultures celebrate with food.</w:t>
      </w:r>
    </w:p>
    <w:p w14:paraId="1558CDC4" w14:textId="77777777" w:rsidR="00185D23" w:rsidRDefault="00185D23" w:rsidP="00E24BFD">
      <w:pPr>
        <w:pStyle w:val="VCAAbody"/>
      </w:pPr>
    </w:p>
    <w:p w14:paraId="13547826" w14:textId="61ED2C09" w:rsidR="00E24BFD" w:rsidRPr="003A19A2" w:rsidRDefault="00E24BFD" w:rsidP="00E24BFD">
      <w:pPr>
        <w:pStyle w:val="VCAAbody"/>
      </w:pPr>
      <w:r w:rsidRPr="003A19A2">
        <w:t xml:space="preserve">As a class, or in small groups, students share their family celebrations and discuss how their family celebrations and cultural backgrounds impact on their identity. </w:t>
      </w:r>
      <w:r w:rsidR="0074125F">
        <w:t xml:space="preserve">Explain </w:t>
      </w:r>
      <w:r>
        <w:t>to student</w:t>
      </w:r>
      <w:r w:rsidR="0074125F">
        <w:t>s</w:t>
      </w:r>
      <w:r>
        <w:t xml:space="preserve"> that what </w:t>
      </w:r>
      <w:r w:rsidR="0074125F">
        <w:t xml:space="preserve">each person </w:t>
      </w:r>
      <w:r>
        <w:t xml:space="preserve">eats can tell a story about themselves </w:t>
      </w:r>
      <w:r w:rsidR="0074125F">
        <w:t xml:space="preserve">with </w:t>
      </w:r>
      <w:r>
        <w:t>regard to their relationships and values</w:t>
      </w:r>
      <w:r w:rsidR="0074125F">
        <w:t>,</w:t>
      </w:r>
      <w:r>
        <w:t xml:space="preserve"> and this </w:t>
      </w:r>
      <w:r w:rsidR="0074125F">
        <w:t xml:space="preserve">story </w:t>
      </w:r>
      <w:r>
        <w:t xml:space="preserve">contributes each person’s individual identity. </w:t>
      </w:r>
    </w:p>
    <w:p w14:paraId="30396AD9" w14:textId="3BBFB518" w:rsidR="000F4525" w:rsidRDefault="00E24BFD" w:rsidP="00E24BFD">
      <w:pPr>
        <w:pStyle w:val="VCAAbody"/>
      </w:pPr>
      <w:r w:rsidRPr="003A19A2">
        <w:t xml:space="preserve">Students complete a Venn diagram of how food is used in celebrations. </w:t>
      </w:r>
      <w:r>
        <w:t>Select a specific celebration (such as birthdays or name days) and ask each student to</w:t>
      </w:r>
      <w:r w:rsidRPr="003A19A2">
        <w:t xml:space="preserve"> compare and contrast </w:t>
      </w:r>
      <w:r w:rsidR="00CF1897">
        <w:t xml:space="preserve">the way </w:t>
      </w:r>
      <w:r w:rsidRPr="003A19A2">
        <w:t xml:space="preserve">their own culture </w:t>
      </w:r>
      <w:r w:rsidR="00CF1897">
        <w:t xml:space="preserve">uses food in that celebration with </w:t>
      </w:r>
      <w:r>
        <w:t>another student’s</w:t>
      </w:r>
      <w:r w:rsidRPr="003A19A2">
        <w:t>, with similarities overlapping</w:t>
      </w:r>
      <w:r w:rsidR="00E61C58">
        <w:t xml:space="preserve"> in the Venn diagram</w:t>
      </w:r>
      <w:r w:rsidRPr="003A19A2">
        <w:t>.</w:t>
      </w:r>
    </w:p>
    <w:p w14:paraId="44933368" w14:textId="77777777" w:rsidR="00682C1B" w:rsidRDefault="00682C1B" w:rsidP="00E24BFD">
      <w:pPr>
        <w:pStyle w:val="VCAAbody"/>
      </w:pPr>
    </w:p>
    <w:p w14:paraId="2A4274FB" w14:textId="55C2D973" w:rsidR="000F4525" w:rsidRPr="00050DFF" w:rsidRDefault="000F4525" w:rsidP="000F4525">
      <w:pPr>
        <w:pStyle w:val="VCAAHeading3"/>
      </w:pPr>
      <w:r>
        <w:t>Optional</w:t>
      </w:r>
      <w:r w:rsidRPr="00050DFF">
        <w:t xml:space="preserve"> resource</w:t>
      </w:r>
      <w:r>
        <w:t>s</w:t>
      </w:r>
    </w:p>
    <w:p w14:paraId="2B17086B" w14:textId="77777777" w:rsidR="00E24BFD" w:rsidRPr="00E61C58" w:rsidRDefault="0010129B" w:rsidP="00E61C58">
      <w:pPr>
        <w:pStyle w:val="VCAAbullet"/>
        <w:rPr>
          <w:rStyle w:val="Hyperlink"/>
        </w:rPr>
      </w:pPr>
      <w:hyperlink r:id="rId31" w:history="1">
        <w:r w:rsidR="00E24BFD" w:rsidRPr="00E61C58">
          <w:rPr>
            <w:rStyle w:val="Hyperlink"/>
          </w:rPr>
          <w:t>Interactive Venn diagram</w:t>
        </w:r>
      </w:hyperlink>
    </w:p>
    <w:p w14:paraId="4F0DE468" w14:textId="77777777" w:rsidR="00EC1945" w:rsidRDefault="00EC1945" w:rsidP="00D90021">
      <w:pPr>
        <w:pStyle w:val="VCAAbody"/>
      </w:pPr>
    </w:p>
    <w:p w14:paraId="0A832D10" w14:textId="5CCD67A4" w:rsidR="00E24BFD" w:rsidRPr="001C21D5" w:rsidRDefault="00E24BFD" w:rsidP="00E24BFD">
      <w:pPr>
        <w:pStyle w:val="VCAAHeading3"/>
      </w:pPr>
      <w:r w:rsidRPr="001C21D5">
        <w:t>Tip</w:t>
      </w:r>
    </w:p>
    <w:p w14:paraId="1FE41478" w14:textId="06241FBA" w:rsidR="002A5AA3" w:rsidRDefault="00E24BFD" w:rsidP="00E24BFD">
      <w:pPr>
        <w:pStyle w:val="VCAAbullet"/>
        <w:rPr>
          <w:rStyle w:val="Hyperlink"/>
          <w:color w:val="000000" w:themeColor="text1"/>
          <w:u w:val="none"/>
        </w:rPr>
      </w:pPr>
      <w:r w:rsidRPr="003A19A2">
        <w:t>If students have b</w:t>
      </w:r>
      <w:r>
        <w:t>r</w:t>
      </w:r>
      <w:r w:rsidRPr="003A19A2">
        <w:t xml:space="preserve">ought in photos (and you have sought appropriate </w:t>
      </w:r>
      <w:hyperlink r:id="rId32" w:history="1">
        <w:r w:rsidRPr="00E61C58">
          <w:rPr>
            <w:rStyle w:val="Hyperlink"/>
          </w:rPr>
          <w:t>permissions</w:t>
        </w:r>
      </w:hyperlink>
      <w:r w:rsidRPr="003A19A2">
        <w:t xml:space="preserve">), </w:t>
      </w:r>
      <w:r w:rsidR="00E61C58">
        <w:t>these</w:t>
      </w:r>
      <w:r w:rsidR="00E61C58" w:rsidRPr="003A19A2">
        <w:t xml:space="preserve"> </w:t>
      </w:r>
      <w:r w:rsidRPr="003A19A2">
        <w:t xml:space="preserve">photos </w:t>
      </w:r>
      <w:r w:rsidR="00E61C58">
        <w:t xml:space="preserve">could be put </w:t>
      </w:r>
      <w:r w:rsidRPr="003A19A2">
        <w:t>together in an MS AutoCollage or a picture story.</w:t>
      </w:r>
    </w:p>
    <w:p w14:paraId="4D967021" w14:textId="77777777" w:rsidR="00050DFF" w:rsidRPr="00050DFF" w:rsidRDefault="00050DFF" w:rsidP="00050DFF">
      <w:pPr>
        <w:spacing w:before="60" w:after="60"/>
        <w:rPr>
          <w:rFonts w:ascii="Arial Narrow" w:eastAsia="Arial" w:hAnsi="Arial Narrow" w:cs="Arial"/>
          <w:lang w:val="en-AU"/>
        </w:rPr>
      </w:pPr>
    </w:p>
    <w:p w14:paraId="7E4C5424" w14:textId="23C68AD2" w:rsidR="00050DFF" w:rsidRDefault="00050DFF">
      <w:r>
        <w:br w:type="page"/>
      </w:r>
    </w:p>
    <w:p w14:paraId="49A27A87" w14:textId="0734531B" w:rsidR="002D6208" w:rsidRPr="002D6208" w:rsidRDefault="002D6208" w:rsidP="002D6208">
      <w:pPr>
        <w:pStyle w:val="VCAAHeading2"/>
      </w:pPr>
      <w:bookmarkStart w:id="21" w:name="_Toc4425311"/>
      <w:r w:rsidRPr="002D6208">
        <w:lastRenderedPageBreak/>
        <w:t xml:space="preserve">Learning activity 3: </w:t>
      </w:r>
      <w:bookmarkEnd w:id="21"/>
      <w:r w:rsidR="00E24BFD">
        <w:t>Cultural celebrations</w:t>
      </w:r>
    </w:p>
    <w:p w14:paraId="794376FD" w14:textId="77777777" w:rsidR="002D6208" w:rsidRPr="002D6208" w:rsidRDefault="002D6208" w:rsidP="002D6208">
      <w:pPr>
        <w:pStyle w:val="VCAAbody"/>
        <w:rPr>
          <w:i/>
          <w:lang w:val="en-AU"/>
        </w:rPr>
      </w:pPr>
      <w:r w:rsidRPr="002D6208">
        <w:rPr>
          <w:i/>
          <w:lang w:val="en-AU"/>
        </w:rPr>
        <w:t xml:space="preserve">Learning intention: </w:t>
      </w:r>
    </w:p>
    <w:p w14:paraId="417FB53D" w14:textId="77777777" w:rsidR="00F066EC" w:rsidRPr="00F066EC" w:rsidRDefault="00F066EC" w:rsidP="00F066EC">
      <w:pPr>
        <w:pStyle w:val="VCAAbody"/>
        <w:rPr>
          <w:i/>
          <w:iCs/>
        </w:rPr>
      </w:pPr>
      <w:r w:rsidRPr="00F066EC">
        <w:rPr>
          <w:i/>
          <w:iCs/>
        </w:rPr>
        <w:t xml:space="preserve">Explain features of food and food preparation from a culture different to their own. </w:t>
      </w:r>
    </w:p>
    <w:p w14:paraId="18761CE4" w14:textId="77777777" w:rsidR="002D6208" w:rsidRPr="00050DFF" w:rsidRDefault="002D6208" w:rsidP="002D6208">
      <w:pPr>
        <w:rPr>
          <w:rFonts w:ascii="Arial" w:eastAsia="Arial" w:hAnsi="Arial" w:cs="Times New Roman"/>
          <w:lang w:val="en-AU"/>
        </w:rPr>
      </w:pPr>
    </w:p>
    <w:p w14:paraId="236E9161" w14:textId="3452248B" w:rsidR="00E24BFD" w:rsidRPr="003A19A2" w:rsidRDefault="00E24BFD" w:rsidP="00E24BFD">
      <w:pPr>
        <w:pStyle w:val="VCAAbody"/>
      </w:pPr>
      <w:r w:rsidRPr="003A19A2">
        <w:t>In small groups, students select and research a celebration</w:t>
      </w:r>
      <w:r w:rsidR="00185D23">
        <w:t>,</w:t>
      </w:r>
      <w:r>
        <w:t xml:space="preserve"> from a culture</w:t>
      </w:r>
      <w:r w:rsidR="00185D23" w:rsidRPr="00185D23">
        <w:t xml:space="preserve"> </w:t>
      </w:r>
      <w:r w:rsidRPr="003A19A2">
        <w:t xml:space="preserve">different </w:t>
      </w:r>
      <w:r>
        <w:t>from</w:t>
      </w:r>
      <w:r w:rsidRPr="003A19A2">
        <w:t xml:space="preserve"> their own</w:t>
      </w:r>
      <w:r w:rsidR="00185D23">
        <w:t>,</w:t>
      </w:r>
      <w:r w:rsidRPr="003A19A2">
        <w:t xml:space="preserve"> that involves food. </w:t>
      </w:r>
    </w:p>
    <w:p w14:paraId="2341A717" w14:textId="18789876" w:rsidR="00E24BFD" w:rsidRPr="003A19A2" w:rsidRDefault="00E24BFD" w:rsidP="00E24BFD">
      <w:pPr>
        <w:pStyle w:val="VCAAbody"/>
      </w:pPr>
      <w:r w:rsidRPr="003A19A2">
        <w:t>For the celebration</w:t>
      </w:r>
      <w:r>
        <w:t xml:space="preserve"> </w:t>
      </w:r>
      <w:r w:rsidRPr="003A19A2">
        <w:t>selected, each group will provide:</w:t>
      </w:r>
    </w:p>
    <w:p w14:paraId="28B3EAD5" w14:textId="77777777" w:rsidR="00E24BFD" w:rsidRPr="003A19A2" w:rsidRDefault="00E24BFD" w:rsidP="00E24BFD">
      <w:pPr>
        <w:pStyle w:val="VCAAbullet"/>
      </w:pPr>
      <w:r w:rsidRPr="003A19A2">
        <w:t xml:space="preserve">a brief description of the celebration </w:t>
      </w:r>
    </w:p>
    <w:p w14:paraId="1944C02D" w14:textId="77777777" w:rsidR="00E24BFD" w:rsidRPr="003A19A2" w:rsidRDefault="00E24BFD" w:rsidP="00E24BFD">
      <w:pPr>
        <w:pStyle w:val="VCAAbullet"/>
      </w:pPr>
      <w:r w:rsidRPr="003A19A2">
        <w:t>a food or meal that features in that celebration</w:t>
      </w:r>
    </w:p>
    <w:p w14:paraId="7D8D4D2B" w14:textId="77777777" w:rsidR="00E24BFD" w:rsidRPr="003A19A2" w:rsidRDefault="00E24BFD" w:rsidP="00E24BFD">
      <w:pPr>
        <w:pStyle w:val="VCAAbullet"/>
      </w:pPr>
      <w:r w:rsidRPr="003A19A2">
        <w:t>any special cooking or preparation techniques used</w:t>
      </w:r>
    </w:p>
    <w:p w14:paraId="30D66E1F" w14:textId="77777777" w:rsidR="00E24BFD" w:rsidRPr="003A19A2" w:rsidRDefault="00E24BFD" w:rsidP="00E24BFD">
      <w:pPr>
        <w:pStyle w:val="VCAAbullet"/>
      </w:pPr>
      <w:proofErr w:type="gramStart"/>
      <w:r w:rsidRPr="003A19A2">
        <w:t>a</w:t>
      </w:r>
      <w:proofErr w:type="gramEnd"/>
      <w:r w:rsidRPr="003A19A2">
        <w:t xml:space="preserve"> photo of the food or celebration found online. </w:t>
      </w:r>
    </w:p>
    <w:p w14:paraId="610BB167" w14:textId="4E50B320" w:rsidR="002A5AA3" w:rsidRDefault="00E24BFD" w:rsidP="00E24BFD">
      <w:pPr>
        <w:pStyle w:val="VCAAbody"/>
      </w:pPr>
      <w:r w:rsidRPr="001C21D5">
        <w:t xml:space="preserve">Students add their findings to a class interactive map, by placing text and images into a pin on the country where that celebration </w:t>
      </w:r>
      <w:r w:rsidR="00FB1AEE">
        <w:t>originally comes from or the country in which it is most usually celebrated now</w:t>
      </w:r>
      <w:r w:rsidRPr="001C21D5">
        <w:t xml:space="preserve">. </w:t>
      </w:r>
    </w:p>
    <w:p w14:paraId="6A3F09A7" w14:textId="77777777" w:rsidR="003F5610" w:rsidRDefault="003F5610" w:rsidP="00E24BFD">
      <w:pPr>
        <w:pStyle w:val="VCAAbody"/>
        <w:rPr>
          <w:lang w:val="en-AU"/>
        </w:rPr>
      </w:pPr>
    </w:p>
    <w:p w14:paraId="379F5898" w14:textId="05073920" w:rsidR="00CC7E76" w:rsidRDefault="00CC7E76" w:rsidP="002D6208">
      <w:pPr>
        <w:pStyle w:val="VCAAHeading3"/>
        <w:rPr>
          <w:lang w:val="en-AU"/>
        </w:rPr>
      </w:pPr>
      <w:r>
        <w:rPr>
          <w:lang w:val="en-AU"/>
        </w:rPr>
        <w:t xml:space="preserve">Essential resources </w:t>
      </w:r>
    </w:p>
    <w:p w14:paraId="71420860" w14:textId="77777777" w:rsidR="00CC7E76" w:rsidRPr="003A19A2" w:rsidRDefault="0010129B" w:rsidP="00CC7E76">
      <w:pPr>
        <w:pStyle w:val="VCAAbody"/>
      </w:pPr>
      <w:hyperlink r:id="rId33" w:history="1">
        <w:r w:rsidR="00CC7E76" w:rsidRPr="00CC7E76">
          <w:rPr>
            <w:rStyle w:val="Hyperlink"/>
          </w:rPr>
          <w:t>My Maps – Google Interactive Mapping</w:t>
        </w:r>
      </w:hyperlink>
      <w:r w:rsidR="00CC7E76" w:rsidRPr="00C35645">
        <w:t xml:space="preserve"> – FUSE resource pa</w:t>
      </w:r>
      <w:r w:rsidR="00CC7E76" w:rsidRPr="003A19A2">
        <w:t>ckage</w:t>
      </w:r>
    </w:p>
    <w:p w14:paraId="1A539C40" w14:textId="0CF29E1F" w:rsidR="00CC7E76" w:rsidRPr="00912EBD" w:rsidRDefault="00CC7E76" w:rsidP="00185D23">
      <w:pPr>
        <w:pStyle w:val="VCAAbody"/>
      </w:pPr>
      <w:r w:rsidRPr="003A19A2">
        <w:rPr>
          <w:iCs/>
        </w:rPr>
        <w:t>My Maps</w:t>
      </w:r>
      <w:r w:rsidRPr="003A19A2">
        <w:rPr>
          <w:i/>
        </w:rPr>
        <w:t xml:space="preserve"> </w:t>
      </w:r>
      <w:r w:rsidRPr="003A19A2">
        <w:t>is part of the Google education suite</w:t>
      </w:r>
      <w:r>
        <w:t>,</w:t>
      </w:r>
      <w:r w:rsidRPr="003A19A2">
        <w:t xml:space="preserve"> which is available to Victorian Government teachers and students thro</w:t>
      </w:r>
      <w:r w:rsidRPr="00C35645">
        <w:t xml:space="preserve">ugh </w:t>
      </w:r>
      <w:hyperlink r:id="rId34" w:history="1">
        <w:proofErr w:type="spellStart"/>
        <w:r w:rsidRPr="00C35645">
          <w:rPr>
            <w:rStyle w:val="Hyperlink"/>
          </w:rPr>
          <w:t>eduSTAR</w:t>
        </w:r>
        <w:proofErr w:type="spellEnd"/>
        <w:r w:rsidRPr="00C35645">
          <w:t>.</w:t>
        </w:r>
      </w:hyperlink>
      <w:r w:rsidRPr="003A19A2">
        <w:rPr>
          <w:rStyle w:val="Emphasis"/>
          <w:rFonts w:ascii="Arial Narrow" w:hAnsi="Arial Narrow"/>
          <w:color w:val="333333"/>
          <w:shd w:val="clear" w:color="auto" w:fill="FFFFFF"/>
        </w:rPr>
        <w:t xml:space="preserve"> </w:t>
      </w:r>
      <w:r w:rsidRPr="00912EBD">
        <w:rPr>
          <w:iCs/>
        </w:rPr>
        <w:t xml:space="preserve">It allows users </w:t>
      </w:r>
      <w:r w:rsidRPr="00912EBD">
        <w:t xml:space="preserve">to create their own map and </w:t>
      </w:r>
      <w:proofErr w:type="spellStart"/>
      <w:r w:rsidRPr="00912EBD">
        <w:t>visualise</w:t>
      </w:r>
      <w:proofErr w:type="spellEnd"/>
      <w:r w:rsidRPr="00912EBD">
        <w:t xml:space="preserve"> data by adding texts and images to pins. Different levels of privacy settings can be used for all Google Apps. The FUSE resource package shows you how to create and </w:t>
      </w:r>
      <w:proofErr w:type="spellStart"/>
      <w:r w:rsidRPr="00912EBD">
        <w:t>customise</w:t>
      </w:r>
      <w:proofErr w:type="spellEnd"/>
      <w:r w:rsidRPr="00912EBD">
        <w:t xml:space="preserve"> your map. </w:t>
      </w:r>
    </w:p>
    <w:p w14:paraId="0C0EE3BC" w14:textId="77777777" w:rsidR="00CC7E76" w:rsidRDefault="00CC7E76" w:rsidP="00D90021">
      <w:pPr>
        <w:pStyle w:val="VCAAbody"/>
        <w:rPr>
          <w:lang w:val="en-AU"/>
        </w:rPr>
      </w:pPr>
    </w:p>
    <w:p w14:paraId="1BB1E788" w14:textId="149DFD66" w:rsidR="002D6208" w:rsidRPr="00050DFF" w:rsidRDefault="00904728" w:rsidP="002D6208">
      <w:pPr>
        <w:pStyle w:val="VCAAHeading3"/>
        <w:rPr>
          <w:lang w:val="en-AU"/>
        </w:rPr>
      </w:pPr>
      <w:r>
        <w:rPr>
          <w:lang w:val="en-AU"/>
        </w:rPr>
        <w:t>Optional</w:t>
      </w:r>
      <w:r w:rsidR="002D6208" w:rsidRPr="00050DFF">
        <w:rPr>
          <w:lang w:val="en-AU"/>
        </w:rPr>
        <w:t xml:space="preserve"> resource</w:t>
      </w:r>
      <w:r w:rsidR="000E3D23">
        <w:rPr>
          <w:lang w:val="en-AU"/>
        </w:rPr>
        <w:t>s</w:t>
      </w:r>
    </w:p>
    <w:p w14:paraId="12AB4E09" w14:textId="01BFA338" w:rsidR="00E24BFD" w:rsidRPr="003A19A2" w:rsidRDefault="00E24BFD" w:rsidP="00E24BFD">
      <w:pPr>
        <w:pStyle w:val="VCAAbody"/>
      </w:pPr>
      <w:r w:rsidRPr="003A19A2">
        <w:t>Websites for student research</w:t>
      </w:r>
      <w:r w:rsidR="00904728">
        <w:t>:</w:t>
      </w:r>
    </w:p>
    <w:p w14:paraId="50DD758D" w14:textId="77777777" w:rsidR="00E24BFD" w:rsidRPr="00C35645" w:rsidRDefault="0010129B" w:rsidP="00C35645">
      <w:pPr>
        <w:pStyle w:val="VCAAbullet"/>
        <w:rPr>
          <w:rStyle w:val="Hyperlink"/>
        </w:rPr>
      </w:pPr>
      <w:hyperlink r:id="rId35" w:history="1">
        <w:r w:rsidR="00E24BFD" w:rsidRPr="00C35645">
          <w:rPr>
            <w:rStyle w:val="Hyperlink"/>
          </w:rPr>
          <w:t>SBS Food Safari</w:t>
        </w:r>
      </w:hyperlink>
      <w:r w:rsidR="00E24BFD" w:rsidRPr="00C35645">
        <w:rPr>
          <w:rStyle w:val="Hyperlink"/>
        </w:rPr>
        <w:t xml:space="preserve"> </w:t>
      </w:r>
    </w:p>
    <w:p w14:paraId="5AF38A99" w14:textId="52A8C900" w:rsidR="00E24BFD" w:rsidRPr="00C35645" w:rsidRDefault="0010129B" w:rsidP="00C35645">
      <w:pPr>
        <w:pStyle w:val="VCAAbullet"/>
        <w:rPr>
          <w:rStyle w:val="Hyperlink"/>
        </w:rPr>
      </w:pPr>
      <w:hyperlink r:id="rId36" w:history="1">
        <w:r w:rsidR="00E24BFD" w:rsidRPr="00C35645">
          <w:rPr>
            <w:rStyle w:val="Hyperlink"/>
          </w:rPr>
          <w:t xml:space="preserve">Food </w:t>
        </w:r>
        <w:r w:rsidR="00C35645">
          <w:rPr>
            <w:rStyle w:val="Hyperlink"/>
          </w:rPr>
          <w:t>in every</w:t>
        </w:r>
        <w:r w:rsidR="00C35645" w:rsidRPr="00C35645">
          <w:rPr>
            <w:rStyle w:val="Hyperlink"/>
          </w:rPr>
          <w:t xml:space="preserve"> </w:t>
        </w:r>
        <w:r w:rsidR="00E24BFD" w:rsidRPr="00C35645">
          <w:rPr>
            <w:rStyle w:val="Hyperlink"/>
          </w:rPr>
          <w:t>country</w:t>
        </w:r>
      </w:hyperlink>
      <w:r w:rsidR="00E24BFD" w:rsidRPr="00C35645">
        <w:rPr>
          <w:rStyle w:val="Hyperlink"/>
        </w:rPr>
        <w:t xml:space="preserve"> </w:t>
      </w:r>
    </w:p>
    <w:p w14:paraId="4C18EA65" w14:textId="77777777" w:rsidR="00E24BFD" w:rsidRPr="00C35645" w:rsidRDefault="0010129B" w:rsidP="00C35645">
      <w:pPr>
        <w:pStyle w:val="VCAAbullet"/>
      </w:pPr>
      <w:hyperlink r:id="rId37" w:history="1">
        <w:r w:rsidR="00E24BFD" w:rsidRPr="00C35645">
          <w:rPr>
            <w:rStyle w:val="Hyperlink"/>
          </w:rPr>
          <w:t>Food and celebrations</w:t>
        </w:r>
        <w:r w:rsidR="00E24BFD" w:rsidRPr="00C35645">
          <w:rPr>
            <w:rStyle w:val="Hyperlink"/>
            <w:color w:val="000000" w:themeColor="text1"/>
            <w:u w:val="none"/>
          </w:rPr>
          <w:t xml:space="preserve"> </w:t>
        </w:r>
      </w:hyperlink>
      <w:r w:rsidR="00E24BFD" w:rsidRPr="00C35645">
        <w:t>– Better Health Channel</w:t>
      </w:r>
    </w:p>
    <w:p w14:paraId="691FAE8D" w14:textId="3B67253F" w:rsidR="00493A7C" w:rsidRDefault="00493A7C" w:rsidP="00E24BFD">
      <w:pPr>
        <w:pStyle w:val="VCAAbulletlevel2"/>
        <w:numPr>
          <w:ilvl w:val="0"/>
          <w:numId w:val="0"/>
        </w:numPr>
        <w:spacing w:before="60" w:after="60"/>
        <w:rPr>
          <w:rFonts w:ascii="Arial Narrow" w:eastAsia="Arial" w:hAnsi="Arial Narrow"/>
          <w:lang w:val="en-AU"/>
        </w:rPr>
      </w:pPr>
    </w:p>
    <w:p w14:paraId="7F0CA34C" w14:textId="4CAF2542" w:rsidR="00E24BFD" w:rsidRPr="008A11A1" w:rsidRDefault="00E24BFD" w:rsidP="00E24BFD">
      <w:pPr>
        <w:pStyle w:val="VCAAHeading3"/>
        <w:rPr>
          <w:lang w:val="en-AU"/>
        </w:rPr>
      </w:pPr>
      <w:r>
        <w:rPr>
          <w:lang w:val="en-AU"/>
        </w:rPr>
        <w:t>Tips</w:t>
      </w:r>
    </w:p>
    <w:p w14:paraId="48663D2E" w14:textId="3033F89E" w:rsidR="00E24BFD" w:rsidRPr="00912EBD" w:rsidRDefault="00E24BFD" w:rsidP="00E24BFD">
      <w:pPr>
        <w:pStyle w:val="VCAAbullet"/>
      </w:pPr>
      <w:r w:rsidRPr="00912EBD">
        <w:t xml:space="preserve">If students have their own accounts through the Google Education suite, share the interactive map for a </w:t>
      </w:r>
      <w:r w:rsidR="00B90CC3" w:rsidRPr="00912EBD">
        <w:t>whole</w:t>
      </w:r>
      <w:r w:rsidR="00B90CC3">
        <w:t>-</w:t>
      </w:r>
      <w:r w:rsidRPr="00912EBD">
        <w:t xml:space="preserve">class collaborative map. </w:t>
      </w:r>
    </w:p>
    <w:p w14:paraId="28514AB4" w14:textId="1E1A8913" w:rsidR="00050DFF" w:rsidRPr="00050DFF" w:rsidRDefault="00E24BFD" w:rsidP="00E24BFD">
      <w:pPr>
        <w:pStyle w:val="VCAAbullet"/>
        <w:rPr>
          <w:rFonts w:eastAsia="Arial" w:cs="Times New Roman"/>
          <w:lang w:val="en-AU"/>
        </w:rPr>
      </w:pPr>
      <w:r w:rsidRPr="00912EBD">
        <w:t>Alternately, log in to your teacher account and have students enter their information</w:t>
      </w:r>
      <w:r w:rsidR="00B90CC3">
        <w:t xml:space="preserve"> on one class map</w:t>
      </w:r>
      <w:r w:rsidRPr="00912EBD">
        <w:t>. The map can be viewed and explored</w:t>
      </w:r>
      <w:r w:rsidR="000225BB">
        <w:t xml:space="preserve"> as a class</w:t>
      </w:r>
      <w:r w:rsidRPr="00912EBD">
        <w:t xml:space="preserve"> via a link. </w:t>
      </w:r>
    </w:p>
    <w:p w14:paraId="67393DCF" w14:textId="77777777" w:rsidR="00D90021" w:rsidRDefault="00D90021">
      <w:pPr>
        <w:rPr>
          <w:rFonts w:ascii="Arial" w:hAnsi="Arial" w:cs="Arial"/>
          <w:b/>
          <w:color w:val="000000" w:themeColor="text1"/>
          <w:sz w:val="32"/>
          <w:szCs w:val="28"/>
        </w:rPr>
      </w:pPr>
      <w:bookmarkStart w:id="22" w:name="_Toc4425312"/>
      <w:r>
        <w:br w:type="page"/>
      </w:r>
    </w:p>
    <w:p w14:paraId="1433B82C" w14:textId="54B60DB8" w:rsidR="002D6208" w:rsidRPr="00D90021" w:rsidRDefault="002D6208" w:rsidP="00D90021">
      <w:pPr>
        <w:pStyle w:val="VCAAHeading2"/>
      </w:pPr>
      <w:r w:rsidRPr="00D90021">
        <w:lastRenderedPageBreak/>
        <w:t xml:space="preserve">Learning activity 4: </w:t>
      </w:r>
      <w:bookmarkEnd w:id="22"/>
      <w:r w:rsidR="0028056F" w:rsidRPr="00D90021">
        <w:t>Class presentations</w:t>
      </w:r>
    </w:p>
    <w:p w14:paraId="1F2D294F" w14:textId="7F4D2F49" w:rsidR="002D6208" w:rsidRPr="002D6208" w:rsidRDefault="002D6208" w:rsidP="002D6208">
      <w:pPr>
        <w:pStyle w:val="VCAAbody"/>
        <w:rPr>
          <w:i/>
          <w:lang w:val="en-AU"/>
        </w:rPr>
      </w:pPr>
      <w:r w:rsidRPr="002D6208">
        <w:rPr>
          <w:i/>
          <w:lang w:val="en-AU"/>
        </w:rPr>
        <w:t>Learning intention</w:t>
      </w:r>
      <w:r w:rsidR="00E43F38">
        <w:rPr>
          <w:i/>
          <w:lang w:val="en-AU"/>
        </w:rPr>
        <w:t>s</w:t>
      </w:r>
      <w:r w:rsidRPr="002D6208">
        <w:rPr>
          <w:i/>
          <w:lang w:val="en-AU"/>
        </w:rPr>
        <w:t>:</w:t>
      </w:r>
    </w:p>
    <w:p w14:paraId="7FF1C5FE" w14:textId="75CC95A1" w:rsidR="002D6208" w:rsidRDefault="00BF7075" w:rsidP="00BF7075">
      <w:pPr>
        <w:pStyle w:val="VCAAbody"/>
        <w:rPr>
          <w:i/>
          <w:iCs/>
        </w:rPr>
      </w:pPr>
      <w:r w:rsidRPr="00F066EC">
        <w:rPr>
          <w:i/>
          <w:iCs/>
        </w:rPr>
        <w:t xml:space="preserve">Explain features of food and food preparation from a culture different to their own. </w:t>
      </w:r>
    </w:p>
    <w:p w14:paraId="2DC41D36" w14:textId="57A15969" w:rsidR="001F2205" w:rsidRPr="001F2205" w:rsidRDefault="001F2205" w:rsidP="00BF7075">
      <w:pPr>
        <w:pStyle w:val="VCAAbody"/>
        <w:rPr>
          <w:i/>
          <w:iCs/>
        </w:rPr>
      </w:pPr>
      <w:r w:rsidRPr="001F2205">
        <w:rPr>
          <w:i/>
          <w:iCs/>
        </w:rPr>
        <w:t>Explore how celebrating different cultural food events can strengthen community wellbeing.</w:t>
      </w:r>
    </w:p>
    <w:p w14:paraId="02904448" w14:textId="538071F9" w:rsidR="000E3C48" w:rsidRDefault="000E3C48" w:rsidP="002D6208">
      <w:pPr>
        <w:spacing w:before="60" w:after="60"/>
        <w:rPr>
          <w:rFonts w:ascii="Arial Narrow" w:eastAsia="Arial" w:hAnsi="Arial Narrow" w:cs="Arial"/>
          <w:i/>
          <w:iCs/>
          <w:lang w:val="en-AU"/>
        </w:rPr>
      </w:pPr>
    </w:p>
    <w:p w14:paraId="01A150DA" w14:textId="7BB97D37" w:rsidR="00CF1897" w:rsidRPr="00CF1897" w:rsidRDefault="00CF1897" w:rsidP="00CF1897">
      <w:pPr>
        <w:pStyle w:val="VCAAbody"/>
        <w:rPr>
          <w:lang w:val="en-AU"/>
        </w:rPr>
      </w:pPr>
      <w:r>
        <w:rPr>
          <w:lang w:val="en-AU"/>
        </w:rPr>
        <w:t xml:space="preserve">This activity follows on from the research students conducted and the interactive map they created in </w:t>
      </w:r>
      <w:proofErr w:type="gramStart"/>
      <w:r>
        <w:rPr>
          <w:lang w:val="en-AU"/>
        </w:rPr>
        <w:t>Learning</w:t>
      </w:r>
      <w:proofErr w:type="gramEnd"/>
      <w:r>
        <w:rPr>
          <w:lang w:val="en-AU"/>
        </w:rPr>
        <w:t xml:space="preserve"> activity 3.</w:t>
      </w:r>
    </w:p>
    <w:p w14:paraId="2E600B2E" w14:textId="44952C09" w:rsidR="0028056F" w:rsidRPr="003A19A2" w:rsidRDefault="0028056F" w:rsidP="0028056F">
      <w:pPr>
        <w:pStyle w:val="VCAAbullet"/>
      </w:pPr>
      <w:r w:rsidRPr="003A19A2">
        <w:t xml:space="preserve">Students share what they have found about their chosen culture.  </w:t>
      </w:r>
    </w:p>
    <w:p w14:paraId="3599B097" w14:textId="5CB3153D" w:rsidR="0028056F" w:rsidRPr="003A19A2" w:rsidRDefault="00A228DD" w:rsidP="0028056F">
      <w:pPr>
        <w:pStyle w:val="VCAAbullet"/>
      </w:pPr>
      <w:r>
        <w:t>Each g</w:t>
      </w:r>
      <w:r w:rsidRPr="003A19A2">
        <w:t xml:space="preserve">roup </w:t>
      </w:r>
      <w:r w:rsidR="0028056F" w:rsidRPr="003A19A2">
        <w:t>present</w:t>
      </w:r>
      <w:r>
        <w:t>s</w:t>
      </w:r>
      <w:r w:rsidR="0028056F" w:rsidRPr="003A19A2">
        <w:t xml:space="preserve"> their findings to the class </w:t>
      </w:r>
      <w:r>
        <w:t>by displaying and referring to</w:t>
      </w:r>
      <w:r w:rsidRPr="003A19A2">
        <w:t xml:space="preserve"> </w:t>
      </w:r>
      <w:r w:rsidR="0028056F" w:rsidRPr="003A19A2">
        <w:t>the interactive map</w:t>
      </w:r>
      <w:r>
        <w:t xml:space="preserve"> produced</w:t>
      </w:r>
      <w:r w:rsidR="0028056F" w:rsidRPr="003A19A2">
        <w:t xml:space="preserve">. </w:t>
      </w:r>
    </w:p>
    <w:p w14:paraId="64185244" w14:textId="77777777" w:rsidR="0028056F" w:rsidRPr="003A19A2" w:rsidRDefault="0028056F" w:rsidP="0028056F">
      <w:pPr>
        <w:spacing w:before="50" w:after="50"/>
        <w:rPr>
          <w:rFonts w:ascii="Arial Narrow" w:hAnsi="Arial Narrow" w:cs="Arial"/>
        </w:rPr>
      </w:pPr>
    </w:p>
    <w:p w14:paraId="1418EA80" w14:textId="77777777" w:rsidR="0028056F" w:rsidRPr="003A19A2" w:rsidRDefault="0028056F" w:rsidP="0028056F">
      <w:pPr>
        <w:pStyle w:val="VCAAbody"/>
      </w:pPr>
      <w:r w:rsidRPr="003A19A2">
        <w:t>As a class</w:t>
      </w:r>
      <w:r>
        <w:t>,</w:t>
      </w:r>
      <w:r w:rsidRPr="003A19A2">
        <w:t xml:space="preserve"> discuss:</w:t>
      </w:r>
    </w:p>
    <w:p w14:paraId="1AE8E447" w14:textId="77777777" w:rsidR="0028056F" w:rsidRPr="003A19A2" w:rsidRDefault="0028056F" w:rsidP="0028056F">
      <w:pPr>
        <w:pStyle w:val="VCAAbullet"/>
      </w:pPr>
      <w:r w:rsidRPr="003A19A2">
        <w:t xml:space="preserve">How do cultural celebrations make us stronger and contribute to our wellbeing? Think about personal, social and community wellbeing. </w:t>
      </w:r>
    </w:p>
    <w:p w14:paraId="179E9A81" w14:textId="738A3EF9" w:rsidR="00CC31C3" w:rsidRDefault="0028056F" w:rsidP="0028056F">
      <w:pPr>
        <w:pStyle w:val="VCAAbullet"/>
        <w:rPr>
          <w:lang w:val="en-AU"/>
        </w:rPr>
      </w:pPr>
      <w:r w:rsidRPr="003A19A2">
        <w:t>What are some of the traditional and contemporary methods of food preparation used in these cultures?</w:t>
      </w:r>
    </w:p>
    <w:p w14:paraId="14F407CE" w14:textId="77777777" w:rsidR="0028056F" w:rsidRDefault="0028056F">
      <w:pPr>
        <w:rPr>
          <w:rFonts w:ascii="Arial" w:hAnsi="Arial" w:cs="Arial"/>
          <w:b/>
          <w:color w:val="000000" w:themeColor="text1"/>
          <w:sz w:val="32"/>
          <w:szCs w:val="28"/>
        </w:rPr>
      </w:pPr>
      <w:r>
        <w:br w:type="page"/>
      </w:r>
    </w:p>
    <w:p w14:paraId="3CDB82C8" w14:textId="5E20E9C9" w:rsidR="00764940" w:rsidRDefault="00764940" w:rsidP="00764940">
      <w:pPr>
        <w:pStyle w:val="VCAAHeading2"/>
        <w:rPr>
          <w:lang w:val="en-AU"/>
        </w:rPr>
      </w:pPr>
      <w:r>
        <w:lastRenderedPageBreak/>
        <w:t>Learning activity 5</w:t>
      </w:r>
      <w:r w:rsidRPr="002D6208">
        <w:t xml:space="preserve">: </w:t>
      </w:r>
      <w:r w:rsidR="0028056F">
        <w:rPr>
          <w:lang w:val="en-AU"/>
        </w:rPr>
        <w:t>Tastes from arou</w:t>
      </w:r>
      <w:r w:rsidR="00BB3AA5">
        <w:rPr>
          <w:lang w:val="en-AU"/>
        </w:rPr>
        <w:t>nd the world</w:t>
      </w:r>
    </w:p>
    <w:p w14:paraId="277E2211" w14:textId="77777777" w:rsidR="00764940" w:rsidRPr="002D6208" w:rsidRDefault="00764940" w:rsidP="00764940">
      <w:pPr>
        <w:pStyle w:val="VCAAbody"/>
        <w:rPr>
          <w:i/>
          <w:lang w:val="en-AU"/>
        </w:rPr>
      </w:pPr>
      <w:r w:rsidRPr="002D6208">
        <w:rPr>
          <w:i/>
          <w:lang w:val="en-AU"/>
        </w:rPr>
        <w:t>Learning intention:</w:t>
      </w:r>
    </w:p>
    <w:p w14:paraId="76EBC5ED" w14:textId="77777777" w:rsidR="007A4C24" w:rsidRPr="007A4C24" w:rsidRDefault="007A4C24" w:rsidP="007A4C24">
      <w:pPr>
        <w:pStyle w:val="VCAAbody"/>
        <w:rPr>
          <w:i/>
          <w:iCs/>
        </w:rPr>
      </w:pPr>
      <w:r w:rsidRPr="007A4C24">
        <w:rPr>
          <w:i/>
          <w:iCs/>
        </w:rPr>
        <w:t xml:space="preserve">Explore foods from different cultures and evaluate sensory aspects of the foods. </w:t>
      </w:r>
    </w:p>
    <w:p w14:paraId="57A3792E" w14:textId="77777777" w:rsidR="00764940" w:rsidRPr="00D90021" w:rsidRDefault="00764940" w:rsidP="00D90021">
      <w:pPr>
        <w:pStyle w:val="VCAAbody"/>
      </w:pPr>
    </w:p>
    <w:p w14:paraId="6445FBDB" w14:textId="60E5E8A5" w:rsidR="0028056F" w:rsidRPr="003A19A2" w:rsidRDefault="0028056F" w:rsidP="0028056F">
      <w:pPr>
        <w:pStyle w:val="VCAAbody"/>
      </w:pPr>
      <w:r w:rsidRPr="003A19A2">
        <w:t xml:space="preserve">Before starting, remind students about the importance of food safety and hygiene. The </w:t>
      </w:r>
      <w:hyperlink r:id="rId38" w:history="1">
        <w:r w:rsidRPr="0083217C">
          <w:rPr>
            <w:rStyle w:val="Hyperlink"/>
          </w:rPr>
          <w:t>sensory evaluation teacher guide</w:t>
        </w:r>
      </w:hyperlink>
      <w:r w:rsidRPr="003A19A2">
        <w:t xml:space="preserve"> provides information and tips for teachers</w:t>
      </w:r>
      <w:r w:rsidR="0083217C">
        <w:t>,</w:t>
      </w:r>
      <w:r w:rsidRPr="003A19A2">
        <w:t xml:space="preserve"> along with a range of other tests you can perform (if time permits). </w:t>
      </w:r>
    </w:p>
    <w:p w14:paraId="70F3B792" w14:textId="77777777" w:rsidR="0028056F" w:rsidRPr="003A19A2" w:rsidRDefault="0028056F" w:rsidP="0028056F">
      <w:pPr>
        <w:pStyle w:val="VCAAbody"/>
      </w:pPr>
      <w:r w:rsidRPr="003A19A2">
        <w:t>Set up a tray of foods for students to explore; for example:</w:t>
      </w:r>
    </w:p>
    <w:p w14:paraId="50D65619" w14:textId="6F1ADBB4" w:rsidR="0028056F" w:rsidRPr="003A19A2" w:rsidRDefault="00185D23" w:rsidP="0028056F">
      <w:pPr>
        <w:pStyle w:val="VCAAbullet"/>
      </w:pPr>
      <w:r>
        <w:t>f</w:t>
      </w:r>
      <w:r w:rsidR="0028056F" w:rsidRPr="003A19A2">
        <w:t xml:space="preserve">resh herbs: lemongrass, basil, ginger, </w:t>
      </w:r>
      <w:r w:rsidR="0028056F">
        <w:t xml:space="preserve">chives </w:t>
      </w:r>
    </w:p>
    <w:p w14:paraId="49B1D2E0" w14:textId="746B7974" w:rsidR="0028056F" w:rsidRPr="003A19A2" w:rsidRDefault="00185D23" w:rsidP="0028056F">
      <w:pPr>
        <w:pStyle w:val="VCAAbullet"/>
      </w:pPr>
      <w:r>
        <w:t>d</w:t>
      </w:r>
      <w:r w:rsidR="0028056F" w:rsidRPr="003A19A2">
        <w:t xml:space="preserve">ried spices and </w:t>
      </w:r>
      <w:r w:rsidR="006D49C0">
        <w:t xml:space="preserve">spice </w:t>
      </w:r>
      <w:r w:rsidR="0028056F" w:rsidRPr="003A19A2">
        <w:t xml:space="preserve">mixes: </w:t>
      </w:r>
      <w:proofErr w:type="spellStart"/>
      <w:r w:rsidR="0028056F" w:rsidRPr="003A19A2">
        <w:t>dukka</w:t>
      </w:r>
      <w:proofErr w:type="spellEnd"/>
      <w:r w:rsidR="0028056F" w:rsidRPr="003A19A2">
        <w:t xml:space="preserve">, </w:t>
      </w:r>
      <w:proofErr w:type="spellStart"/>
      <w:r w:rsidR="0028056F" w:rsidRPr="003A19A2">
        <w:t>za’tar</w:t>
      </w:r>
      <w:proofErr w:type="spellEnd"/>
      <w:r w:rsidR="0028056F" w:rsidRPr="003A19A2">
        <w:t xml:space="preserve">, </w:t>
      </w:r>
      <w:proofErr w:type="spellStart"/>
      <w:r w:rsidR="0028056F" w:rsidRPr="003A19A2">
        <w:t>garam</w:t>
      </w:r>
      <w:proofErr w:type="spellEnd"/>
      <w:r w:rsidR="0028056F" w:rsidRPr="003A19A2">
        <w:t xml:space="preserve"> masala</w:t>
      </w:r>
    </w:p>
    <w:p w14:paraId="45F3B464" w14:textId="5A1F5B17" w:rsidR="0028056F" w:rsidRPr="003A19A2" w:rsidRDefault="00185D23" w:rsidP="0028056F">
      <w:pPr>
        <w:pStyle w:val="VCAAbullet"/>
      </w:pPr>
      <w:r>
        <w:t>f</w:t>
      </w:r>
      <w:r w:rsidR="0028056F" w:rsidRPr="003A19A2">
        <w:t xml:space="preserve">ruits: figs, lychee, </w:t>
      </w:r>
      <w:proofErr w:type="spellStart"/>
      <w:r w:rsidR="0028056F" w:rsidRPr="003A19A2">
        <w:t>quandong</w:t>
      </w:r>
      <w:proofErr w:type="spellEnd"/>
    </w:p>
    <w:p w14:paraId="315C3213" w14:textId="7FF6563F" w:rsidR="0028056F" w:rsidRPr="003A19A2" w:rsidRDefault="00185D23" w:rsidP="0028056F">
      <w:pPr>
        <w:pStyle w:val="VCAAbullet"/>
      </w:pPr>
      <w:r>
        <w:t>v</w:t>
      </w:r>
      <w:r w:rsidR="0028056F" w:rsidRPr="003A19A2">
        <w:t>egetables: Asian greens, tomato, snake beans</w:t>
      </w:r>
      <w:r w:rsidR="0028056F">
        <w:t>,</w:t>
      </w:r>
      <w:r w:rsidR="0028056F" w:rsidRPr="003A19A2">
        <w:t xml:space="preserve"> spring onion</w:t>
      </w:r>
    </w:p>
    <w:p w14:paraId="38F9E343" w14:textId="2857A760" w:rsidR="0028056F" w:rsidRPr="003A19A2" w:rsidRDefault="00185D23" w:rsidP="0028056F">
      <w:pPr>
        <w:pStyle w:val="VCAAbullet"/>
      </w:pPr>
      <w:proofErr w:type="gramStart"/>
      <w:r>
        <w:t>g</w:t>
      </w:r>
      <w:r w:rsidR="0028056F" w:rsidRPr="003A19A2">
        <w:t>rains</w:t>
      </w:r>
      <w:proofErr w:type="gramEnd"/>
      <w:r w:rsidR="0028056F" w:rsidRPr="003A19A2">
        <w:t xml:space="preserve">: </w:t>
      </w:r>
      <w:proofErr w:type="spellStart"/>
      <w:r w:rsidR="0028056F" w:rsidRPr="003A19A2">
        <w:t>cous</w:t>
      </w:r>
      <w:proofErr w:type="spellEnd"/>
      <w:r w:rsidR="0028056F" w:rsidRPr="003A19A2">
        <w:t xml:space="preserve"> </w:t>
      </w:r>
      <w:proofErr w:type="spellStart"/>
      <w:r w:rsidR="0028056F" w:rsidRPr="003A19A2">
        <w:t>cous</w:t>
      </w:r>
      <w:proofErr w:type="spellEnd"/>
      <w:r w:rsidR="0028056F" w:rsidRPr="003A19A2">
        <w:t>, pasta, quinoa.</w:t>
      </w:r>
    </w:p>
    <w:p w14:paraId="6BAB208A" w14:textId="61F2EF4C" w:rsidR="0028056F" w:rsidRPr="003A19A2" w:rsidRDefault="0028056F" w:rsidP="0028056F">
      <w:pPr>
        <w:pStyle w:val="VCAAbody"/>
      </w:pPr>
      <w:r w:rsidRPr="003A19A2">
        <w:t xml:space="preserve">Start the session by asking students to discuss </w:t>
      </w:r>
      <w:r w:rsidR="006D49C0">
        <w:t xml:space="preserve">the following questions </w:t>
      </w:r>
      <w:r w:rsidRPr="003A19A2">
        <w:t>in small groups:</w:t>
      </w:r>
    </w:p>
    <w:p w14:paraId="1F0C3CF4" w14:textId="75C56631" w:rsidR="0028056F" w:rsidRPr="003A19A2" w:rsidRDefault="0028056F" w:rsidP="0028056F">
      <w:pPr>
        <w:pStyle w:val="VCAAbullet"/>
      </w:pPr>
      <w:r w:rsidRPr="003A19A2">
        <w:t xml:space="preserve">How many </w:t>
      </w:r>
      <w:r w:rsidR="006D49C0">
        <w:t xml:space="preserve">of these </w:t>
      </w:r>
      <w:r w:rsidRPr="003A19A2">
        <w:t xml:space="preserve">foods they </w:t>
      </w:r>
      <w:r w:rsidR="006D49C0">
        <w:t>you</w:t>
      </w:r>
      <w:r w:rsidR="006D49C0" w:rsidRPr="003A19A2">
        <w:t xml:space="preserve"> </w:t>
      </w:r>
      <w:r w:rsidRPr="003A19A2">
        <w:t>name</w:t>
      </w:r>
      <w:r w:rsidR="006D49C0">
        <w:t>?</w:t>
      </w:r>
    </w:p>
    <w:p w14:paraId="338B28FE" w14:textId="4305DA8B" w:rsidR="0028056F" w:rsidRPr="003A19A2" w:rsidRDefault="0028056F" w:rsidP="0028056F">
      <w:pPr>
        <w:pStyle w:val="VCAAbullet"/>
      </w:pPr>
      <w:r w:rsidRPr="003A19A2">
        <w:t xml:space="preserve">How many </w:t>
      </w:r>
      <w:r w:rsidR="006D49C0">
        <w:t xml:space="preserve">of these </w:t>
      </w:r>
      <w:r w:rsidRPr="003A19A2">
        <w:t xml:space="preserve">foods have </w:t>
      </w:r>
      <w:r w:rsidR="006D49C0">
        <w:t xml:space="preserve">you </w:t>
      </w:r>
      <w:r w:rsidRPr="003A19A2">
        <w:t>tasted before</w:t>
      </w:r>
      <w:r w:rsidR="006D49C0">
        <w:t>?</w:t>
      </w:r>
    </w:p>
    <w:p w14:paraId="189DAE22" w14:textId="037DCCAE" w:rsidR="0028056F" w:rsidRPr="003A19A2" w:rsidRDefault="0028056F" w:rsidP="0028056F">
      <w:pPr>
        <w:pStyle w:val="VCAAbody"/>
      </w:pPr>
      <w:r w:rsidRPr="003A19A2">
        <w:t>Reveal the name of each food and ask students to</w:t>
      </w:r>
      <w:r w:rsidR="003E7B3A">
        <w:t xml:space="preserve"> complete the following activities</w:t>
      </w:r>
      <w:r w:rsidRPr="003A19A2">
        <w:t>:</w:t>
      </w:r>
    </w:p>
    <w:p w14:paraId="742DFF94" w14:textId="0E85EB7A" w:rsidR="0028056F" w:rsidRPr="003A19A2" w:rsidRDefault="00185D23" w:rsidP="0028056F">
      <w:pPr>
        <w:pStyle w:val="VCAAbullet"/>
      </w:pPr>
      <w:r>
        <w:t>C</w:t>
      </w:r>
      <w:r w:rsidR="0028056F" w:rsidRPr="003A19A2">
        <w:t xml:space="preserve">lassify </w:t>
      </w:r>
      <w:r w:rsidR="00C13AB6">
        <w:t xml:space="preserve">the </w:t>
      </w:r>
      <w:r w:rsidR="0028056F" w:rsidRPr="003A19A2">
        <w:t xml:space="preserve">foods by food group (if </w:t>
      </w:r>
      <w:r w:rsidR="003E7B3A">
        <w:t>the</w:t>
      </w:r>
      <w:r w:rsidR="0028056F" w:rsidRPr="003A19A2">
        <w:t xml:space="preserve"> food</w:t>
      </w:r>
      <w:r w:rsidR="003E7B3A">
        <w:t>s are</w:t>
      </w:r>
      <w:r w:rsidR="0028056F" w:rsidRPr="003A19A2">
        <w:t xml:space="preserve"> from </w:t>
      </w:r>
      <w:r w:rsidR="003E7B3A">
        <w:t xml:space="preserve">a variety of </w:t>
      </w:r>
      <w:r w:rsidR="0028056F" w:rsidRPr="003A19A2">
        <w:t xml:space="preserve">different food groups). Where do these fit in the </w:t>
      </w:r>
      <w:hyperlink r:id="rId39" w:history="1">
        <w:r w:rsidR="0028056F" w:rsidRPr="00C13AB6">
          <w:rPr>
            <w:rStyle w:val="Hyperlink"/>
          </w:rPr>
          <w:t>Australian Guide to Healthy Eating</w:t>
        </w:r>
      </w:hyperlink>
      <w:r w:rsidR="0028056F" w:rsidRPr="003A19A2">
        <w:t>?</w:t>
      </w:r>
    </w:p>
    <w:p w14:paraId="23B2B792" w14:textId="421878D8" w:rsidR="0028056F" w:rsidRPr="003A19A2" w:rsidRDefault="00185D23" w:rsidP="0028056F">
      <w:pPr>
        <w:pStyle w:val="VCAAbullet"/>
      </w:pPr>
      <w:r>
        <w:t>S</w:t>
      </w:r>
      <w:r w:rsidR="00C13AB6">
        <w:t>uggest</w:t>
      </w:r>
      <w:r w:rsidR="00C13AB6" w:rsidRPr="003A19A2">
        <w:t xml:space="preserve"> </w:t>
      </w:r>
      <w:r w:rsidR="0028056F" w:rsidRPr="003A19A2">
        <w:t>which culture</w:t>
      </w:r>
      <w:r w:rsidR="00C13AB6">
        <w:t>(s)</w:t>
      </w:r>
      <w:r w:rsidR="0028056F" w:rsidRPr="003A19A2">
        <w:t xml:space="preserve"> might use these ingredients</w:t>
      </w:r>
      <w:r w:rsidR="00C13AB6">
        <w:t>,</w:t>
      </w:r>
      <w:r w:rsidR="0028056F" w:rsidRPr="003A19A2">
        <w:t xml:space="preserve"> and in what dishes. </w:t>
      </w:r>
    </w:p>
    <w:p w14:paraId="1A39179C" w14:textId="3FE0E0CB" w:rsidR="0028056F" w:rsidRPr="003A19A2" w:rsidRDefault="0028056F" w:rsidP="00C13AB6">
      <w:pPr>
        <w:pStyle w:val="VCAAbody"/>
      </w:pPr>
      <w:r w:rsidRPr="003A19A2">
        <w:t xml:space="preserve">Are any of these foods used in the cultural celebrations </w:t>
      </w:r>
      <w:r w:rsidR="00C13AB6">
        <w:t>students</w:t>
      </w:r>
      <w:r w:rsidR="00C13AB6" w:rsidRPr="003A19A2">
        <w:t xml:space="preserve"> </w:t>
      </w:r>
      <w:r w:rsidRPr="003A19A2">
        <w:t>have talked about in class?</w:t>
      </w:r>
      <w:r w:rsidR="00C13AB6">
        <w:t xml:space="preserve"> Discuss.</w:t>
      </w:r>
    </w:p>
    <w:p w14:paraId="3A46DBB5" w14:textId="311C9BEC" w:rsidR="0028056F" w:rsidRPr="003A19A2" w:rsidRDefault="0028056F" w:rsidP="0028056F">
      <w:pPr>
        <w:pStyle w:val="VCAAbody"/>
      </w:pPr>
      <w:r w:rsidRPr="003A19A2">
        <w:t>Conduct a sensory evaluation:</w:t>
      </w:r>
    </w:p>
    <w:p w14:paraId="4B677F14" w14:textId="5C623E88" w:rsidR="0028056F" w:rsidRPr="003A19A2" w:rsidRDefault="0028056F" w:rsidP="0028056F">
      <w:pPr>
        <w:pStyle w:val="VCAAbullet"/>
      </w:pPr>
      <w:r w:rsidRPr="003A19A2">
        <w:t xml:space="preserve">Use the </w:t>
      </w:r>
      <w:hyperlink r:id="rId40" w:history="1">
        <w:r w:rsidRPr="00DE7A22">
          <w:rPr>
            <w:rStyle w:val="Hyperlink"/>
          </w:rPr>
          <w:t>sensory vocabulary word bank</w:t>
        </w:r>
      </w:hyperlink>
      <w:r w:rsidRPr="003A19A2">
        <w:t xml:space="preserve"> to describe the odour, taste and texture of each of the foods. </w:t>
      </w:r>
    </w:p>
    <w:p w14:paraId="26707C1B" w14:textId="77777777" w:rsidR="0028056F" w:rsidRPr="003A19A2" w:rsidRDefault="0028056F" w:rsidP="0028056F">
      <w:pPr>
        <w:pStyle w:val="VCAAbody"/>
      </w:pPr>
      <w:r w:rsidRPr="003A19A2">
        <w:t>Considerations:</w:t>
      </w:r>
    </w:p>
    <w:p w14:paraId="4455DCD1" w14:textId="77777777" w:rsidR="0028056F" w:rsidRPr="003A19A2" w:rsidRDefault="0028056F" w:rsidP="0028056F">
      <w:pPr>
        <w:pStyle w:val="VCAAbullet"/>
      </w:pPr>
      <w:r w:rsidRPr="003A19A2">
        <w:t xml:space="preserve">If you have </w:t>
      </w:r>
      <w:proofErr w:type="gramStart"/>
      <w:r w:rsidRPr="003A19A2">
        <w:t>a</w:t>
      </w:r>
      <w:proofErr w:type="gramEnd"/>
      <w:r w:rsidRPr="003A19A2">
        <w:t xml:space="preserve"> herb or kitchen garden, think about foods that students could gather from there.</w:t>
      </w:r>
    </w:p>
    <w:p w14:paraId="2D0522EE" w14:textId="31966DD9" w:rsidR="0028056F" w:rsidRPr="003A19A2" w:rsidRDefault="0028056F" w:rsidP="0028056F">
      <w:pPr>
        <w:pStyle w:val="VCAAbullet"/>
      </w:pPr>
      <w:r w:rsidRPr="003A19A2">
        <w:t>Your sensory evaluation may include a range of different foods from across the food groups, or you might focus on just one type</w:t>
      </w:r>
      <w:r w:rsidR="00C13AB6">
        <w:t>, such as</w:t>
      </w:r>
      <w:r w:rsidRPr="003A19A2">
        <w:t xml:space="preserve"> herbs. </w:t>
      </w:r>
    </w:p>
    <w:p w14:paraId="1D5F9868" w14:textId="5CC70869" w:rsidR="00772A54" w:rsidRPr="00772A54" w:rsidRDefault="0028056F" w:rsidP="00772A54">
      <w:pPr>
        <w:pStyle w:val="VCAAbullet"/>
        <w:rPr>
          <w:lang w:val="en-AU"/>
        </w:rPr>
      </w:pPr>
      <w:r w:rsidRPr="003A19A2">
        <w:t>Refer to background information about food safety.</w:t>
      </w:r>
    </w:p>
    <w:p w14:paraId="74197BA1" w14:textId="77777777" w:rsidR="00772A54" w:rsidRDefault="00772A54" w:rsidP="00D90021">
      <w:pPr>
        <w:pStyle w:val="VCAAbody"/>
        <w:rPr>
          <w:lang w:val="en-AU"/>
        </w:rPr>
      </w:pPr>
    </w:p>
    <w:p w14:paraId="238C56F4" w14:textId="5A9A7F7B" w:rsidR="00764940" w:rsidRPr="00050DFF" w:rsidRDefault="00764940" w:rsidP="00764940">
      <w:pPr>
        <w:pStyle w:val="VCAAHeading3"/>
        <w:rPr>
          <w:lang w:val="en-AU"/>
        </w:rPr>
      </w:pPr>
      <w:r w:rsidRPr="00050DFF">
        <w:rPr>
          <w:lang w:val="en-AU"/>
        </w:rPr>
        <w:t>Essential resources</w:t>
      </w:r>
    </w:p>
    <w:p w14:paraId="20E3FD01" w14:textId="5E271169" w:rsidR="0028056F" w:rsidRDefault="0010129B" w:rsidP="0028056F">
      <w:pPr>
        <w:pStyle w:val="VCAAbullet"/>
      </w:pPr>
      <w:hyperlink r:id="rId41" w:history="1">
        <w:r w:rsidR="0028056F" w:rsidRPr="00D537BF">
          <w:rPr>
            <w:rStyle w:val="Hyperlink"/>
          </w:rPr>
          <w:t>Tastes from around the world – sensory evaluation</w:t>
        </w:r>
      </w:hyperlink>
      <w:r w:rsidR="0028056F" w:rsidRPr="00D537BF">
        <w:t xml:space="preserve"> </w:t>
      </w:r>
      <w:r w:rsidR="00185D23">
        <w:t xml:space="preserve">– </w:t>
      </w:r>
      <w:r w:rsidR="0028056F" w:rsidRPr="00D537BF">
        <w:t>FUSE reso</w:t>
      </w:r>
      <w:r w:rsidR="0028056F" w:rsidRPr="003A19A2">
        <w:t>urce</w:t>
      </w:r>
    </w:p>
    <w:p w14:paraId="6822ECF4" w14:textId="54F48AC3" w:rsidR="00D537BF" w:rsidRPr="00D537BF" w:rsidRDefault="0010129B" w:rsidP="00D537BF">
      <w:pPr>
        <w:pStyle w:val="VCAAbullet"/>
        <w:rPr>
          <w:rStyle w:val="Hyperlink"/>
        </w:rPr>
      </w:pPr>
      <w:hyperlink r:id="rId42" w:history="1">
        <w:r w:rsidR="00D537BF" w:rsidRPr="00D537BF">
          <w:rPr>
            <w:rStyle w:val="Hyperlink"/>
          </w:rPr>
          <w:t>Teachers guide</w:t>
        </w:r>
      </w:hyperlink>
      <w:r w:rsidR="00185D23">
        <w:rPr>
          <w:rStyle w:val="Hyperlink"/>
        </w:rPr>
        <w:t xml:space="preserve"> (primary) – Food: A fact of life</w:t>
      </w:r>
    </w:p>
    <w:p w14:paraId="335A9FD8" w14:textId="6728BE98" w:rsidR="0028056F" w:rsidRDefault="00D537BF" w:rsidP="00185D23">
      <w:pPr>
        <w:pStyle w:val="VCAAbullet"/>
        <w:rPr>
          <w:rFonts w:ascii="Arial Narrow" w:hAnsi="Arial Narrow"/>
        </w:rPr>
      </w:pPr>
      <w:r w:rsidRPr="00D537BF">
        <w:rPr>
          <w:rStyle w:val="Hyperlink"/>
        </w:rPr>
        <w:t xml:space="preserve">Sensory vocabulary </w:t>
      </w:r>
      <w:hyperlink r:id="rId43" w:history="1">
        <w:r w:rsidRPr="00D537BF">
          <w:rPr>
            <w:rStyle w:val="Hyperlink"/>
          </w:rPr>
          <w:t>word</w:t>
        </w:r>
      </w:hyperlink>
      <w:r w:rsidRPr="00D537BF">
        <w:rPr>
          <w:rStyle w:val="Hyperlink"/>
        </w:rPr>
        <w:t xml:space="preserve"> bank</w:t>
      </w:r>
      <w:r w:rsidR="00185D23">
        <w:rPr>
          <w:rStyle w:val="Hyperlink"/>
        </w:rPr>
        <w:t xml:space="preserve"> – Food: A fact of life</w:t>
      </w:r>
    </w:p>
    <w:p w14:paraId="3648D5A7" w14:textId="77777777" w:rsidR="00772A54" w:rsidRDefault="00772A54" w:rsidP="00D90021">
      <w:pPr>
        <w:pStyle w:val="VCAAbody"/>
      </w:pPr>
    </w:p>
    <w:p w14:paraId="704964B8" w14:textId="77777777" w:rsidR="00772A54" w:rsidRDefault="0028056F" w:rsidP="00772A54">
      <w:pPr>
        <w:pStyle w:val="VCAAHeading3"/>
      </w:pPr>
      <w:r w:rsidRPr="003A19A2">
        <w:t>Note</w:t>
      </w:r>
    </w:p>
    <w:p w14:paraId="7D47C1B7" w14:textId="632A7EA5" w:rsidR="0028056F" w:rsidRPr="00772A54" w:rsidRDefault="0024049E" w:rsidP="00772A54">
      <w:pPr>
        <w:pStyle w:val="VCAAbullet"/>
        <w:rPr>
          <w:b/>
          <w:sz w:val="24"/>
          <w:szCs w:val="24"/>
          <w:lang w:val="en-US"/>
        </w:rPr>
      </w:pPr>
      <w:r w:rsidRPr="003A19A2">
        <w:t xml:space="preserve">This activity is adapted </w:t>
      </w:r>
      <w:r w:rsidRPr="006C272C">
        <w:t xml:space="preserve">from </w:t>
      </w:r>
      <w:hyperlink r:id="rId44" w:history="1">
        <w:r w:rsidRPr="006C272C">
          <w:rPr>
            <w:rStyle w:val="Hyperlink"/>
          </w:rPr>
          <w:t>Food</w:t>
        </w:r>
        <w:r>
          <w:rPr>
            <w:rStyle w:val="Hyperlink"/>
          </w:rPr>
          <w:t>:</w:t>
        </w:r>
        <w:r w:rsidRPr="006C272C">
          <w:rPr>
            <w:rStyle w:val="Hyperlink"/>
          </w:rPr>
          <w:t xml:space="preserve"> </w:t>
        </w:r>
        <w:r>
          <w:rPr>
            <w:rStyle w:val="Hyperlink"/>
          </w:rPr>
          <w:t>A</w:t>
        </w:r>
        <w:r w:rsidRPr="006C272C">
          <w:rPr>
            <w:rStyle w:val="Hyperlink"/>
          </w:rPr>
          <w:t xml:space="preserve"> </w:t>
        </w:r>
        <w:r>
          <w:rPr>
            <w:rStyle w:val="Hyperlink"/>
          </w:rPr>
          <w:t>f</w:t>
        </w:r>
        <w:r w:rsidRPr="006C272C">
          <w:rPr>
            <w:rStyle w:val="Hyperlink"/>
          </w:rPr>
          <w:t xml:space="preserve">act of </w:t>
        </w:r>
        <w:r>
          <w:rPr>
            <w:rStyle w:val="Hyperlink"/>
          </w:rPr>
          <w:t>l</w:t>
        </w:r>
        <w:r w:rsidRPr="006C272C">
          <w:rPr>
            <w:rStyle w:val="Hyperlink"/>
          </w:rPr>
          <w:t>ife</w:t>
        </w:r>
        <w:r w:rsidR="00185D23">
          <w:rPr>
            <w:rStyle w:val="Hyperlink"/>
          </w:rPr>
          <w:t>,</w:t>
        </w:r>
      </w:hyperlink>
      <w:r w:rsidR="00185D23">
        <w:t xml:space="preserve"> </w:t>
      </w:r>
      <w:r w:rsidR="0028056F" w:rsidRPr="003A19A2">
        <w:t>from the British Nutrition Foundation</w:t>
      </w:r>
      <w:r w:rsidR="00185D23">
        <w:t>. T</w:t>
      </w:r>
      <w:r w:rsidR="0028056F" w:rsidRPr="003A19A2">
        <w:t xml:space="preserve">he website refers to the </w:t>
      </w:r>
      <w:proofErr w:type="spellStart"/>
      <w:r w:rsidR="0028056F" w:rsidRPr="00185D23">
        <w:rPr>
          <w:i/>
        </w:rPr>
        <w:t>Eatwell</w:t>
      </w:r>
      <w:proofErr w:type="spellEnd"/>
      <w:r w:rsidR="0028056F" w:rsidRPr="00185D23">
        <w:rPr>
          <w:i/>
        </w:rPr>
        <w:t xml:space="preserve"> Guide – </w:t>
      </w:r>
      <w:r w:rsidR="0028056F" w:rsidRPr="003A19A2">
        <w:t>a British Government initiative. For Victorian classrooms, please use th</w:t>
      </w:r>
      <w:r w:rsidR="0028056F" w:rsidRPr="0024049E">
        <w:t xml:space="preserve">e </w:t>
      </w:r>
      <w:hyperlink r:id="rId45" w:history="1">
        <w:r w:rsidR="0028056F" w:rsidRPr="0024049E">
          <w:rPr>
            <w:rStyle w:val="Hyperlink"/>
          </w:rPr>
          <w:t>Australian Guide to Healthy Eating</w:t>
        </w:r>
      </w:hyperlink>
      <w:r w:rsidRPr="0024049E">
        <w:t>.</w:t>
      </w:r>
      <w:bookmarkStart w:id="23" w:name="_Toc4425313"/>
      <w:r w:rsidR="0028056F" w:rsidRPr="00185D23">
        <w:rPr>
          <w:b/>
          <w:sz w:val="40"/>
          <w:szCs w:val="40"/>
          <w:lang w:val="en-AU"/>
        </w:rPr>
        <w:br w:type="page"/>
      </w:r>
    </w:p>
    <w:p w14:paraId="4D025002" w14:textId="5123AB7A" w:rsidR="0028056F" w:rsidRPr="00050DFF" w:rsidRDefault="007520D2" w:rsidP="0028056F">
      <w:pPr>
        <w:pStyle w:val="VCAAHeading2"/>
        <w:rPr>
          <w:lang w:val="en-AU"/>
        </w:rPr>
      </w:pPr>
      <w:r>
        <w:lastRenderedPageBreak/>
        <w:t xml:space="preserve">Learning </w:t>
      </w:r>
      <w:r w:rsidR="0028056F">
        <w:t>activity</w:t>
      </w:r>
      <w:r>
        <w:t xml:space="preserve"> 6</w:t>
      </w:r>
      <w:r w:rsidR="0028056F" w:rsidRPr="002D6208">
        <w:t xml:space="preserve">: </w:t>
      </w:r>
      <w:r w:rsidR="0028056F">
        <w:rPr>
          <w:lang w:val="en-AU"/>
        </w:rPr>
        <w:t>Prepare a dish from another culture</w:t>
      </w:r>
    </w:p>
    <w:p w14:paraId="6CC4287A" w14:textId="77777777" w:rsidR="0028056F" w:rsidRPr="002D6208" w:rsidRDefault="0028056F" w:rsidP="0028056F">
      <w:pPr>
        <w:pStyle w:val="VCAAbody"/>
        <w:rPr>
          <w:i/>
          <w:lang w:val="en-AU"/>
        </w:rPr>
      </w:pPr>
      <w:r w:rsidRPr="002D6208">
        <w:rPr>
          <w:i/>
          <w:lang w:val="en-AU"/>
        </w:rPr>
        <w:t>Learning intention:</w:t>
      </w:r>
    </w:p>
    <w:p w14:paraId="27A5AE6E" w14:textId="326CA20D" w:rsidR="0028056F" w:rsidRPr="00267C79" w:rsidRDefault="0033746F" w:rsidP="0028056F">
      <w:pPr>
        <w:spacing w:before="60" w:after="60"/>
        <w:rPr>
          <w:rFonts w:ascii="Arial Narrow" w:eastAsia="Arial" w:hAnsi="Arial Narrow" w:cs="Arial"/>
          <w:i/>
          <w:iCs/>
          <w:lang w:val="en-AU"/>
        </w:rPr>
      </w:pPr>
      <w:r w:rsidRPr="0033746F">
        <w:rPr>
          <w:i/>
          <w:iCs/>
        </w:rPr>
        <w:t>Use a design brief to create a designed solution.</w:t>
      </w:r>
    </w:p>
    <w:p w14:paraId="500B209E" w14:textId="77777777" w:rsidR="00E31819" w:rsidRDefault="00E31819" w:rsidP="0028056F">
      <w:pPr>
        <w:pStyle w:val="VCAAbody"/>
      </w:pPr>
    </w:p>
    <w:p w14:paraId="7C68DD96" w14:textId="08D11E72" w:rsidR="0028056F" w:rsidRPr="003A19A2" w:rsidRDefault="0028056F" w:rsidP="0028056F">
      <w:pPr>
        <w:pStyle w:val="VCAAbody"/>
      </w:pPr>
      <w:r w:rsidRPr="003A19A2">
        <w:t>Students follow the Creating Design</w:t>
      </w:r>
      <w:r w:rsidR="00480615">
        <w:t>ed</w:t>
      </w:r>
      <w:r w:rsidRPr="003A19A2">
        <w:t xml:space="preserve"> Solution</w:t>
      </w:r>
      <w:r w:rsidR="00480615">
        <w:t>s</w:t>
      </w:r>
      <w:r w:rsidRPr="003A19A2">
        <w:t xml:space="preserve"> process to produce a </w:t>
      </w:r>
      <w:proofErr w:type="spellStart"/>
      <w:r w:rsidRPr="003A19A2">
        <w:t>savoury</w:t>
      </w:r>
      <w:proofErr w:type="spellEnd"/>
      <w:r w:rsidRPr="003A19A2">
        <w:t xml:space="preserve"> meal </w:t>
      </w:r>
      <w:r w:rsidR="00480615">
        <w:t xml:space="preserve">that originates </w:t>
      </w:r>
      <w:r w:rsidRPr="003A19A2">
        <w:t xml:space="preserve">from another culture that they have researched. </w:t>
      </w:r>
      <w:r w:rsidR="00480615">
        <w:t>In your planning, c</w:t>
      </w:r>
      <w:r w:rsidR="00480615" w:rsidRPr="003A19A2">
        <w:t xml:space="preserve">onsider </w:t>
      </w:r>
      <w:r w:rsidRPr="003A19A2">
        <w:t xml:space="preserve">what cooking equipment and ingredients </w:t>
      </w:r>
      <w:r w:rsidR="00480615">
        <w:t>will be</w:t>
      </w:r>
      <w:r w:rsidR="00480615" w:rsidRPr="003A19A2">
        <w:t xml:space="preserve"> </w:t>
      </w:r>
      <w:r w:rsidRPr="003A19A2">
        <w:t>available</w:t>
      </w:r>
      <w:r w:rsidR="00480615">
        <w:t xml:space="preserve"> to students</w:t>
      </w:r>
      <w:r w:rsidRPr="003A19A2">
        <w:t xml:space="preserve">. Students can investigate different questions in small groups and document </w:t>
      </w:r>
      <w:r w:rsidR="00480615">
        <w:t xml:space="preserve">their findings </w:t>
      </w:r>
      <w:r w:rsidRPr="003A19A2">
        <w:t>in a collaborative space</w:t>
      </w:r>
      <w:r w:rsidR="00480615">
        <w:t xml:space="preserve"> (see </w:t>
      </w:r>
      <w:hyperlink w:anchor="Appendix1" w:history="1">
        <w:r w:rsidR="00480615" w:rsidRPr="001147EC">
          <w:rPr>
            <w:rStyle w:val="Hyperlink"/>
          </w:rPr>
          <w:t>Appendix 1</w:t>
        </w:r>
      </w:hyperlink>
      <w:r w:rsidR="00480615">
        <w:t xml:space="preserve"> for guidance)</w:t>
      </w:r>
      <w:r w:rsidRPr="003A19A2">
        <w:t>.</w:t>
      </w:r>
    </w:p>
    <w:p w14:paraId="49D3CEBA" w14:textId="46FD06EA" w:rsidR="0028056F" w:rsidRDefault="0028056F" w:rsidP="0028056F">
      <w:pPr>
        <w:pStyle w:val="VCAAbody"/>
      </w:pPr>
      <w:r w:rsidRPr="003A19A2">
        <w:t xml:space="preserve">This </w:t>
      </w:r>
      <w:r w:rsidR="00480615">
        <w:t xml:space="preserve">activity </w:t>
      </w:r>
      <w:r w:rsidRPr="003A19A2">
        <w:t>could be done in small groups, or as a whole class.</w:t>
      </w:r>
    </w:p>
    <w:p w14:paraId="14DDECF8" w14:textId="5989A3F3" w:rsidR="0028056F" w:rsidRPr="003A19A2" w:rsidRDefault="0028056F" w:rsidP="0028056F">
      <w:pPr>
        <w:pStyle w:val="VCAAbody"/>
      </w:pPr>
      <w:r w:rsidRPr="003A19A2">
        <w:t xml:space="preserve">Design a brief template </w:t>
      </w:r>
      <w:r w:rsidR="00480615">
        <w:t>that</w:t>
      </w:r>
      <w:r w:rsidR="00480615" w:rsidRPr="003A19A2">
        <w:t xml:space="preserve"> </w:t>
      </w:r>
      <w:r w:rsidRPr="003A19A2">
        <w:t>can be adapted acc</w:t>
      </w:r>
      <w:r>
        <w:t xml:space="preserve">ording to classroom needs (see </w:t>
      </w:r>
      <w:hyperlink w:anchor="Appendix1" w:history="1">
        <w:r w:rsidRPr="001147EC">
          <w:rPr>
            <w:rStyle w:val="Hyperlink"/>
          </w:rPr>
          <w:t>Appendix 1</w:t>
        </w:r>
      </w:hyperlink>
      <w:r w:rsidRPr="003A19A2">
        <w:t>).</w:t>
      </w:r>
    </w:p>
    <w:p w14:paraId="0D3ABA71" w14:textId="10638563" w:rsidR="0028056F" w:rsidRPr="003A19A2" w:rsidRDefault="0028056F" w:rsidP="0028056F">
      <w:pPr>
        <w:pStyle w:val="VCAAHeading3"/>
      </w:pPr>
      <w:r w:rsidRPr="003A19A2">
        <w:t>Some recipe ideas</w:t>
      </w:r>
    </w:p>
    <w:p w14:paraId="210F380D" w14:textId="77777777" w:rsidR="0028056F" w:rsidRPr="003A19A2" w:rsidRDefault="0028056F" w:rsidP="0028056F">
      <w:pPr>
        <w:pStyle w:val="VCAAbody"/>
      </w:pPr>
      <w:r w:rsidRPr="003A19A2">
        <w:t>No kitchen – basic equipment only:</w:t>
      </w:r>
    </w:p>
    <w:p w14:paraId="5FE60AA3" w14:textId="77777777" w:rsidR="0028056F" w:rsidRPr="003A19A2" w:rsidRDefault="0028056F" w:rsidP="0028056F">
      <w:pPr>
        <w:pStyle w:val="VCAAbullet"/>
      </w:pPr>
      <w:r w:rsidRPr="003A19A2">
        <w:t>Rice paper rolls</w:t>
      </w:r>
    </w:p>
    <w:p w14:paraId="1732E6BC" w14:textId="5500CDDA" w:rsidR="0028056F" w:rsidRPr="00D45825" w:rsidRDefault="0028056F" w:rsidP="00D45825">
      <w:pPr>
        <w:pStyle w:val="VCAAbullet"/>
      </w:pPr>
      <w:r w:rsidRPr="003A19A2">
        <w:t xml:space="preserve">Dip and </w:t>
      </w:r>
      <w:r w:rsidRPr="00D45825">
        <w:t xml:space="preserve">vegetable platter: </w:t>
      </w:r>
      <w:hyperlink r:id="rId46" w:history="1">
        <w:r w:rsidRPr="00D45825">
          <w:rPr>
            <w:rStyle w:val="Hyperlink"/>
          </w:rPr>
          <w:t>Hummus</w:t>
        </w:r>
      </w:hyperlink>
      <w:r w:rsidRPr="00D45825">
        <w:t xml:space="preserve">, </w:t>
      </w:r>
      <w:hyperlink r:id="rId47" w:history="1">
        <w:r w:rsidRPr="00D45825">
          <w:rPr>
            <w:rStyle w:val="Hyperlink"/>
          </w:rPr>
          <w:t xml:space="preserve">Baba </w:t>
        </w:r>
        <w:proofErr w:type="spellStart"/>
        <w:r w:rsidRPr="00D45825">
          <w:rPr>
            <w:rStyle w:val="Hyperlink"/>
          </w:rPr>
          <w:t>Ganoush</w:t>
        </w:r>
        <w:proofErr w:type="spellEnd"/>
      </w:hyperlink>
      <w:r w:rsidRPr="00D45825">
        <w:t xml:space="preserve">, </w:t>
      </w:r>
      <w:hyperlink r:id="rId48" w:history="1">
        <w:r w:rsidRPr="00D45825">
          <w:rPr>
            <w:rStyle w:val="Hyperlink"/>
          </w:rPr>
          <w:t>Guacamole</w:t>
        </w:r>
      </w:hyperlink>
      <w:r w:rsidRPr="00D45825">
        <w:t xml:space="preserve">, </w:t>
      </w:r>
      <w:hyperlink r:id="rId49" w:history="1">
        <w:proofErr w:type="spellStart"/>
        <w:r w:rsidRPr="00D45825">
          <w:rPr>
            <w:rStyle w:val="Hyperlink"/>
          </w:rPr>
          <w:t>Tzatziki</w:t>
        </w:r>
        <w:proofErr w:type="spellEnd"/>
      </w:hyperlink>
      <w:r w:rsidRPr="00D45825">
        <w:t xml:space="preserve"> </w:t>
      </w:r>
    </w:p>
    <w:p w14:paraId="16CA73C5" w14:textId="77777777" w:rsidR="0028056F" w:rsidRPr="00D45825" w:rsidRDefault="0028056F" w:rsidP="00D45825">
      <w:pPr>
        <w:pStyle w:val="VCAAbullet"/>
      </w:pPr>
      <w:r w:rsidRPr="00D45825">
        <w:t>Sushi</w:t>
      </w:r>
    </w:p>
    <w:p w14:paraId="6FC80C41" w14:textId="77777777" w:rsidR="0028056F" w:rsidRPr="00D45825" w:rsidRDefault="0010129B" w:rsidP="00D45825">
      <w:pPr>
        <w:pStyle w:val="VCAAbullet"/>
        <w:rPr>
          <w:rStyle w:val="Hyperlink"/>
        </w:rPr>
      </w:pPr>
      <w:hyperlink r:id="rId50" w:history="1">
        <w:r w:rsidR="0028056F" w:rsidRPr="00D45825">
          <w:rPr>
            <w:rStyle w:val="Hyperlink"/>
          </w:rPr>
          <w:t>Microwave risotto</w:t>
        </w:r>
      </w:hyperlink>
      <w:r w:rsidR="0028056F" w:rsidRPr="00D45825">
        <w:rPr>
          <w:rStyle w:val="Hyperlink"/>
        </w:rPr>
        <w:t xml:space="preserve"> </w:t>
      </w:r>
    </w:p>
    <w:p w14:paraId="37EF20C4" w14:textId="77777777" w:rsidR="0028056F" w:rsidRPr="003A19A2" w:rsidRDefault="0028056F" w:rsidP="0028056F">
      <w:pPr>
        <w:pStyle w:val="VCAAbody"/>
      </w:pPr>
      <w:r w:rsidRPr="003A19A2">
        <w:t>Access to kitchen or school canteen:</w:t>
      </w:r>
    </w:p>
    <w:p w14:paraId="6BC8C4BC" w14:textId="77777777" w:rsidR="0028056F" w:rsidRPr="00D45825" w:rsidRDefault="0028056F" w:rsidP="00D45825">
      <w:pPr>
        <w:pStyle w:val="VCAAbullet"/>
      </w:pPr>
      <w:r w:rsidRPr="00D45825">
        <w:t>Homemade pasta with a basic sauce</w:t>
      </w:r>
    </w:p>
    <w:p w14:paraId="10304FB8" w14:textId="1AE60874" w:rsidR="0028056F" w:rsidRPr="00D45825" w:rsidRDefault="0010129B" w:rsidP="00D45825">
      <w:pPr>
        <w:pStyle w:val="VCAAbullet"/>
        <w:rPr>
          <w:rStyle w:val="Hyperlink"/>
        </w:rPr>
      </w:pPr>
      <w:hyperlink r:id="rId51" w:history="1">
        <w:r w:rsidR="0028056F" w:rsidRPr="00D45825">
          <w:rPr>
            <w:rStyle w:val="Hyperlink"/>
          </w:rPr>
          <w:t xml:space="preserve">Pesto pizza </w:t>
        </w:r>
      </w:hyperlink>
    </w:p>
    <w:p w14:paraId="286EFD38" w14:textId="4CBFF3B5" w:rsidR="0028056F" w:rsidRPr="00CF1897" w:rsidRDefault="00CF1897" w:rsidP="00E866C8">
      <w:pPr>
        <w:pStyle w:val="VCAAbullet"/>
        <w:rPr>
          <w:rStyle w:val="Hyperlink"/>
        </w:rPr>
      </w:pPr>
      <w:r>
        <w:rPr>
          <w:rStyle w:val="Hyperlink"/>
        </w:rPr>
        <w:fldChar w:fldCharType="begin"/>
      </w:r>
      <w:r>
        <w:rPr>
          <w:rStyle w:val="Hyperlink"/>
        </w:rPr>
        <w:instrText xml:space="preserve"> HYPERLINK "https://www.foodafactoflife.org.uk/recipes/11-14-l2c/vegetable-couscous-salad/" </w:instrText>
      </w:r>
      <w:r>
        <w:rPr>
          <w:rStyle w:val="Hyperlink"/>
        </w:rPr>
        <w:fldChar w:fldCharType="separate"/>
      </w:r>
      <w:r w:rsidR="0028056F" w:rsidRPr="00CF1897">
        <w:rPr>
          <w:rStyle w:val="Hyperlink"/>
        </w:rPr>
        <w:t xml:space="preserve">Couscous and vegetable salad </w:t>
      </w:r>
    </w:p>
    <w:p w14:paraId="44F509BC" w14:textId="05DEFEF8" w:rsidR="0028056F" w:rsidRPr="00D45825" w:rsidRDefault="00CF1897" w:rsidP="00D45825">
      <w:pPr>
        <w:pStyle w:val="VCAAbullet"/>
        <w:rPr>
          <w:rStyle w:val="Hyperlink"/>
        </w:rPr>
      </w:pPr>
      <w:r>
        <w:rPr>
          <w:rStyle w:val="Hyperlink"/>
        </w:rPr>
        <w:fldChar w:fldCharType="end"/>
      </w:r>
      <w:hyperlink r:id="rId52" w:history="1">
        <w:r w:rsidR="0028056F" w:rsidRPr="00D45825">
          <w:rPr>
            <w:rStyle w:val="Hyperlink"/>
          </w:rPr>
          <w:t>Lamb Rogan Josh</w:t>
        </w:r>
      </w:hyperlink>
    </w:p>
    <w:p w14:paraId="07835A93" w14:textId="22FCC5F6" w:rsidR="0028056F" w:rsidRPr="00D45825" w:rsidRDefault="0010129B" w:rsidP="00D45825">
      <w:pPr>
        <w:pStyle w:val="VCAAbullet"/>
        <w:rPr>
          <w:rStyle w:val="Hyperlink"/>
        </w:rPr>
      </w:pPr>
      <w:hyperlink r:id="rId53" w:history="1">
        <w:r w:rsidR="00CF1897">
          <w:rPr>
            <w:rStyle w:val="Hyperlink"/>
          </w:rPr>
          <w:t>Vegetable s</w:t>
        </w:r>
        <w:r w:rsidR="0028056F" w:rsidRPr="00D45825">
          <w:rPr>
            <w:rStyle w:val="Hyperlink"/>
          </w:rPr>
          <w:t>amosa</w:t>
        </w:r>
      </w:hyperlink>
      <w:r w:rsidR="00CF1897">
        <w:rPr>
          <w:rStyle w:val="Hyperlink"/>
        </w:rPr>
        <w:t>s</w:t>
      </w:r>
      <w:r w:rsidR="0028056F" w:rsidRPr="00D45825">
        <w:rPr>
          <w:rStyle w:val="Hyperlink"/>
        </w:rPr>
        <w:t xml:space="preserve"> </w:t>
      </w:r>
    </w:p>
    <w:p w14:paraId="553674BF" w14:textId="77777777" w:rsidR="0028056F" w:rsidRPr="00D45825" w:rsidRDefault="0010129B" w:rsidP="00D45825">
      <w:pPr>
        <w:pStyle w:val="VCAAbullet"/>
        <w:rPr>
          <w:rStyle w:val="Hyperlink"/>
        </w:rPr>
      </w:pPr>
      <w:hyperlink r:id="rId54" w:history="1">
        <w:r w:rsidR="0028056F" w:rsidRPr="00D45825">
          <w:rPr>
            <w:rStyle w:val="Hyperlink"/>
          </w:rPr>
          <w:t>Lamb tagine with couscous</w:t>
        </w:r>
      </w:hyperlink>
    </w:p>
    <w:p w14:paraId="6CEAC5F3" w14:textId="77777777" w:rsidR="00480615" w:rsidRPr="00D45825" w:rsidRDefault="0010129B" w:rsidP="00D45825">
      <w:pPr>
        <w:pStyle w:val="VCAAbullet"/>
        <w:rPr>
          <w:rStyle w:val="Hyperlink"/>
        </w:rPr>
      </w:pPr>
      <w:hyperlink r:id="rId55" w:history="1">
        <w:r w:rsidR="0028056F" w:rsidRPr="00D45825">
          <w:rPr>
            <w:rStyle w:val="Hyperlink"/>
          </w:rPr>
          <w:t>Beef and bean burritos</w:t>
        </w:r>
      </w:hyperlink>
      <w:r w:rsidR="0028056F" w:rsidRPr="00D45825">
        <w:rPr>
          <w:rStyle w:val="Hyperlink"/>
        </w:rPr>
        <w:t xml:space="preserve"> </w:t>
      </w:r>
    </w:p>
    <w:p w14:paraId="27E014EB" w14:textId="77777777" w:rsidR="00480615" w:rsidRDefault="00480615" w:rsidP="00480615">
      <w:pPr>
        <w:pStyle w:val="VCAAbullet"/>
        <w:numPr>
          <w:ilvl w:val="0"/>
          <w:numId w:val="0"/>
        </w:numPr>
        <w:ind w:left="425" w:hanging="425"/>
        <w:rPr>
          <w:color w:val="000000"/>
        </w:rPr>
      </w:pPr>
    </w:p>
    <w:p w14:paraId="4DD479A1" w14:textId="77777777" w:rsidR="00480615" w:rsidRDefault="00480615" w:rsidP="00480615">
      <w:pPr>
        <w:pStyle w:val="VCAAHeading3"/>
      </w:pPr>
      <w:r>
        <w:t>Optional resources</w:t>
      </w:r>
    </w:p>
    <w:p w14:paraId="6B4AF133" w14:textId="56434356" w:rsidR="00480615" w:rsidRPr="00480615" w:rsidRDefault="0010129B" w:rsidP="00480615">
      <w:pPr>
        <w:pStyle w:val="VCAAbullet"/>
        <w:rPr>
          <w:rStyle w:val="Hyperlink"/>
        </w:rPr>
      </w:pPr>
      <w:hyperlink r:id="rId56" w:history="1">
        <w:r w:rsidR="00480615" w:rsidRPr="00480615">
          <w:rPr>
            <w:rStyle w:val="Hyperlink"/>
          </w:rPr>
          <w:t>Cooking and food skills</w:t>
        </w:r>
        <w:r w:rsidR="00480615" w:rsidRPr="004F6747">
          <w:t xml:space="preserve"> – Food</w:t>
        </w:r>
        <w:r w:rsidR="004F6747" w:rsidRPr="004F6747">
          <w:t>:</w:t>
        </w:r>
        <w:r w:rsidR="00480615" w:rsidRPr="004F6747">
          <w:t xml:space="preserve"> </w:t>
        </w:r>
        <w:r w:rsidR="004F6747" w:rsidRPr="004F6747">
          <w:t xml:space="preserve">A </w:t>
        </w:r>
        <w:r w:rsidR="00480615" w:rsidRPr="004F6747">
          <w:t>fact of life</w:t>
        </w:r>
      </w:hyperlink>
    </w:p>
    <w:p w14:paraId="190341F3" w14:textId="447B6B69" w:rsidR="0028056F" w:rsidRDefault="0028056F" w:rsidP="00480615">
      <w:pPr>
        <w:pStyle w:val="VCAAHeading3"/>
        <w:rPr>
          <w:sz w:val="32"/>
          <w:szCs w:val="28"/>
        </w:rPr>
      </w:pPr>
      <w:r>
        <w:br w:type="page"/>
      </w:r>
    </w:p>
    <w:p w14:paraId="1DBF6B63" w14:textId="6ADB61E7" w:rsidR="00050DFF" w:rsidRPr="00050DFF" w:rsidRDefault="00050DFF" w:rsidP="00801548">
      <w:pPr>
        <w:pStyle w:val="VCAAHeading1"/>
        <w:rPr>
          <w:lang w:val="en-AU"/>
        </w:rPr>
      </w:pPr>
      <w:r w:rsidRPr="00050DFF">
        <w:rPr>
          <w:lang w:val="en-AU"/>
        </w:rPr>
        <w:lastRenderedPageBreak/>
        <w:t>Further resources</w:t>
      </w:r>
      <w:bookmarkEnd w:id="23"/>
    </w:p>
    <w:p w14:paraId="4DCFD50D" w14:textId="68E0C26B" w:rsidR="007345FC" w:rsidRPr="007345FC" w:rsidRDefault="007345FC" w:rsidP="007345FC">
      <w:pPr>
        <w:pStyle w:val="VCAAbody"/>
      </w:pPr>
    </w:p>
    <w:p w14:paraId="48031FA4" w14:textId="77777777" w:rsidR="0028056F" w:rsidRPr="003A19A2" w:rsidRDefault="0028056F" w:rsidP="0028056F">
      <w:pPr>
        <w:pStyle w:val="VCAAbody"/>
      </w:pPr>
      <w:r w:rsidRPr="003A19A2">
        <w:t>Websites exploring cultural celebrations</w:t>
      </w:r>
      <w:r>
        <w:t>:</w:t>
      </w:r>
    </w:p>
    <w:p w14:paraId="7FBB24B8" w14:textId="39428CC1" w:rsidR="0028056F" w:rsidRPr="003A19A2" w:rsidRDefault="0010129B" w:rsidP="0028056F">
      <w:pPr>
        <w:pStyle w:val="VCAAbullet"/>
        <w:rPr>
          <w:b/>
        </w:rPr>
      </w:pPr>
      <w:hyperlink r:id="rId57" w:history="1">
        <w:r w:rsidR="0028056F" w:rsidRPr="003A19A2">
          <w:rPr>
            <w:rStyle w:val="Hyperlink"/>
          </w:rPr>
          <w:t>World celebration</w:t>
        </w:r>
        <w:r w:rsidR="00F405D5">
          <w:rPr>
            <w:rStyle w:val="Hyperlink"/>
          </w:rPr>
          <w:t xml:space="preserve"> food</w:t>
        </w:r>
        <w:r w:rsidR="0028056F" w:rsidRPr="003A19A2">
          <w:rPr>
            <w:rStyle w:val="Hyperlink"/>
          </w:rPr>
          <w:t>s</w:t>
        </w:r>
      </w:hyperlink>
      <w:r w:rsidR="0028056F" w:rsidRPr="003A19A2">
        <w:t xml:space="preserve"> – National Geographic </w:t>
      </w:r>
    </w:p>
    <w:p w14:paraId="497CACF7" w14:textId="77777777" w:rsidR="0028056F" w:rsidRPr="003A19A2" w:rsidRDefault="0028056F" w:rsidP="0028056F">
      <w:pPr>
        <w:pStyle w:val="VCAAbullet"/>
        <w:rPr>
          <w:rStyle w:val="Hyperlink"/>
          <w:rFonts w:ascii="Arial Narrow" w:hAnsi="Arial Narrow"/>
        </w:rPr>
      </w:pPr>
      <w:r w:rsidRPr="008A7ED9">
        <w:rPr>
          <w:rStyle w:val="Hyperlink"/>
        </w:rPr>
        <w:t>Harmony Day</w:t>
      </w:r>
    </w:p>
    <w:p w14:paraId="75BBFE66" w14:textId="77777777" w:rsidR="0028056F" w:rsidRPr="003A19A2" w:rsidRDefault="0028056F" w:rsidP="0028056F">
      <w:pPr>
        <w:spacing w:before="50" w:after="50" w:line="240" w:lineRule="atLeast"/>
        <w:ind w:left="284" w:hanging="284"/>
        <w:rPr>
          <w:rFonts w:ascii="Arial Narrow" w:hAnsi="Arial Narrow"/>
          <w:b/>
        </w:rPr>
      </w:pPr>
    </w:p>
    <w:p w14:paraId="481B72A2" w14:textId="77777777" w:rsidR="0028056F" w:rsidRDefault="0028056F" w:rsidP="0028056F">
      <w:pPr>
        <w:pStyle w:val="VCAAbody"/>
        <w:rPr>
          <w:b/>
        </w:rPr>
      </w:pPr>
      <w:r>
        <w:t>Useful resources for safety and hygiene include:</w:t>
      </w:r>
    </w:p>
    <w:p w14:paraId="60099A20" w14:textId="77777777" w:rsidR="0028056F" w:rsidRPr="008A7ED9" w:rsidRDefault="0010129B" w:rsidP="0028056F">
      <w:pPr>
        <w:pStyle w:val="VCAAbullet"/>
        <w:rPr>
          <w:rStyle w:val="Hyperlink"/>
          <w:color w:val="000000" w:themeColor="text1"/>
        </w:rPr>
      </w:pPr>
      <w:hyperlink r:id="rId58" w:history="1">
        <w:r w:rsidR="0028056F" w:rsidRPr="008A7ED9">
          <w:rPr>
            <w:rStyle w:val="Hyperlink"/>
          </w:rPr>
          <w:t>Food allergies guidelines</w:t>
        </w:r>
      </w:hyperlink>
    </w:p>
    <w:p w14:paraId="6B6A9F54" w14:textId="77777777" w:rsidR="0028056F" w:rsidRPr="008A7ED9" w:rsidRDefault="0010129B" w:rsidP="0028056F">
      <w:pPr>
        <w:pStyle w:val="VCAAbullet"/>
      </w:pPr>
      <w:hyperlink r:id="rId59" w:history="1">
        <w:r w:rsidR="0028056F" w:rsidRPr="008A7ED9">
          <w:rPr>
            <w:rStyle w:val="Hyperlink"/>
          </w:rPr>
          <w:t>Guidelines for the prevention of anaphylaxis in schools, preschools and childcare</w:t>
        </w:r>
      </w:hyperlink>
    </w:p>
    <w:p w14:paraId="746F5452" w14:textId="77777777" w:rsidR="0028056F" w:rsidRPr="001C21D5" w:rsidRDefault="0010129B" w:rsidP="0028056F">
      <w:pPr>
        <w:pStyle w:val="VCAAbullet"/>
        <w:rPr>
          <w:rFonts w:ascii="Arial Narrow" w:hAnsi="Arial Narrow"/>
          <w:b/>
        </w:rPr>
      </w:pPr>
      <w:hyperlink r:id="rId60" w:history="1">
        <w:r w:rsidR="0028056F" w:rsidRPr="008A7ED9">
          <w:rPr>
            <w:rStyle w:val="Hyperlink"/>
          </w:rPr>
          <w:t xml:space="preserve">Hand hygiene guidelines </w:t>
        </w:r>
      </w:hyperlink>
    </w:p>
    <w:p w14:paraId="6E02C2E6" w14:textId="77777777" w:rsidR="0028056F" w:rsidRPr="001C21D5" w:rsidRDefault="0010129B" w:rsidP="0028056F">
      <w:pPr>
        <w:pStyle w:val="VCAAbullet"/>
        <w:rPr>
          <w:rFonts w:ascii="Arial Narrow" w:hAnsi="Arial Narrow"/>
          <w:b/>
        </w:rPr>
      </w:pPr>
      <w:hyperlink r:id="rId61" w:history="1">
        <w:r w:rsidR="0028056F" w:rsidRPr="008A7ED9">
          <w:rPr>
            <w:rStyle w:val="Hyperlink"/>
          </w:rPr>
          <w:t>Hand hygiene teaching resources</w:t>
        </w:r>
      </w:hyperlink>
      <w:r w:rsidR="0028056F" w:rsidRPr="008A7ED9">
        <w:t xml:space="preserve"> </w:t>
      </w:r>
    </w:p>
    <w:p w14:paraId="7AFBEE28" w14:textId="77777777" w:rsidR="0028056F" w:rsidRPr="001C21D5" w:rsidRDefault="0010129B" w:rsidP="0028056F">
      <w:pPr>
        <w:pStyle w:val="VCAAbullet"/>
        <w:rPr>
          <w:rFonts w:ascii="Arial Narrow" w:hAnsi="Arial Narrow"/>
          <w:b/>
        </w:rPr>
      </w:pPr>
      <w:hyperlink r:id="rId62" w:history="1">
        <w:r w:rsidR="0028056F" w:rsidRPr="008A7ED9">
          <w:rPr>
            <w:rStyle w:val="Hyperlink"/>
          </w:rPr>
          <w:t>Safe food handling guidelines</w:t>
        </w:r>
      </w:hyperlink>
    </w:p>
    <w:p w14:paraId="2DEC776F" w14:textId="77777777" w:rsidR="0028056F" w:rsidRPr="001C21D5" w:rsidRDefault="0010129B" w:rsidP="0028056F">
      <w:pPr>
        <w:pStyle w:val="VCAAbullet"/>
        <w:rPr>
          <w:rFonts w:ascii="Arial Narrow" w:hAnsi="Arial Narrow"/>
          <w:b/>
        </w:rPr>
      </w:pPr>
      <w:hyperlink r:id="rId63" w:history="1">
        <w:r w:rsidR="0028056F" w:rsidRPr="008A7ED9">
          <w:rPr>
            <w:rStyle w:val="Hyperlink"/>
          </w:rPr>
          <w:t>Food and healthy eating guidelines</w:t>
        </w:r>
      </w:hyperlink>
    </w:p>
    <w:p w14:paraId="06812F7B" w14:textId="25074486" w:rsidR="007555E8" w:rsidRDefault="007555E8" w:rsidP="007555E8">
      <w:pPr>
        <w:tabs>
          <w:tab w:val="left" w:pos="425"/>
        </w:tabs>
        <w:spacing w:before="120" w:after="120" w:line="280" w:lineRule="exact"/>
        <w:contextualSpacing/>
        <w:rPr>
          <w:rStyle w:val="Hyperlink"/>
        </w:rPr>
      </w:pPr>
    </w:p>
    <w:p w14:paraId="22DC940D" w14:textId="032876FA" w:rsidR="007555E8" w:rsidRDefault="007555E8">
      <w:pPr>
        <w:rPr>
          <w:rStyle w:val="Hyperlink"/>
        </w:rPr>
      </w:pPr>
      <w:r>
        <w:rPr>
          <w:rStyle w:val="Hyperlink"/>
        </w:rPr>
        <w:br w:type="page"/>
      </w:r>
    </w:p>
    <w:p w14:paraId="6835E5F9" w14:textId="62F41476" w:rsidR="002F57E7" w:rsidRDefault="002F57E7" w:rsidP="0028056F">
      <w:pPr>
        <w:pStyle w:val="VCAAHeading1"/>
        <w:rPr>
          <w:rStyle w:val="Hyperlink"/>
          <w:color w:val="000000" w:themeColor="text1"/>
          <w:u w:val="none"/>
        </w:rPr>
      </w:pPr>
      <w:bookmarkStart w:id="24" w:name="Appendix1"/>
      <w:r w:rsidRPr="0028056F">
        <w:rPr>
          <w:rStyle w:val="Hyperlink"/>
          <w:color w:val="000000" w:themeColor="text1"/>
          <w:u w:val="none"/>
        </w:rPr>
        <w:lastRenderedPageBreak/>
        <w:t>Appendix</w:t>
      </w:r>
      <w:r w:rsidRPr="007555E8">
        <w:rPr>
          <w:rStyle w:val="Hyperlink"/>
          <w:color w:val="000000" w:themeColor="text1"/>
          <w:u w:val="none"/>
        </w:rPr>
        <w:t xml:space="preserve"> 1</w:t>
      </w:r>
    </w:p>
    <w:p w14:paraId="48C1D9AB" w14:textId="00566BE1" w:rsidR="0028056F" w:rsidRPr="0028056F" w:rsidRDefault="0028056F" w:rsidP="0028056F">
      <w:pPr>
        <w:pStyle w:val="VCAAHeading2"/>
      </w:pPr>
      <w:r>
        <w:t>Design brief template</w:t>
      </w:r>
    </w:p>
    <w:bookmarkEnd w:id="24"/>
    <w:p w14:paraId="1616EE97" w14:textId="77777777" w:rsidR="0028056F" w:rsidRPr="00F83E56" w:rsidRDefault="0028056F" w:rsidP="0028056F">
      <w:pPr>
        <w:pStyle w:val="VCAAbody"/>
      </w:pPr>
      <w:r w:rsidRPr="00F83E56">
        <w:t xml:space="preserve">Student </w:t>
      </w:r>
      <w:r>
        <w:t>n</w:t>
      </w:r>
      <w:r w:rsidRPr="00F83E56">
        <w:t>ames:</w:t>
      </w:r>
    </w:p>
    <w:p w14:paraId="08CBCDC8" w14:textId="77777777" w:rsidR="0028056F" w:rsidRPr="00F83E56" w:rsidRDefault="0028056F" w:rsidP="0028056F">
      <w:pPr>
        <w:spacing w:after="0" w:line="240" w:lineRule="atLeast"/>
        <w:rPr>
          <w:rFonts w:ascii="Arial Narrow" w:eastAsia="Hiragino Sans W0" w:hAnsi="Arial Narrow" w:cs="Ãa[ˇ"/>
          <w:bCs/>
          <w:color w:val="2222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hemeFill="accent2" w:themeFillTint="33"/>
        <w:tblLook w:val="04A0" w:firstRow="1" w:lastRow="0" w:firstColumn="1" w:lastColumn="0" w:noHBand="0" w:noVBand="1"/>
      </w:tblPr>
      <w:tblGrid>
        <w:gridCol w:w="9010"/>
      </w:tblGrid>
      <w:tr w:rsidR="0028056F" w:rsidRPr="00F83E56" w14:paraId="140261A8" w14:textId="77777777" w:rsidTr="007A11FF">
        <w:tc>
          <w:tcPr>
            <w:tcW w:w="9010" w:type="dxa"/>
            <w:shd w:val="clear" w:color="auto" w:fill="EAEAEA" w:themeFill="accent2" w:themeFillTint="33"/>
          </w:tcPr>
          <w:p w14:paraId="0DA22A9B" w14:textId="77777777" w:rsidR="0028056F" w:rsidRPr="007014AF" w:rsidRDefault="0028056F" w:rsidP="007014AF">
            <w:pPr>
              <w:pStyle w:val="VCAAtableheading"/>
              <w:rPr>
                <w:b/>
                <w:bCs/>
              </w:rPr>
            </w:pPr>
            <w:r w:rsidRPr="007014AF">
              <w:rPr>
                <w:b/>
                <w:bCs/>
              </w:rPr>
              <w:t>Design brief</w:t>
            </w:r>
          </w:p>
          <w:p w14:paraId="21493196" w14:textId="2D69ED7D" w:rsidR="0028056F" w:rsidRPr="00F83E56" w:rsidRDefault="0028056F" w:rsidP="0028056F">
            <w:pPr>
              <w:pStyle w:val="VCAAbody"/>
              <w:rPr>
                <w:rFonts w:eastAsia="Hiragino Sans W0" w:cs="Ãa[ˇ"/>
                <w:bCs/>
                <w:color w:val="222222"/>
              </w:rPr>
            </w:pPr>
            <w:r w:rsidRPr="001C21D5">
              <w:t xml:space="preserve">Students are to work in pairs to design and produce a </w:t>
            </w:r>
            <w:proofErr w:type="spellStart"/>
            <w:r w:rsidRPr="001C21D5">
              <w:t>savoury</w:t>
            </w:r>
            <w:proofErr w:type="spellEnd"/>
            <w:r w:rsidRPr="001C21D5">
              <w:t xml:space="preserve"> meal from another culture that they have researched.</w:t>
            </w:r>
            <w:r w:rsidRPr="00F83E56">
              <w:rPr>
                <w:rFonts w:eastAsia="Hiragino Sans W0" w:cs="Ãa[ˇ"/>
                <w:bCs/>
                <w:color w:val="222222"/>
              </w:rPr>
              <w:t xml:space="preserve"> The meal must:</w:t>
            </w:r>
          </w:p>
          <w:p w14:paraId="10000097" w14:textId="77777777" w:rsidR="0028056F" w:rsidRPr="00F83E56" w:rsidRDefault="0028056F" w:rsidP="0028056F">
            <w:pPr>
              <w:pStyle w:val="VCAAbullet"/>
              <w:rPr>
                <w:rFonts w:eastAsia="Hiragino Sans W0"/>
              </w:rPr>
            </w:pPr>
            <w:r w:rsidRPr="00F83E56">
              <w:rPr>
                <w:rFonts w:eastAsia="Hiragino Sans W0"/>
              </w:rPr>
              <w:t>include at least three different seasonal vegetables and one wholegrain</w:t>
            </w:r>
          </w:p>
          <w:p w14:paraId="6B236410" w14:textId="53C8A6AE" w:rsidR="0028056F" w:rsidRPr="00F83E56" w:rsidRDefault="0028056F" w:rsidP="0028056F">
            <w:pPr>
              <w:pStyle w:val="VCAAbullet"/>
              <w:rPr>
                <w:rFonts w:eastAsia="Hiragino Sans W0"/>
              </w:rPr>
            </w:pPr>
            <w:r w:rsidRPr="00F83E56">
              <w:rPr>
                <w:rFonts w:eastAsia="Hiragino Sans W0"/>
              </w:rPr>
              <w:t xml:space="preserve">include ingredients and food preparation methods that reflect </w:t>
            </w:r>
            <w:r w:rsidR="00F246FF" w:rsidRPr="00F83E56">
              <w:rPr>
                <w:rFonts w:eastAsia="Hiragino Sans W0"/>
              </w:rPr>
              <w:t>th</w:t>
            </w:r>
            <w:r w:rsidR="00F246FF">
              <w:rPr>
                <w:rFonts w:eastAsia="Hiragino Sans W0"/>
              </w:rPr>
              <w:t>e chosen</w:t>
            </w:r>
            <w:r w:rsidR="00F246FF" w:rsidRPr="00F83E56">
              <w:rPr>
                <w:rFonts w:eastAsia="Hiragino Sans W0"/>
              </w:rPr>
              <w:t xml:space="preserve"> </w:t>
            </w:r>
            <w:r w:rsidRPr="00F83E56">
              <w:rPr>
                <w:rFonts w:eastAsia="Hiragino Sans W0"/>
              </w:rPr>
              <w:t>culture</w:t>
            </w:r>
          </w:p>
          <w:p w14:paraId="47C2B764" w14:textId="2A20A412" w:rsidR="0028056F" w:rsidRPr="00F83E56" w:rsidRDefault="0028056F" w:rsidP="0028056F">
            <w:pPr>
              <w:pStyle w:val="VCAAbullet"/>
              <w:rPr>
                <w:rFonts w:eastAsia="Hiragino Sans W0"/>
              </w:rPr>
            </w:pPr>
            <w:proofErr w:type="gramStart"/>
            <w:r w:rsidRPr="00F83E56">
              <w:rPr>
                <w:rFonts w:eastAsia="Hiragino Sans W0"/>
              </w:rPr>
              <w:t>be</w:t>
            </w:r>
            <w:proofErr w:type="gramEnd"/>
            <w:r w:rsidRPr="00F83E56">
              <w:rPr>
                <w:rFonts w:eastAsia="Hiragino Sans W0"/>
              </w:rPr>
              <w:t xml:space="preserve"> able to be prepared within 50 minutes, using equipment</w:t>
            </w:r>
            <w:r w:rsidR="009C3124">
              <w:rPr>
                <w:rFonts w:eastAsia="Hiragino Sans W0"/>
              </w:rPr>
              <w:t xml:space="preserve"> and ingredients</w:t>
            </w:r>
            <w:r w:rsidRPr="00F83E56">
              <w:rPr>
                <w:rFonts w:eastAsia="Hiragino Sans W0"/>
              </w:rPr>
              <w:t xml:space="preserve"> available in the school.</w:t>
            </w:r>
          </w:p>
        </w:tc>
      </w:tr>
    </w:tbl>
    <w:p w14:paraId="3A6913D8" w14:textId="77777777" w:rsidR="0028056F" w:rsidRPr="00F83E56" w:rsidRDefault="0028056F" w:rsidP="0028056F">
      <w:pPr>
        <w:spacing w:after="0" w:line="240" w:lineRule="atLeast"/>
        <w:rPr>
          <w:rFonts w:ascii="Arial Narrow" w:eastAsia="Hiragino Sans W0" w:hAnsi="Arial Narrow"/>
        </w:rPr>
      </w:pPr>
    </w:p>
    <w:tbl>
      <w:tblPr>
        <w:tblStyle w:val="ListTable3-Accent21"/>
        <w:tblW w:w="0" w:type="auto"/>
        <w:tblBorders>
          <w:insideH w:val="single" w:sz="4" w:space="0" w:color="999999" w:themeColor="accent2"/>
          <w:insideV w:val="single" w:sz="4" w:space="0" w:color="999999" w:themeColor="accent2"/>
        </w:tblBorders>
        <w:tblLook w:val="04A0" w:firstRow="1" w:lastRow="0" w:firstColumn="1" w:lastColumn="0" w:noHBand="0" w:noVBand="1"/>
        <w:tblDescription w:val="Table listing questions for the 'Investigating' section of the design brief template"/>
      </w:tblPr>
      <w:tblGrid>
        <w:gridCol w:w="3823"/>
        <w:gridCol w:w="5187"/>
      </w:tblGrid>
      <w:tr w:rsidR="0028056F" w:rsidRPr="00F83E56" w14:paraId="49A8560C" w14:textId="77777777" w:rsidTr="002805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0" w:type="dxa"/>
            <w:gridSpan w:val="2"/>
            <w:tcBorders>
              <w:bottom w:val="none" w:sz="0" w:space="0" w:color="auto"/>
              <w:right w:val="none" w:sz="0" w:space="0" w:color="auto"/>
            </w:tcBorders>
          </w:tcPr>
          <w:p w14:paraId="6C2B0694" w14:textId="77777777" w:rsidR="0028056F" w:rsidRPr="00F83E56" w:rsidRDefault="0028056F" w:rsidP="0028056F">
            <w:pPr>
              <w:pStyle w:val="VCAAtableheading"/>
            </w:pPr>
            <w:r w:rsidRPr="00F83E56">
              <w:t>Investigating</w:t>
            </w:r>
          </w:p>
        </w:tc>
      </w:tr>
      <w:tr w:rsidR="0028056F" w:rsidRPr="00F83E56" w14:paraId="2F25B604" w14:textId="77777777" w:rsidTr="0028056F">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bottom w:val="none" w:sz="0" w:space="0" w:color="auto"/>
              <w:right w:val="none" w:sz="0" w:space="0" w:color="auto"/>
            </w:tcBorders>
          </w:tcPr>
          <w:p w14:paraId="59F9F4FB" w14:textId="77777777" w:rsidR="0028056F" w:rsidRPr="0028056F" w:rsidRDefault="0028056F" w:rsidP="0028056F">
            <w:pPr>
              <w:pStyle w:val="VCAAbody"/>
              <w:rPr>
                <w:b w:val="0"/>
                <w:bCs w:val="0"/>
              </w:rPr>
            </w:pPr>
            <w:r w:rsidRPr="0028056F">
              <w:rPr>
                <w:b w:val="0"/>
                <w:bCs w:val="0"/>
              </w:rPr>
              <w:t>What ingredients are used in this culture?</w:t>
            </w:r>
          </w:p>
        </w:tc>
        <w:tc>
          <w:tcPr>
            <w:tcW w:w="5187" w:type="dxa"/>
            <w:tcBorders>
              <w:top w:val="none" w:sz="0" w:space="0" w:color="auto"/>
              <w:bottom w:val="none" w:sz="0" w:space="0" w:color="auto"/>
            </w:tcBorders>
            <w:shd w:val="clear" w:color="auto" w:fill="FFFFFF" w:themeFill="background1"/>
          </w:tcPr>
          <w:p w14:paraId="65382D3A" w14:textId="77777777" w:rsidR="0028056F" w:rsidRPr="00F83E56" w:rsidRDefault="0028056F" w:rsidP="007A11FF">
            <w:pPr>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b/>
                <w:bCs/>
              </w:rPr>
            </w:pPr>
          </w:p>
          <w:p w14:paraId="372C076D" w14:textId="77777777" w:rsidR="0028056F" w:rsidRPr="00F83E56" w:rsidRDefault="0028056F" w:rsidP="007A11FF">
            <w:pPr>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r>
      <w:tr w:rsidR="0028056F" w:rsidRPr="00F83E56" w14:paraId="30C26337" w14:textId="77777777" w:rsidTr="0028056F">
        <w:trPr>
          <w:trHeight w:val="401"/>
        </w:trPr>
        <w:tc>
          <w:tcPr>
            <w:cnfStyle w:val="001000000000" w:firstRow="0" w:lastRow="0" w:firstColumn="1" w:lastColumn="0" w:oddVBand="0" w:evenVBand="0" w:oddHBand="0" w:evenHBand="0" w:firstRowFirstColumn="0" w:firstRowLastColumn="0" w:lastRowFirstColumn="0" w:lastRowLastColumn="0"/>
            <w:tcW w:w="3823" w:type="dxa"/>
            <w:tcBorders>
              <w:right w:val="none" w:sz="0" w:space="0" w:color="auto"/>
            </w:tcBorders>
          </w:tcPr>
          <w:p w14:paraId="54C493FD" w14:textId="77777777" w:rsidR="0028056F" w:rsidRPr="0028056F" w:rsidRDefault="0028056F" w:rsidP="0028056F">
            <w:pPr>
              <w:pStyle w:val="VCAAbody"/>
              <w:rPr>
                <w:b w:val="0"/>
                <w:bCs w:val="0"/>
              </w:rPr>
            </w:pPr>
            <w:r w:rsidRPr="0028056F">
              <w:rPr>
                <w:b w:val="0"/>
                <w:bCs w:val="0"/>
              </w:rPr>
              <w:t>Which of these foods do we like?</w:t>
            </w:r>
          </w:p>
          <w:p w14:paraId="146E3744" w14:textId="77777777" w:rsidR="0028056F" w:rsidRPr="0028056F" w:rsidRDefault="0028056F" w:rsidP="0028056F">
            <w:pPr>
              <w:pStyle w:val="VCAAbody"/>
              <w:rPr>
                <w:b w:val="0"/>
                <w:bCs w:val="0"/>
              </w:rPr>
            </w:pPr>
          </w:p>
        </w:tc>
        <w:tc>
          <w:tcPr>
            <w:tcW w:w="5187" w:type="dxa"/>
            <w:shd w:val="clear" w:color="auto" w:fill="FFFFFF" w:themeFill="background1"/>
          </w:tcPr>
          <w:p w14:paraId="634AE3D3" w14:textId="77777777" w:rsidR="0028056F" w:rsidRPr="00F83E56" w:rsidRDefault="0028056F" w:rsidP="007A11FF">
            <w:pPr>
              <w:spacing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b/>
                <w:bCs/>
              </w:rPr>
            </w:pPr>
          </w:p>
          <w:p w14:paraId="4B12F15D" w14:textId="77777777" w:rsidR="0028056F" w:rsidRPr="00F83E56" w:rsidRDefault="0028056F" w:rsidP="007A11FF">
            <w:pPr>
              <w:spacing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r>
      <w:tr w:rsidR="0028056F" w:rsidRPr="00F83E56" w14:paraId="3CBF8F6A" w14:textId="77777777" w:rsidTr="0028056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bottom w:val="none" w:sz="0" w:space="0" w:color="auto"/>
              <w:right w:val="none" w:sz="0" w:space="0" w:color="auto"/>
            </w:tcBorders>
          </w:tcPr>
          <w:p w14:paraId="2C64F412" w14:textId="77777777" w:rsidR="0028056F" w:rsidRPr="0028056F" w:rsidRDefault="0028056F" w:rsidP="0028056F">
            <w:pPr>
              <w:pStyle w:val="VCAAbody"/>
              <w:rPr>
                <w:b w:val="0"/>
                <w:bCs w:val="0"/>
              </w:rPr>
            </w:pPr>
            <w:r w:rsidRPr="0028056F">
              <w:rPr>
                <w:b w:val="0"/>
                <w:bCs w:val="0"/>
              </w:rPr>
              <w:t>What cooking techniques are used in this culture?</w:t>
            </w:r>
          </w:p>
          <w:p w14:paraId="37F42E22" w14:textId="77777777" w:rsidR="0028056F" w:rsidRPr="0028056F" w:rsidRDefault="0028056F" w:rsidP="0028056F">
            <w:pPr>
              <w:pStyle w:val="VCAAbody"/>
              <w:rPr>
                <w:b w:val="0"/>
                <w:bCs w:val="0"/>
              </w:rPr>
            </w:pPr>
          </w:p>
        </w:tc>
        <w:tc>
          <w:tcPr>
            <w:tcW w:w="5187" w:type="dxa"/>
            <w:tcBorders>
              <w:top w:val="none" w:sz="0" w:space="0" w:color="auto"/>
              <w:bottom w:val="none" w:sz="0" w:space="0" w:color="auto"/>
            </w:tcBorders>
            <w:shd w:val="clear" w:color="auto" w:fill="FFFFFF" w:themeFill="background1"/>
          </w:tcPr>
          <w:p w14:paraId="2D9A8ECB" w14:textId="77777777" w:rsidR="0028056F" w:rsidRPr="00F83E56" w:rsidRDefault="0028056F" w:rsidP="007A11FF">
            <w:pPr>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b/>
                <w:bCs/>
              </w:rPr>
            </w:pPr>
          </w:p>
          <w:p w14:paraId="1D64BD51" w14:textId="77777777" w:rsidR="0028056F" w:rsidRPr="00F83E56" w:rsidRDefault="0028056F" w:rsidP="007A11FF">
            <w:pPr>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r>
      <w:tr w:rsidR="0028056F" w:rsidRPr="00F83E56" w14:paraId="5D451B7E" w14:textId="77777777" w:rsidTr="0028056F">
        <w:trPr>
          <w:trHeight w:val="435"/>
        </w:trPr>
        <w:tc>
          <w:tcPr>
            <w:cnfStyle w:val="001000000000" w:firstRow="0" w:lastRow="0" w:firstColumn="1" w:lastColumn="0" w:oddVBand="0" w:evenVBand="0" w:oddHBand="0" w:evenHBand="0" w:firstRowFirstColumn="0" w:firstRowLastColumn="0" w:lastRowFirstColumn="0" w:lastRowLastColumn="0"/>
            <w:tcW w:w="3823" w:type="dxa"/>
            <w:tcBorders>
              <w:right w:val="none" w:sz="0" w:space="0" w:color="auto"/>
            </w:tcBorders>
          </w:tcPr>
          <w:p w14:paraId="1BED97D2" w14:textId="77777777" w:rsidR="0028056F" w:rsidRPr="0028056F" w:rsidRDefault="0028056F" w:rsidP="0028056F">
            <w:pPr>
              <w:pStyle w:val="VCAAbody"/>
              <w:rPr>
                <w:b w:val="0"/>
                <w:bCs w:val="0"/>
              </w:rPr>
            </w:pPr>
            <w:r w:rsidRPr="0028056F">
              <w:rPr>
                <w:b w:val="0"/>
                <w:bCs w:val="0"/>
              </w:rPr>
              <w:t>Which wholegrains do we have that are used in this type of cooking?</w:t>
            </w:r>
          </w:p>
          <w:p w14:paraId="04E6239E" w14:textId="77777777" w:rsidR="0028056F" w:rsidRPr="0028056F" w:rsidRDefault="0028056F" w:rsidP="0028056F">
            <w:pPr>
              <w:pStyle w:val="VCAAbody"/>
              <w:rPr>
                <w:b w:val="0"/>
                <w:bCs w:val="0"/>
              </w:rPr>
            </w:pPr>
          </w:p>
        </w:tc>
        <w:tc>
          <w:tcPr>
            <w:tcW w:w="5187" w:type="dxa"/>
            <w:shd w:val="clear" w:color="auto" w:fill="FFFFFF" w:themeFill="background1"/>
          </w:tcPr>
          <w:p w14:paraId="0BF10D17" w14:textId="77777777" w:rsidR="0028056F" w:rsidRPr="00F83E56" w:rsidRDefault="0028056F" w:rsidP="007A11FF">
            <w:pPr>
              <w:spacing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b/>
                <w:bCs/>
              </w:rPr>
            </w:pPr>
          </w:p>
          <w:p w14:paraId="398FD0AC" w14:textId="77777777" w:rsidR="0028056F" w:rsidRPr="00F83E56" w:rsidRDefault="0028056F" w:rsidP="007A11FF">
            <w:pPr>
              <w:spacing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r>
      <w:tr w:rsidR="0028056F" w:rsidRPr="00F83E56" w14:paraId="5243FDDA" w14:textId="77777777" w:rsidTr="0028056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bottom w:val="none" w:sz="0" w:space="0" w:color="auto"/>
              <w:right w:val="none" w:sz="0" w:space="0" w:color="auto"/>
            </w:tcBorders>
          </w:tcPr>
          <w:p w14:paraId="3F3C95C7" w14:textId="77777777" w:rsidR="0028056F" w:rsidRPr="0028056F" w:rsidRDefault="0028056F" w:rsidP="0028056F">
            <w:pPr>
              <w:pStyle w:val="VCAAbody"/>
              <w:rPr>
                <w:b w:val="0"/>
                <w:bCs w:val="0"/>
              </w:rPr>
            </w:pPr>
            <w:r w:rsidRPr="0028056F">
              <w:rPr>
                <w:b w:val="0"/>
                <w:bCs w:val="0"/>
              </w:rPr>
              <w:t>What food is available for us to use?</w:t>
            </w:r>
          </w:p>
          <w:p w14:paraId="124AC771" w14:textId="77777777" w:rsidR="0028056F" w:rsidRPr="0028056F" w:rsidRDefault="0028056F" w:rsidP="0028056F">
            <w:pPr>
              <w:pStyle w:val="VCAAbody"/>
              <w:rPr>
                <w:b w:val="0"/>
                <w:bCs w:val="0"/>
              </w:rPr>
            </w:pPr>
          </w:p>
        </w:tc>
        <w:tc>
          <w:tcPr>
            <w:tcW w:w="5187" w:type="dxa"/>
            <w:tcBorders>
              <w:top w:val="none" w:sz="0" w:space="0" w:color="auto"/>
              <w:bottom w:val="none" w:sz="0" w:space="0" w:color="auto"/>
            </w:tcBorders>
            <w:shd w:val="clear" w:color="auto" w:fill="FFFFFF" w:themeFill="background1"/>
          </w:tcPr>
          <w:p w14:paraId="59D1ECDA" w14:textId="77777777" w:rsidR="0028056F" w:rsidRPr="00F83E56" w:rsidRDefault="0028056F" w:rsidP="007A11FF">
            <w:pPr>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b/>
                <w:bCs/>
              </w:rPr>
            </w:pPr>
          </w:p>
          <w:p w14:paraId="657846E0" w14:textId="77777777" w:rsidR="0028056F" w:rsidRPr="00F83E56" w:rsidRDefault="0028056F" w:rsidP="007A11FF">
            <w:pPr>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r>
      <w:tr w:rsidR="0028056F" w:rsidRPr="00F83E56" w14:paraId="29B9290A" w14:textId="77777777" w:rsidTr="0028056F">
        <w:trPr>
          <w:trHeight w:val="534"/>
        </w:trPr>
        <w:tc>
          <w:tcPr>
            <w:cnfStyle w:val="001000000000" w:firstRow="0" w:lastRow="0" w:firstColumn="1" w:lastColumn="0" w:oddVBand="0" w:evenVBand="0" w:oddHBand="0" w:evenHBand="0" w:firstRowFirstColumn="0" w:firstRowLastColumn="0" w:lastRowFirstColumn="0" w:lastRowLastColumn="0"/>
            <w:tcW w:w="3823" w:type="dxa"/>
            <w:tcBorders>
              <w:right w:val="none" w:sz="0" w:space="0" w:color="auto"/>
            </w:tcBorders>
          </w:tcPr>
          <w:p w14:paraId="156E856A" w14:textId="77777777" w:rsidR="0028056F" w:rsidRPr="0028056F" w:rsidRDefault="0028056F" w:rsidP="0028056F">
            <w:pPr>
              <w:pStyle w:val="VCAAbody"/>
              <w:rPr>
                <w:b w:val="0"/>
                <w:bCs w:val="0"/>
              </w:rPr>
            </w:pPr>
            <w:r w:rsidRPr="0028056F">
              <w:rPr>
                <w:b w:val="0"/>
                <w:bCs w:val="0"/>
              </w:rPr>
              <w:t>What equipment do we have?</w:t>
            </w:r>
          </w:p>
          <w:p w14:paraId="4C00F897" w14:textId="77777777" w:rsidR="0028056F" w:rsidRPr="0028056F" w:rsidRDefault="0028056F" w:rsidP="0028056F">
            <w:pPr>
              <w:pStyle w:val="VCAAbody"/>
              <w:rPr>
                <w:b w:val="0"/>
                <w:bCs w:val="0"/>
              </w:rPr>
            </w:pPr>
          </w:p>
        </w:tc>
        <w:tc>
          <w:tcPr>
            <w:tcW w:w="5187" w:type="dxa"/>
            <w:shd w:val="clear" w:color="auto" w:fill="FFFFFF" w:themeFill="background1"/>
          </w:tcPr>
          <w:p w14:paraId="5C4DA4D3" w14:textId="77777777" w:rsidR="0028056F" w:rsidRPr="00F83E56" w:rsidRDefault="0028056F" w:rsidP="007A11FF">
            <w:pPr>
              <w:spacing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r>
    </w:tbl>
    <w:p w14:paraId="3F683E2C" w14:textId="77777777" w:rsidR="0028056F" w:rsidRPr="00F83E56" w:rsidRDefault="0028056F" w:rsidP="0028056F">
      <w:pPr>
        <w:spacing w:after="0" w:line="240" w:lineRule="atLeast"/>
        <w:rPr>
          <w:rFonts w:ascii="Arial Narrow" w:hAnsi="Arial Narrow"/>
        </w:rPr>
      </w:pPr>
    </w:p>
    <w:tbl>
      <w:tblPr>
        <w:tblStyle w:val="ListTable3-Accent21"/>
        <w:tblW w:w="0" w:type="auto"/>
        <w:tblLook w:val="04A0" w:firstRow="1" w:lastRow="0" w:firstColumn="1" w:lastColumn="0" w:noHBand="0" w:noVBand="1"/>
        <w:tblDescription w:val="Table listing questions for the 'Generating' section of the design brief template"/>
      </w:tblPr>
      <w:tblGrid>
        <w:gridCol w:w="4390"/>
        <w:gridCol w:w="4620"/>
      </w:tblGrid>
      <w:tr w:rsidR="0028056F" w:rsidRPr="00F83E56" w14:paraId="208EBB28" w14:textId="77777777" w:rsidTr="007A11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0" w:type="dxa"/>
            <w:gridSpan w:val="2"/>
          </w:tcPr>
          <w:p w14:paraId="1D25FA26" w14:textId="77777777" w:rsidR="0028056F" w:rsidRPr="00F83E56" w:rsidRDefault="0028056F" w:rsidP="0028056F">
            <w:pPr>
              <w:pStyle w:val="VCAAtableheading"/>
            </w:pPr>
            <w:r w:rsidRPr="00F83E56">
              <w:t>Generating</w:t>
            </w:r>
          </w:p>
          <w:p w14:paraId="54FA4750" w14:textId="77777777" w:rsidR="0028056F" w:rsidRPr="0028056F" w:rsidRDefault="0028056F" w:rsidP="0028056F">
            <w:pPr>
              <w:pStyle w:val="VCAAbody"/>
              <w:rPr>
                <w:b w:val="0"/>
                <w:bCs w:val="0"/>
              </w:rPr>
            </w:pPr>
            <w:r w:rsidRPr="0028056F">
              <w:rPr>
                <w:b w:val="0"/>
                <w:bCs w:val="0"/>
              </w:rPr>
              <w:t xml:space="preserve">Design two </w:t>
            </w:r>
            <w:proofErr w:type="spellStart"/>
            <w:r w:rsidRPr="0028056F">
              <w:rPr>
                <w:b w:val="0"/>
                <w:bCs w:val="0"/>
              </w:rPr>
              <w:t>savoury</w:t>
            </w:r>
            <w:proofErr w:type="spellEnd"/>
            <w:r w:rsidRPr="0028056F">
              <w:rPr>
                <w:b w:val="0"/>
                <w:bCs w:val="0"/>
              </w:rPr>
              <w:t xml:space="preserve"> combinations. Identify your preferred option and justify why.</w:t>
            </w:r>
          </w:p>
        </w:tc>
      </w:tr>
      <w:tr w:rsidR="0028056F" w:rsidRPr="00F83E56" w14:paraId="55F9ABBA" w14:textId="77777777" w:rsidTr="007A1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bottom w:val="single" w:sz="4" w:space="0" w:color="BFBFBF" w:themeColor="background1" w:themeShade="BF"/>
              <w:right w:val="single" w:sz="4" w:space="0" w:color="999999" w:themeColor="accent2"/>
            </w:tcBorders>
          </w:tcPr>
          <w:p w14:paraId="1EAEA102" w14:textId="77777777" w:rsidR="0028056F" w:rsidRPr="00F83E56" w:rsidRDefault="0028056F" w:rsidP="0028056F">
            <w:pPr>
              <w:pStyle w:val="VCAAbody"/>
            </w:pPr>
            <w:r w:rsidRPr="00F83E56">
              <w:t>Option 1</w:t>
            </w:r>
          </w:p>
        </w:tc>
        <w:tc>
          <w:tcPr>
            <w:tcW w:w="4620" w:type="dxa"/>
            <w:tcBorders>
              <w:left w:val="single" w:sz="4" w:space="0" w:color="999999" w:themeColor="accent2"/>
              <w:bottom w:val="single" w:sz="4" w:space="0" w:color="BFBFBF" w:themeColor="background1" w:themeShade="BF"/>
            </w:tcBorders>
            <w:shd w:val="clear" w:color="auto" w:fill="FFFFFF" w:themeFill="background1"/>
          </w:tcPr>
          <w:p w14:paraId="2C639B66" w14:textId="77777777" w:rsidR="0028056F" w:rsidRPr="0028056F" w:rsidRDefault="0028056F" w:rsidP="0028056F">
            <w:pPr>
              <w:pStyle w:val="VCAAbody"/>
              <w:cnfStyle w:val="000000100000" w:firstRow="0" w:lastRow="0" w:firstColumn="0" w:lastColumn="0" w:oddVBand="0" w:evenVBand="0" w:oddHBand="1" w:evenHBand="0" w:firstRowFirstColumn="0" w:firstRowLastColumn="0" w:lastRowFirstColumn="0" w:lastRowLastColumn="0"/>
              <w:rPr>
                <w:b/>
                <w:bCs/>
              </w:rPr>
            </w:pPr>
            <w:r w:rsidRPr="0028056F">
              <w:rPr>
                <w:b/>
                <w:bCs/>
              </w:rPr>
              <w:t>Option 2</w:t>
            </w:r>
          </w:p>
          <w:p w14:paraId="044D7173" w14:textId="77777777" w:rsidR="0028056F" w:rsidRPr="00F83E56" w:rsidRDefault="0028056F" w:rsidP="0028056F">
            <w:pPr>
              <w:pStyle w:val="VCAAbody"/>
              <w:cnfStyle w:val="000000100000" w:firstRow="0" w:lastRow="0" w:firstColumn="0" w:lastColumn="0" w:oddVBand="0" w:evenVBand="0" w:oddHBand="1" w:evenHBand="0" w:firstRowFirstColumn="0" w:firstRowLastColumn="0" w:lastRowFirstColumn="0" w:lastRowLastColumn="0"/>
            </w:pPr>
          </w:p>
          <w:p w14:paraId="2A05F0A4" w14:textId="77777777" w:rsidR="0028056F" w:rsidRPr="00F83E56" w:rsidRDefault="0028056F" w:rsidP="0028056F">
            <w:pPr>
              <w:pStyle w:val="VCAAbody"/>
              <w:cnfStyle w:val="000000100000" w:firstRow="0" w:lastRow="0" w:firstColumn="0" w:lastColumn="0" w:oddVBand="0" w:evenVBand="0" w:oddHBand="1" w:evenHBand="0" w:firstRowFirstColumn="0" w:firstRowLastColumn="0" w:lastRowFirstColumn="0" w:lastRowLastColumn="0"/>
            </w:pPr>
          </w:p>
          <w:p w14:paraId="40ED8F55" w14:textId="77777777" w:rsidR="0028056F" w:rsidRPr="00F83E56" w:rsidRDefault="0028056F" w:rsidP="0028056F">
            <w:pPr>
              <w:pStyle w:val="VCAAbody"/>
              <w:cnfStyle w:val="000000100000" w:firstRow="0" w:lastRow="0" w:firstColumn="0" w:lastColumn="0" w:oddVBand="0" w:evenVBand="0" w:oddHBand="1" w:evenHBand="0" w:firstRowFirstColumn="0" w:firstRowLastColumn="0" w:lastRowFirstColumn="0" w:lastRowLastColumn="0"/>
            </w:pPr>
          </w:p>
          <w:p w14:paraId="74A07BDA" w14:textId="77777777" w:rsidR="0028056F" w:rsidRPr="00F83E56" w:rsidRDefault="0028056F" w:rsidP="0028056F">
            <w:pPr>
              <w:pStyle w:val="VCAAbody"/>
              <w:cnfStyle w:val="000000100000" w:firstRow="0" w:lastRow="0" w:firstColumn="0" w:lastColumn="0" w:oddVBand="0" w:evenVBand="0" w:oddHBand="1" w:evenHBand="0" w:firstRowFirstColumn="0" w:firstRowLastColumn="0" w:lastRowFirstColumn="0" w:lastRowLastColumn="0"/>
            </w:pPr>
          </w:p>
          <w:p w14:paraId="4BBC6171" w14:textId="77777777" w:rsidR="0028056F" w:rsidRPr="00F83E56" w:rsidRDefault="0028056F" w:rsidP="0028056F">
            <w:pPr>
              <w:pStyle w:val="VCAAbody"/>
              <w:cnfStyle w:val="000000100000" w:firstRow="0" w:lastRow="0" w:firstColumn="0" w:lastColumn="0" w:oddVBand="0" w:evenVBand="0" w:oddHBand="1" w:evenHBand="0" w:firstRowFirstColumn="0" w:firstRowLastColumn="0" w:lastRowFirstColumn="0" w:lastRowLastColumn="0"/>
            </w:pPr>
          </w:p>
          <w:p w14:paraId="14F300A6" w14:textId="77777777" w:rsidR="0028056F" w:rsidRPr="00F83E56" w:rsidRDefault="0028056F" w:rsidP="0028056F">
            <w:pPr>
              <w:pStyle w:val="VCAAbody"/>
              <w:cnfStyle w:val="000000100000" w:firstRow="0" w:lastRow="0" w:firstColumn="0" w:lastColumn="0" w:oddVBand="0" w:evenVBand="0" w:oddHBand="1" w:evenHBand="0" w:firstRowFirstColumn="0" w:firstRowLastColumn="0" w:lastRowFirstColumn="0" w:lastRowLastColumn="0"/>
            </w:pPr>
          </w:p>
          <w:p w14:paraId="496C968D" w14:textId="77777777" w:rsidR="0028056F" w:rsidRPr="00F83E56" w:rsidRDefault="0028056F" w:rsidP="0028056F">
            <w:pPr>
              <w:pStyle w:val="VCAAbody"/>
              <w:cnfStyle w:val="000000100000" w:firstRow="0" w:lastRow="0" w:firstColumn="0" w:lastColumn="0" w:oddVBand="0" w:evenVBand="0" w:oddHBand="1" w:evenHBand="0" w:firstRowFirstColumn="0" w:firstRowLastColumn="0" w:lastRowFirstColumn="0" w:lastRowLastColumn="0"/>
            </w:pPr>
          </w:p>
          <w:p w14:paraId="65D88C8B" w14:textId="77777777" w:rsidR="0028056F" w:rsidRPr="00F83E56" w:rsidRDefault="0028056F" w:rsidP="0028056F">
            <w:pPr>
              <w:pStyle w:val="VCAAbody"/>
              <w:cnfStyle w:val="000000100000" w:firstRow="0" w:lastRow="0" w:firstColumn="0" w:lastColumn="0" w:oddVBand="0" w:evenVBand="0" w:oddHBand="1" w:evenHBand="0" w:firstRowFirstColumn="0" w:firstRowLastColumn="0" w:lastRowFirstColumn="0" w:lastRowLastColumn="0"/>
            </w:pPr>
          </w:p>
          <w:p w14:paraId="3F948ADC" w14:textId="77777777" w:rsidR="0028056F" w:rsidRPr="00F83E56" w:rsidRDefault="0028056F" w:rsidP="0028056F">
            <w:pPr>
              <w:pStyle w:val="VCAAbody"/>
              <w:cnfStyle w:val="000000100000" w:firstRow="0" w:lastRow="0" w:firstColumn="0" w:lastColumn="0" w:oddVBand="0" w:evenVBand="0" w:oddHBand="1" w:evenHBand="0" w:firstRowFirstColumn="0" w:firstRowLastColumn="0" w:lastRowFirstColumn="0" w:lastRowLastColumn="0"/>
            </w:pPr>
          </w:p>
          <w:p w14:paraId="409FF602" w14:textId="77777777" w:rsidR="0028056F" w:rsidRPr="00F83E56" w:rsidRDefault="0028056F" w:rsidP="0028056F">
            <w:pPr>
              <w:pStyle w:val="VCAAbody"/>
              <w:cnfStyle w:val="000000100000" w:firstRow="0" w:lastRow="0" w:firstColumn="0" w:lastColumn="0" w:oddVBand="0" w:evenVBand="0" w:oddHBand="1" w:evenHBand="0" w:firstRowFirstColumn="0" w:firstRowLastColumn="0" w:lastRowFirstColumn="0" w:lastRowLastColumn="0"/>
            </w:pPr>
          </w:p>
          <w:p w14:paraId="53AD8DA2" w14:textId="77777777" w:rsidR="0028056F" w:rsidRPr="00F83E56" w:rsidRDefault="0028056F" w:rsidP="0028056F">
            <w:pPr>
              <w:pStyle w:val="VCAAbody"/>
              <w:cnfStyle w:val="000000100000" w:firstRow="0" w:lastRow="0" w:firstColumn="0" w:lastColumn="0" w:oddVBand="0" w:evenVBand="0" w:oddHBand="1" w:evenHBand="0" w:firstRowFirstColumn="0" w:firstRowLastColumn="0" w:lastRowFirstColumn="0" w:lastRowLastColumn="0"/>
            </w:pPr>
          </w:p>
          <w:p w14:paraId="441F50B3" w14:textId="77777777" w:rsidR="0028056F" w:rsidRPr="00F83E56" w:rsidRDefault="0028056F" w:rsidP="0028056F">
            <w:pPr>
              <w:pStyle w:val="VCAAbody"/>
              <w:cnfStyle w:val="000000100000" w:firstRow="0" w:lastRow="0" w:firstColumn="0" w:lastColumn="0" w:oddVBand="0" w:evenVBand="0" w:oddHBand="1" w:evenHBand="0" w:firstRowFirstColumn="0" w:firstRowLastColumn="0" w:lastRowFirstColumn="0" w:lastRowLastColumn="0"/>
            </w:pPr>
          </w:p>
          <w:p w14:paraId="0067BC7F" w14:textId="77777777" w:rsidR="0028056F" w:rsidRPr="00F83E56" w:rsidRDefault="0028056F" w:rsidP="0028056F">
            <w:pPr>
              <w:pStyle w:val="VCAAbody"/>
              <w:cnfStyle w:val="000000100000" w:firstRow="0" w:lastRow="0" w:firstColumn="0" w:lastColumn="0" w:oddVBand="0" w:evenVBand="0" w:oddHBand="1" w:evenHBand="0" w:firstRowFirstColumn="0" w:firstRowLastColumn="0" w:lastRowFirstColumn="0" w:lastRowLastColumn="0"/>
            </w:pPr>
          </w:p>
          <w:p w14:paraId="26B702F8" w14:textId="77777777" w:rsidR="0028056F" w:rsidRPr="00F83E56" w:rsidRDefault="0028056F" w:rsidP="0028056F">
            <w:pPr>
              <w:pStyle w:val="VCAAbody"/>
              <w:cnfStyle w:val="000000100000" w:firstRow="0" w:lastRow="0" w:firstColumn="0" w:lastColumn="0" w:oddVBand="0" w:evenVBand="0" w:oddHBand="1" w:evenHBand="0" w:firstRowFirstColumn="0" w:firstRowLastColumn="0" w:lastRowFirstColumn="0" w:lastRowLastColumn="0"/>
            </w:pPr>
          </w:p>
        </w:tc>
      </w:tr>
      <w:tr w:rsidR="0028056F" w:rsidRPr="00F83E56" w14:paraId="641133CB" w14:textId="77777777" w:rsidTr="007A11FF">
        <w:trPr>
          <w:trHeight w:val="1471"/>
        </w:trPr>
        <w:tc>
          <w:tcPr>
            <w:cnfStyle w:val="001000000000" w:firstRow="0" w:lastRow="0" w:firstColumn="1" w:lastColumn="0" w:oddVBand="0" w:evenVBand="0" w:oddHBand="0" w:evenHBand="0" w:firstRowFirstColumn="0" w:firstRowLastColumn="0" w:lastRowFirstColumn="0" w:lastRowLastColumn="0"/>
            <w:tcW w:w="9010" w:type="dxa"/>
            <w:gridSpan w:val="2"/>
            <w:tcBorders>
              <w:top w:val="single" w:sz="4" w:space="0" w:color="BFBFBF" w:themeColor="background1" w:themeShade="BF"/>
              <w:bottom w:val="single" w:sz="4" w:space="0" w:color="999999" w:themeColor="accent2"/>
              <w:right w:val="single" w:sz="4" w:space="0" w:color="999999" w:themeColor="accent2"/>
            </w:tcBorders>
          </w:tcPr>
          <w:p w14:paraId="663DD94E" w14:textId="0702D62C" w:rsidR="0028056F" w:rsidRPr="0028056F" w:rsidRDefault="00025D3B" w:rsidP="0028056F">
            <w:pPr>
              <w:pStyle w:val="VCAAbody"/>
              <w:rPr>
                <w:b w:val="0"/>
                <w:bCs w:val="0"/>
              </w:rPr>
            </w:pPr>
            <w:r w:rsidRPr="00025D3B">
              <w:rPr>
                <w:b w:val="0"/>
                <w:bCs w:val="0"/>
              </w:rPr>
              <w:lastRenderedPageBreak/>
              <w:t>Give a justification for</w:t>
            </w:r>
            <w:r w:rsidR="0028056F" w:rsidRPr="0028056F">
              <w:rPr>
                <w:b w:val="0"/>
                <w:bCs w:val="0"/>
              </w:rPr>
              <w:t xml:space="preserve"> your preferred option.</w:t>
            </w:r>
          </w:p>
          <w:p w14:paraId="6DC68443" w14:textId="77777777" w:rsidR="0028056F" w:rsidRPr="00F83E56" w:rsidRDefault="0028056F" w:rsidP="007A11FF">
            <w:pPr>
              <w:spacing w:line="240" w:lineRule="atLeast"/>
              <w:rPr>
                <w:rFonts w:ascii="Arial Narrow" w:eastAsia="Hiragino Sans W0" w:hAnsi="Arial Narrow" w:cs="Ãa[ˇ"/>
                <w:b w:val="0"/>
                <w:color w:val="000000" w:themeColor="text1"/>
              </w:rPr>
            </w:pPr>
          </w:p>
          <w:p w14:paraId="73CCF300" w14:textId="77777777" w:rsidR="0028056F" w:rsidRPr="00F83E56" w:rsidRDefault="0028056F" w:rsidP="007A11FF">
            <w:pPr>
              <w:spacing w:line="240" w:lineRule="atLeast"/>
              <w:rPr>
                <w:rFonts w:ascii="Arial Narrow" w:eastAsia="Hiragino Sans W0" w:hAnsi="Arial Narrow"/>
                <w:b w:val="0"/>
              </w:rPr>
            </w:pPr>
          </w:p>
          <w:p w14:paraId="18934029" w14:textId="77777777" w:rsidR="0028056F" w:rsidRPr="00F83E56" w:rsidRDefault="0028056F" w:rsidP="007A11FF">
            <w:pPr>
              <w:spacing w:line="240" w:lineRule="atLeast"/>
              <w:rPr>
                <w:rFonts w:ascii="Arial Narrow" w:eastAsia="Hiragino Sans W0" w:hAnsi="Arial Narrow"/>
                <w:b w:val="0"/>
              </w:rPr>
            </w:pPr>
          </w:p>
        </w:tc>
      </w:tr>
    </w:tbl>
    <w:p w14:paraId="02FCD6DB" w14:textId="77777777" w:rsidR="0028056F" w:rsidRPr="00F83E56" w:rsidRDefault="0028056F" w:rsidP="0028056F">
      <w:pPr>
        <w:spacing w:after="0" w:line="240" w:lineRule="atLeast"/>
        <w:rPr>
          <w:rFonts w:ascii="Arial Narrow" w:hAnsi="Arial Narrow"/>
        </w:rPr>
      </w:pPr>
    </w:p>
    <w:tbl>
      <w:tblPr>
        <w:tblStyle w:val="ListTable3-Accent21"/>
        <w:tblW w:w="0" w:type="auto"/>
        <w:tblLook w:val="04A0" w:firstRow="1" w:lastRow="0" w:firstColumn="1" w:lastColumn="0" w:noHBand="0" w:noVBand="1"/>
        <w:tblDescription w:val="Table listing the project plan for the design brief template"/>
      </w:tblPr>
      <w:tblGrid>
        <w:gridCol w:w="3003"/>
        <w:gridCol w:w="3003"/>
        <w:gridCol w:w="3004"/>
      </w:tblGrid>
      <w:tr w:rsidR="0028056F" w:rsidRPr="00F83E56" w14:paraId="66F497AB" w14:textId="77777777" w:rsidTr="007A11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0" w:type="dxa"/>
            <w:gridSpan w:val="3"/>
          </w:tcPr>
          <w:p w14:paraId="38CB3672" w14:textId="7E72596A" w:rsidR="0000511B" w:rsidRPr="00F83E56" w:rsidRDefault="0028056F" w:rsidP="0021734D">
            <w:pPr>
              <w:pStyle w:val="VCAAtableheading"/>
            </w:pPr>
            <w:r w:rsidRPr="00F83E56">
              <w:t xml:space="preserve">Planning and </w:t>
            </w:r>
            <w:r>
              <w:t>m</w:t>
            </w:r>
            <w:r w:rsidRPr="00F83E56">
              <w:t>anaging</w:t>
            </w:r>
            <w:r w:rsidR="0021734D">
              <w:t>: T</w:t>
            </w:r>
            <w:r w:rsidR="0000511B">
              <w:t>he project plan</w:t>
            </w:r>
          </w:p>
        </w:tc>
      </w:tr>
      <w:tr w:rsidR="0028056F" w:rsidRPr="00F83E56" w14:paraId="601CAB18" w14:textId="77777777" w:rsidTr="007A1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5603E5CD" w14:textId="3DAC9BFF" w:rsidR="0028056F" w:rsidRPr="00F83E56" w:rsidRDefault="0028056F" w:rsidP="0000511B">
            <w:pPr>
              <w:pStyle w:val="VCAAbody"/>
            </w:pPr>
            <w:r w:rsidRPr="0028056F">
              <w:rPr>
                <w:b w:val="0"/>
                <w:bCs w:val="0"/>
              </w:rPr>
              <w:t>Steps and ingredients</w:t>
            </w:r>
          </w:p>
        </w:tc>
        <w:tc>
          <w:tcPr>
            <w:tcW w:w="3003" w:type="dxa"/>
            <w:tcBorders>
              <w:left w:val="single" w:sz="4" w:space="0" w:color="999999" w:themeColor="accent2"/>
              <w:right w:val="single" w:sz="4" w:space="0" w:color="999999" w:themeColor="accent2"/>
            </w:tcBorders>
            <w:shd w:val="clear" w:color="auto" w:fill="FFFFFF" w:themeFill="background1"/>
          </w:tcPr>
          <w:p w14:paraId="6E93CCAD" w14:textId="258B38A8" w:rsidR="0028056F" w:rsidRPr="00F83E56" w:rsidRDefault="0028056F" w:rsidP="0028056F">
            <w:pPr>
              <w:pStyle w:val="VCAAbody"/>
              <w:cnfStyle w:val="000000100000" w:firstRow="0" w:lastRow="0" w:firstColumn="0" w:lastColumn="0" w:oddVBand="0" w:evenVBand="0" w:oddHBand="1" w:evenHBand="0" w:firstRowFirstColumn="0" w:firstRowLastColumn="0" w:lastRowFirstColumn="0" w:lastRowLastColumn="0"/>
            </w:pPr>
            <w:r w:rsidRPr="00F83E56">
              <w:t xml:space="preserve">Equipment </w:t>
            </w:r>
            <w:r>
              <w:t>n</w:t>
            </w:r>
            <w:r w:rsidRPr="00F83E56">
              <w:t>eeded</w:t>
            </w:r>
          </w:p>
        </w:tc>
        <w:tc>
          <w:tcPr>
            <w:tcW w:w="3004" w:type="dxa"/>
            <w:tcBorders>
              <w:left w:val="single" w:sz="4" w:space="0" w:color="999999" w:themeColor="accent2"/>
            </w:tcBorders>
            <w:shd w:val="clear" w:color="auto" w:fill="FFFFFF" w:themeFill="background1"/>
          </w:tcPr>
          <w:p w14:paraId="371FF592" w14:textId="77777777" w:rsidR="0028056F" w:rsidRPr="00F83E56" w:rsidRDefault="0028056F" w:rsidP="0028056F">
            <w:pPr>
              <w:pStyle w:val="VCAAbody"/>
              <w:cnfStyle w:val="000000100000" w:firstRow="0" w:lastRow="0" w:firstColumn="0" w:lastColumn="0" w:oddVBand="0" w:evenVBand="0" w:oddHBand="1" w:evenHBand="0" w:firstRowFirstColumn="0" w:firstRowLastColumn="0" w:lastRowFirstColumn="0" w:lastRowLastColumn="0"/>
            </w:pPr>
            <w:r w:rsidRPr="00F83E56">
              <w:t>Who will be doing this?</w:t>
            </w:r>
          </w:p>
        </w:tc>
      </w:tr>
      <w:tr w:rsidR="0000511B" w:rsidRPr="00F83E56" w14:paraId="0A11DBB2" w14:textId="77777777" w:rsidTr="007A11FF">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11EA331F" w14:textId="77777777" w:rsidR="0000511B" w:rsidRPr="0028056F" w:rsidRDefault="0000511B" w:rsidP="0028056F">
            <w:pPr>
              <w:pStyle w:val="VCAAbody"/>
              <w:rPr>
                <w:b w:val="0"/>
                <w:bCs w:val="0"/>
              </w:rPr>
            </w:pPr>
          </w:p>
        </w:tc>
        <w:tc>
          <w:tcPr>
            <w:tcW w:w="6007" w:type="dxa"/>
            <w:gridSpan w:val="2"/>
            <w:tcBorders>
              <w:left w:val="single" w:sz="4" w:space="0" w:color="999999" w:themeColor="accent2"/>
            </w:tcBorders>
            <w:shd w:val="clear" w:color="auto" w:fill="FFFFFF" w:themeFill="background1"/>
          </w:tcPr>
          <w:p w14:paraId="60B7E67B" w14:textId="77777777" w:rsidR="0000511B" w:rsidRPr="00F83E56" w:rsidRDefault="0000511B" w:rsidP="007A11FF">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Narrow" w:eastAsia="Hiragino Sans W0" w:hAnsi="Arial Narrow"/>
              </w:rPr>
            </w:pPr>
          </w:p>
        </w:tc>
      </w:tr>
      <w:tr w:rsidR="0000511B" w:rsidRPr="00F83E56" w14:paraId="0CEEFA90" w14:textId="77777777" w:rsidTr="007A1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04B5E5F0" w14:textId="77777777" w:rsidR="0000511B" w:rsidRPr="0028056F" w:rsidRDefault="0000511B" w:rsidP="0028056F">
            <w:pPr>
              <w:pStyle w:val="VCAAbody"/>
              <w:rPr>
                <w:b w:val="0"/>
                <w:bCs w:val="0"/>
              </w:rPr>
            </w:pPr>
          </w:p>
        </w:tc>
        <w:tc>
          <w:tcPr>
            <w:tcW w:w="6007" w:type="dxa"/>
            <w:gridSpan w:val="2"/>
            <w:tcBorders>
              <w:left w:val="single" w:sz="4" w:space="0" w:color="999999" w:themeColor="accent2"/>
            </w:tcBorders>
            <w:shd w:val="clear" w:color="auto" w:fill="FFFFFF" w:themeFill="background1"/>
          </w:tcPr>
          <w:p w14:paraId="5142DB96" w14:textId="77777777" w:rsidR="0000511B" w:rsidRPr="00F83E56" w:rsidRDefault="0000511B" w:rsidP="007A11F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Hiragino Sans W0" w:hAnsi="Arial Narrow"/>
              </w:rPr>
            </w:pPr>
          </w:p>
        </w:tc>
      </w:tr>
      <w:tr w:rsidR="0000511B" w:rsidRPr="00F83E56" w14:paraId="2E607F72" w14:textId="77777777" w:rsidTr="007A11FF">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73A740D5" w14:textId="77777777" w:rsidR="0000511B" w:rsidRPr="0028056F" w:rsidRDefault="0000511B" w:rsidP="0028056F">
            <w:pPr>
              <w:pStyle w:val="VCAAbody"/>
              <w:rPr>
                <w:b w:val="0"/>
                <w:bCs w:val="0"/>
              </w:rPr>
            </w:pPr>
          </w:p>
        </w:tc>
        <w:tc>
          <w:tcPr>
            <w:tcW w:w="6007" w:type="dxa"/>
            <w:gridSpan w:val="2"/>
            <w:tcBorders>
              <w:left w:val="single" w:sz="4" w:space="0" w:color="999999" w:themeColor="accent2"/>
            </w:tcBorders>
            <w:shd w:val="clear" w:color="auto" w:fill="FFFFFF" w:themeFill="background1"/>
          </w:tcPr>
          <w:p w14:paraId="726F2EBA" w14:textId="77777777" w:rsidR="0000511B" w:rsidRPr="00F83E56" w:rsidRDefault="0000511B" w:rsidP="007A11FF">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Narrow" w:eastAsia="Hiragino Sans W0" w:hAnsi="Arial Narrow"/>
              </w:rPr>
            </w:pPr>
          </w:p>
        </w:tc>
      </w:tr>
      <w:tr w:rsidR="0000511B" w:rsidRPr="00F83E56" w14:paraId="6BBBBB84" w14:textId="77777777" w:rsidTr="007A1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4915128F" w14:textId="77777777" w:rsidR="0000511B" w:rsidRPr="0028056F" w:rsidRDefault="0000511B" w:rsidP="0028056F">
            <w:pPr>
              <w:pStyle w:val="VCAAbody"/>
              <w:rPr>
                <w:b w:val="0"/>
                <w:bCs w:val="0"/>
              </w:rPr>
            </w:pPr>
          </w:p>
        </w:tc>
        <w:tc>
          <w:tcPr>
            <w:tcW w:w="6007" w:type="dxa"/>
            <w:gridSpan w:val="2"/>
            <w:tcBorders>
              <w:left w:val="single" w:sz="4" w:space="0" w:color="999999" w:themeColor="accent2"/>
            </w:tcBorders>
            <w:shd w:val="clear" w:color="auto" w:fill="FFFFFF" w:themeFill="background1"/>
          </w:tcPr>
          <w:p w14:paraId="4875D6BC" w14:textId="77777777" w:rsidR="0000511B" w:rsidRPr="00F83E56" w:rsidRDefault="0000511B" w:rsidP="007A11F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Hiragino Sans W0" w:hAnsi="Arial Narrow"/>
              </w:rPr>
            </w:pPr>
          </w:p>
        </w:tc>
      </w:tr>
      <w:tr w:rsidR="0000511B" w:rsidRPr="00F83E56" w14:paraId="738A65E3" w14:textId="77777777" w:rsidTr="007A11FF">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66EB8E2A" w14:textId="77777777" w:rsidR="0000511B" w:rsidRPr="0028056F" w:rsidRDefault="0000511B" w:rsidP="0028056F">
            <w:pPr>
              <w:pStyle w:val="VCAAbody"/>
              <w:rPr>
                <w:b w:val="0"/>
                <w:bCs w:val="0"/>
              </w:rPr>
            </w:pPr>
          </w:p>
        </w:tc>
        <w:tc>
          <w:tcPr>
            <w:tcW w:w="6007" w:type="dxa"/>
            <w:gridSpan w:val="2"/>
            <w:tcBorders>
              <w:left w:val="single" w:sz="4" w:space="0" w:color="999999" w:themeColor="accent2"/>
            </w:tcBorders>
            <w:shd w:val="clear" w:color="auto" w:fill="FFFFFF" w:themeFill="background1"/>
          </w:tcPr>
          <w:p w14:paraId="75B9CA14" w14:textId="77777777" w:rsidR="0000511B" w:rsidRPr="00F83E56" w:rsidRDefault="0000511B" w:rsidP="007A11FF">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Narrow" w:eastAsia="Hiragino Sans W0" w:hAnsi="Arial Narrow"/>
              </w:rPr>
            </w:pPr>
          </w:p>
        </w:tc>
      </w:tr>
      <w:tr w:rsidR="0000511B" w:rsidRPr="00F83E56" w14:paraId="373BF2AF" w14:textId="77777777" w:rsidTr="007A1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143245DC" w14:textId="77777777" w:rsidR="0000511B" w:rsidRPr="0028056F" w:rsidRDefault="0000511B" w:rsidP="0028056F">
            <w:pPr>
              <w:pStyle w:val="VCAAbody"/>
              <w:rPr>
                <w:b w:val="0"/>
                <w:bCs w:val="0"/>
              </w:rPr>
            </w:pPr>
          </w:p>
        </w:tc>
        <w:tc>
          <w:tcPr>
            <w:tcW w:w="6007" w:type="dxa"/>
            <w:gridSpan w:val="2"/>
            <w:tcBorders>
              <w:left w:val="single" w:sz="4" w:space="0" w:color="999999" w:themeColor="accent2"/>
            </w:tcBorders>
            <w:shd w:val="clear" w:color="auto" w:fill="FFFFFF" w:themeFill="background1"/>
          </w:tcPr>
          <w:p w14:paraId="67AEC802" w14:textId="77777777" w:rsidR="0000511B" w:rsidRPr="00F83E56" w:rsidRDefault="0000511B" w:rsidP="007A11F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Hiragino Sans W0" w:hAnsi="Arial Narrow"/>
              </w:rPr>
            </w:pPr>
          </w:p>
        </w:tc>
      </w:tr>
      <w:tr w:rsidR="0000511B" w:rsidRPr="00F83E56" w14:paraId="36720964" w14:textId="77777777" w:rsidTr="007A11FF">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2EA0E627" w14:textId="77777777" w:rsidR="0000511B" w:rsidRPr="0028056F" w:rsidRDefault="0000511B" w:rsidP="0028056F">
            <w:pPr>
              <w:pStyle w:val="VCAAbody"/>
              <w:rPr>
                <w:b w:val="0"/>
                <w:bCs w:val="0"/>
              </w:rPr>
            </w:pPr>
          </w:p>
        </w:tc>
        <w:tc>
          <w:tcPr>
            <w:tcW w:w="6007" w:type="dxa"/>
            <w:gridSpan w:val="2"/>
            <w:tcBorders>
              <w:left w:val="single" w:sz="4" w:space="0" w:color="999999" w:themeColor="accent2"/>
            </w:tcBorders>
            <w:shd w:val="clear" w:color="auto" w:fill="FFFFFF" w:themeFill="background1"/>
          </w:tcPr>
          <w:p w14:paraId="6DAA39A3" w14:textId="77777777" w:rsidR="0000511B" w:rsidRPr="00F83E56" w:rsidRDefault="0000511B" w:rsidP="007A11FF">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Narrow" w:eastAsia="Hiragino Sans W0" w:hAnsi="Arial Narrow"/>
              </w:rPr>
            </w:pPr>
          </w:p>
        </w:tc>
      </w:tr>
      <w:tr w:rsidR="0000511B" w:rsidRPr="00F83E56" w14:paraId="07CFC201" w14:textId="77777777" w:rsidTr="007A1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13ADFF2F" w14:textId="77777777" w:rsidR="0000511B" w:rsidRPr="0028056F" w:rsidRDefault="0000511B" w:rsidP="0028056F">
            <w:pPr>
              <w:pStyle w:val="VCAAbody"/>
              <w:rPr>
                <w:b w:val="0"/>
                <w:bCs w:val="0"/>
              </w:rPr>
            </w:pPr>
          </w:p>
        </w:tc>
        <w:tc>
          <w:tcPr>
            <w:tcW w:w="6007" w:type="dxa"/>
            <w:gridSpan w:val="2"/>
            <w:tcBorders>
              <w:left w:val="single" w:sz="4" w:space="0" w:color="999999" w:themeColor="accent2"/>
            </w:tcBorders>
            <w:shd w:val="clear" w:color="auto" w:fill="FFFFFF" w:themeFill="background1"/>
          </w:tcPr>
          <w:p w14:paraId="15235710" w14:textId="77777777" w:rsidR="0000511B" w:rsidRPr="00F83E56" w:rsidRDefault="0000511B" w:rsidP="007A11F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Hiragino Sans W0" w:hAnsi="Arial Narrow"/>
              </w:rPr>
            </w:pPr>
          </w:p>
        </w:tc>
      </w:tr>
      <w:tr w:rsidR="0000511B" w:rsidRPr="00F83E56" w14:paraId="4B1417F7" w14:textId="77777777" w:rsidTr="007A11FF">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0E0940D9" w14:textId="77777777" w:rsidR="0000511B" w:rsidRPr="0028056F" w:rsidRDefault="0000511B" w:rsidP="0028056F">
            <w:pPr>
              <w:pStyle w:val="VCAAbody"/>
              <w:rPr>
                <w:b w:val="0"/>
                <w:bCs w:val="0"/>
              </w:rPr>
            </w:pPr>
          </w:p>
        </w:tc>
        <w:tc>
          <w:tcPr>
            <w:tcW w:w="6007" w:type="dxa"/>
            <w:gridSpan w:val="2"/>
            <w:tcBorders>
              <w:left w:val="single" w:sz="4" w:space="0" w:color="999999" w:themeColor="accent2"/>
            </w:tcBorders>
            <w:shd w:val="clear" w:color="auto" w:fill="FFFFFF" w:themeFill="background1"/>
          </w:tcPr>
          <w:p w14:paraId="14097D2E" w14:textId="77777777" w:rsidR="0000511B" w:rsidRPr="00F83E56" w:rsidRDefault="0000511B" w:rsidP="007A11FF">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Narrow" w:eastAsia="Hiragino Sans W0" w:hAnsi="Arial Narrow"/>
              </w:rPr>
            </w:pPr>
          </w:p>
        </w:tc>
      </w:tr>
      <w:tr w:rsidR="0000511B" w:rsidRPr="00F83E56" w14:paraId="40482A65" w14:textId="77777777" w:rsidTr="007A1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0CF9EBDA" w14:textId="77777777" w:rsidR="0000511B" w:rsidRPr="0028056F" w:rsidRDefault="0000511B" w:rsidP="0028056F">
            <w:pPr>
              <w:pStyle w:val="VCAAbody"/>
              <w:rPr>
                <w:b w:val="0"/>
                <w:bCs w:val="0"/>
              </w:rPr>
            </w:pPr>
          </w:p>
        </w:tc>
        <w:tc>
          <w:tcPr>
            <w:tcW w:w="6007" w:type="dxa"/>
            <w:gridSpan w:val="2"/>
            <w:tcBorders>
              <w:left w:val="single" w:sz="4" w:space="0" w:color="999999" w:themeColor="accent2"/>
            </w:tcBorders>
            <w:shd w:val="clear" w:color="auto" w:fill="FFFFFF" w:themeFill="background1"/>
          </w:tcPr>
          <w:p w14:paraId="6AD9CADB" w14:textId="77777777" w:rsidR="0000511B" w:rsidRPr="00F83E56" w:rsidRDefault="0000511B" w:rsidP="007A11F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Hiragino Sans W0" w:hAnsi="Arial Narrow"/>
              </w:rPr>
            </w:pPr>
          </w:p>
        </w:tc>
      </w:tr>
      <w:tr w:rsidR="0000511B" w:rsidRPr="00F83E56" w14:paraId="06DDB0DD" w14:textId="77777777" w:rsidTr="007A11FF">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4432E6DD" w14:textId="77777777" w:rsidR="0000511B" w:rsidRPr="0028056F" w:rsidRDefault="0000511B" w:rsidP="0028056F">
            <w:pPr>
              <w:pStyle w:val="VCAAbody"/>
              <w:rPr>
                <w:b w:val="0"/>
                <w:bCs w:val="0"/>
              </w:rPr>
            </w:pPr>
          </w:p>
        </w:tc>
        <w:tc>
          <w:tcPr>
            <w:tcW w:w="6007" w:type="dxa"/>
            <w:gridSpan w:val="2"/>
            <w:tcBorders>
              <w:left w:val="single" w:sz="4" w:space="0" w:color="999999" w:themeColor="accent2"/>
            </w:tcBorders>
            <w:shd w:val="clear" w:color="auto" w:fill="FFFFFF" w:themeFill="background1"/>
          </w:tcPr>
          <w:p w14:paraId="6FCF82E6" w14:textId="77777777" w:rsidR="0000511B" w:rsidRPr="00F83E56" w:rsidRDefault="0000511B" w:rsidP="007A11FF">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Narrow" w:eastAsia="Hiragino Sans W0" w:hAnsi="Arial Narrow"/>
              </w:rPr>
            </w:pPr>
          </w:p>
        </w:tc>
      </w:tr>
      <w:tr w:rsidR="0000511B" w:rsidRPr="00F83E56" w14:paraId="558D10E3" w14:textId="77777777" w:rsidTr="007A1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5A619B0E" w14:textId="77777777" w:rsidR="0000511B" w:rsidRPr="0028056F" w:rsidRDefault="0000511B" w:rsidP="0028056F">
            <w:pPr>
              <w:pStyle w:val="VCAAbody"/>
              <w:rPr>
                <w:b w:val="0"/>
                <w:bCs w:val="0"/>
              </w:rPr>
            </w:pPr>
          </w:p>
        </w:tc>
        <w:tc>
          <w:tcPr>
            <w:tcW w:w="6007" w:type="dxa"/>
            <w:gridSpan w:val="2"/>
            <w:tcBorders>
              <w:left w:val="single" w:sz="4" w:space="0" w:color="999999" w:themeColor="accent2"/>
            </w:tcBorders>
            <w:shd w:val="clear" w:color="auto" w:fill="FFFFFF" w:themeFill="background1"/>
          </w:tcPr>
          <w:p w14:paraId="6D86558E" w14:textId="77777777" w:rsidR="0000511B" w:rsidRPr="00F83E56" w:rsidRDefault="0000511B" w:rsidP="007A11F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Hiragino Sans W0" w:hAnsi="Arial Narrow"/>
              </w:rPr>
            </w:pPr>
          </w:p>
        </w:tc>
      </w:tr>
      <w:tr w:rsidR="0000511B" w:rsidRPr="00F83E56" w14:paraId="79BB2BFD" w14:textId="77777777" w:rsidTr="007A11FF">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1B2E2C28" w14:textId="77777777" w:rsidR="0000511B" w:rsidRPr="0028056F" w:rsidRDefault="0000511B" w:rsidP="0028056F">
            <w:pPr>
              <w:pStyle w:val="VCAAbody"/>
              <w:rPr>
                <w:b w:val="0"/>
                <w:bCs w:val="0"/>
              </w:rPr>
            </w:pPr>
          </w:p>
        </w:tc>
        <w:tc>
          <w:tcPr>
            <w:tcW w:w="6007" w:type="dxa"/>
            <w:gridSpan w:val="2"/>
            <w:tcBorders>
              <w:left w:val="single" w:sz="4" w:space="0" w:color="999999" w:themeColor="accent2"/>
            </w:tcBorders>
            <w:shd w:val="clear" w:color="auto" w:fill="FFFFFF" w:themeFill="background1"/>
          </w:tcPr>
          <w:p w14:paraId="5560B2E0" w14:textId="77777777" w:rsidR="0000511B" w:rsidRPr="00F83E56" w:rsidRDefault="0000511B" w:rsidP="007A11FF">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Narrow" w:eastAsia="Hiragino Sans W0" w:hAnsi="Arial Narrow"/>
              </w:rPr>
            </w:pPr>
          </w:p>
        </w:tc>
      </w:tr>
      <w:tr w:rsidR="0000511B" w:rsidRPr="00F83E56" w14:paraId="2E1014A8" w14:textId="77777777" w:rsidTr="007A1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4D028471" w14:textId="77777777" w:rsidR="0000511B" w:rsidRPr="0028056F" w:rsidRDefault="0000511B" w:rsidP="0028056F">
            <w:pPr>
              <w:pStyle w:val="VCAAbody"/>
              <w:rPr>
                <w:b w:val="0"/>
                <w:bCs w:val="0"/>
              </w:rPr>
            </w:pPr>
          </w:p>
        </w:tc>
        <w:tc>
          <w:tcPr>
            <w:tcW w:w="6007" w:type="dxa"/>
            <w:gridSpan w:val="2"/>
            <w:tcBorders>
              <w:left w:val="single" w:sz="4" w:space="0" w:color="999999" w:themeColor="accent2"/>
            </w:tcBorders>
            <w:shd w:val="clear" w:color="auto" w:fill="FFFFFF" w:themeFill="background1"/>
          </w:tcPr>
          <w:p w14:paraId="749FB5D8" w14:textId="77777777" w:rsidR="0000511B" w:rsidRPr="00F83E56" w:rsidRDefault="0000511B" w:rsidP="007A11F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Hiragino Sans W0" w:hAnsi="Arial Narrow"/>
              </w:rPr>
            </w:pPr>
          </w:p>
        </w:tc>
      </w:tr>
      <w:tr w:rsidR="0000511B" w:rsidRPr="00F83E56" w14:paraId="7497034C" w14:textId="77777777" w:rsidTr="007A11FF">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3AB718DC" w14:textId="77777777" w:rsidR="0000511B" w:rsidRPr="0028056F" w:rsidRDefault="0000511B" w:rsidP="0028056F">
            <w:pPr>
              <w:pStyle w:val="VCAAbody"/>
              <w:rPr>
                <w:b w:val="0"/>
                <w:bCs w:val="0"/>
              </w:rPr>
            </w:pPr>
          </w:p>
        </w:tc>
        <w:tc>
          <w:tcPr>
            <w:tcW w:w="6007" w:type="dxa"/>
            <w:gridSpan w:val="2"/>
            <w:tcBorders>
              <w:left w:val="single" w:sz="4" w:space="0" w:color="999999" w:themeColor="accent2"/>
            </w:tcBorders>
            <w:shd w:val="clear" w:color="auto" w:fill="FFFFFF" w:themeFill="background1"/>
          </w:tcPr>
          <w:p w14:paraId="1D417E4D" w14:textId="77777777" w:rsidR="0000511B" w:rsidRPr="00F83E56" w:rsidRDefault="0000511B" w:rsidP="007A11FF">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Narrow" w:eastAsia="Hiragino Sans W0" w:hAnsi="Arial Narrow"/>
              </w:rPr>
            </w:pPr>
          </w:p>
        </w:tc>
      </w:tr>
      <w:tr w:rsidR="0000511B" w:rsidRPr="00F83E56" w14:paraId="2D1D34CE" w14:textId="77777777" w:rsidTr="007A1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58EF10F8" w14:textId="77777777" w:rsidR="0000511B" w:rsidRPr="0028056F" w:rsidRDefault="0000511B" w:rsidP="0028056F">
            <w:pPr>
              <w:pStyle w:val="VCAAbody"/>
              <w:rPr>
                <w:b w:val="0"/>
                <w:bCs w:val="0"/>
              </w:rPr>
            </w:pPr>
          </w:p>
        </w:tc>
        <w:tc>
          <w:tcPr>
            <w:tcW w:w="6007" w:type="dxa"/>
            <w:gridSpan w:val="2"/>
            <w:tcBorders>
              <w:left w:val="single" w:sz="4" w:space="0" w:color="999999" w:themeColor="accent2"/>
            </w:tcBorders>
            <w:shd w:val="clear" w:color="auto" w:fill="FFFFFF" w:themeFill="background1"/>
          </w:tcPr>
          <w:p w14:paraId="666ADFEB" w14:textId="77777777" w:rsidR="0000511B" w:rsidRPr="00F83E56" w:rsidRDefault="0000511B" w:rsidP="007A11F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Hiragino Sans W0" w:hAnsi="Arial Narrow"/>
              </w:rPr>
            </w:pPr>
          </w:p>
        </w:tc>
      </w:tr>
      <w:tr w:rsidR="0000511B" w:rsidRPr="00F83E56" w14:paraId="43386727" w14:textId="77777777" w:rsidTr="007A11FF">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5AAFCE90" w14:textId="77777777" w:rsidR="0000511B" w:rsidRPr="0028056F" w:rsidRDefault="0000511B" w:rsidP="0028056F">
            <w:pPr>
              <w:pStyle w:val="VCAAbody"/>
              <w:rPr>
                <w:b w:val="0"/>
                <w:bCs w:val="0"/>
              </w:rPr>
            </w:pPr>
          </w:p>
        </w:tc>
        <w:tc>
          <w:tcPr>
            <w:tcW w:w="6007" w:type="dxa"/>
            <w:gridSpan w:val="2"/>
            <w:tcBorders>
              <w:left w:val="single" w:sz="4" w:space="0" w:color="999999" w:themeColor="accent2"/>
            </w:tcBorders>
            <w:shd w:val="clear" w:color="auto" w:fill="FFFFFF" w:themeFill="background1"/>
          </w:tcPr>
          <w:p w14:paraId="25943EC2" w14:textId="77777777" w:rsidR="0000511B" w:rsidRPr="00F83E56" w:rsidRDefault="0000511B" w:rsidP="007A11FF">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Narrow" w:eastAsia="Hiragino Sans W0" w:hAnsi="Arial Narrow"/>
              </w:rPr>
            </w:pPr>
          </w:p>
        </w:tc>
      </w:tr>
      <w:tr w:rsidR="0000511B" w:rsidRPr="00F83E56" w14:paraId="6194ABCF" w14:textId="77777777" w:rsidTr="007A1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69D0B89F" w14:textId="77777777" w:rsidR="0000511B" w:rsidRPr="0028056F" w:rsidRDefault="0000511B" w:rsidP="0028056F">
            <w:pPr>
              <w:pStyle w:val="VCAAbody"/>
              <w:rPr>
                <w:b w:val="0"/>
                <w:bCs w:val="0"/>
              </w:rPr>
            </w:pPr>
          </w:p>
        </w:tc>
        <w:tc>
          <w:tcPr>
            <w:tcW w:w="6007" w:type="dxa"/>
            <w:gridSpan w:val="2"/>
            <w:tcBorders>
              <w:left w:val="single" w:sz="4" w:space="0" w:color="999999" w:themeColor="accent2"/>
            </w:tcBorders>
            <w:shd w:val="clear" w:color="auto" w:fill="FFFFFF" w:themeFill="background1"/>
          </w:tcPr>
          <w:p w14:paraId="07479E68" w14:textId="77777777" w:rsidR="0000511B" w:rsidRPr="00F83E56" w:rsidRDefault="0000511B" w:rsidP="007A11F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Narrow" w:eastAsia="Hiragino Sans W0" w:hAnsi="Arial Narrow"/>
              </w:rPr>
            </w:pPr>
          </w:p>
        </w:tc>
      </w:tr>
      <w:tr w:rsidR="0028056F" w:rsidRPr="00F83E56" w14:paraId="2D318194" w14:textId="77777777" w:rsidTr="007A11FF">
        <w:tc>
          <w:tcPr>
            <w:cnfStyle w:val="001000000000" w:firstRow="0" w:lastRow="0" w:firstColumn="1" w:lastColumn="0" w:oddVBand="0" w:evenVBand="0" w:oddHBand="0" w:evenHBand="0" w:firstRowFirstColumn="0" w:firstRowLastColumn="0" w:lastRowFirstColumn="0" w:lastRowLastColumn="0"/>
            <w:tcW w:w="3003" w:type="dxa"/>
            <w:tcBorders>
              <w:right w:val="single" w:sz="4" w:space="0" w:color="999999" w:themeColor="accent2"/>
            </w:tcBorders>
          </w:tcPr>
          <w:p w14:paraId="46DC9561" w14:textId="77777777" w:rsidR="0028056F" w:rsidRPr="0028056F" w:rsidRDefault="0028056F" w:rsidP="0028056F">
            <w:pPr>
              <w:pStyle w:val="VCAAbody"/>
              <w:rPr>
                <w:b w:val="0"/>
                <w:bCs w:val="0"/>
              </w:rPr>
            </w:pPr>
            <w:r w:rsidRPr="0028056F">
              <w:rPr>
                <w:b w:val="0"/>
                <w:bCs w:val="0"/>
              </w:rPr>
              <w:t xml:space="preserve">Do we need to trial any ingredients to test if </w:t>
            </w:r>
            <w:proofErr w:type="spellStart"/>
            <w:r w:rsidRPr="0028056F">
              <w:rPr>
                <w:b w:val="0"/>
                <w:bCs w:val="0"/>
              </w:rPr>
              <w:t>flavour</w:t>
            </w:r>
            <w:proofErr w:type="spellEnd"/>
            <w:r w:rsidRPr="0028056F">
              <w:rPr>
                <w:b w:val="0"/>
                <w:bCs w:val="0"/>
              </w:rPr>
              <w:t xml:space="preserve"> combinations work?</w:t>
            </w:r>
          </w:p>
        </w:tc>
        <w:tc>
          <w:tcPr>
            <w:tcW w:w="6007" w:type="dxa"/>
            <w:gridSpan w:val="2"/>
            <w:tcBorders>
              <w:left w:val="single" w:sz="4" w:space="0" w:color="999999" w:themeColor="accent2"/>
            </w:tcBorders>
            <w:shd w:val="clear" w:color="auto" w:fill="FFFFFF" w:themeFill="background1"/>
          </w:tcPr>
          <w:p w14:paraId="175B8607" w14:textId="77777777" w:rsidR="0028056F" w:rsidRPr="00F83E56" w:rsidRDefault="0028056F" w:rsidP="007A11FF">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Narrow" w:eastAsia="Hiragino Sans W0" w:hAnsi="Arial Narrow"/>
              </w:rPr>
            </w:pPr>
          </w:p>
        </w:tc>
      </w:tr>
    </w:tbl>
    <w:p w14:paraId="5F44C5BC" w14:textId="77777777" w:rsidR="0028056F" w:rsidRPr="00F83E56" w:rsidRDefault="0028056F" w:rsidP="0028056F">
      <w:pPr>
        <w:spacing w:after="0" w:line="240" w:lineRule="atLeast"/>
        <w:rPr>
          <w:rFonts w:ascii="Arial Narrow" w:hAnsi="Arial Narrow"/>
        </w:rPr>
      </w:pPr>
    </w:p>
    <w:tbl>
      <w:tblPr>
        <w:tblStyle w:val="ListTable3-Accent21"/>
        <w:tblW w:w="0" w:type="auto"/>
        <w:tblBorders>
          <w:insideH w:val="single" w:sz="4" w:space="0" w:color="999999" w:themeColor="accent2"/>
          <w:insideV w:val="single" w:sz="4" w:space="0" w:color="999999" w:themeColor="accent2"/>
        </w:tblBorders>
        <w:tblLook w:val="04A0" w:firstRow="1" w:lastRow="0" w:firstColumn="1" w:lastColumn="0" w:noHBand="0" w:noVBand="1"/>
        <w:tblDescription w:val="Table listing criteria for the 'Evaluating' section of the design brief template"/>
      </w:tblPr>
      <w:tblGrid>
        <w:gridCol w:w="3936"/>
        <w:gridCol w:w="5074"/>
      </w:tblGrid>
      <w:tr w:rsidR="0028056F" w:rsidRPr="00F83E56" w14:paraId="1D050E9F" w14:textId="77777777" w:rsidTr="002805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0" w:type="dxa"/>
            <w:gridSpan w:val="2"/>
            <w:tcBorders>
              <w:bottom w:val="none" w:sz="0" w:space="0" w:color="auto"/>
              <w:right w:val="none" w:sz="0" w:space="0" w:color="auto"/>
            </w:tcBorders>
          </w:tcPr>
          <w:p w14:paraId="6C629543" w14:textId="77777777" w:rsidR="0028056F" w:rsidRPr="00F83E56" w:rsidRDefault="0028056F" w:rsidP="0021734D">
            <w:pPr>
              <w:pStyle w:val="VCAAtableheading"/>
            </w:pPr>
            <w:r w:rsidRPr="00F83E56">
              <w:t>Evaluating</w:t>
            </w:r>
          </w:p>
        </w:tc>
      </w:tr>
      <w:tr w:rsidR="0028056F" w:rsidRPr="00F83E56" w14:paraId="29B95BF3" w14:textId="77777777" w:rsidTr="0028056F">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bottom w:val="none" w:sz="0" w:space="0" w:color="auto"/>
              <w:right w:val="none" w:sz="0" w:space="0" w:color="auto"/>
            </w:tcBorders>
          </w:tcPr>
          <w:p w14:paraId="660EB729" w14:textId="77777777" w:rsidR="0028056F" w:rsidRPr="0028056F" w:rsidRDefault="0028056F" w:rsidP="0028056F">
            <w:pPr>
              <w:pStyle w:val="VCAAbody"/>
              <w:rPr>
                <w:b w:val="0"/>
                <w:bCs w:val="0"/>
              </w:rPr>
            </w:pPr>
            <w:r w:rsidRPr="0028056F">
              <w:rPr>
                <w:b w:val="0"/>
                <w:bCs w:val="0"/>
              </w:rPr>
              <w:t>Describe the appearance, smell and taste.</w:t>
            </w:r>
          </w:p>
          <w:p w14:paraId="5D959215" w14:textId="77777777" w:rsidR="0028056F" w:rsidRPr="0028056F" w:rsidRDefault="0028056F" w:rsidP="0028056F">
            <w:pPr>
              <w:pStyle w:val="VCAAbody"/>
              <w:rPr>
                <w:b w:val="0"/>
                <w:bCs w:val="0"/>
              </w:rPr>
            </w:pPr>
          </w:p>
        </w:tc>
        <w:tc>
          <w:tcPr>
            <w:tcW w:w="5074" w:type="dxa"/>
            <w:tcBorders>
              <w:top w:val="none" w:sz="0" w:space="0" w:color="auto"/>
              <w:bottom w:val="none" w:sz="0" w:space="0" w:color="auto"/>
            </w:tcBorders>
            <w:shd w:val="clear" w:color="auto" w:fill="FFFFFF" w:themeFill="background1"/>
          </w:tcPr>
          <w:p w14:paraId="4E1228F0" w14:textId="77777777" w:rsidR="0028056F" w:rsidRPr="00F83E56" w:rsidRDefault="0028056F" w:rsidP="007A11FF">
            <w:pPr>
              <w:spacing w:line="220" w:lineRule="atLeast"/>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r>
      <w:tr w:rsidR="0028056F" w:rsidRPr="00F83E56" w14:paraId="12589DCE" w14:textId="77777777" w:rsidTr="0028056F">
        <w:trPr>
          <w:trHeight w:val="435"/>
        </w:trPr>
        <w:tc>
          <w:tcPr>
            <w:cnfStyle w:val="001000000000" w:firstRow="0" w:lastRow="0" w:firstColumn="1" w:lastColumn="0" w:oddVBand="0" w:evenVBand="0" w:oddHBand="0" w:evenHBand="0" w:firstRowFirstColumn="0" w:firstRowLastColumn="0" w:lastRowFirstColumn="0" w:lastRowLastColumn="0"/>
            <w:tcW w:w="3936" w:type="dxa"/>
            <w:tcBorders>
              <w:right w:val="none" w:sz="0" w:space="0" w:color="auto"/>
            </w:tcBorders>
          </w:tcPr>
          <w:p w14:paraId="47094E2C" w14:textId="5000111C" w:rsidR="0028056F" w:rsidRPr="0028056F" w:rsidRDefault="0028056F" w:rsidP="0028056F">
            <w:pPr>
              <w:pStyle w:val="VCAAbody"/>
              <w:rPr>
                <w:b w:val="0"/>
                <w:bCs w:val="0"/>
              </w:rPr>
            </w:pPr>
            <w:r w:rsidRPr="0028056F">
              <w:rPr>
                <w:b w:val="0"/>
                <w:bCs w:val="0"/>
              </w:rPr>
              <w:t xml:space="preserve">Does this </w:t>
            </w:r>
            <w:r w:rsidR="0021734D" w:rsidRPr="0021734D">
              <w:rPr>
                <w:b w:val="0"/>
                <w:bCs w:val="0"/>
              </w:rPr>
              <w:t xml:space="preserve">food </w:t>
            </w:r>
            <w:r w:rsidRPr="0028056F">
              <w:rPr>
                <w:b w:val="0"/>
                <w:bCs w:val="0"/>
              </w:rPr>
              <w:t>represent the chosen culture? Could it be eaten as part of a celebration or everyday activity?</w:t>
            </w:r>
          </w:p>
          <w:p w14:paraId="4B08C01B" w14:textId="77777777" w:rsidR="0028056F" w:rsidRPr="0028056F" w:rsidRDefault="0028056F" w:rsidP="0028056F">
            <w:pPr>
              <w:pStyle w:val="VCAAbody"/>
              <w:rPr>
                <w:b w:val="0"/>
                <w:bCs w:val="0"/>
              </w:rPr>
            </w:pPr>
          </w:p>
        </w:tc>
        <w:tc>
          <w:tcPr>
            <w:tcW w:w="5074" w:type="dxa"/>
            <w:shd w:val="clear" w:color="auto" w:fill="FFFFFF" w:themeFill="background1"/>
          </w:tcPr>
          <w:p w14:paraId="29BEA8A5" w14:textId="77777777" w:rsidR="0028056F" w:rsidRPr="00F83E56" w:rsidRDefault="0028056F" w:rsidP="007A11FF">
            <w:pPr>
              <w:spacing w:line="220" w:lineRule="atLeast"/>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r>
      <w:tr w:rsidR="0028056F" w:rsidRPr="00F83E56" w14:paraId="114FAC05" w14:textId="77777777" w:rsidTr="0028056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bottom w:val="none" w:sz="0" w:space="0" w:color="auto"/>
              <w:right w:val="none" w:sz="0" w:space="0" w:color="auto"/>
            </w:tcBorders>
          </w:tcPr>
          <w:p w14:paraId="6CAAB5D5" w14:textId="77777777" w:rsidR="0028056F" w:rsidRPr="0028056F" w:rsidRDefault="0028056F" w:rsidP="0028056F">
            <w:pPr>
              <w:pStyle w:val="VCAAbody"/>
              <w:rPr>
                <w:b w:val="0"/>
                <w:bCs w:val="0"/>
              </w:rPr>
            </w:pPr>
            <w:r w:rsidRPr="0028056F">
              <w:rPr>
                <w:b w:val="0"/>
                <w:bCs w:val="0"/>
              </w:rPr>
              <w:t>Did the project plan work? Are there any changes that we need to make?</w:t>
            </w:r>
          </w:p>
          <w:p w14:paraId="6C0EAFF3" w14:textId="77777777" w:rsidR="0028056F" w:rsidRPr="0028056F" w:rsidRDefault="0028056F" w:rsidP="0028056F">
            <w:pPr>
              <w:pStyle w:val="VCAAbody"/>
              <w:rPr>
                <w:b w:val="0"/>
                <w:bCs w:val="0"/>
              </w:rPr>
            </w:pPr>
          </w:p>
        </w:tc>
        <w:tc>
          <w:tcPr>
            <w:tcW w:w="5074" w:type="dxa"/>
            <w:tcBorders>
              <w:top w:val="none" w:sz="0" w:space="0" w:color="auto"/>
              <w:bottom w:val="none" w:sz="0" w:space="0" w:color="auto"/>
            </w:tcBorders>
            <w:shd w:val="clear" w:color="auto" w:fill="FFFFFF" w:themeFill="background1"/>
          </w:tcPr>
          <w:p w14:paraId="0A80FBFC" w14:textId="77777777" w:rsidR="0028056F" w:rsidRPr="00F83E56" w:rsidRDefault="0028056F" w:rsidP="007A11FF">
            <w:pPr>
              <w:spacing w:line="220" w:lineRule="atLeast"/>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r>
      <w:tr w:rsidR="00953A20" w:rsidRPr="00F83E56" w14:paraId="342A911E" w14:textId="77777777" w:rsidTr="00953A20">
        <w:trPr>
          <w:trHeight w:val="400"/>
        </w:trPr>
        <w:tc>
          <w:tcPr>
            <w:cnfStyle w:val="001000000000" w:firstRow="0" w:lastRow="0" w:firstColumn="1" w:lastColumn="0" w:oddVBand="0" w:evenVBand="0" w:oddHBand="0" w:evenHBand="0" w:firstRowFirstColumn="0" w:firstRowLastColumn="0" w:lastRowFirstColumn="0" w:lastRowLastColumn="0"/>
            <w:tcW w:w="3936" w:type="dxa"/>
            <w:vMerge w:val="restart"/>
          </w:tcPr>
          <w:p w14:paraId="3886FB82" w14:textId="77777777" w:rsidR="00953A20" w:rsidRPr="0028056F" w:rsidRDefault="00953A20" w:rsidP="0028056F">
            <w:pPr>
              <w:pStyle w:val="VCAAbody"/>
              <w:rPr>
                <w:b w:val="0"/>
                <w:bCs w:val="0"/>
              </w:rPr>
            </w:pPr>
            <w:r w:rsidRPr="0028056F">
              <w:rPr>
                <w:b w:val="0"/>
                <w:bCs w:val="0"/>
              </w:rPr>
              <w:t>List three health and safety rules you followed.</w:t>
            </w:r>
          </w:p>
          <w:p w14:paraId="2D6B6CD7" w14:textId="77777777" w:rsidR="00953A20" w:rsidRPr="0028056F" w:rsidRDefault="00953A20" w:rsidP="0028056F">
            <w:pPr>
              <w:pStyle w:val="VCAAbody"/>
              <w:rPr>
                <w:b w:val="0"/>
                <w:bCs w:val="0"/>
              </w:rPr>
            </w:pPr>
          </w:p>
        </w:tc>
        <w:tc>
          <w:tcPr>
            <w:tcW w:w="5074" w:type="dxa"/>
            <w:shd w:val="clear" w:color="auto" w:fill="FFFFFF" w:themeFill="background1"/>
          </w:tcPr>
          <w:p w14:paraId="0D3B39F1" w14:textId="77777777" w:rsidR="00953A20" w:rsidRPr="00F83E56" w:rsidRDefault="00953A20" w:rsidP="007A11FF">
            <w:pPr>
              <w:spacing w:line="220" w:lineRule="atLeast"/>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r>
      <w:tr w:rsidR="00953A20" w:rsidRPr="00F83E56" w14:paraId="20850688" w14:textId="77777777" w:rsidTr="0028056F">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936" w:type="dxa"/>
            <w:vMerge/>
          </w:tcPr>
          <w:p w14:paraId="4F051AF8" w14:textId="77777777" w:rsidR="00953A20" w:rsidRPr="0028056F" w:rsidRDefault="00953A20" w:rsidP="0028056F">
            <w:pPr>
              <w:pStyle w:val="VCAAbody"/>
              <w:rPr>
                <w:b w:val="0"/>
                <w:bCs w:val="0"/>
              </w:rPr>
            </w:pPr>
          </w:p>
        </w:tc>
        <w:tc>
          <w:tcPr>
            <w:tcW w:w="5074" w:type="dxa"/>
            <w:shd w:val="clear" w:color="auto" w:fill="FFFFFF" w:themeFill="background1"/>
          </w:tcPr>
          <w:p w14:paraId="11E886B8" w14:textId="77777777" w:rsidR="00953A20" w:rsidRPr="00F83E56" w:rsidRDefault="00953A20" w:rsidP="007A11FF">
            <w:pPr>
              <w:spacing w:line="220" w:lineRule="atLeast"/>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r>
      <w:tr w:rsidR="00953A20" w:rsidRPr="00F83E56" w14:paraId="30AC327A" w14:textId="77777777" w:rsidTr="0028056F">
        <w:trPr>
          <w:trHeight w:val="400"/>
        </w:trPr>
        <w:tc>
          <w:tcPr>
            <w:cnfStyle w:val="001000000000" w:firstRow="0" w:lastRow="0" w:firstColumn="1" w:lastColumn="0" w:oddVBand="0" w:evenVBand="0" w:oddHBand="0" w:evenHBand="0" w:firstRowFirstColumn="0" w:firstRowLastColumn="0" w:lastRowFirstColumn="0" w:lastRowLastColumn="0"/>
            <w:tcW w:w="3936" w:type="dxa"/>
            <w:vMerge/>
          </w:tcPr>
          <w:p w14:paraId="2A584009" w14:textId="77777777" w:rsidR="00953A20" w:rsidRPr="0028056F" w:rsidRDefault="00953A20" w:rsidP="0028056F">
            <w:pPr>
              <w:pStyle w:val="VCAAbody"/>
              <w:rPr>
                <w:b w:val="0"/>
                <w:bCs w:val="0"/>
              </w:rPr>
            </w:pPr>
          </w:p>
        </w:tc>
        <w:tc>
          <w:tcPr>
            <w:tcW w:w="5074" w:type="dxa"/>
            <w:shd w:val="clear" w:color="auto" w:fill="FFFFFF" w:themeFill="background1"/>
          </w:tcPr>
          <w:p w14:paraId="169D6EB1" w14:textId="77777777" w:rsidR="00953A20" w:rsidRPr="00F83E56" w:rsidRDefault="00953A20" w:rsidP="007A11FF">
            <w:pPr>
              <w:spacing w:line="220" w:lineRule="atLeast"/>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r>
      <w:tr w:rsidR="0028056F" w:rsidRPr="00F83E56" w14:paraId="48594D99" w14:textId="77777777" w:rsidTr="0028056F">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bottom w:val="none" w:sz="0" w:space="0" w:color="auto"/>
              <w:right w:val="none" w:sz="0" w:space="0" w:color="auto"/>
            </w:tcBorders>
          </w:tcPr>
          <w:p w14:paraId="600DF913" w14:textId="12DEFE60" w:rsidR="0028056F" w:rsidRPr="0028056F" w:rsidRDefault="0028056F" w:rsidP="0028056F">
            <w:pPr>
              <w:pStyle w:val="VCAAbody"/>
              <w:rPr>
                <w:b w:val="0"/>
                <w:bCs w:val="0"/>
              </w:rPr>
            </w:pPr>
            <w:r w:rsidRPr="0028056F">
              <w:rPr>
                <w:b w:val="0"/>
                <w:bCs w:val="0"/>
              </w:rPr>
              <w:t>Did you achieve the design brief and success criteria</w:t>
            </w:r>
            <w:r w:rsidR="00C8782F">
              <w:rPr>
                <w:b w:val="0"/>
                <w:bCs w:val="0"/>
              </w:rPr>
              <w:t>?</w:t>
            </w:r>
          </w:p>
          <w:p w14:paraId="13192B31" w14:textId="77777777" w:rsidR="0028056F" w:rsidRPr="0028056F" w:rsidRDefault="0028056F" w:rsidP="0028056F">
            <w:pPr>
              <w:pStyle w:val="VCAAbullet"/>
              <w:rPr>
                <w:rFonts w:eastAsia="Hiragino Sans W0"/>
                <w:b w:val="0"/>
                <w:bCs w:val="0"/>
              </w:rPr>
            </w:pPr>
            <w:r w:rsidRPr="0028056F">
              <w:rPr>
                <w:rFonts w:eastAsia="Hiragino Sans W0"/>
                <w:b w:val="0"/>
                <w:bCs w:val="0"/>
              </w:rPr>
              <w:t>at least three seasonal vegetables and one wholegrain</w:t>
            </w:r>
          </w:p>
          <w:p w14:paraId="479AAFBF" w14:textId="77777777" w:rsidR="0028056F" w:rsidRPr="0028056F" w:rsidRDefault="0028056F" w:rsidP="0028056F">
            <w:pPr>
              <w:pStyle w:val="VCAAbullet"/>
              <w:rPr>
                <w:rFonts w:eastAsia="Hiragino Sans W0"/>
                <w:b w:val="0"/>
                <w:bCs w:val="0"/>
              </w:rPr>
            </w:pPr>
            <w:r w:rsidRPr="0028056F">
              <w:rPr>
                <w:rFonts w:eastAsia="Hiragino Sans W0"/>
                <w:b w:val="0"/>
                <w:bCs w:val="0"/>
              </w:rPr>
              <w:t>ingredients and food preparation methods that reflect the culture</w:t>
            </w:r>
          </w:p>
          <w:p w14:paraId="14550E07" w14:textId="77777777" w:rsidR="0028056F" w:rsidRPr="0028056F" w:rsidRDefault="0028056F" w:rsidP="0028056F">
            <w:pPr>
              <w:pStyle w:val="VCAAbullet"/>
              <w:rPr>
                <w:rFonts w:eastAsia="Hiragino Sans W0"/>
                <w:b w:val="0"/>
                <w:bCs w:val="0"/>
              </w:rPr>
            </w:pPr>
            <w:proofErr w:type="gramStart"/>
            <w:r w:rsidRPr="0028056F">
              <w:rPr>
                <w:rFonts w:eastAsia="Hiragino Sans W0"/>
                <w:b w:val="0"/>
                <w:bCs w:val="0"/>
              </w:rPr>
              <w:t>prepared</w:t>
            </w:r>
            <w:proofErr w:type="gramEnd"/>
            <w:r w:rsidRPr="0028056F">
              <w:rPr>
                <w:rFonts w:eastAsia="Hiragino Sans W0"/>
                <w:b w:val="0"/>
                <w:bCs w:val="0"/>
              </w:rPr>
              <w:t xml:space="preserve"> within 50 minutes, using equipment available in the school.</w:t>
            </w:r>
          </w:p>
          <w:p w14:paraId="1E07DBA4" w14:textId="77777777" w:rsidR="0028056F" w:rsidRPr="0028056F" w:rsidRDefault="0028056F" w:rsidP="007A11FF">
            <w:pPr>
              <w:rPr>
                <w:b w:val="0"/>
                <w:bCs w:val="0"/>
              </w:rPr>
            </w:pPr>
          </w:p>
        </w:tc>
        <w:tc>
          <w:tcPr>
            <w:tcW w:w="5074" w:type="dxa"/>
            <w:tcBorders>
              <w:top w:val="none" w:sz="0" w:space="0" w:color="auto"/>
              <w:bottom w:val="none" w:sz="0" w:space="0" w:color="auto"/>
            </w:tcBorders>
            <w:shd w:val="clear" w:color="auto" w:fill="FFFFFF" w:themeFill="background1"/>
          </w:tcPr>
          <w:p w14:paraId="2E81E5CA" w14:textId="77777777" w:rsidR="0028056F" w:rsidRPr="00F83E56" w:rsidRDefault="0028056F" w:rsidP="007A11FF">
            <w:pPr>
              <w:spacing w:line="220" w:lineRule="atLeast"/>
              <w:cnfStyle w:val="000000100000" w:firstRow="0" w:lastRow="0" w:firstColumn="0" w:lastColumn="0" w:oddVBand="0" w:evenVBand="0" w:oddHBand="1" w:evenHBand="0" w:firstRowFirstColumn="0" w:firstRowLastColumn="0" w:lastRowFirstColumn="0" w:lastRowLastColumn="0"/>
              <w:rPr>
                <w:rFonts w:ascii="Arial Narrow" w:hAnsi="Arial Narrow"/>
                <w:b/>
                <w:bCs/>
              </w:rPr>
            </w:pPr>
          </w:p>
        </w:tc>
      </w:tr>
    </w:tbl>
    <w:p w14:paraId="72DDB028" w14:textId="67D29E7C" w:rsidR="007555E8" w:rsidRPr="007555E8" w:rsidRDefault="007555E8" w:rsidP="0028056F">
      <w:pPr>
        <w:pStyle w:val="VCAAbody"/>
      </w:pPr>
    </w:p>
    <w:sectPr w:rsidR="007555E8" w:rsidRPr="007555E8" w:rsidSect="007555E8">
      <w:headerReference w:type="default" r:id="rId64"/>
      <w:pgSz w:w="11907" w:h="16840" w:code="9"/>
      <w:pgMar w:top="1134" w:right="1134" w:bottom="1134" w:left="1134" w:header="567" w:footer="283"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90583" w14:textId="77777777" w:rsidR="0034175E" w:rsidRDefault="0034175E" w:rsidP="00304EA1">
      <w:pPr>
        <w:spacing w:after="0" w:line="240" w:lineRule="auto"/>
      </w:pPr>
      <w:r>
        <w:separator/>
      </w:r>
    </w:p>
  </w:endnote>
  <w:endnote w:type="continuationSeparator" w:id="0">
    <w:p w14:paraId="3D590584" w14:textId="77777777" w:rsidR="0034175E" w:rsidRDefault="0034175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iragino Sans W0">
    <w:altName w:val="MS Gothic"/>
    <w:charset w:val="80"/>
    <w:family w:val="swiss"/>
    <w:pitch w:val="variable"/>
    <w:sig w:usb0="00000000" w:usb1="6AC7FCFC" w:usb2="00000012" w:usb3="00000000" w:csb0="0002000D" w:csb1="00000000"/>
  </w:font>
  <w:font w:name="Ãa[ˇ">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D243" w14:textId="77777777" w:rsidR="0034175E" w:rsidRDefault="0034175E" w:rsidP="00D652E8">
    <w:pPr>
      <w:pStyle w:val="Footer"/>
      <w:tabs>
        <w:tab w:val="clear" w:pos="9026"/>
        <w:tab w:val="left" w:pos="567"/>
        <w:tab w:val="right" w:pos="11340"/>
      </w:tabs>
      <w:jc w:val="center"/>
    </w:pPr>
    <w:r>
      <w:rPr>
        <w:noProof/>
        <w:lang w:val="en-AU" w:eastAsia="en-AU"/>
      </w:rPr>
      <w:drawing>
        <wp:inline distT="0" distB="0" distL="0" distR="0" wp14:anchorId="4DF256A1" wp14:editId="64F2303C">
          <wp:extent cx="6840000" cy="1560641"/>
          <wp:effectExtent l="0" t="0" r="0" b="1905"/>
          <wp:docPr id="3" name="Picture 3"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058C" w14:textId="77777777" w:rsidR="0034175E" w:rsidRDefault="0034175E"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5D3F" w14:textId="63E39181" w:rsidR="0034175E" w:rsidRPr="00215A25" w:rsidRDefault="0034175E" w:rsidP="00215A25">
    <w:pPr>
      <w:pStyle w:val="Footer"/>
      <w:rPr>
        <w:sz w:val="18"/>
        <w:szCs w:val="18"/>
      </w:rPr>
    </w:pPr>
    <w:r w:rsidRPr="00215A25">
      <w:rPr>
        <w:color w:val="999999"/>
        <w:sz w:val="18"/>
        <w:szCs w:val="18"/>
      </w:rPr>
      <w:t xml:space="preserve">© </w:t>
    </w:r>
    <w:hyperlink r:id="rId1" w:history="1">
      <w:r w:rsidRPr="00215A25">
        <w:rPr>
          <w:rStyle w:val="Hyperlink"/>
          <w:sz w:val="18"/>
          <w:szCs w:val="18"/>
        </w:rPr>
        <w:t>VCAA</w:t>
      </w:r>
    </w:hyperlink>
    <w:r w:rsidRPr="00215A25">
      <w:rPr>
        <w:sz w:val="18"/>
        <w:szCs w:val="18"/>
      </w:rPr>
      <w:t xml:space="preserve"> </w:t>
    </w:r>
    <w:r w:rsidRPr="00215A25">
      <w:rPr>
        <w:noProof/>
        <w:sz w:val="18"/>
        <w:szCs w:val="18"/>
      </w:rPr>
      <w:t xml:space="preserve"> </w:t>
    </w:r>
    <w:r w:rsidRPr="00215A25">
      <w:rPr>
        <w:noProof/>
        <w:sz w:val="18"/>
        <w:szCs w:val="18"/>
      </w:rPr>
      <w:tab/>
      <w:t xml:space="preserve">Page </w:t>
    </w:r>
    <w:r w:rsidRPr="00215A25">
      <w:rPr>
        <w:noProof/>
        <w:sz w:val="18"/>
        <w:szCs w:val="18"/>
      </w:rPr>
      <w:fldChar w:fldCharType="begin"/>
    </w:r>
    <w:r w:rsidRPr="00215A25">
      <w:rPr>
        <w:noProof/>
        <w:sz w:val="18"/>
        <w:szCs w:val="18"/>
      </w:rPr>
      <w:instrText xml:space="preserve"> PAGE   \* MERGEFORMAT </w:instrText>
    </w:r>
    <w:r w:rsidRPr="00215A25">
      <w:rPr>
        <w:noProof/>
        <w:sz w:val="18"/>
        <w:szCs w:val="18"/>
      </w:rPr>
      <w:fldChar w:fldCharType="separate"/>
    </w:r>
    <w:r w:rsidR="0010129B">
      <w:rPr>
        <w:noProof/>
        <w:sz w:val="18"/>
        <w:szCs w:val="18"/>
      </w:rPr>
      <w:t>16</w:t>
    </w:r>
    <w:r w:rsidRPr="00215A25">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BB15" w14:textId="77777777" w:rsidR="0034175E" w:rsidRDefault="0034175E" w:rsidP="00050D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90581" w14:textId="77777777" w:rsidR="0034175E" w:rsidRDefault="0034175E" w:rsidP="00304EA1">
      <w:pPr>
        <w:spacing w:after="0" w:line="240" w:lineRule="auto"/>
      </w:pPr>
      <w:r>
        <w:separator/>
      </w:r>
    </w:p>
  </w:footnote>
  <w:footnote w:type="continuationSeparator" w:id="0">
    <w:p w14:paraId="3D590582" w14:textId="77777777" w:rsidR="0034175E" w:rsidRDefault="0034175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82B0" w14:textId="72B358D8" w:rsidR="0034175E" w:rsidRDefault="0034175E" w:rsidP="00D865F0">
    <w:pPr>
      <w:tabs>
        <w:tab w:val="center" w:pos="4513"/>
        <w:tab w:val="right" w:pos="9026"/>
      </w:tabs>
      <w:spacing w:after="0" w:line="240" w:lineRule="auto"/>
      <w:ind w:left="851" w:firstLine="283"/>
      <w:rPr>
        <w:rFonts w:ascii="Arial" w:eastAsia="Arial" w:hAnsi="Arial" w:cs="Times New Roman"/>
        <w:lang w:val="en-AU"/>
      </w:rPr>
    </w:pPr>
    <w:r>
      <w:rPr>
        <w:rFonts w:ascii="Arial" w:eastAsia="Arial" w:hAnsi="Arial" w:cs="Times New Roman"/>
        <w:lang w:val="en-AU"/>
      </w:rPr>
      <w:t>Food Labelling Practices, Levels 7 and 8</w:t>
    </w:r>
  </w:p>
  <w:p w14:paraId="47A78070" w14:textId="77777777" w:rsidR="0034175E" w:rsidRPr="00D86DE4" w:rsidRDefault="0034175E" w:rsidP="001363D1">
    <w:pPr>
      <w:pStyle w:val="VCAAcaptionsandfootnotes"/>
      <w:tabs>
        <w:tab w:val="left" w:pos="3255"/>
      </w:tabs>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46A4" w14:textId="77777777" w:rsidR="0034175E" w:rsidRDefault="0034175E" w:rsidP="00D652E8">
    <w:pPr>
      <w:pStyle w:val="Header"/>
      <w:tabs>
        <w:tab w:val="left" w:pos="567"/>
      </w:tabs>
      <w:jc w:val="center"/>
    </w:pPr>
    <w:r>
      <w:rPr>
        <w:noProof/>
        <w:lang w:val="en-AU" w:eastAsia="en-AU"/>
      </w:rPr>
      <w:drawing>
        <wp:inline distT="0" distB="0" distL="0" distR="0" wp14:anchorId="3AF340EE" wp14:editId="210EC042">
          <wp:extent cx="6839140" cy="828987"/>
          <wp:effectExtent l="0" t="0" r="0" b="9525"/>
          <wp:docPr id="2" name="Picture 2"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058B" w14:textId="0D3C5523" w:rsidR="0034175E" w:rsidRPr="00A77F1C" w:rsidRDefault="0034175E" w:rsidP="00A77F1C">
    <w:pPr>
      <w:pStyle w:val="VCAAcaptionsandfootnote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2E43D" w14:textId="77777777" w:rsidR="0034175E" w:rsidRDefault="0034175E" w:rsidP="00A54E69">
    <w:pPr>
      <w:tabs>
        <w:tab w:val="center" w:pos="4513"/>
        <w:tab w:val="right" w:pos="9026"/>
      </w:tabs>
      <w:spacing w:after="0" w:line="240" w:lineRule="auto"/>
      <w:ind w:left="993"/>
      <w:rPr>
        <w:rFonts w:ascii="Arial" w:eastAsia="Arial" w:hAnsi="Arial" w:cs="Times New Roman"/>
        <w:lang w:val="en-AU"/>
      </w:rPr>
    </w:pPr>
    <w:r>
      <w:rPr>
        <w:rFonts w:ascii="Arial" w:eastAsia="Arial" w:hAnsi="Arial" w:cs="Times New Roman"/>
        <w:lang w:val="en-AU"/>
      </w:rPr>
      <w:t>Food from different cultures, Levels 5 and 6</w:t>
    </w:r>
  </w:p>
  <w:p w14:paraId="0D6DF77C" w14:textId="60103CE5" w:rsidR="0034175E" w:rsidRPr="00050DFF" w:rsidRDefault="0034175E" w:rsidP="00166F98">
    <w:pPr>
      <w:pStyle w:val="VCAAcaptionsandfootnotes"/>
      <w:ind w:left="993"/>
      <w:rPr>
        <w:color w:val="999999"/>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575F" w14:textId="29DFB118" w:rsidR="0034175E" w:rsidRDefault="0034175E" w:rsidP="00D865F0">
    <w:pPr>
      <w:tabs>
        <w:tab w:val="center" w:pos="4513"/>
        <w:tab w:val="right" w:pos="9026"/>
      </w:tabs>
      <w:spacing w:after="0" w:line="240" w:lineRule="auto"/>
      <w:rPr>
        <w:rFonts w:ascii="Arial" w:eastAsia="Arial" w:hAnsi="Arial" w:cs="Times New Roman"/>
        <w:lang w:val="en-AU"/>
      </w:rPr>
    </w:pPr>
    <w:r>
      <w:rPr>
        <w:rFonts w:ascii="Arial" w:eastAsia="Arial" w:hAnsi="Arial" w:cs="Times New Roman"/>
        <w:lang w:val="en-AU"/>
      </w:rPr>
      <w:t>Food from different cultures, Levels 5 and 6</w:t>
    </w:r>
  </w:p>
  <w:p w14:paraId="1235AD62" w14:textId="77777777" w:rsidR="0034175E" w:rsidRPr="00D86DE4" w:rsidRDefault="0034175E" w:rsidP="001363D1">
    <w:pPr>
      <w:pStyle w:val="VCAAcaptionsandfootnotes"/>
      <w:tabs>
        <w:tab w:val="left" w:pos="3255"/>
      </w:tabs>
      <w:rPr>
        <w:color w:val="999999" w:themeColor="accent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2B2"/>
    <w:multiLevelType w:val="hybridMultilevel"/>
    <w:tmpl w:val="B700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E18AB"/>
    <w:multiLevelType w:val="hybridMultilevel"/>
    <w:tmpl w:val="2C48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F3A14"/>
    <w:multiLevelType w:val="hybridMultilevel"/>
    <w:tmpl w:val="12405DFC"/>
    <w:lvl w:ilvl="0" w:tplc="0C090001">
      <w:start w:val="1"/>
      <w:numFmt w:val="bullet"/>
      <w:lvlText w:val=""/>
      <w:lvlJc w:val="left"/>
      <w:pPr>
        <w:ind w:left="720" w:hanging="360"/>
      </w:pPr>
      <w:rPr>
        <w:rFonts w:ascii="Symbol" w:hAnsi="Symbol" w:hint="default"/>
      </w:rPr>
    </w:lvl>
    <w:lvl w:ilvl="1" w:tplc="3F04C67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B0EAF"/>
    <w:multiLevelType w:val="hybridMultilevel"/>
    <w:tmpl w:val="269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73A83"/>
    <w:multiLevelType w:val="hybridMultilevel"/>
    <w:tmpl w:val="CCA43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655ED8"/>
    <w:multiLevelType w:val="hybridMultilevel"/>
    <w:tmpl w:val="24D66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957FBB"/>
    <w:multiLevelType w:val="hybridMultilevel"/>
    <w:tmpl w:val="EE76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301E9"/>
    <w:multiLevelType w:val="hybridMultilevel"/>
    <w:tmpl w:val="420298CE"/>
    <w:lvl w:ilvl="0" w:tplc="A66ACB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95D7B"/>
    <w:multiLevelType w:val="hybridMultilevel"/>
    <w:tmpl w:val="3F5ABC26"/>
    <w:lvl w:ilvl="0" w:tplc="B12C8ED6">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683305"/>
    <w:multiLevelType w:val="hybridMultilevel"/>
    <w:tmpl w:val="F890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1102A"/>
    <w:multiLevelType w:val="hybridMultilevel"/>
    <w:tmpl w:val="00C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3776F"/>
    <w:multiLevelType w:val="hybridMultilevel"/>
    <w:tmpl w:val="734C878C"/>
    <w:lvl w:ilvl="0" w:tplc="694E3540">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C16F6F"/>
    <w:multiLevelType w:val="hybridMultilevel"/>
    <w:tmpl w:val="93E4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B4147"/>
    <w:multiLevelType w:val="hybridMultilevel"/>
    <w:tmpl w:val="C85607A8"/>
    <w:lvl w:ilvl="0" w:tplc="256E4A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791DC1"/>
    <w:multiLevelType w:val="hybridMultilevel"/>
    <w:tmpl w:val="43A6B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02C0E8A"/>
    <w:multiLevelType w:val="hybridMultilevel"/>
    <w:tmpl w:val="0BC4A88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7" w15:restartNumberingAfterBreak="0">
    <w:nsid w:val="40E7188A"/>
    <w:multiLevelType w:val="hybridMultilevel"/>
    <w:tmpl w:val="42563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2F7210"/>
    <w:multiLevelType w:val="hybridMultilevel"/>
    <w:tmpl w:val="5B5C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3408B"/>
    <w:multiLevelType w:val="hybridMultilevel"/>
    <w:tmpl w:val="953C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46986"/>
    <w:multiLevelType w:val="hybridMultilevel"/>
    <w:tmpl w:val="F60C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00B0A"/>
    <w:multiLevelType w:val="hybridMultilevel"/>
    <w:tmpl w:val="5C5A7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7E4A11"/>
    <w:multiLevelType w:val="hybridMultilevel"/>
    <w:tmpl w:val="7E2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AE838C2"/>
    <w:multiLevelType w:val="hybridMultilevel"/>
    <w:tmpl w:val="1E449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F3246"/>
    <w:multiLevelType w:val="hybridMultilevel"/>
    <w:tmpl w:val="D020D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AC0A82"/>
    <w:multiLevelType w:val="hybridMultilevel"/>
    <w:tmpl w:val="AD3A2A5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5FDC3D73"/>
    <w:multiLevelType w:val="hybridMultilevel"/>
    <w:tmpl w:val="3208B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872B6C"/>
    <w:multiLevelType w:val="hybridMultilevel"/>
    <w:tmpl w:val="E5081812"/>
    <w:lvl w:ilvl="0" w:tplc="B8786332">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15:restartNumberingAfterBreak="0">
    <w:nsid w:val="637C6734"/>
    <w:multiLevelType w:val="hybridMultilevel"/>
    <w:tmpl w:val="E152B0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17CFB"/>
    <w:multiLevelType w:val="hybridMultilevel"/>
    <w:tmpl w:val="10CE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93026"/>
    <w:multiLevelType w:val="hybridMultilevel"/>
    <w:tmpl w:val="DAD4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603D2F"/>
    <w:multiLevelType w:val="hybridMultilevel"/>
    <w:tmpl w:val="EC92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F3E5B"/>
    <w:multiLevelType w:val="hybridMultilevel"/>
    <w:tmpl w:val="F96070B8"/>
    <w:lvl w:ilvl="0" w:tplc="04090001">
      <w:start w:val="1"/>
      <w:numFmt w:val="bullet"/>
      <w:lvlText w:val=""/>
      <w:lvlJc w:val="left"/>
      <w:pPr>
        <w:ind w:left="755" w:hanging="360"/>
      </w:pPr>
      <w:rPr>
        <w:rFonts w:ascii="Symbol" w:hAnsi="Symbol" w:hint="default"/>
      </w:rPr>
    </w:lvl>
    <w:lvl w:ilvl="1" w:tplc="04090003">
      <w:start w:val="1"/>
      <w:numFmt w:val="bullet"/>
      <w:lvlText w:val="o"/>
      <w:lvlJc w:val="left"/>
      <w:pPr>
        <w:ind w:left="1475" w:hanging="360"/>
      </w:pPr>
      <w:rPr>
        <w:rFonts w:ascii="Courier New" w:hAnsi="Courier New" w:cs="Courier New" w:hint="default"/>
      </w:rPr>
    </w:lvl>
    <w:lvl w:ilvl="2" w:tplc="04090005">
      <w:start w:val="1"/>
      <w:numFmt w:val="bullet"/>
      <w:lvlText w:val=""/>
      <w:lvlJc w:val="left"/>
      <w:pPr>
        <w:ind w:left="2195" w:hanging="360"/>
      </w:pPr>
      <w:rPr>
        <w:rFonts w:ascii="Wingdings" w:hAnsi="Wingdings" w:hint="default"/>
      </w:rPr>
    </w:lvl>
    <w:lvl w:ilvl="3" w:tplc="04090001">
      <w:start w:val="1"/>
      <w:numFmt w:val="bullet"/>
      <w:lvlText w:val=""/>
      <w:lvlJc w:val="left"/>
      <w:pPr>
        <w:ind w:left="2915" w:hanging="360"/>
      </w:pPr>
      <w:rPr>
        <w:rFonts w:ascii="Symbol" w:hAnsi="Symbol" w:hint="default"/>
      </w:rPr>
    </w:lvl>
    <w:lvl w:ilvl="4" w:tplc="04090003">
      <w:start w:val="1"/>
      <w:numFmt w:val="bullet"/>
      <w:lvlText w:val="o"/>
      <w:lvlJc w:val="left"/>
      <w:pPr>
        <w:ind w:left="3635" w:hanging="360"/>
      </w:pPr>
      <w:rPr>
        <w:rFonts w:ascii="Courier New" w:hAnsi="Courier New" w:cs="Courier New" w:hint="default"/>
      </w:rPr>
    </w:lvl>
    <w:lvl w:ilvl="5" w:tplc="04090005">
      <w:start w:val="1"/>
      <w:numFmt w:val="bullet"/>
      <w:lvlText w:val=""/>
      <w:lvlJc w:val="left"/>
      <w:pPr>
        <w:ind w:left="4355" w:hanging="360"/>
      </w:pPr>
      <w:rPr>
        <w:rFonts w:ascii="Wingdings" w:hAnsi="Wingdings" w:hint="default"/>
      </w:rPr>
    </w:lvl>
    <w:lvl w:ilvl="6" w:tplc="04090001">
      <w:start w:val="1"/>
      <w:numFmt w:val="bullet"/>
      <w:lvlText w:val=""/>
      <w:lvlJc w:val="left"/>
      <w:pPr>
        <w:ind w:left="5075" w:hanging="360"/>
      </w:pPr>
      <w:rPr>
        <w:rFonts w:ascii="Symbol" w:hAnsi="Symbol" w:hint="default"/>
      </w:rPr>
    </w:lvl>
    <w:lvl w:ilvl="7" w:tplc="04090003">
      <w:start w:val="1"/>
      <w:numFmt w:val="bullet"/>
      <w:lvlText w:val="o"/>
      <w:lvlJc w:val="left"/>
      <w:pPr>
        <w:ind w:left="5795" w:hanging="360"/>
      </w:pPr>
      <w:rPr>
        <w:rFonts w:ascii="Courier New" w:hAnsi="Courier New" w:cs="Courier New" w:hint="default"/>
      </w:rPr>
    </w:lvl>
    <w:lvl w:ilvl="8" w:tplc="04090005">
      <w:start w:val="1"/>
      <w:numFmt w:val="bullet"/>
      <w:lvlText w:val=""/>
      <w:lvlJc w:val="left"/>
      <w:pPr>
        <w:ind w:left="6515" w:hanging="360"/>
      </w:pPr>
      <w:rPr>
        <w:rFonts w:ascii="Wingdings" w:hAnsi="Wingdings" w:hint="default"/>
      </w:rPr>
    </w:lvl>
  </w:abstractNum>
  <w:abstractNum w:abstractNumId="35" w15:restartNumberingAfterBreak="0">
    <w:nsid w:val="7AC77816"/>
    <w:multiLevelType w:val="hybridMultilevel"/>
    <w:tmpl w:val="50E6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5"/>
  </w:num>
  <w:num w:numId="4">
    <w:abstractNumId w:val="8"/>
  </w:num>
  <w:num w:numId="5">
    <w:abstractNumId w:val="27"/>
  </w:num>
  <w:num w:numId="6">
    <w:abstractNumId w:val="26"/>
  </w:num>
  <w:num w:numId="7">
    <w:abstractNumId w:val="35"/>
  </w:num>
  <w:num w:numId="8">
    <w:abstractNumId w:val="17"/>
  </w:num>
  <w:num w:numId="9">
    <w:abstractNumId w:val="21"/>
  </w:num>
  <w:num w:numId="10">
    <w:abstractNumId w:val="13"/>
  </w:num>
  <w:num w:numId="11">
    <w:abstractNumId w:val="25"/>
  </w:num>
  <w:num w:numId="12">
    <w:abstractNumId w:val="28"/>
  </w:num>
  <w:num w:numId="13">
    <w:abstractNumId w:val="14"/>
  </w:num>
  <w:num w:numId="14">
    <w:abstractNumId w:val="8"/>
  </w:num>
  <w:num w:numId="15">
    <w:abstractNumId w:val="4"/>
  </w:num>
  <w:num w:numId="16">
    <w:abstractNumId w:val="34"/>
  </w:num>
  <w:num w:numId="17">
    <w:abstractNumId w:val="5"/>
  </w:num>
  <w:num w:numId="18">
    <w:abstractNumId w:val="33"/>
  </w:num>
  <w:num w:numId="19">
    <w:abstractNumId w:val="2"/>
  </w:num>
  <w:num w:numId="20">
    <w:abstractNumId w:val="32"/>
  </w:num>
  <w:num w:numId="21">
    <w:abstractNumId w:val="18"/>
  </w:num>
  <w:num w:numId="22">
    <w:abstractNumId w:val="9"/>
  </w:num>
  <w:num w:numId="23">
    <w:abstractNumId w:val="7"/>
  </w:num>
  <w:num w:numId="24">
    <w:abstractNumId w:val="12"/>
  </w:num>
  <w:num w:numId="25">
    <w:abstractNumId w:val="10"/>
  </w:num>
  <w:num w:numId="26">
    <w:abstractNumId w:val="3"/>
  </w:num>
  <w:num w:numId="27">
    <w:abstractNumId w:val="0"/>
  </w:num>
  <w:num w:numId="28">
    <w:abstractNumId w:val="20"/>
  </w:num>
  <w:num w:numId="29">
    <w:abstractNumId w:val="31"/>
  </w:num>
  <w:num w:numId="30">
    <w:abstractNumId w:val="6"/>
  </w:num>
  <w:num w:numId="31">
    <w:abstractNumId w:val="19"/>
  </w:num>
  <w:num w:numId="32">
    <w:abstractNumId w:val="30"/>
  </w:num>
  <w:num w:numId="33">
    <w:abstractNumId w:val="22"/>
  </w:num>
  <w:num w:numId="34">
    <w:abstractNumId w:val="24"/>
  </w:num>
  <w:num w:numId="35">
    <w:abstractNumId w:val="16"/>
  </w:num>
  <w:num w:numId="36">
    <w:abstractNumId w:val="1"/>
  </w:num>
  <w:num w:numId="3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oNotTrackFormatting/>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A9"/>
    <w:rsid w:val="00002D86"/>
    <w:rsid w:val="0000511B"/>
    <w:rsid w:val="0000638F"/>
    <w:rsid w:val="0001725C"/>
    <w:rsid w:val="00017A1D"/>
    <w:rsid w:val="00020C5A"/>
    <w:rsid w:val="000225BB"/>
    <w:rsid w:val="00024226"/>
    <w:rsid w:val="00025D3B"/>
    <w:rsid w:val="00027578"/>
    <w:rsid w:val="00030340"/>
    <w:rsid w:val="00035447"/>
    <w:rsid w:val="0003575C"/>
    <w:rsid w:val="0004660E"/>
    <w:rsid w:val="00050155"/>
    <w:rsid w:val="00050DFF"/>
    <w:rsid w:val="0005780E"/>
    <w:rsid w:val="000616F5"/>
    <w:rsid w:val="000627E9"/>
    <w:rsid w:val="000628F0"/>
    <w:rsid w:val="00074062"/>
    <w:rsid w:val="000800BF"/>
    <w:rsid w:val="00083DB2"/>
    <w:rsid w:val="000852A1"/>
    <w:rsid w:val="000862FB"/>
    <w:rsid w:val="000914EE"/>
    <w:rsid w:val="000A71F7"/>
    <w:rsid w:val="000B07FA"/>
    <w:rsid w:val="000C1241"/>
    <w:rsid w:val="000C1F12"/>
    <w:rsid w:val="000C634D"/>
    <w:rsid w:val="000D2466"/>
    <w:rsid w:val="000E205C"/>
    <w:rsid w:val="000E3C48"/>
    <w:rsid w:val="000E3D23"/>
    <w:rsid w:val="000F09E4"/>
    <w:rsid w:val="000F16FD"/>
    <w:rsid w:val="000F1D5C"/>
    <w:rsid w:val="000F2F13"/>
    <w:rsid w:val="000F3A47"/>
    <w:rsid w:val="000F421A"/>
    <w:rsid w:val="000F4525"/>
    <w:rsid w:val="0010129B"/>
    <w:rsid w:val="001038AA"/>
    <w:rsid w:val="001147EC"/>
    <w:rsid w:val="00121EFC"/>
    <w:rsid w:val="0012390E"/>
    <w:rsid w:val="001363D1"/>
    <w:rsid w:val="00150D72"/>
    <w:rsid w:val="0016355E"/>
    <w:rsid w:val="00163FEA"/>
    <w:rsid w:val="00164ED8"/>
    <w:rsid w:val="00166F98"/>
    <w:rsid w:val="00167DF0"/>
    <w:rsid w:val="00176793"/>
    <w:rsid w:val="001807AA"/>
    <w:rsid w:val="00182B7F"/>
    <w:rsid w:val="001856B9"/>
    <w:rsid w:val="00185D23"/>
    <w:rsid w:val="001A1020"/>
    <w:rsid w:val="001C2FB6"/>
    <w:rsid w:val="001C4CB3"/>
    <w:rsid w:val="001C58D1"/>
    <w:rsid w:val="001D0BDF"/>
    <w:rsid w:val="001D0D05"/>
    <w:rsid w:val="001E1FE9"/>
    <w:rsid w:val="001E2C90"/>
    <w:rsid w:val="001E2DD3"/>
    <w:rsid w:val="001F2205"/>
    <w:rsid w:val="001F4861"/>
    <w:rsid w:val="001F61B3"/>
    <w:rsid w:val="00202720"/>
    <w:rsid w:val="00205431"/>
    <w:rsid w:val="00210418"/>
    <w:rsid w:val="00211E1B"/>
    <w:rsid w:val="00215A25"/>
    <w:rsid w:val="00216AD2"/>
    <w:rsid w:val="0021734D"/>
    <w:rsid w:val="002214BA"/>
    <w:rsid w:val="00225E4F"/>
    <w:rsid w:val="002279BA"/>
    <w:rsid w:val="002329F3"/>
    <w:rsid w:val="0024049E"/>
    <w:rsid w:val="002432EE"/>
    <w:rsid w:val="00243F0D"/>
    <w:rsid w:val="00244B0A"/>
    <w:rsid w:val="002647BB"/>
    <w:rsid w:val="00267C79"/>
    <w:rsid w:val="002754C1"/>
    <w:rsid w:val="00277F02"/>
    <w:rsid w:val="0028056F"/>
    <w:rsid w:val="002841C8"/>
    <w:rsid w:val="0028516B"/>
    <w:rsid w:val="00291C6C"/>
    <w:rsid w:val="002A3198"/>
    <w:rsid w:val="002A5AA3"/>
    <w:rsid w:val="002A7070"/>
    <w:rsid w:val="002B1E9E"/>
    <w:rsid w:val="002C6F90"/>
    <w:rsid w:val="002C7153"/>
    <w:rsid w:val="002C71BF"/>
    <w:rsid w:val="002D6208"/>
    <w:rsid w:val="002D6775"/>
    <w:rsid w:val="002F0C48"/>
    <w:rsid w:val="002F27EC"/>
    <w:rsid w:val="002F57E7"/>
    <w:rsid w:val="002F5B94"/>
    <w:rsid w:val="00301780"/>
    <w:rsid w:val="00302FB8"/>
    <w:rsid w:val="00304EA1"/>
    <w:rsid w:val="003064E5"/>
    <w:rsid w:val="00310864"/>
    <w:rsid w:val="00314D81"/>
    <w:rsid w:val="00315091"/>
    <w:rsid w:val="0031607E"/>
    <w:rsid w:val="003168E3"/>
    <w:rsid w:val="00320859"/>
    <w:rsid w:val="00322FC6"/>
    <w:rsid w:val="003233FE"/>
    <w:rsid w:val="00327650"/>
    <w:rsid w:val="003276E3"/>
    <w:rsid w:val="0033746F"/>
    <w:rsid w:val="00340A83"/>
    <w:rsid w:val="0034175E"/>
    <w:rsid w:val="00356D67"/>
    <w:rsid w:val="0036376D"/>
    <w:rsid w:val="00367596"/>
    <w:rsid w:val="00372D3E"/>
    <w:rsid w:val="00391986"/>
    <w:rsid w:val="00392005"/>
    <w:rsid w:val="0039606D"/>
    <w:rsid w:val="00397C88"/>
    <w:rsid w:val="003A089C"/>
    <w:rsid w:val="003D57A7"/>
    <w:rsid w:val="003D71DF"/>
    <w:rsid w:val="003E4743"/>
    <w:rsid w:val="003E7B3A"/>
    <w:rsid w:val="003F4E8A"/>
    <w:rsid w:val="003F5242"/>
    <w:rsid w:val="003F5610"/>
    <w:rsid w:val="00404C0D"/>
    <w:rsid w:val="00412F60"/>
    <w:rsid w:val="00417AA3"/>
    <w:rsid w:val="00434715"/>
    <w:rsid w:val="00434FEF"/>
    <w:rsid w:val="00440B32"/>
    <w:rsid w:val="00444619"/>
    <w:rsid w:val="004521D1"/>
    <w:rsid w:val="004554E2"/>
    <w:rsid w:val="0046078D"/>
    <w:rsid w:val="00462EA7"/>
    <w:rsid w:val="00465820"/>
    <w:rsid w:val="00465943"/>
    <w:rsid w:val="00475B31"/>
    <w:rsid w:val="004777B6"/>
    <w:rsid w:val="00480615"/>
    <w:rsid w:val="00486B26"/>
    <w:rsid w:val="00490726"/>
    <w:rsid w:val="00492FFC"/>
    <w:rsid w:val="00493A7C"/>
    <w:rsid w:val="004A2ED8"/>
    <w:rsid w:val="004A56BF"/>
    <w:rsid w:val="004B0FF4"/>
    <w:rsid w:val="004B2534"/>
    <w:rsid w:val="004C07CC"/>
    <w:rsid w:val="004C1211"/>
    <w:rsid w:val="004C205B"/>
    <w:rsid w:val="004C70EF"/>
    <w:rsid w:val="004D0CA2"/>
    <w:rsid w:val="004D131B"/>
    <w:rsid w:val="004D4C18"/>
    <w:rsid w:val="004E1132"/>
    <w:rsid w:val="004F01A5"/>
    <w:rsid w:val="004F029D"/>
    <w:rsid w:val="004F2AF5"/>
    <w:rsid w:val="004F5BDA"/>
    <w:rsid w:val="004F6747"/>
    <w:rsid w:val="005015DD"/>
    <w:rsid w:val="005033A0"/>
    <w:rsid w:val="00503CBE"/>
    <w:rsid w:val="0051631E"/>
    <w:rsid w:val="00517DAC"/>
    <w:rsid w:val="005201F3"/>
    <w:rsid w:val="00531440"/>
    <w:rsid w:val="0054256C"/>
    <w:rsid w:val="00542659"/>
    <w:rsid w:val="00547EF3"/>
    <w:rsid w:val="00550046"/>
    <w:rsid w:val="00563597"/>
    <w:rsid w:val="00566029"/>
    <w:rsid w:val="00572377"/>
    <w:rsid w:val="005803C9"/>
    <w:rsid w:val="00582556"/>
    <w:rsid w:val="00586BFF"/>
    <w:rsid w:val="005923CB"/>
    <w:rsid w:val="0059662F"/>
    <w:rsid w:val="005B089C"/>
    <w:rsid w:val="005B391B"/>
    <w:rsid w:val="005C2C24"/>
    <w:rsid w:val="005D3D78"/>
    <w:rsid w:val="005D4C51"/>
    <w:rsid w:val="005E2EF0"/>
    <w:rsid w:val="005E633F"/>
    <w:rsid w:val="005E762D"/>
    <w:rsid w:val="005F2332"/>
    <w:rsid w:val="00602024"/>
    <w:rsid w:val="00604167"/>
    <w:rsid w:val="0060566F"/>
    <w:rsid w:val="00611164"/>
    <w:rsid w:val="00613E9C"/>
    <w:rsid w:val="00621305"/>
    <w:rsid w:val="0062553D"/>
    <w:rsid w:val="00634764"/>
    <w:rsid w:val="00636D51"/>
    <w:rsid w:val="00640BCB"/>
    <w:rsid w:val="006447D5"/>
    <w:rsid w:val="00650D9A"/>
    <w:rsid w:val="00652CB0"/>
    <w:rsid w:val="006625F5"/>
    <w:rsid w:val="00665E92"/>
    <w:rsid w:val="00682C1B"/>
    <w:rsid w:val="0069146E"/>
    <w:rsid w:val="00693FFD"/>
    <w:rsid w:val="006A2E04"/>
    <w:rsid w:val="006B57DB"/>
    <w:rsid w:val="006C272C"/>
    <w:rsid w:val="006C3034"/>
    <w:rsid w:val="006D2159"/>
    <w:rsid w:val="006D49C0"/>
    <w:rsid w:val="006D764C"/>
    <w:rsid w:val="006F5551"/>
    <w:rsid w:val="006F5DE2"/>
    <w:rsid w:val="006F787C"/>
    <w:rsid w:val="007014AF"/>
    <w:rsid w:val="00702636"/>
    <w:rsid w:val="00702B12"/>
    <w:rsid w:val="00703A6E"/>
    <w:rsid w:val="007061F9"/>
    <w:rsid w:val="007117ED"/>
    <w:rsid w:val="00714643"/>
    <w:rsid w:val="0071657E"/>
    <w:rsid w:val="007168F6"/>
    <w:rsid w:val="00722A8C"/>
    <w:rsid w:val="00724507"/>
    <w:rsid w:val="0073370D"/>
    <w:rsid w:val="00734170"/>
    <w:rsid w:val="007345FC"/>
    <w:rsid w:val="00735705"/>
    <w:rsid w:val="00736B3C"/>
    <w:rsid w:val="00736F78"/>
    <w:rsid w:val="007405DA"/>
    <w:rsid w:val="0074125F"/>
    <w:rsid w:val="00750E5D"/>
    <w:rsid w:val="007520D2"/>
    <w:rsid w:val="007555E8"/>
    <w:rsid w:val="00757531"/>
    <w:rsid w:val="00757F52"/>
    <w:rsid w:val="00760422"/>
    <w:rsid w:val="00764940"/>
    <w:rsid w:val="007719E3"/>
    <w:rsid w:val="00771DE9"/>
    <w:rsid w:val="00772A54"/>
    <w:rsid w:val="00773E6C"/>
    <w:rsid w:val="00783CE4"/>
    <w:rsid w:val="00796D81"/>
    <w:rsid w:val="007A11FF"/>
    <w:rsid w:val="007A24FE"/>
    <w:rsid w:val="007A2D83"/>
    <w:rsid w:val="007A4C24"/>
    <w:rsid w:val="007B18AE"/>
    <w:rsid w:val="007B30D8"/>
    <w:rsid w:val="007B55C3"/>
    <w:rsid w:val="007D4FB6"/>
    <w:rsid w:val="007E1ED2"/>
    <w:rsid w:val="007E371E"/>
    <w:rsid w:val="007E43CA"/>
    <w:rsid w:val="007F03F8"/>
    <w:rsid w:val="007F1D0A"/>
    <w:rsid w:val="007F3965"/>
    <w:rsid w:val="00801548"/>
    <w:rsid w:val="008016A1"/>
    <w:rsid w:val="0080594F"/>
    <w:rsid w:val="00811829"/>
    <w:rsid w:val="008138EA"/>
    <w:rsid w:val="00813C37"/>
    <w:rsid w:val="008154B5"/>
    <w:rsid w:val="0082169F"/>
    <w:rsid w:val="00823962"/>
    <w:rsid w:val="00830D77"/>
    <w:rsid w:val="0083217C"/>
    <w:rsid w:val="008375FE"/>
    <w:rsid w:val="0084056F"/>
    <w:rsid w:val="008421C8"/>
    <w:rsid w:val="00850219"/>
    <w:rsid w:val="008515C4"/>
    <w:rsid w:val="00852578"/>
    <w:rsid w:val="00852719"/>
    <w:rsid w:val="00852B62"/>
    <w:rsid w:val="00853A48"/>
    <w:rsid w:val="008575DE"/>
    <w:rsid w:val="00857BF9"/>
    <w:rsid w:val="00860115"/>
    <w:rsid w:val="008715F5"/>
    <w:rsid w:val="008718BB"/>
    <w:rsid w:val="00880792"/>
    <w:rsid w:val="008864B1"/>
    <w:rsid w:val="0088765A"/>
    <w:rsid w:val="0088783C"/>
    <w:rsid w:val="008916D3"/>
    <w:rsid w:val="008955EB"/>
    <w:rsid w:val="00895A24"/>
    <w:rsid w:val="0089628D"/>
    <w:rsid w:val="00896CDC"/>
    <w:rsid w:val="008A11A1"/>
    <w:rsid w:val="008A34BD"/>
    <w:rsid w:val="008A3F32"/>
    <w:rsid w:val="008B0630"/>
    <w:rsid w:val="008B1C36"/>
    <w:rsid w:val="008B4EDE"/>
    <w:rsid w:val="008C78D8"/>
    <w:rsid w:val="008D1D91"/>
    <w:rsid w:val="008D6D4E"/>
    <w:rsid w:val="008D7B69"/>
    <w:rsid w:val="008E603D"/>
    <w:rsid w:val="009040BC"/>
    <w:rsid w:val="00904728"/>
    <w:rsid w:val="0092268E"/>
    <w:rsid w:val="00923175"/>
    <w:rsid w:val="0093285C"/>
    <w:rsid w:val="009370BC"/>
    <w:rsid w:val="009405B0"/>
    <w:rsid w:val="009427DA"/>
    <w:rsid w:val="00953A20"/>
    <w:rsid w:val="0096074C"/>
    <w:rsid w:val="009618FD"/>
    <w:rsid w:val="0096516E"/>
    <w:rsid w:val="0098445D"/>
    <w:rsid w:val="009867C4"/>
    <w:rsid w:val="0098739B"/>
    <w:rsid w:val="00991B93"/>
    <w:rsid w:val="009A3759"/>
    <w:rsid w:val="009A711D"/>
    <w:rsid w:val="009B10C2"/>
    <w:rsid w:val="009B245C"/>
    <w:rsid w:val="009B50EB"/>
    <w:rsid w:val="009B5ACC"/>
    <w:rsid w:val="009B5E23"/>
    <w:rsid w:val="009C1C16"/>
    <w:rsid w:val="009C3124"/>
    <w:rsid w:val="009C5386"/>
    <w:rsid w:val="009C57E3"/>
    <w:rsid w:val="009D34A1"/>
    <w:rsid w:val="009E424F"/>
    <w:rsid w:val="009F3D12"/>
    <w:rsid w:val="009F6AE1"/>
    <w:rsid w:val="00A04273"/>
    <w:rsid w:val="00A1467A"/>
    <w:rsid w:val="00A162B3"/>
    <w:rsid w:val="00A17661"/>
    <w:rsid w:val="00A227B9"/>
    <w:rsid w:val="00A228DD"/>
    <w:rsid w:val="00A24B2D"/>
    <w:rsid w:val="00A27564"/>
    <w:rsid w:val="00A31C61"/>
    <w:rsid w:val="00A40966"/>
    <w:rsid w:val="00A45BDC"/>
    <w:rsid w:val="00A54E69"/>
    <w:rsid w:val="00A5644C"/>
    <w:rsid w:val="00A74C4A"/>
    <w:rsid w:val="00A77F1C"/>
    <w:rsid w:val="00A8753B"/>
    <w:rsid w:val="00A921E0"/>
    <w:rsid w:val="00AA5226"/>
    <w:rsid w:val="00AA6DCF"/>
    <w:rsid w:val="00AB03B1"/>
    <w:rsid w:val="00AB2543"/>
    <w:rsid w:val="00AE3779"/>
    <w:rsid w:val="00AF1303"/>
    <w:rsid w:val="00AF1B9E"/>
    <w:rsid w:val="00AF4B2C"/>
    <w:rsid w:val="00B0008F"/>
    <w:rsid w:val="00B017AF"/>
    <w:rsid w:val="00B0738F"/>
    <w:rsid w:val="00B13645"/>
    <w:rsid w:val="00B232F5"/>
    <w:rsid w:val="00B26601"/>
    <w:rsid w:val="00B275F7"/>
    <w:rsid w:val="00B32078"/>
    <w:rsid w:val="00B352A6"/>
    <w:rsid w:val="00B41951"/>
    <w:rsid w:val="00B44403"/>
    <w:rsid w:val="00B45199"/>
    <w:rsid w:val="00B45F66"/>
    <w:rsid w:val="00B477F1"/>
    <w:rsid w:val="00B508A2"/>
    <w:rsid w:val="00B53229"/>
    <w:rsid w:val="00B5500C"/>
    <w:rsid w:val="00B62480"/>
    <w:rsid w:val="00B6353D"/>
    <w:rsid w:val="00B65CD8"/>
    <w:rsid w:val="00B66701"/>
    <w:rsid w:val="00B716FF"/>
    <w:rsid w:val="00B746A9"/>
    <w:rsid w:val="00B74756"/>
    <w:rsid w:val="00B76235"/>
    <w:rsid w:val="00B77AF9"/>
    <w:rsid w:val="00B81B70"/>
    <w:rsid w:val="00B86BB6"/>
    <w:rsid w:val="00B90CC3"/>
    <w:rsid w:val="00BA4582"/>
    <w:rsid w:val="00BB238F"/>
    <w:rsid w:val="00BB2D8B"/>
    <w:rsid w:val="00BB3AA5"/>
    <w:rsid w:val="00BC32E2"/>
    <w:rsid w:val="00BD0724"/>
    <w:rsid w:val="00BD158F"/>
    <w:rsid w:val="00BE5521"/>
    <w:rsid w:val="00BE55B4"/>
    <w:rsid w:val="00BF7075"/>
    <w:rsid w:val="00C07962"/>
    <w:rsid w:val="00C13AB6"/>
    <w:rsid w:val="00C21253"/>
    <w:rsid w:val="00C22EE7"/>
    <w:rsid w:val="00C33DC5"/>
    <w:rsid w:val="00C35645"/>
    <w:rsid w:val="00C52E4D"/>
    <w:rsid w:val="00C53263"/>
    <w:rsid w:val="00C75BC5"/>
    <w:rsid w:val="00C75F1D"/>
    <w:rsid w:val="00C77A2D"/>
    <w:rsid w:val="00C805B2"/>
    <w:rsid w:val="00C81443"/>
    <w:rsid w:val="00C87647"/>
    <w:rsid w:val="00C8782F"/>
    <w:rsid w:val="00C95B05"/>
    <w:rsid w:val="00CB55C2"/>
    <w:rsid w:val="00CB5F55"/>
    <w:rsid w:val="00CC31C3"/>
    <w:rsid w:val="00CC53F9"/>
    <w:rsid w:val="00CC7E76"/>
    <w:rsid w:val="00CD454F"/>
    <w:rsid w:val="00CD7852"/>
    <w:rsid w:val="00CE25B2"/>
    <w:rsid w:val="00CE4547"/>
    <w:rsid w:val="00CE57F0"/>
    <w:rsid w:val="00CF0BB8"/>
    <w:rsid w:val="00CF1897"/>
    <w:rsid w:val="00CF4F9D"/>
    <w:rsid w:val="00CF7CCB"/>
    <w:rsid w:val="00D027FB"/>
    <w:rsid w:val="00D1511A"/>
    <w:rsid w:val="00D31566"/>
    <w:rsid w:val="00D338E4"/>
    <w:rsid w:val="00D34B26"/>
    <w:rsid w:val="00D35538"/>
    <w:rsid w:val="00D45825"/>
    <w:rsid w:val="00D51947"/>
    <w:rsid w:val="00D532F0"/>
    <w:rsid w:val="00D537BF"/>
    <w:rsid w:val="00D5567F"/>
    <w:rsid w:val="00D61490"/>
    <w:rsid w:val="00D652E8"/>
    <w:rsid w:val="00D65BE2"/>
    <w:rsid w:val="00D755F8"/>
    <w:rsid w:val="00D75F75"/>
    <w:rsid w:val="00D77413"/>
    <w:rsid w:val="00D82759"/>
    <w:rsid w:val="00D865F0"/>
    <w:rsid w:val="00D86DE4"/>
    <w:rsid w:val="00D90021"/>
    <w:rsid w:val="00D91CAB"/>
    <w:rsid w:val="00D93A00"/>
    <w:rsid w:val="00D941C2"/>
    <w:rsid w:val="00D95C3E"/>
    <w:rsid w:val="00DA2BF0"/>
    <w:rsid w:val="00DA503D"/>
    <w:rsid w:val="00DB1A02"/>
    <w:rsid w:val="00DB1C96"/>
    <w:rsid w:val="00DB1E82"/>
    <w:rsid w:val="00DC01E9"/>
    <w:rsid w:val="00DC4EA1"/>
    <w:rsid w:val="00DC632A"/>
    <w:rsid w:val="00DD1DED"/>
    <w:rsid w:val="00DE116A"/>
    <w:rsid w:val="00DE1185"/>
    <w:rsid w:val="00DE2DC6"/>
    <w:rsid w:val="00DE503C"/>
    <w:rsid w:val="00DE7A22"/>
    <w:rsid w:val="00DF0C19"/>
    <w:rsid w:val="00DF328D"/>
    <w:rsid w:val="00DF4B17"/>
    <w:rsid w:val="00E02701"/>
    <w:rsid w:val="00E04694"/>
    <w:rsid w:val="00E0578A"/>
    <w:rsid w:val="00E12F3B"/>
    <w:rsid w:val="00E139C5"/>
    <w:rsid w:val="00E13C00"/>
    <w:rsid w:val="00E162D2"/>
    <w:rsid w:val="00E17536"/>
    <w:rsid w:val="00E20819"/>
    <w:rsid w:val="00E23F1D"/>
    <w:rsid w:val="00E24BFD"/>
    <w:rsid w:val="00E31819"/>
    <w:rsid w:val="00E36361"/>
    <w:rsid w:val="00E36F08"/>
    <w:rsid w:val="00E42941"/>
    <w:rsid w:val="00E43BDE"/>
    <w:rsid w:val="00E43F38"/>
    <w:rsid w:val="00E55AE9"/>
    <w:rsid w:val="00E5751B"/>
    <w:rsid w:val="00E61C58"/>
    <w:rsid w:val="00E63451"/>
    <w:rsid w:val="00E71F31"/>
    <w:rsid w:val="00E7214D"/>
    <w:rsid w:val="00E725C5"/>
    <w:rsid w:val="00E728D5"/>
    <w:rsid w:val="00E7703F"/>
    <w:rsid w:val="00E866C8"/>
    <w:rsid w:val="00E868FE"/>
    <w:rsid w:val="00E8793F"/>
    <w:rsid w:val="00E90A60"/>
    <w:rsid w:val="00E91F53"/>
    <w:rsid w:val="00EB1CC2"/>
    <w:rsid w:val="00EB3E4C"/>
    <w:rsid w:val="00EB412E"/>
    <w:rsid w:val="00EB5B9D"/>
    <w:rsid w:val="00EB63A0"/>
    <w:rsid w:val="00EC1945"/>
    <w:rsid w:val="00EC3B74"/>
    <w:rsid w:val="00EC3B7C"/>
    <w:rsid w:val="00EC41F0"/>
    <w:rsid w:val="00ED47BC"/>
    <w:rsid w:val="00EE58FC"/>
    <w:rsid w:val="00EE6038"/>
    <w:rsid w:val="00EF1936"/>
    <w:rsid w:val="00EF4ADF"/>
    <w:rsid w:val="00EF52D0"/>
    <w:rsid w:val="00F01A16"/>
    <w:rsid w:val="00F066EC"/>
    <w:rsid w:val="00F1520E"/>
    <w:rsid w:val="00F15E00"/>
    <w:rsid w:val="00F246FF"/>
    <w:rsid w:val="00F24A26"/>
    <w:rsid w:val="00F26ADA"/>
    <w:rsid w:val="00F31A39"/>
    <w:rsid w:val="00F337AC"/>
    <w:rsid w:val="00F405D5"/>
    <w:rsid w:val="00F40D53"/>
    <w:rsid w:val="00F421DA"/>
    <w:rsid w:val="00F42FD4"/>
    <w:rsid w:val="00F4525C"/>
    <w:rsid w:val="00F45A79"/>
    <w:rsid w:val="00F464D8"/>
    <w:rsid w:val="00F61AE4"/>
    <w:rsid w:val="00F61B8A"/>
    <w:rsid w:val="00F62885"/>
    <w:rsid w:val="00F67EFC"/>
    <w:rsid w:val="00F70E0B"/>
    <w:rsid w:val="00F75391"/>
    <w:rsid w:val="00F848B9"/>
    <w:rsid w:val="00F92978"/>
    <w:rsid w:val="00F93694"/>
    <w:rsid w:val="00F95799"/>
    <w:rsid w:val="00F96638"/>
    <w:rsid w:val="00FA080C"/>
    <w:rsid w:val="00FA2F08"/>
    <w:rsid w:val="00FA68A4"/>
    <w:rsid w:val="00FB1AEE"/>
    <w:rsid w:val="00FB56CD"/>
    <w:rsid w:val="00FB56E5"/>
    <w:rsid w:val="00FC2FF6"/>
    <w:rsid w:val="00FD1C20"/>
    <w:rsid w:val="00FD2E92"/>
    <w:rsid w:val="00FE0085"/>
    <w:rsid w:val="00FE2B47"/>
    <w:rsid w:val="00FF072C"/>
    <w:rsid w:val="00FF08AF"/>
    <w:rsid w:val="00FF2111"/>
    <w:rsid w:val="00FF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D59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B55C2"/>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5">
    <w:name w:val="heading 5"/>
    <w:basedOn w:val="Normal"/>
    <w:next w:val="Normal"/>
    <w:link w:val="Heading5Char"/>
    <w:uiPriority w:val="9"/>
    <w:unhideWhenUsed/>
    <w:qFormat/>
    <w:rsid w:val="00F848B9"/>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2D6208"/>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050DFF"/>
    <w:pPr>
      <w:spacing w:before="280" w:after="140"/>
      <w:outlineLvl w:val="3"/>
    </w:pPr>
    <w:rPr>
      <w:sz w:val="24"/>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563597"/>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462EA7"/>
    <w:pPr>
      <w:numPr>
        <w:numId w:val="4"/>
      </w:numPr>
      <w:tabs>
        <w:tab w:val="left" w:pos="425"/>
      </w:tabs>
      <w:overflowPunct w:val="0"/>
      <w:autoSpaceDE w:val="0"/>
      <w:autoSpaceDN w:val="0"/>
      <w:adjustRightInd w:val="0"/>
      <w:spacing w:before="80" w:after="80" w:line="240" w:lineRule="exact"/>
      <w:ind w:left="425" w:hanging="425"/>
      <w:textAlignment w:val="baseline"/>
    </w:pPr>
    <w:rPr>
      <w:rFonts w:asciiTheme="majorHAnsi" w:eastAsia="Times New Roman" w:hAnsiTheme="majorHAnsi" w:cstheme="majorHAnsi"/>
      <w:color w:val="000000"/>
      <w:szCs w:val="20"/>
      <w:shd w:val="clear" w:color="auto" w:fill="FFFFFF"/>
      <w:lang w:val="en-GB" w:eastAsia="ja-JP"/>
    </w:rPr>
  </w:style>
  <w:style w:type="paragraph" w:customStyle="1" w:styleId="VCAAHeading4">
    <w:name w:val="VCAA Heading 4"/>
    <w:basedOn w:val="VCAAHeading3"/>
    <w:next w:val="VCAAbody"/>
    <w:qFormat/>
    <w:rsid w:val="002D6208"/>
    <w:pPr>
      <w:spacing w:line="280" w:lineRule="exact"/>
      <w:outlineLvl w:val="4"/>
    </w:pPr>
    <w:rPr>
      <w:sz w:val="22"/>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050DFF"/>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A54E69"/>
    <w:pPr>
      <w:tabs>
        <w:tab w:val="left" w:pos="1560"/>
        <w:tab w:val="left" w:pos="1843"/>
        <w:tab w:val="right" w:leader="dot" w:pos="9629"/>
      </w:tabs>
      <w:spacing w:after="100"/>
      <w:ind w:left="1418"/>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styleId="ListParagraph">
    <w:name w:val="List Paragraph"/>
    <w:basedOn w:val="Normal"/>
    <w:uiPriority w:val="34"/>
    <w:qFormat/>
    <w:rsid w:val="00B746A9"/>
    <w:pPr>
      <w:spacing w:after="160" w:line="259" w:lineRule="auto"/>
      <w:ind w:left="720"/>
      <w:contextualSpacing/>
    </w:pPr>
    <w:rPr>
      <w:lang w:val="en-AU"/>
    </w:rPr>
  </w:style>
  <w:style w:type="paragraph" w:customStyle="1" w:styleId="Default">
    <w:name w:val="Default"/>
    <w:rsid w:val="00B746A9"/>
    <w:pPr>
      <w:autoSpaceDE w:val="0"/>
      <w:autoSpaceDN w:val="0"/>
      <w:adjustRightInd w:val="0"/>
      <w:spacing w:after="0" w:line="240" w:lineRule="auto"/>
    </w:pPr>
    <w:rPr>
      <w:rFonts w:ascii="Arial" w:hAnsi="Arial" w:cs="Arial"/>
      <w:color w:val="000000"/>
      <w:sz w:val="24"/>
      <w:szCs w:val="24"/>
      <w:lang w:val="en-AU"/>
    </w:rPr>
  </w:style>
  <w:style w:type="character" w:styleId="FollowedHyperlink">
    <w:name w:val="FollowedHyperlink"/>
    <w:basedOn w:val="DefaultParagraphFont"/>
    <w:uiPriority w:val="99"/>
    <w:semiHidden/>
    <w:unhideWhenUsed/>
    <w:rsid w:val="00492FFC"/>
    <w:rPr>
      <w:color w:val="0000FF" w:themeColor="followedHyperlink"/>
      <w:u w:val="single"/>
    </w:rPr>
  </w:style>
  <w:style w:type="table" w:customStyle="1" w:styleId="TableGrid1">
    <w:name w:val="Table Grid1"/>
    <w:basedOn w:val="TableNormal"/>
    <w:next w:val="TableGrid"/>
    <w:uiPriority w:val="39"/>
    <w:rsid w:val="0005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undationworksheetstyle">
    <w:name w:val="__Foundation work sheet style"/>
    <w:basedOn w:val="Normal"/>
    <w:qFormat/>
    <w:rsid w:val="00852578"/>
    <w:pPr>
      <w:spacing w:after="0"/>
      <w:jc w:val="center"/>
    </w:pPr>
    <w:rPr>
      <w:rFonts w:cs="Arial"/>
      <w:sz w:val="32"/>
      <w:szCs w:val="32"/>
    </w:rPr>
  </w:style>
  <w:style w:type="character" w:customStyle="1" w:styleId="Heading5Char">
    <w:name w:val="Heading 5 Char"/>
    <w:basedOn w:val="DefaultParagraphFont"/>
    <w:link w:val="Heading5"/>
    <w:uiPriority w:val="9"/>
    <w:rsid w:val="00F848B9"/>
    <w:rPr>
      <w:rFonts w:asciiTheme="majorHAnsi" w:eastAsiaTheme="majorEastAsia" w:hAnsiTheme="majorHAnsi" w:cstheme="majorBidi"/>
      <w:color w:val="0072AA" w:themeColor="accent1" w:themeShade="BF"/>
    </w:rPr>
  </w:style>
  <w:style w:type="character" w:customStyle="1" w:styleId="UnresolvedMention1">
    <w:name w:val="Unresolved Mention1"/>
    <w:basedOn w:val="DefaultParagraphFont"/>
    <w:uiPriority w:val="99"/>
    <w:semiHidden/>
    <w:unhideWhenUsed/>
    <w:rsid w:val="00DE503C"/>
    <w:rPr>
      <w:color w:val="605E5C"/>
      <w:shd w:val="clear" w:color="auto" w:fill="E1DFDD"/>
    </w:rPr>
  </w:style>
  <w:style w:type="paragraph" w:styleId="NormalWeb">
    <w:name w:val="Normal (Web)"/>
    <w:basedOn w:val="Normal"/>
    <w:uiPriority w:val="99"/>
    <w:semiHidden/>
    <w:unhideWhenUsed/>
    <w:rsid w:val="002A3198"/>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UnresolvedMention2">
    <w:name w:val="Unresolved Mention2"/>
    <w:basedOn w:val="DefaultParagraphFont"/>
    <w:uiPriority w:val="99"/>
    <w:semiHidden/>
    <w:unhideWhenUsed/>
    <w:rsid w:val="00B32078"/>
    <w:rPr>
      <w:color w:val="605E5C"/>
      <w:shd w:val="clear" w:color="auto" w:fill="E1DFDD"/>
    </w:rPr>
  </w:style>
  <w:style w:type="character" w:styleId="Emphasis">
    <w:name w:val="Emphasis"/>
    <w:basedOn w:val="DefaultParagraphFont"/>
    <w:uiPriority w:val="20"/>
    <w:qFormat/>
    <w:rsid w:val="00E24BFD"/>
    <w:rPr>
      <w:i/>
      <w:iCs/>
    </w:rPr>
  </w:style>
  <w:style w:type="table" w:customStyle="1" w:styleId="ListTable3-Accent21">
    <w:name w:val="List Table 3 - Accent 21"/>
    <w:basedOn w:val="TableNormal"/>
    <w:uiPriority w:val="48"/>
    <w:rsid w:val="0028056F"/>
    <w:pPr>
      <w:spacing w:after="0" w:line="240" w:lineRule="auto"/>
    </w:pPr>
    <w:tblPr>
      <w:tblStyleRowBandSize w:val="1"/>
      <w:tblStyleColBandSize w:val="1"/>
      <w:tblBorders>
        <w:top w:val="single" w:sz="4" w:space="0" w:color="999999" w:themeColor="accent2"/>
        <w:left w:val="single" w:sz="4" w:space="0" w:color="999999" w:themeColor="accent2"/>
        <w:bottom w:val="single" w:sz="4" w:space="0" w:color="999999" w:themeColor="accent2"/>
        <w:right w:val="single" w:sz="4" w:space="0" w:color="999999" w:themeColor="accent2"/>
      </w:tblBorders>
    </w:tblPr>
    <w:tblStylePr w:type="firstRow">
      <w:rPr>
        <w:b/>
        <w:bCs/>
        <w:color w:val="FFFFFF" w:themeColor="background1"/>
      </w:rPr>
      <w:tblPr/>
      <w:tcPr>
        <w:shd w:val="clear" w:color="auto" w:fill="999999" w:themeFill="accent2"/>
      </w:tcPr>
    </w:tblStylePr>
    <w:tblStylePr w:type="lastRow">
      <w:rPr>
        <w:b/>
        <w:bCs/>
      </w:rPr>
      <w:tblPr/>
      <w:tcPr>
        <w:tcBorders>
          <w:top w:val="double" w:sz="4" w:space="0" w:color="99999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9999" w:themeColor="accent2"/>
          <w:right w:val="single" w:sz="4" w:space="0" w:color="999999" w:themeColor="accent2"/>
        </w:tcBorders>
      </w:tcPr>
    </w:tblStylePr>
    <w:tblStylePr w:type="band1Horz">
      <w:tblPr/>
      <w:tcPr>
        <w:tcBorders>
          <w:top w:val="single" w:sz="4" w:space="0" w:color="999999" w:themeColor="accent2"/>
          <w:bottom w:val="single" w:sz="4" w:space="0" w:color="99999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9999" w:themeColor="accent2"/>
          <w:left w:val="nil"/>
        </w:tcBorders>
      </w:tcPr>
    </w:tblStylePr>
    <w:tblStylePr w:type="swCell">
      <w:tblPr/>
      <w:tcPr>
        <w:tcBorders>
          <w:top w:val="double" w:sz="4" w:space="0" w:color="999999" w:themeColor="accent2"/>
          <w:right w:val="nil"/>
        </w:tcBorders>
      </w:tcPr>
    </w:tblStylePr>
  </w:style>
  <w:style w:type="character" w:customStyle="1" w:styleId="UnresolvedMention3">
    <w:name w:val="Unresolved Mention3"/>
    <w:basedOn w:val="DefaultParagraphFont"/>
    <w:uiPriority w:val="99"/>
    <w:semiHidden/>
    <w:unhideWhenUsed/>
    <w:rsid w:val="0034175E"/>
    <w:rPr>
      <w:color w:val="605E5C"/>
      <w:shd w:val="clear" w:color="auto" w:fill="E1DFDD"/>
    </w:rPr>
  </w:style>
  <w:style w:type="character" w:customStyle="1" w:styleId="UnresolvedMention">
    <w:name w:val="Unresolved Mention"/>
    <w:basedOn w:val="DefaultParagraphFont"/>
    <w:uiPriority w:val="99"/>
    <w:semiHidden/>
    <w:unhideWhenUsed/>
    <w:rsid w:val="00CF1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9759717">
      <w:bodyDiv w:val="1"/>
      <w:marLeft w:val="0"/>
      <w:marRight w:val="0"/>
      <w:marTop w:val="0"/>
      <w:marBottom w:val="0"/>
      <w:divBdr>
        <w:top w:val="none" w:sz="0" w:space="0" w:color="auto"/>
        <w:left w:val="none" w:sz="0" w:space="0" w:color="auto"/>
        <w:bottom w:val="none" w:sz="0" w:space="0" w:color="auto"/>
        <w:right w:val="none" w:sz="0" w:space="0" w:color="auto"/>
      </w:divBdr>
    </w:div>
    <w:div w:id="194317034">
      <w:bodyDiv w:val="1"/>
      <w:marLeft w:val="0"/>
      <w:marRight w:val="0"/>
      <w:marTop w:val="0"/>
      <w:marBottom w:val="0"/>
      <w:divBdr>
        <w:top w:val="none" w:sz="0" w:space="0" w:color="auto"/>
        <w:left w:val="none" w:sz="0" w:space="0" w:color="auto"/>
        <w:bottom w:val="none" w:sz="0" w:space="0" w:color="auto"/>
        <w:right w:val="none" w:sz="0" w:space="0" w:color="auto"/>
      </w:divBdr>
      <w:divsChild>
        <w:div w:id="1612131198">
          <w:marLeft w:val="0"/>
          <w:marRight w:val="0"/>
          <w:marTop w:val="0"/>
          <w:marBottom w:val="0"/>
          <w:divBdr>
            <w:top w:val="none" w:sz="0" w:space="0" w:color="auto"/>
            <w:left w:val="none" w:sz="0" w:space="0" w:color="auto"/>
            <w:bottom w:val="none" w:sz="0" w:space="0" w:color="auto"/>
            <w:right w:val="none" w:sz="0" w:space="0" w:color="auto"/>
          </w:divBdr>
          <w:divsChild>
            <w:div w:id="4627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2352">
      <w:bodyDiv w:val="1"/>
      <w:marLeft w:val="0"/>
      <w:marRight w:val="0"/>
      <w:marTop w:val="0"/>
      <w:marBottom w:val="0"/>
      <w:divBdr>
        <w:top w:val="none" w:sz="0" w:space="0" w:color="auto"/>
        <w:left w:val="none" w:sz="0" w:space="0" w:color="auto"/>
        <w:bottom w:val="none" w:sz="0" w:space="0" w:color="auto"/>
        <w:right w:val="none" w:sz="0" w:space="0" w:color="auto"/>
      </w:divBdr>
    </w:div>
    <w:div w:id="311104392">
      <w:bodyDiv w:val="1"/>
      <w:marLeft w:val="0"/>
      <w:marRight w:val="0"/>
      <w:marTop w:val="0"/>
      <w:marBottom w:val="0"/>
      <w:divBdr>
        <w:top w:val="none" w:sz="0" w:space="0" w:color="auto"/>
        <w:left w:val="none" w:sz="0" w:space="0" w:color="auto"/>
        <w:bottom w:val="none" w:sz="0" w:space="0" w:color="auto"/>
        <w:right w:val="none" w:sz="0" w:space="0" w:color="auto"/>
      </w:divBdr>
    </w:div>
    <w:div w:id="445586153">
      <w:bodyDiv w:val="1"/>
      <w:marLeft w:val="0"/>
      <w:marRight w:val="0"/>
      <w:marTop w:val="0"/>
      <w:marBottom w:val="0"/>
      <w:divBdr>
        <w:top w:val="none" w:sz="0" w:space="0" w:color="auto"/>
        <w:left w:val="none" w:sz="0" w:space="0" w:color="auto"/>
        <w:bottom w:val="none" w:sz="0" w:space="0" w:color="auto"/>
        <w:right w:val="none" w:sz="0" w:space="0" w:color="auto"/>
      </w:divBdr>
      <w:divsChild>
        <w:div w:id="2136675126">
          <w:marLeft w:val="0"/>
          <w:marRight w:val="0"/>
          <w:marTop w:val="0"/>
          <w:marBottom w:val="0"/>
          <w:divBdr>
            <w:top w:val="none" w:sz="0" w:space="0" w:color="auto"/>
            <w:left w:val="none" w:sz="0" w:space="0" w:color="auto"/>
            <w:bottom w:val="none" w:sz="0" w:space="0" w:color="auto"/>
            <w:right w:val="none" w:sz="0" w:space="0" w:color="auto"/>
          </w:divBdr>
          <w:divsChild>
            <w:div w:id="10689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5045">
      <w:bodyDiv w:val="1"/>
      <w:marLeft w:val="0"/>
      <w:marRight w:val="0"/>
      <w:marTop w:val="0"/>
      <w:marBottom w:val="0"/>
      <w:divBdr>
        <w:top w:val="none" w:sz="0" w:space="0" w:color="auto"/>
        <w:left w:val="none" w:sz="0" w:space="0" w:color="auto"/>
        <w:bottom w:val="none" w:sz="0" w:space="0" w:color="auto"/>
        <w:right w:val="none" w:sz="0" w:space="0" w:color="auto"/>
      </w:divBdr>
    </w:div>
    <w:div w:id="1026174828">
      <w:bodyDiv w:val="1"/>
      <w:marLeft w:val="0"/>
      <w:marRight w:val="0"/>
      <w:marTop w:val="0"/>
      <w:marBottom w:val="0"/>
      <w:divBdr>
        <w:top w:val="none" w:sz="0" w:space="0" w:color="auto"/>
        <w:left w:val="none" w:sz="0" w:space="0" w:color="auto"/>
        <w:bottom w:val="none" w:sz="0" w:space="0" w:color="auto"/>
        <w:right w:val="none" w:sz="0" w:space="0" w:color="auto"/>
      </w:divBdr>
    </w:div>
    <w:div w:id="1284921219">
      <w:bodyDiv w:val="1"/>
      <w:marLeft w:val="0"/>
      <w:marRight w:val="0"/>
      <w:marTop w:val="0"/>
      <w:marBottom w:val="0"/>
      <w:divBdr>
        <w:top w:val="none" w:sz="0" w:space="0" w:color="auto"/>
        <w:left w:val="none" w:sz="0" w:space="0" w:color="auto"/>
        <w:bottom w:val="none" w:sz="0" w:space="0" w:color="auto"/>
        <w:right w:val="none" w:sz="0" w:space="0" w:color="auto"/>
      </w:divBdr>
    </w:div>
    <w:div w:id="1298800404">
      <w:bodyDiv w:val="1"/>
      <w:marLeft w:val="0"/>
      <w:marRight w:val="0"/>
      <w:marTop w:val="0"/>
      <w:marBottom w:val="0"/>
      <w:divBdr>
        <w:top w:val="none" w:sz="0" w:space="0" w:color="auto"/>
        <w:left w:val="none" w:sz="0" w:space="0" w:color="auto"/>
        <w:bottom w:val="none" w:sz="0" w:space="0" w:color="auto"/>
        <w:right w:val="none" w:sz="0" w:space="0" w:color="auto"/>
      </w:divBdr>
    </w:div>
    <w:div w:id="1480883669">
      <w:bodyDiv w:val="1"/>
      <w:marLeft w:val="0"/>
      <w:marRight w:val="0"/>
      <w:marTop w:val="0"/>
      <w:marBottom w:val="0"/>
      <w:divBdr>
        <w:top w:val="none" w:sz="0" w:space="0" w:color="auto"/>
        <w:left w:val="none" w:sz="0" w:space="0" w:color="auto"/>
        <w:bottom w:val="none" w:sz="0" w:space="0" w:color="auto"/>
        <w:right w:val="none" w:sz="0" w:space="0" w:color="auto"/>
      </w:divBdr>
    </w:div>
    <w:div w:id="1604145135">
      <w:bodyDiv w:val="1"/>
      <w:marLeft w:val="0"/>
      <w:marRight w:val="0"/>
      <w:marTop w:val="0"/>
      <w:marBottom w:val="0"/>
      <w:divBdr>
        <w:top w:val="none" w:sz="0" w:space="0" w:color="auto"/>
        <w:left w:val="none" w:sz="0" w:space="0" w:color="auto"/>
        <w:bottom w:val="none" w:sz="0" w:space="0" w:color="auto"/>
        <w:right w:val="none" w:sz="0" w:space="0" w:color="auto"/>
      </w:divBdr>
    </w:div>
    <w:div w:id="1656567301">
      <w:bodyDiv w:val="1"/>
      <w:marLeft w:val="0"/>
      <w:marRight w:val="0"/>
      <w:marTop w:val="0"/>
      <w:marBottom w:val="0"/>
      <w:divBdr>
        <w:top w:val="none" w:sz="0" w:space="0" w:color="auto"/>
        <w:left w:val="none" w:sz="0" w:space="0" w:color="auto"/>
        <w:bottom w:val="none" w:sz="0" w:space="0" w:color="auto"/>
        <w:right w:val="none" w:sz="0" w:space="0" w:color="auto"/>
      </w:divBdr>
    </w:div>
    <w:div w:id="1677926661">
      <w:bodyDiv w:val="1"/>
      <w:marLeft w:val="0"/>
      <w:marRight w:val="0"/>
      <w:marTop w:val="0"/>
      <w:marBottom w:val="0"/>
      <w:divBdr>
        <w:top w:val="none" w:sz="0" w:space="0" w:color="auto"/>
        <w:left w:val="none" w:sz="0" w:space="0" w:color="auto"/>
        <w:bottom w:val="none" w:sz="0" w:space="0" w:color="auto"/>
        <w:right w:val="none" w:sz="0" w:space="0" w:color="auto"/>
      </w:divBdr>
    </w:div>
    <w:div w:id="1761632987">
      <w:bodyDiv w:val="1"/>
      <w:marLeft w:val="0"/>
      <w:marRight w:val="0"/>
      <w:marTop w:val="0"/>
      <w:marBottom w:val="0"/>
      <w:divBdr>
        <w:top w:val="none" w:sz="0" w:space="0" w:color="auto"/>
        <w:left w:val="none" w:sz="0" w:space="0" w:color="auto"/>
        <w:bottom w:val="none" w:sz="0" w:space="0" w:color="auto"/>
        <w:right w:val="none" w:sz="0" w:space="0" w:color="auto"/>
      </w:divBdr>
    </w:div>
    <w:div w:id="1781409029">
      <w:bodyDiv w:val="1"/>
      <w:marLeft w:val="0"/>
      <w:marRight w:val="0"/>
      <w:marTop w:val="0"/>
      <w:marBottom w:val="0"/>
      <w:divBdr>
        <w:top w:val="none" w:sz="0" w:space="0" w:color="auto"/>
        <w:left w:val="none" w:sz="0" w:space="0" w:color="auto"/>
        <w:bottom w:val="none" w:sz="0" w:space="0" w:color="auto"/>
        <w:right w:val="none" w:sz="0" w:space="0" w:color="auto"/>
      </w:divBdr>
    </w:div>
    <w:div w:id="1867865211">
      <w:bodyDiv w:val="1"/>
      <w:marLeft w:val="0"/>
      <w:marRight w:val="0"/>
      <w:marTop w:val="0"/>
      <w:marBottom w:val="0"/>
      <w:divBdr>
        <w:top w:val="none" w:sz="0" w:space="0" w:color="auto"/>
        <w:left w:val="none" w:sz="0" w:space="0" w:color="auto"/>
        <w:bottom w:val="none" w:sz="0" w:space="0" w:color="auto"/>
        <w:right w:val="none" w:sz="0" w:space="0" w:color="auto"/>
      </w:divBdr>
    </w:div>
    <w:div w:id="1894078495">
      <w:bodyDiv w:val="1"/>
      <w:marLeft w:val="0"/>
      <w:marRight w:val="0"/>
      <w:marTop w:val="0"/>
      <w:marBottom w:val="0"/>
      <w:divBdr>
        <w:top w:val="none" w:sz="0" w:space="0" w:color="auto"/>
        <w:left w:val="none" w:sz="0" w:space="0" w:color="auto"/>
        <w:bottom w:val="none" w:sz="0" w:space="0" w:color="auto"/>
        <w:right w:val="none" w:sz="0" w:space="0" w:color="auto"/>
      </w:divBdr>
    </w:div>
    <w:div w:id="19868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ctoriancurriculum.vcaa.vic.edu.au/Curriculum/ContentDescription/VCDSCD042" TargetMode="External"/><Relationship Id="rId21" Type="http://schemas.openxmlformats.org/officeDocument/2006/relationships/hyperlink" Target="https://victoriancurriculum.vcaa.vic.edu.au/Curriculum/ContentDescription/VCDSTC036" TargetMode="External"/><Relationship Id="rId42" Type="http://schemas.openxmlformats.org/officeDocument/2006/relationships/hyperlink" Target="http://fusecontent.education.vic.gov.au/1bebaed8-3fe0-44ff-ae03-2c5c425d177f/Sensory%20Evaluation%20Teacher%20Guide.pdf" TargetMode="External"/><Relationship Id="rId47" Type="http://schemas.openxmlformats.org/officeDocument/2006/relationships/hyperlink" Target="https://livelighter.com.au/Recipe/92/eggplant-dip" TargetMode="External"/><Relationship Id="rId63" Type="http://schemas.openxmlformats.org/officeDocument/2006/relationships/hyperlink" Target="http://www.education.vic.gov.au/school/principals/spag/finance/pages/canteen.aspx" TargetMode="External"/><Relationship Id="rId68"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fuse.education.vic.gov.au/Resource/ByPin?Pin=9BXW5S&amp;SearchScope=All" TargetMode="External"/><Relationship Id="rId11" Type="http://schemas.openxmlformats.org/officeDocument/2006/relationships/footer" Target="footer1.xml"/><Relationship Id="rId24" Type="http://schemas.openxmlformats.org/officeDocument/2006/relationships/hyperlink" Target="http://victoriancurriculum.vcaa.vic.edu.au/Curriculum/ContentDescription/VCDSCD040" TargetMode="External"/><Relationship Id="rId32" Type="http://schemas.openxmlformats.org/officeDocument/2006/relationships/hyperlink" Target="http://www.education.vic.gov.au/about/programs/bullystoppers/Pages/lolconsent.aspx" TargetMode="External"/><Relationship Id="rId37" Type="http://schemas.openxmlformats.org/officeDocument/2006/relationships/hyperlink" Target="https://www.betterhealth.vic.gov.au/health/healthyliving/food-and-celebrations" TargetMode="External"/><Relationship Id="rId40" Type="http://schemas.openxmlformats.org/officeDocument/2006/relationships/hyperlink" Target="http://fusecontent.education.vic.gov.au/1bebaed8-3fe0-44ff-ae03-2c5c425d177f/Sensory%20vocabulary%20word%20bank.pdf" TargetMode="External"/><Relationship Id="rId45" Type="http://schemas.openxmlformats.org/officeDocument/2006/relationships/hyperlink" Target="https://www.eatforhealth.gov.au/guidelines/australian-guide-healthy-eating" TargetMode="External"/><Relationship Id="rId53" Type="http://schemas.openxmlformats.org/officeDocument/2006/relationships/hyperlink" Target="https://www.foodafactoflife.org.uk/recipes/food-life-skills/vegetable-samosas/" TargetMode="External"/><Relationship Id="rId58" Type="http://schemas.openxmlformats.org/officeDocument/2006/relationships/hyperlink" Target="http://www.education.vic.gov.au/school/principals/spag/health/Pages/allergies.aspx"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education.vic.gov.au/school/teachers/teachingresources/discipline/physed/Pages/hygiene.aspx" TargetMode="External"/><Relationship Id="rId19" Type="http://schemas.openxmlformats.org/officeDocument/2006/relationships/header" Target="header4.xml"/><Relationship Id="rId14" Type="http://schemas.openxmlformats.org/officeDocument/2006/relationships/hyperlink" Target="http://www.vcaa.vic.edu.au" TargetMode="External"/><Relationship Id="rId22" Type="http://schemas.openxmlformats.org/officeDocument/2006/relationships/hyperlink" Target="https://victoriancurriculum.vcaa.vic.edu.au/Curriculum/ContentDescription/VCDSCD038" TargetMode="External"/><Relationship Id="rId27" Type="http://schemas.openxmlformats.org/officeDocument/2006/relationships/hyperlink" Target="https://victoriancurriculum.vcaa.vic.edu.au/Curriculum/ContentDescription/VCHPEP114" TargetMode="External"/><Relationship Id="rId30" Type="http://schemas.openxmlformats.org/officeDocument/2006/relationships/hyperlink" Target="http://fuse.education.vic.gov.au/?9BXW5S" TargetMode="External"/><Relationship Id="rId35" Type="http://schemas.openxmlformats.org/officeDocument/2006/relationships/hyperlink" Target="https://www.sbs.com.au/food/" TargetMode="External"/><Relationship Id="rId43" Type="http://schemas.openxmlformats.org/officeDocument/2006/relationships/hyperlink" Target="http://fusecontent.education.vic.gov.au/1bebaed8-3fe0-44ff-ae03-2c5c425d177f/Sensory%20vocabulary%20word%20bank.pdf" TargetMode="External"/><Relationship Id="rId48" Type="http://schemas.openxmlformats.org/officeDocument/2006/relationships/hyperlink" Target="https://livelighter.com.au/Recipe/91/guacamole" TargetMode="External"/><Relationship Id="rId56" Type="http://schemas.openxmlformats.org/officeDocument/2006/relationships/hyperlink" Target="http://fuse.education.vic.gov.au/?B5NK9N" TargetMode="External"/><Relationship Id="rId64" Type="http://schemas.openxmlformats.org/officeDocument/2006/relationships/header" Target="header5.xml"/><Relationship Id="rId69"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hyperlink" Target="https://www.foodafactoflife.org.uk/recipes/11-14-l2c/pesto-pizza/" TargetMode="External"/><Relationship Id="rId3" Type="http://schemas.openxmlformats.org/officeDocument/2006/relationships/styles" Target="styles.xml"/><Relationship Id="rId12" Type="http://schemas.openxmlformats.org/officeDocument/2006/relationships/hyperlink" Target="https://www.vcaa.vic.edu.au/Footer/Pages/Copyright.aspx" TargetMode="External"/><Relationship Id="rId17" Type="http://schemas.openxmlformats.org/officeDocument/2006/relationships/footer" Target="footer2.xml"/><Relationship Id="rId25" Type="http://schemas.openxmlformats.org/officeDocument/2006/relationships/hyperlink" Target="http://victoriancurriculum.vcaa.vic.edu.au/Curriculum/ContentDescription/VCDSCD041" TargetMode="External"/><Relationship Id="rId33" Type="http://schemas.openxmlformats.org/officeDocument/2006/relationships/hyperlink" Target="http://fuse.education.vic.gov.au/?ZG7KXF" TargetMode="External"/><Relationship Id="rId38" Type="http://schemas.openxmlformats.org/officeDocument/2006/relationships/hyperlink" Target="http://fusecontent.education.vic.gov.au/1bebaed8-3fe0-44ff-ae03-2c5c425d177f/Sensory%20Evaluation%20Teacher%20Guide.pdf" TargetMode="External"/><Relationship Id="rId46" Type="http://schemas.openxmlformats.org/officeDocument/2006/relationships/hyperlink" Target="https://livelighter.com.au/Recipe/576/hummus-four-ways" TargetMode="External"/><Relationship Id="rId59" Type="http://schemas.openxmlformats.org/officeDocument/2006/relationships/hyperlink" Target="https://www.allergy.org.au/health-professionals/papers/prevent-anaphylaxis-in-schools-childcare" TargetMode="External"/><Relationship Id="rId67" Type="http://schemas.openxmlformats.org/officeDocument/2006/relationships/customXml" Target="../customXml/item2.xml"/><Relationship Id="rId20" Type="http://schemas.openxmlformats.org/officeDocument/2006/relationships/footer" Target="footer4.xml"/><Relationship Id="rId41" Type="http://schemas.openxmlformats.org/officeDocument/2006/relationships/hyperlink" Target="http://fuse.education.vic.gov.au/?JS4DNG" TargetMode="External"/><Relationship Id="rId54" Type="http://schemas.openxmlformats.org/officeDocument/2006/relationships/hyperlink" Target="https://livelighter.com.au/Recipe/413/lamb-tagine-with-couscous" TargetMode="External"/><Relationship Id="rId62" Type="http://schemas.openxmlformats.org/officeDocument/2006/relationships/hyperlink" Target="http://www.education.vic.gov.au/school/principals/spag/governance/pages/foodhandling.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vcaa.copyright@edumail.vic.gov.au" TargetMode="External"/><Relationship Id="rId23" Type="http://schemas.openxmlformats.org/officeDocument/2006/relationships/hyperlink" Target="http://victoriancurriculum.vcaa.vic.edu.au/Curriculum/ContentDescription/VCDSCD039" TargetMode="External"/><Relationship Id="rId28" Type="http://schemas.openxmlformats.org/officeDocument/2006/relationships/hyperlink" Target="https://education.microsoft.com/skype-in-the-classroom/overview" TargetMode="External"/><Relationship Id="rId36" Type="http://schemas.openxmlformats.org/officeDocument/2006/relationships/hyperlink" Target="http://www.foodbycountry.com/" TargetMode="External"/><Relationship Id="rId49" Type="http://schemas.openxmlformats.org/officeDocument/2006/relationships/hyperlink" Target="https://livelighter.com.au/Recipe/90/tzatziki" TargetMode="External"/><Relationship Id="rId57" Type="http://schemas.openxmlformats.org/officeDocument/2006/relationships/hyperlink" Target="https://www.nationalgeographic.com/travel/international-foods/celebration-cuisine-photos/" TargetMode="External"/><Relationship Id="rId10" Type="http://schemas.openxmlformats.org/officeDocument/2006/relationships/header" Target="header2.xml"/><Relationship Id="rId31" Type="http://schemas.openxmlformats.org/officeDocument/2006/relationships/hyperlink" Target="http://www.readwritethink.org/files/resources/interactives/venn_diagrams/" TargetMode="External"/><Relationship Id="rId44" Type="http://schemas.openxmlformats.org/officeDocument/2006/relationships/hyperlink" Target="http://www.foodafactoflife.org.uk/" TargetMode="External"/><Relationship Id="rId52" Type="http://schemas.openxmlformats.org/officeDocument/2006/relationships/hyperlink" Target="https://www.foodafactoflife.org.uk/recipes/meat/meaty-eats/lamb-rogan-josh" TargetMode="External"/><Relationship Id="rId60" Type="http://schemas.openxmlformats.org/officeDocument/2006/relationships/hyperlink" Target="http://www.education.vic.gov.au/school/principals/spag/health/Pages/personalhygiene.aspx"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vcaa.vic.edu.au/Footer/Pages/Copyright.aspx" TargetMode="External"/><Relationship Id="rId18" Type="http://schemas.openxmlformats.org/officeDocument/2006/relationships/footer" Target="footer3.xml"/><Relationship Id="rId39" Type="http://schemas.openxmlformats.org/officeDocument/2006/relationships/hyperlink" Target="https://www.eatforhealth.gov.au/guidelines/australian-guide-healthy-eating" TargetMode="External"/><Relationship Id="rId34" Type="http://schemas.openxmlformats.org/officeDocument/2006/relationships/hyperlink" Target="https://www.edustar.vic.edu.au/Pages/Clear.aspx" TargetMode="External"/><Relationship Id="rId50" Type="http://schemas.openxmlformats.org/officeDocument/2006/relationships/hyperlink" Target="https://livelighter.com.au/Recipe/174/microwave-risotto" TargetMode="External"/><Relationship Id="rId55" Type="http://schemas.openxmlformats.org/officeDocument/2006/relationships/hyperlink" Target="https://livelighter.com.au/Recipe/378/beef-and-bean-burrit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0000FF"/>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B989C04-9FDC-4271-BC62-3FD260F64CE4}">
  <ds:schemaRefs>
    <ds:schemaRef ds:uri="http://schemas.openxmlformats.org/officeDocument/2006/bibliography"/>
  </ds:schemaRefs>
</ds:datastoreItem>
</file>

<file path=customXml/itemProps2.xml><?xml version="1.0" encoding="utf-8"?>
<ds:datastoreItem xmlns:ds="http://schemas.openxmlformats.org/officeDocument/2006/customXml" ds:itemID="{FC8DCE82-2074-4B15-BCA1-DCA82C4E5FF7}"/>
</file>

<file path=customXml/itemProps3.xml><?xml version="1.0" encoding="utf-8"?>
<ds:datastoreItem xmlns:ds="http://schemas.openxmlformats.org/officeDocument/2006/customXml" ds:itemID="{024E2B7D-975A-4AF4-B906-99AB139D9492}"/>
</file>

<file path=customXml/itemProps4.xml><?xml version="1.0" encoding="utf-8"?>
<ds:datastoreItem xmlns:ds="http://schemas.openxmlformats.org/officeDocument/2006/customXml" ds:itemID="{BEA2C1E0-C12F-4575-90E3-D45BFFA236D9}"/>
</file>

<file path=docProps/app.xml><?xml version="1.0" encoding="utf-8"?>
<Properties xmlns="http://schemas.openxmlformats.org/officeDocument/2006/extended-properties" xmlns:vt="http://schemas.openxmlformats.org/officeDocument/2006/docPropsVTypes">
  <Template>Normal.dotm</Template>
  <TotalTime>0</TotalTime>
  <Pages>16</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HomeEco-Levels5-6-unit-of-work-2019.docx</vt:lpstr>
    </vt:vector>
  </TitlesOfParts>
  <Manager/>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HomeEco-Levels5-6-unit-of-work-2019.docx</dc:title>
  <dc:creator/>
  <cp:keywords>Health and Physical Education, Design and Technologies, Home Economics, Food, Level 5, Level 6, VCAA</cp:keywords>
  <cp:lastModifiedBy/>
  <cp:revision>1</cp:revision>
  <dcterms:created xsi:type="dcterms:W3CDTF">2019-09-30T22:05:00Z</dcterms:created>
  <dcterms:modified xsi:type="dcterms:W3CDTF">2019-10-01T03:56:00Z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