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Content>
        <w:p w14:paraId="68C5BDC5" w14:textId="523694A3" w:rsidR="004A22BC" w:rsidRPr="004A22BC" w:rsidRDefault="0043226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BC03CD">
                <w:t>The same ethical principles – but different positions</w:t>
              </w:r>
            </w:sdtContent>
          </w:sdt>
        </w:p>
      </w:sdtContent>
    </w:sdt>
    <w:bookmarkEnd w:id="2"/>
    <w:bookmarkEnd w:id="1"/>
    <w:bookmarkEnd w:id="0"/>
    <w:p w14:paraId="050E2465" w14:textId="4BF7AE88"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0E4550A">
            <wp:simplePos x="0" y="0"/>
            <wp:positionH relativeFrom="page">
              <wp:posOffset>0</wp:posOffset>
            </wp:positionH>
            <wp:positionV relativeFrom="page">
              <wp:posOffset>28575</wp:posOffset>
            </wp:positionV>
            <wp:extent cx="7552055" cy="10666095"/>
            <wp:effectExtent l="0" t="0" r="0" b="1905"/>
            <wp:wrapNone/>
            <wp:docPr id="36" name="Picture 3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9720C8">
        <w:t xml:space="preserve">Levels </w:t>
      </w:r>
      <w:r w:rsidR="00647567">
        <w:t>9 and 10</w:t>
      </w:r>
      <w:r w:rsidR="006075F1">
        <w:t xml:space="preserve">, </w:t>
      </w:r>
      <w:r w:rsidR="009720C8">
        <w:br/>
        <w:t>Ethical Capability,</w:t>
      </w:r>
      <w:r w:rsidR="001848E2">
        <w:t xml:space="preserve"> </w:t>
      </w:r>
      <w:r w:rsidR="006075F1">
        <w:br/>
      </w:r>
      <w:r w:rsidR="00A070AE">
        <w:t xml:space="preserve">sample </w:t>
      </w:r>
      <w:r w:rsidR="006075F1">
        <w:t>unit of work</w:t>
      </w:r>
    </w:p>
    <w:p w14:paraId="0A96EF31" w14:textId="77777777" w:rsidR="00C73F9D" w:rsidRPr="00210AB7" w:rsidRDefault="00C73F9D" w:rsidP="00490726">
      <w:pPr>
        <w:jc w:val="center"/>
        <w:rPr>
          <w:lang w:val="en-AU"/>
        </w:rPr>
        <w:sectPr w:rsidR="00C73F9D" w:rsidRPr="00210AB7" w:rsidSect="00941BA2">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2982D0CB" w:rsidR="001363D1" w:rsidRPr="00210AB7" w:rsidRDefault="001363D1" w:rsidP="001363D1">
      <w:pPr>
        <w:pStyle w:val="VCAAtrademarkinfo"/>
        <w:rPr>
          <w:lang w:val="en-AU"/>
        </w:rPr>
      </w:pPr>
      <w:r w:rsidRPr="00210AB7">
        <w:rPr>
          <w:lang w:val="en-AU"/>
        </w:rPr>
        <w:t xml:space="preserve">© Victorian Curriculum and Assessment Authority </w:t>
      </w:r>
      <w:r w:rsidR="00432CA5">
        <w:rPr>
          <w:lang w:val="en-AU"/>
        </w:rPr>
        <w:t>2020</w:t>
      </w:r>
    </w:p>
    <w:p w14:paraId="1CB9269A" w14:textId="77777777" w:rsidR="001363D1" w:rsidRPr="00210AB7" w:rsidRDefault="001363D1" w:rsidP="001363D1">
      <w:pPr>
        <w:pStyle w:val="VCAAtrademarkinfo"/>
        <w:rPr>
          <w:lang w:val="en-AU"/>
        </w:rPr>
      </w:pPr>
    </w:p>
    <w:p w14:paraId="060AB56B" w14:textId="77777777" w:rsidR="00A06B65" w:rsidRPr="003E242D" w:rsidRDefault="00A06B65" w:rsidP="00A06B65">
      <w:pPr>
        <w:pStyle w:val="VCAAtrademarkinfo"/>
        <w:rPr>
          <w:lang w:val="en-AU"/>
        </w:rPr>
      </w:pPr>
      <w:r w:rsidRPr="003E242D">
        <w:rPr>
          <w:lang w:val="en-AU"/>
        </w:rPr>
        <w:t xml:space="preserve">No part of this publication may be reproduced except as specified under the </w:t>
      </w:r>
      <w:r w:rsidRPr="003E242D">
        <w:rPr>
          <w:i/>
          <w:lang w:val="en-AU"/>
        </w:rPr>
        <w:t>Copyright Act 1968</w:t>
      </w:r>
      <w:r w:rsidRPr="003E242D">
        <w:rPr>
          <w:lang w:val="en-AU"/>
        </w:rPr>
        <w:t xml:space="preserve"> or by permission from the VCAA. Excepting third-party elements, schools may use this resource in accordance with the </w:t>
      </w:r>
      <w:hyperlink r:id="rId16" w:history="1">
        <w:r w:rsidRPr="003E242D">
          <w:rPr>
            <w:rStyle w:val="Hyperlink"/>
            <w:lang w:val="en-AU"/>
          </w:rPr>
          <w:t>VCAA educational allowance</w:t>
        </w:r>
      </w:hyperlink>
      <w:r w:rsidRPr="003E242D">
        <w:rPr>
          <w:lang w:val="en-AU"/>
        </w:rPr>
        <w:t xml:space="preserve">. For more information go to </w:t>
      </w:r>
      <w:hyperlink r:id="rId17" w:history="1">
        <w:r w:rsidR="00E76D71" w:rsidRPr="003E242D">
          <w:rPr>
            <w:rStyle w:val="Hyperlink"/>
            <w:lang w:val="en-AU"/>
          </w:rPr>
          <w:t>https://www.vcaa.vic.edu.au/Footer/Pages/Copyright.aspx</w:t>
        </w:r>
      </w:hyperlink>
      <w:r w:rsidRPr="003E242D">
        <w:rPr>
          <w:lang w:val="en-AU"/>
        </w:rPr>
        <w:t xml:space="preserve">. </w:t>
      </w:r>
    </w:p>
    <w:p w14:paraId="63DE8AAF" w14:textId="77777777" w:rsidR="00A06B65" w:rsidRPr="003E242D" w:rsidRDefault="00A06B65" w:rsidP="00A06B65">
      <w:pPr>
        <w:pStyle w:val="VCAAtrademarkinfo"/>
        <w:rPr>
          <w:lang w:val="en-AU"/>
        </w:rPr>
      </w:pPr>
      <w:r w:rsidRPr="003E242D">
        <w:rPr>
          <w:lang w:val="en-AU"/>
        </w:rPr>
        <w:t xml:space="preserve">The VCAA provides the only official, up-to-date versions of VCAA publications. Details of updates can be found on the VCAA website at </w:t>
      </w:r>
      <w:hyperlink r:id="rId18" w:history="1">
        <w:r w:rsidRPr="003E242D">
          <w:rPr>
            <w:rStyle w:val="Hyperlink"/>
            <w:lang w:val="en-AU"/>
          </w:rPr>
          <w:t>www.vcaa.vic.edu.au</w:t>
        </w:r>
      </w:hyperlink>
      <w:r w:rsidRPr="003E242D">
        <w:rPr>
          <w:lang w:val="en-AU"/>
        </w:rPr>
        <w:t>.</w:t>
      </w:r>
    </w:p>
    <w:p w14:paraId="6B7B39FB" w14:textId="77777777" w:rsidR="00A06B65" w:rsidRPr="003E242D" w:rsidRDefault="00A06B65" w:rsidP="00A06B65">
      <w:pPr>
        <w:pStyle w:val="VCAAtrademarkinfo"/>
        <w:rPr>
          <w:lang w:val="en-AU"/>
        </w:rPr>
      </w:pPr>
      <w:r w:rsidRPr="003E242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3E242D">
          <w:rPr>
            <w:rStyle w:val="Hyperlink"/>
            <w:lang w:val="en-AU"/>
          </w:rPr>
          <w:t>vcaa.copyright@edumail.vic.gov.au</w:t>
        </w:r>
      </w:hyperlink>
    </w:p>
    <w:p w14:paraId="716C4D4A" w14:textId="77777777" w:rsidR="00A06B65" w:rsidRPr="003E242D" w:rsidRDefault="00A06B65" w:rsidP="00A06B65">
      <w:pPr>
        <w:pStyle w:val="VCAAtrademarkinfo"/>
        <w:rPr>
          <w:lang w:val="en-AU"/>
        </w:rPr>
      </w:pPr>
      <w:r w:rsidRPr="003E242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3E242D" w:rsidRDefault="00A06B65" w:rsidP="00A06B65">
      <w:pPr>
        <w:pStyle w:val="VCAAtrademarkinfo"/>
        <w:rPr>
          <w:lang w:val="en-AU"/>
        </w:rPr>
      </w:pPr>
      <w:r w:rsidRPr="003E242D">
        <w:rPr>
          <w:lang w:val="en-AU"/>
        </w:rPr>
        <w:t>The VCAA logo is a registered trademark of the Victorian Curriculum and Assessment Authority.</w:t>
      </w:r>
    </w:p>
    <w:p w14:paraId="78E012FB" w14:textId="77777777" w:rsidR="00A06B65" w:rsidRPr="003E242D" w:rsidRDefault="00A06B65" w:rsidP="00A06B65">
      <w:pPr>
        <w:pStyle w:val="VCAAtrademarkinfo"/>
        <w:rPr>
          <w:lang w:val="en-AU"/>
        </w:rPr>
      </w:pPr>
    </w:p>
    <w:p w14:paraId="4922E911" w14:textId="77777777" w:rsidR="00432264" w:rsidRPr="003E242D" w:rsidRDefault="00432264" w:rsidP="00432264">
      <w:pPr>
        <w:pStyle w:val="VCAAtrademarkinfo"/>
        <w:pBdr>
          <w:top w:val="single" w:sz="4" w:space="4" w:color="auto"/>
          <w:left w:val="single" w:sz="4" w:space="4" w:color="auto"/>
          <w:bottom w:val="single" w:sz="4" w:space="4" w:color="auto"/>
          <w:right w:val="single" w:sz="4" w:space="4" w:color="auto"/>
        </w:pBdr>
        <w:rPr>
          <w:lang w:val="en-AU"/>
        </w:rPr>
      </w:pPr>
      <w:r w:rsidRPr="003E242D">
        <w:rPr>
          <w:lang w:val="en-AU"/>
        </w:rPr>
        <w:t>Contact us if you need this information in an accessible format - for example, large print or audio.</w:t>
      </w:r>
    </w:p>
    <w:p w14:paraId="6DD76777" w14:textId="55979EED" w:rsidR="001363D1" w:rsidRDefault="00432264" w:rsidP="00432264">
      <w:pPr>
        <w:pStyle w:val="VCAAtrademarkinfo"/>
        <w:pBdr>
          <w:top w:val="single" w:sz="4" w:space="4" w:color="auto"/>
          <w:left w:val="single" w:sz="4" w:space="4" w:color="auto"/>
          <w:bottom w:val="single" w:sz="4" w:space="4" w:color="auto"/>
          <w:right w:val="single" w:sz="4" w:space="4" w:color="auto"/>
        </w:pBdr>
        <w:rPr>
          <w:rStyle w:val="Hyperlink"/>
          <w:lang w:val="en-AU"/>
        </w:rPr>
      </w:pPr>
      <w:r w:rsidRPr="003E242D">
        <w:rPr>
          <w:lang w:val="en-AU"/>
        </w:rPr>
        <w:t xml:space="preserve">Telephone (03) 9032 1635 or email </w:t>
      </w:r>
      <w:hyperlink r:id="rId20" w:history="1">
        <w:r w:rsidRPr="003E242D">
          <w:rPr>
            <w:rStyle w:val="Hyperlink"/>
            <w:lang w:val="en-AU"/>
          </w:rPr>
          <w:t>vcaa.media.publications@edumail.vic.gov.au</w:t>
        </w:r>
      </w:hyperlink>
    </w:p>
    <w:p w14:paraId="34B8CEA7" w14:textId="77777777" w:rsidR="00432264" w:rsidRPr="003E242D" w:rsidRDefault="00432264" w:rsidP="00432264">
      <w:pPr>
        <w:pStyle w:val="VCAAtrademarkinfo"/>
        <w:rPr>
          <w:lang w:val="en-AU"/>
        </w:rPr>
      </w:pPr>
    </w:p>
    <w:p w14:paraId="7BA93138" w14:textId="77777777" w:rsidR="0091624E" w:rsidRPr="003E242D" w:rsidRDefault="0091624E" w:rsidP="006A2E04">
      <w:pPr>
        <w:pStyle w:val="VCAAbody"/>
        <w:rPr>
          <w:lang w:val="en-AU"/>
        </w:rPr>
        <w:sectPr w:rsidR="0091624E" w:rsidRPr="003E242D" w:rsidSect="00941BA2">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3E242D" w:rsidRDefault="00322123" w:rsidP="002E3552">
      <w:pPr>
        <w:rPr>
          <w:color w:val="0F7EB4"/>
          <w:sz w:val="48"/>
          <w:lang w:val="en-AU"/>
        </w:rPr>
      </w:pPr>
      <w:r w:rsidRPr="003E242D">
        <w:rPr>
          <w:color w:val="0F7EB4"/>
          <w:sz w:val="48"/>
          <w:lang w:val="en-AU"/>
        </w:rPr>
        <w:lastRenderedPageBreak/>
        <w:t>Contents</w:t>
      </w:r>
    </w:p>
    <w:p w14:paraId="5C4F6588" w14:textId="3F992A24" w:rsidR="00AD422A" w:rsidRDefault="007221F3">
      <w:pPr>
        <w:pStyle w:val="TOC1"/>
        <w:rPr>
          <w:rFonts w:asciiTheme="minorHAnsi" w:eastAsiaTheme="minorEastAsia" w:hAnsiTheme="minorHAnsi" w:cstheme="minorBidi"/>
          <w:b w:val="0"/>
          <w:bCs w:val="0"/>
          <w:sz w:val="22"/>
          <w:szCs w:val="22"/>
        </w:rPr>
      </w:pPr>
      <w:r w:rsidRPr="003E242D">
        <w:rPr>
          <w:b w:val="0"/>
          <w:bCs w:val="0"/>
          <w:noProof w:val="0"/>
        </w:rPr>
        <w:fldChar w:fldCharType="begin"/>
      </w:r>
      <w:r w:rsidRPr="003E242D">
        <w:rPr>
          <w:b w:val="0"/>
          <w:bCs w:val="0"/>
          <w:noProof w:val="0"/>
        </w:rPr>
        <w:instrText xml:space="preserve"> TOC \h \z \t "VCAA Heading 1,1,VCAA Heading 2,2" </w:instrText>
      </w:r>
      <w:r w:rsidRPr="003E242D">
        <w:rPr>
          <w:b w:val="0"/>
          <w:bCs w:val="0"/>
          <w:noProof w:val="0"/>
        </w:rPr>
        <w:fldChar w:fldCharType="separate"/>
      </w:r>
      <w:hyperlink w:anchor="_Toc33598603" w:history="1">
        <w:r w:rsidR="00AD422A" w:rsidRPr="003C3C2A">
          <w:rPr>
            <w:rStyle w:val="Hyperlink"/>
          </w:rPr>
          <w:t>Introduction</w:t>
        </w:r>
        <w:r w:rsidR="00AD422A">
          <w:rPr>
            <w:webHidden/>
          </w:rPr>
          <w:tab/>
        </w:r>
        <w:r w:rsidR="00AD422A">
          <w:rPr>
            <w:webHidden/>
          </w:rPr>
          <w:fldChar w:fldCharType="begin"/>
        </w:r>
        <w:r w:rsidR="00AD422A">
          <w:rPr>
            <w:webHidden/>
          </w:rPr>
          <w:instrText xml:space="preserve"> PAGEREF _Toc33598603 \h </w:instrText>
        </w:r>
        <w:r w:rsidR="00AD422A">
          <w:rPr>
            <w:webHidden/>
          </w:rPr>
        </w:r>
        <w:r w:rsidR="00AD422A">
          <w:rPr>
            <w:webHidden/>
          </w:rPr>
          <w:fldChar w:fldCharType="separate"/>
        </w:r>
        <w:r w:rsidR="00AD422A">
          <w:rPr>
            <w:webHidden/>
          </w:rPr>
          <w:t>1</w:t>
        </w:r>
        <w:r w:rsidR="00AD422A">
          <w:rPr>
            <w:webHidden/>
          </w:rPr>
          <w:fldChar w:fldCharType="end"/>
        </w:r>
      </w:hyperlink>
    </w:p>
    <w:p w14:paraId="6CF6EA25" w14:textId="61F2792C" w:rsidR="00AD422A" w:rsidRDefault="00432264">
      <w:pPr>
        <w:pStyle w:val="TOC2"/>
        <w:rPr>
          <w:rFonts w:asciiTheme="minorHAnsi" w:eastAsiaTheme="minorEastAsia" w:hAnsiTheme="minorHAnsi" w:cstheme="minorBidi"/>
          <w:sz w:val="22"/>
          <w:szCs w:val="22"/>
        </w:rPr>
      </w:pPr>
      <w:hyperlink w:anchor="_Toc33598604" w:history="1">
        <w:r w:rsidR="00AD422A" w:rsidRPr="003C3C2A">
          <w:rPr>
            <w:rStyle w:val="Hyperlink"/>
          </w:rPr>
          <w:t>Overview of the unit of work</w:t>
        </w:r>
        <w:r w:rsidR="00AD422A">
          <w:rPr>
            <w:webHidden/>
          </w:rPr>
          <w:tab/>
        </w:r>
        <w:r w:rsidR="00AD422A">
          <w:rPr>
            <w:webHidden/>
          </w:rPr>
          <w:fldChar w:fldCharType="begin"/>
        </w:r>
        <w:r w:rsidR="00AD422A">
          <w:rPr>
            <w:webHidden/>
          </w:rPr>
          <w:instrText xml:space="preserve"> PAGEREF _Toc33598604 \h </w:instrText>
        </w:r>
        <w:r w:rsidR="00AD422A">
          <w:rPr>
            <w:webHidden/>
          </w:rPr>
        </w:r>
        <w:r w:rsidR="00AD422A">
          <w:rPr>
            <w:webHidden/>
          </w:rPr>
          <w:fldChar w:fldCharType="separate"/>
        </w:r>
        <w:r w:rsidR="00AD422A">
          <w:rPr>
            <w:webHidden/>
          </w:rPr>
          <w:t>1</w:t>
        </w:r>
        <w:r w:rsidR="00AD422A">
          <w:rPr>
            <w:webHidden/>
          </w:rPr>
          <w:fldChar w:fldCharType="end"/>
        </w:r>
      </w:hyperlink>
    </w:p>
    <w:p w14:paraId="5781822E" w14:textId="47F43765" w:rsidR="00AD422A" w:rsidRDefault="00432264">
      <w:pPr>
        <w:pStyle w:val="TOC2"/>
        <w:rPr>
          <w:rFonts w:asciiTheme="minorHAnsi" w:eastAsiaTheme="minorEastAsia" w:hAnsiTheme="minorHAnsi" w:cstheme="minorBidi"/>
          <w:sz w:val="22"/>
          <w:szCs w:val="22"/>
        </w:rPr>
      </w:pPr>
      <w:hyperlink w:anchor="_Toc33598605" w:history="1">
        <w:r w:rsidR="00AD422A" w:rsidRPr="003C3C2A">
          <w:rPr>
            <w:rStyle w:val="Hyperlink"/>
          </w:rPr>
          <w:t>Links to the Victorian Curriculum F–10</w:t>
        </w:r>
        <w:r w:rsidR="00AD422A">
          <w:rPr>
            <w:webHidden/>
          </w:rPr>
          <w:tab/>
        </w:r>
        <w:r w:rsidR="00AD422A">
          <w:rPr>
            <w:webHidden/>
          </w:rPr>
          <w:fldChar w:fldCharType="begin"/>
        </w:r>
        <w:r w:rsidR="00AD422A">
          <w:rPr>
            <w:webHidden/>
          </w:rPr>
          <w:instrText xml:space="preserve"> PAGEREF _Toc33598605 \h </w:instrText>
        </w:r>
        <w:r w:rsidR="00AD422A">
          <w:rPr>
            <w:webHidden/>
          </w:rPr>
        </w:r>
        <w:r w:rsidR="00AD422A">
          <w:rPr>
            <w:webHidden/>
          </w:rPr>
          <w:fldChar w:fldCharType="separate"/>
        </w:r>
        <w:r w:rsidR="00AD422A">
          <w:rPr>
            <w:webHidden/>
          </w:rPr>
          <w:t>2</w:t>
        </w:r>
        <w:r w:rsidR="00AD422A">
          <w:rPr>
            <w:webHidden/>
          </w:rPr>
          <w:fldChar w:fldCharType="end"/>
        </w:r>
      </w:hyperlink>
    </w:p>
    <w:p w14:paraId="1E6BF88D" w14:textId="1866530B" w:rsidR="00AD422A" w:rsidRDefault="00432264">
      <w:pPr>
        <w:pStyle w:val="TOC2"/>
        <w:rPr>
          <w:rFonts w:asciiTheme="minorHAnsi" w:eastAsiaTheme="minorEastAsia" w:hAnsiTheme="minorHAnsi" w:cstheme="minorBidi"/>
          <w:sz w:val="22"/>
          <w:szCs w:val="22"/>
        </w:rPr>
      </w:pPr>
      <w:hyperlink w:anchor="_Toc33598606" w:history="1">
        <w:r w:rsidR="00AD422A" w:rsidRPr="003C3C2A">
          <w:rPr>
            <w:rStyle w:val="Hyperlink"/>
          </w:rPr>
          <w:t>Unpacking content description VCECU020</w:t>
        </w:r>
        <w:r w:rsidR="00AD422A">
          <w:rPr>
            <w:webHidden/>
          </w:rPr>
          <w:tab/>
        </w:r>
        <w:r w:rsidR="00AD422A">
          <w:rPr>
            <w:webHidden/>
          </w:rPr>
          <w:fldChar w:fldCharType="begin"/>
        </w:r>
        <w:r w:rsidR="00AD422A">
          <w:rPr>
            <w:webHidden/>
          </w:rPr>
          <w:instrText xml:space="preserve"> PAGEREF _Toc33598606 \h </w:instrText>
        </w:r>
        <w:r w:rsidR="00AD422A">
          <w:rPr>
            <w:webHidden/>
          </w:rPr>
        </w:r>
        <w:r w:rsidR="00AD422A">
          <w:rPr>
            <w:webHidden/>
          </w:rPr>
          <w:fldChar w:fldCharType="separate"/>
        </w:r>
        <w:r w:rsidR="00AD422A">
          <w:rPr>
            <w:webHidden/>
          </w:rPr>
          <w:t>2</w:t>
        </w:r>
        <w:r w:rsidR="00AD422A">
          <w:rPr>
            <w:webHidden/>
          </w:rPr>
          <w:fldChar w:fldCharType="end"/>
        </w:r>
      </w:hyperlink>
    </w:p>
    <w:p w14:paraId="2F2B0AE5" w14:textId="541692F6" w:rsidR="00AD422A" w:rsidRDefault="00432264">
      <w:pPr>
        <w:pStyle w:val="TOC1"/>
        <w:rPr>
          <w:rFonts w:asciiTheme="minorHAnsi" w:eastAsiaTheme="minorEastAsia" w:hAnsiTheme="minorHAnsi" w:cstheme="minorBidi"/>
          <w:b w:val="0"/>
          <w:bCs w:val="0"/>
          <w:sz w:val="22"/>
          <w:szCs w:val="22"/>
        </w:rPr>
      </w:pPr>
      <w:hyperlink w:anchor="_Toc33598607" w:history="1">
        <w:r w:rsidR="00AD422A" w:rsidRPr="003C3C2A">
          <w:rPr>
            <w:rStyle w:val="Hyperlink"/>
          </w:rPr>
          <w:t>Session 1</w:t>
        </w:r>
        <w:r w:rsidR="00AD422A">
          <w:rPr>
            <w:webHidden/>
          </w:rPr>
          <w:tab/>
        </w:r>
        <w:r w:rsidR="00AD422A">
          <w:rPr>
            <w:webHidden/>
          </w:rPr>
          <w:fldChar w:fldCharType="begin"/>
        </w:r>
        <w:r w:rsidR="00AD422A">
          <w:rPr>
            <w:webHidden/>
          </w:rPr>
          <w:instrText xml:space="preserve"> PAGEREF _Toc33598607 \h </w:instrText>
        </w:r>
        <w:r w:rsidR="00AD422A">
          <w:rPr>
            <w:webHidden/>
          </w:rPr>
        </w:r>
        <w:r w:rsidR="00AD422A">
          <w:rPr>
            <w:webHidden/>
          </w:rPr>
          <w:fldChar w:fldCharType="separate"/>
        </w:r>
        <w:r w:rsidR="00AD422A">
          <w:rPr>
            <w:webHidden/>
          </w:rPr>
          <w:t>4</w:t>
        </w:r>
        <w:r w:rsidR="00AD422A">
          <w:rPr>
            <w:webHidden/>
          </w:rPr>
          <w:fldChar w:fldCharType="end"/>
        </w:r>
      </w:hyperlink>
    </w:p>
    <w:p w14:paraId="214DCC95" w14:textId="0BA2650D" w:rsidR="00AD422A" w:rsidRDefault="00432264">
      <w:pPr>
        <w:pStyle w:val="TOC2"/>
        <w:rPr>
          <w:rFonts w:asciiTheme="minorHAnsi" w:eastAsiaTheme="minorEastAsia" w:hAnsiTheme="minorHAnsi" w:cstheme="minorBidi"/>
          <w:sz w:val="22"/>
          <w:szCs w:val="22"/>
        </w:rPr>
      </w:pPr>
      <w:hyperlink w:anchor="_Toc33598608" w:history="1">
        <w:r w:rsidR="00AD422A" w:rsidRPr="003C3C2A">
          <w:rPr>
            <w:rStyle w:val="Hyperlink"/>
          </w:rPr>
          <w:t>Learning sequence</w:t>
        </w:r>
        <w:r w:rsidR="00AD422A">
          <w:rPr>
            <w:webHidden/>
          </w:rPr>
          <w:tab/>
        </w:r>
        <w:r w:rsidR="00AD422A">
          <w:rPr>
            <w:webHidden/>
          </w:rPr>
          <w:fldChar w:fldCharType="begin"/>
        </w:r>
        <w:r w:rsidR="00AD422A">
          <w:rPr>
            <w:webHidden/>
          </w:rPr>
          <w:instrText xml:space="preserve"> PAGEREF _Toc33598608 \h </w:instrText>
        </w:r>
        <w:r w:rsidR="00AD422A">
          <w:rPr>
            <w:webHidden/>
          </w:rPr>
        </w:r>
        <w:r w:rsidR="00AD422A">
          <w:rPr>
            <w:webHidden/>
          </w:rPr>
          <w:fldChar w:fldCharType="separate"/>
        </w:r>
        <w:r w:rsidR="00AD422A">
          <w:rPr>
            <w:webHidden/>
          </w:rPr>
          <w:t>5</w:t>
        </w:r>
        <w:r w:rsidR="00AD422A">
          <w:rPr>
            <w:webHidden/>
          </w:rPr>
          <w:fldChar w:fldCharType="end"/>
        </w:r>
      </w:hyperlink>
    </w:p>
    <w:p w14:paraId="40AE3E5B" w14:textId="617CBB53" w:rsidR="00AD422A" w:rsidRDefault="00432264">
      <w:pPr>
        <w:pStyle w:val="TOC1"/>
        <w:rPr>
          <w:rFonts w:asciiTheme="minorHAnsi" w:eastAsiaTheme="minorEastAsia" w:hAnsiTheme="minorHAnsi" w:cstheme="minorBidi"/>
          <w:b w:val="0"/>
          <w:bCs w:val="0"/>
          <w:sz w:val="22"/>
          <w:szCs w:val="22"/>
        </w:rPr>
      </w:pPr>
      <w:hyperlink w:anchor="_Toc33598609" w:history="1">
        <w:r w:rsidR="00AD422A" w:rsidRPr="003C3C2A">
          <w:rPr>
            <w:rStyle w:val="Hyperlink"/>
          </w:rPr>
          <w:t>Session 2</w:t>
        </w:r>
        <w:r w:rsidR="00AD422A">
          <w:rPr>
            <w:webHidden/>
          </w:rPr>
          <w:tab/>
        </w:r>
        <w:r w:rsidR="00AD422A">
          <w:rPr>
            <w:webHidden/>
          </w:rPr>
          <w:fldChar w:fldCharType="begin"/>
        </w:r>
        <w:r w:rsidR="00AD422A">
          <w:rPr>
            <w:webHidden/>
          </w:rPr>
          <w:instrText xml:space="preserve"> PAGEREF _Toc33598609 \h </w:instrText>
        </w:r>
        <w:r w:rsidR="00AD422A">
          <w:rPr>
            <w:webHidden/>
          </w:rPr>
        </w:r>
        <w:r w:rsidR="00AD422A">
          <w:rPr>
            <w:webHidden/>
          </w:rPr>
          <w:fldChar w:fldCharType="separate"/>
        </w:r>
        <w:r w:rsidR="00AD422A">
          <w:rPr>
            <w:webHidden/>
          </w:rPr>
          <w:t>7</w:t>
        </w:r>
        <w:r w:rsidR="00AD422A">
          <w:rPr>
            <w:webHidden/>
          </w:rPr>
          <w:fldChar w:fldCharType="end"/>
        </w:r>
      </w:hyperlink>
    </w:p>
    <w:p w14:paraId="779AF4CF" w14:textId="76CE763C" w:rsidR="00AD422A" w:rsidRDefault="00432264">
      <w:pPr>
        <w:pStyle w:val="TOC2"/>
        <w:rPr>
          <w:rFonts w:asciiTheme="minorHAnsi" w:eastAsiaTheme="minorEastAsia" w:hAnsiTheme="minorHAnsi" w:cstheme="minorBidi"/>
          <w:sz w:val="22"/>
          <w:szCs w:val="22"/>
        </w:rPr>
      </w:pPr>
      <w:hyperlink w:anchor="_Toc33598610" w:history="1">
        <w:r w:rsidR="00AD422A" w:rsidRPr="003C3C2A">
          <w:rPr>
            <w:rStyle w:val="Hyperlink"/>
          </w:rPr>
          <w:t>Learning sequence</w:t>
        </w:r>
        <w:r w:rsidR="00AD422A">
          <w:rPr>
            <w:webHidden/>
          </w:rPr>
          <w:tab/>
        </w:r>
        <w:r w:rsidR="00AD422A">
          <w:rPr>
            <w:webHidden/>
          </w:rPr>
          <w:fldChar w:fldCharType="begin"/>
        </w:r>
        <w:r w:rsidR="00AD422A">
          <w:rPr>
            <w:webHidden/>
          </w:rPr>
          <w:instrText xml:space="preserve"> PAGEREF _Toc33598610 \h </w:instrText>
        </w:r>
        <w:r w:rsidR="00AD422A">
          <w:rPr>
            <w:webHidden/>
          </w:rPr>
        </w:r>
        <w:r w:rsidR="00AD422A">
          <w:rPr>
            <w:webHidden/>
          </w:rPr>
          <w:fldChar w:fldCharType="separate"/>
        </w:r>
        <w:r w:rsidR="00AD422A">
          <w:rPr>
            <w:webHidden/>
          </w:rPr>
          <w:t>8</w:t>
        </w:r>
        <w:r w:rsidR="00AD422A">
          <w:rPr>
            <w:webHidden/>
          </w:rPr>
          <w:fldChar w:fldCharType="end"/>
        </w:r>
      </w:hyperlink>
    </w:p>
    <w:p w14:paraId="0EAE9B8B" w14:textId="78407C57" w:rsidR="00AD422A" w:rsidRDefault="00432264">
      <w:pPr>
        <w:pStyle w:val="TOC1"/>
        <w:rPr>
          <w:rFonts w:asciiTheme="minorHAnsi" w:eastAsiaTheme="minorEastAsia" w:hAnsiTheme="minorHAnsi" w:cstheme="minorBidi"/>
          <w:b w:val="0"/>
          <w:bCs w:val="0"/>
          <w:sz w:val="22"/>
          <w:szCs w:val="22"/>
        </w:rPr>
      </w:pPr>
      <w:hyperlink w:anchor="_Toc33598611" w:history="1">
        <w:r w:rsidR="00AD422A" w:rsidRPr="003C3C2A">
          <w:rPr>
            <w:rStyle w:val="Hyperlink"/>
          </w:rPr>
          <w:t>Appendix 1 – Ethical concepts cards</w:t>
        </w:r>
        <w:r w:rsidR="00AD422A">
          <w:rPr>
            <w:webHidden/>
          </w:rPr>
          <w:tab/>
        </w:r>
        <w:r w:rsidR="00AD422A">
          <w:rPr>
            <w:webHidden/>
          </w:rPr>
          <w:fldChar w:fldCharType="begin"/>
        </w:r>
        <w:r w:rsidR="00AD422A">
          <w:rPr>
            <w:webHidden/>
          </w:rPr>
          <w:instrText xml:space="preserve"> PAGEREF _Toc33598611 \h </w:instrText>
        </w:r>
        <w:r w:rsidR="00AD422A">
          <w:rPr>
            <w:webHidden/>
          </w:rPr>
        </w:r>
        <w:r w:rsidR="00AD422A">
          <w:rPr>
            <w:webHidden/>
          </w:rPr>
          <w:fldChar w:fldCharType="separate"/>
        </w:r>
        <w:r w:rsidR="00AD422A">
          <w:rPr>
            <w:webHidden/>
          </w:rPr>
          <w:t>12</w:t>
        </w:r>
        <w:r w:rsidR="00AD422A">
          <w:rPr>
            <w:webHidden/>
          </w:rPr>
          <w:fldChar w:fldCharType="end"/>
        </w:r>
      </w:hyperlink>
    </w:p>
    <w:p w14:paraId="5B91DE2A" w14:textId="7195F8A6" w:rsidR="00AD422A" w:rsidRDefault="00432264">
      <w:pPr>
        <w:pStyle w:val="TOC1"/>
        <w:rPr>
          <w:rFonts w:asciiTheme="minorHAnsi" w:eastAsiaTheme="minorEastAsia" w:hAnsiTheme="minorHAnsi" w:cstheme="minorBidi"/>
          <w:b w:val="0"/>
          <w:bCs w:val="0"/>
          <w:sz w:val="22"/>
          <w:szCs w:val="22"/>
        </w:rPr>
      </w:pPr>
      <w:hyperlink w:anchor="_Toc33598612" w:history="1">
        <w:r w:rsidR="00AD422A" w:rsidRPr="003C3C2A">
          <w:rPr>
            <w:rStyle w:val="Hyperlink"/>
          </w:rPr>
          <w:t>Appendix 2 – Ethical principles cards</w:t>
        </w:r>
        <w:r w:rsidR="00AD422A">
          <w:rPr>
            <w:webHidden/>
          </w:rPr>
          <w:tab/>
        </w:r>
        <w:r w:rsidR="00AD422A">
          <w:rPr>
            <w:webHidden/>
          </w:rPr>
          <w:fldChar w:fldCharType="begin"/>
        </w:r>
        <w:r w:rsidR="00AD422A">
          <w:rPr>
            <w:webHidden/>
          </w:rPr>
          <w:instrText xml:space="preserve"> PAGEREF _Toc33598612 \h </w:instrText>
        </w:r>
        <w:r w:rsidR="00AD422A">
          <w:rPr>
            <w:webHidden/>
          </w:rPr>
        </w:r>
        <w:r w:rsidR="00AD422A">
          <w:rPr>
            <w:webHidden/>
          </w:rPr>
          <w:fldChar w:fldCharType="separate"/>
        </w:r>
        <w:r w:rsidR="00AD422A">
          <w:rPr>
            <w:webHidden/>
          </w:rPr>
          <w:t>13</w:t>
        </w:r>
        <w:r w:rsidR="00AD422A">
          <w:rPr>
            <w:webHidden/>
          </w:rPr>
          <w:fldChar w:fldCharType="end"/>
        </w:r>
      </w:hyperlink>
    </w:p>
    <w:p w14:paraId="390561F6" w14:textId="6AC9D724" w:rsidR="007270FB" w:rsidRPr="003E242D" w:rsidRDefault="007221F3" w:rsidP="007270FB">
      <w:pPr>
        <w:rPr>
          <w:lang w:val="en-AU" w:eastAsia="en-AU"/>
        </w:rPr>
      </w:pPr>
      <w:r w:rsidRPr="003E242D">
        <w:rPr>
          <w:rFonts w:ascii="Arial" w:eastAsia="Times New Roman" w:hAnsi="Arial" w:cs="Arial"/>
          <w:b/>
          <w:bCs/>
          <w:szCs w:val="24"/>
          <w:lang w:val="en-AU" w:eastAsia="en-AU"/>
        </w:rPr>
        <w:fldChar w:fldCharType="end"/>
      </w:r>
    </w:p>
    <w:p w14:paraId="1E8BFB1A" w14:textId="77777777" w:rsidR="00DB1C96" w:rsidRPr="003E242D" w:rsidRDefault="00DB1C96" w:rsidP="00916D5D">
      <w:pPr>
        <w:pStyle w:val="TOC1"/>
        <w:rPr>
          <w:noProof w:val="0"/>
        </w:rPr>
      </w:pPr>
    </w:p>
    <w:p w14:paraId="7B2CDB06" w14:textId="77777777" w:rsidR="00365D51" w:rsidRPr="003E242D" w:rsidRDefault="00365D51" w:rsidP="00365D51">
      <w:pPr>
        <w:rPr>
          <w:lang w:val="en-AU" w:eastAsia="en-AU"/>
        </w:rPr>
        <w:sectPr w:rsidR="00365D51" w:rsidRPr="003E242D" w:rsidSect="00941BA2">
          <w:headerReference w:type="first" r:id="rId23"/>
          <w:footerReference w:type="first" r:id="rId24"/>
          <w:type w:val="oddPage"/>
          <w:pgSz w:w="11907" w:h="16840" w:code="9"/>
          <w:pgMar w:top="1644" w:right="1134" w:bottom="238" w:left="1134" w:header="709" w:footer="567" w:gutter="0"/>
          <w:pgNumType w:fmt="lowerRoman" w:start="1"/>
          <w:cols w:space="708"/>
          <w:titlePg/>
          <w:docGrid w:linePitch="360"/>
        </w:sectPr>
      </w:pPr>
    </w:p>
    <w:p w14:paraId="68CE6D77" w14:textId="3BCF5746" w:rsidR="001848E2" w:rsidRPr="003E242D" w:rsidRDefault="001848E2" w:rsidP="001848E2">
      <w:pPr>
        <w:pStyle w:val="VCAAHeading1"/>
        <w:rPr>
          <w:lang w:val="en-AU"/>
        </w:rPr>
      </w:pPr>
      <w:bookmarkStart w:id="3" w:name="_Toc33598603"/>
      <w:r w:rsidRPr="003E242D">
        <w:rPr>
          <w:lang w:val="en-AU"/>
        </w:rPr>
        <w:t>Introduction</w:t>
      </w:r>
      <w:bookmarkEnd w:id="3"/>
      <w:r w:rsidRPr="003E242D">
        <w:rPr>
          <w:lang w:val="en-AU"/>
        </w:rPr>
        <w:t xml:space="preserve"> </w:t>
      </w:r>
    </w:p>
    <w:p w14:paraId="524A6960" w14:textId="77777777" w:rsidR="001848E2" w:rsidRPr="003E242D" w:rsidRDefault="001848E2" w:rsidP="00F9118F">
      <w:pPr>
        <w:pStyle w:val="VCAAHeading2"/>
        <w:rPr>
          <w:lang w:val="en-AU"/>
        </w:rPr>
      </w:pPr>
      <w:bookmarkStart w:id="4" w:name="_Toc33598604"/>
      <w:r w:rsidRPr="003E242D">
        <w:rPr>
          <w:lang w:val="en-AU"/>
        </w:rPr>
        <w:t>Overview of the unit of work</w:t>
      </w:r>
      <w:bookmarkEnd w:id="4"/>
    </w:p>
    <w:p w14:paraId="0BB962B1" w14:textId="472AC104" w:rsidR="001848E2" w:rsidRPr="005A320D" w:rsidRDefault="001848E2" w:rsidP="009027EC">
      <w:pPr>
        <w:pStyle w:val="VCAAbody-withlargetabandhangingindent"/>
        <w:rPr>
          <w:lang w:val="en-AU"/>
        </w:rPr>
      </w:pPr>
      <w:r w:rsidRPr="003E242D">
        <w:rPr>
          <w:b/>
          <w:lang w:val="en-AU"/>
        </w:rPr>
        <w:t>Title:</w:t>
      </w:r>
      <w:r w:rsidRPr="003E242D">
        <w:rPr>
          <w:lang w:val="en-AU"/>
        </w:rPr>
        <w:tab/>
      </w:r>
      <w:sdt>
        <w:sdtPr>
          <w:rPr>
            <w:lang w:val="en-AU"/>
          </w:rPr>
          <w:alias w:val="Title"/>
          <w:tag w:val=""/>
          <w:id w:val="422073790"/>
          <w:placeholder>
            <w:docPart w:val="F0A3D548174B4C6CB6EB1379FD07B910"/>
          </w:placeholder>
          <w:dataBinding w:prefixMappings="xmlns:ns0='http://purl.org/dc/elements/1.1/' xmlns:ns1='http://schemas.openxmlformats.org/package/2006/metadata/core-properties' " w:xpath="/ns1:coreProperties[1]/ns0:title[1]" w:storeItemID="{6C3C8BC8-F283-45AE-878A-BAB7291924A1}"/>
          <w:text/>
        </w:sdtPr>
        <w:sdtContent>
          <w:r w:rsidR="00BC03CD" w:rsidRPr="005A320D">
            <w:rPr>
              <w:lang w:val="en-AU"/>
            </w:rPr>
            <w:t>The same ethical principles – but different positions</w:t>
          </w:r>
        </w:sdtContent>
      </w:sdt>
    </w:p>
    <w:p w14:paraId="620BD978" w14:textId="7032F110" w:rsidR="001848E2" w:rsidRPr="005A320D" w:rsidRDefault="001848E2" w:rsidP="00647567">
      <w:pPr>
        <w:pStyle w:val="VCAAbody-withlargetabandhangingindent"/>
        <w:rPr>
          <w:lang w:val="en-AU"/>
        </w:rPr>
      </w:pPr>
      <w:r w:rsidRPr="005A320D">
        <w:rPr>
          <w:b/>
          <w:lang w:val="en-AU"/>
        </w:rPr>
        <w:t>Timing (approximate):</w:t>
      </w:r>
      <w:r w:rsidRPr="005A320D">
        <w:rPr>
          <w:lang w:val="en-AU"/>
        </w:rPr>
        <w:tab/>
      </w:r>
      <w:r w:rsidR="009027EC" w:rsidRPr="005A320D">
        <w:rPr>
          <w:lang w:val="en-AU"/>
        </w:rPr>
        <w:t>2 sessions (100 minutes total)</w:t>
      </w:r>
      <w:r w:rsidR="00647567" w:rsidRPr="005A320D">
        <w:rPr>
          <w:lang w:val="en-AU"/>
        </w:rPr>
        <w:t xml:space="preserve"> </w:t>
      </w:r>
    </w:p>
    <w:p w14:paraId="6D6BABB1" w14:textId="59AC6D0A" w:rsidR="009027EC" w:rsidRPr="005568D7" w:rsidRDefault="001848E2" w:rsidP="00647567">
      <w:pPr>
        <w:pStyle w:val="VCAAbody-withlargetabandhangingindent"/>
        <w:rPr>
          <w:lang w:val="en-AU" w:eastAsia="en-AU"/>
        </w:rPr>
      </w:pPr>
      <w:r w:rsidRPr="005A320D">
        <w:rPr>
          <w:b/>
          <w:lang w:val="en-AU"/>
        </w:rPr>
        <w:t>Description</w:t>
      </w:r>
      <w:r w:rsidR="009027EC" w:rsidRPr="005A320D">
        <w:rPr>
          <w:b/>
          <w:lang w:val="en-AU"/>
        </w:rPr>
        <w:t>:</w:t>
      </w:r>
      <w:r w:rsidR="009027EC" w:rsidRPr="005A320D">
        <w:rPr>
          <w:lang w:val="en-AU"/>
        </w:rPr>
        <w:tab/>
      </w:r>
      <w:r w:rsidR="009027EC" w:rsidRPr="005568D7">
        <w:rPr>
          <w:lang w:val="en-AU"/>
        </w:rPr>
        <w:t xml:space="preserve">In </w:t>
      </w:r>
      <w:r w:rsidR="00647567" w:rsidRPr="005568D7">
        <w:rPr>
          <w:lang w:val="en-AU"/>
        </w:rPr>
        <w:t xml:space="preserve">Session 1, </w:t>
      </w:r>
      <w:r w:rsidR="00BC03CD" w:rsidRPr="005568D7">
        <w:rPr>
          <w:lang w:val="en-AU" w:eastAsia="en-AU"/>
        </w:rPr>
        <w:t>s</w:t>
      </w:r>
      <w:r w:rsidR="00647567" w:rsidRPr="005568D7">
        <w:rPr>
          <w:lang w:val="en-AU" w:eastAsia="en-AU"/>
        </w:rPr>
        <w:t xml:space="preserve">tudents review the relationship between ethical concepts and principles and </w:t>
      </w:r>
      <w:r w:rsidR="00647567" w:rsidRPr="005A320D">
        <w:rPr>
          <w:lang w:val="en-AU" w:eastAsia="en-AU"/>
        </w:rPr>
        <w:t>reasons why these</w:t>
      </w:r>
      <w:r w:rsidR="00647567" w:rsidRPr="005568D7">
        <w:rPr>
          <w:lang w:val="en-AU" w:eastAsia="en-AU"/>
        </w:rPr>
        <w:t xml:space="preserve"> may differ between people and groups (</w:t>
      </w:r>
      <w:r w:rsidR="004D3E67" w:rsidRPr="005568D7">
        <w:rPr>
          <w:lang w:val="en-AU" w:eastAsia="en-AU"/>
        </w:rPr>
        <w:t xml:space="preserve">Ethical Capability, </w:t>
      </w:r>
      <w:r w:rsidR="00647567" w:rsidRPr="005568D7">
        <w:rPr>
          <w:lang w:val="en-AU" w:eastAsia="en-AU"/>
        </w:rPr>
        <w:t>Levels 7 and 8</w:t>
      </w:r>
      <w:r w:rsidR="004D3E67" w:rsidRPr="005568D7">
        <w:rPr>
          <w:lang w:val="en-AU" w:eastAsia="en-AU"/>
        </w:rPr>
        <w:t xml:space="preserve">, </w:t>
      </w:r>
      <w:hyperlink r:id="rId25" w:anchor="level=7-8&amp;search=98bc4e0a-7e7d-4543-9710-119e5d2c2975" w:history="1">
        <w:r w:rsidR="00647567" w:rsidRPr="005568D7">
          <w:rPr>
            <w:rStyle w:val="Hyperlink"/>
            <w:lang w:val="en-AU" w:eastAsia="en-AU"/>
          </w:rPr>
          <w:t>VCE</w:t>
        </w:r>
        <w:r w:rsidR="00647567" w:rsidRPr="005568D7">
          <w:rPr>
            <w:rStyle w:val="Hyperlink"/>
            <w:lang w:val="en-AU" w:eastAsia="en-AU"/>
          </w:rPr>
          <w:t>C</w:t>
        </w:r>
        <w:r w:rsidR="00647567" w:rsidRPr="005568D7">
          <w:rPr>
            <w:rStyle w:val="Hyperlink"/>
            <w:lang w:val="en-AU" w:eastAsia="en-AU"/>
          </w:rPr>
          <w:t>U015</w:t>
        </w:r>
      </w:hyperlink>
      <w:r w:rsidR="00647567" w:rsidRPr="005568D7">
        <w:rPr>
          <w:lang w:val="en-AU" w:eastAsia="en-AU"/>
        </w:rPr>
        <w:t xml:space="preserve">). They consider how shared </w:t>
      </w:r>
      <w:r w:rsidR="004D3E67" w:rsidRPr="005568D7">
        <w:rPr>
          <w:lang w:val="en-AU" w:eastAsia="en-AU"/>
        </w:rPr>
        <w:t xml:space="preserve">ethical </w:t>
      </w:r>
      <w:r w:rsidR="00647567" w:rsidRPr="005568D7">
        <w:rPr>
          <w:lang w:val="en-AU" w:eastAsia="en-AU"/>
        </w:rPr>
        <w:t xml:space="preserve">principles may nevertheless lead to different actions. </w:t>
      </w:r>
      <w:r w:rsidR="004D3E67" w:rsidRPr="005568D7">
        <w:rPr>
          <w:lang w:val="en-AU" w:eastAsia="en-AU"/>
        </w:rPr>
        <w:t>The teacher introduces a</w:t>
      </w:r>
      <w:r w:rsidR="00647567" w:rsidRPr="005568D7">
        <w:rPr>
          <w:lang w:val="en-AU" w:eastAsia="en-AU"/>
        </w:rPr>
        <w:t xml:space="preserve"> range of reasons to explain why this might be so, using simple examples stimulated by </w:t>
      </w:r>
      <w:r w:rsidR="004D3E67" w:rsidRPr="005568D7">
        <w:rPr>
          <w:lang w:val="en-AU" w:eastAsia="en-AU"/>
        </w:rPr>
        <w:t>considering</w:t>
      </w:r>
      <w:r w:rsidR="00647567" w:rsidRPr="005568D7">
        <w:rPr>
          <w:lang w:val="en-AU" w:eastAsia="en-AU"/>
        </w:rPr>
        <w:t xml:space="preserve"> ethical concepts valued by some Australians. </w:t>
      </w:r>
    </w:p>
    <w:p w14:paraId="50988983" w14:textId="46DFF398" w:rsidR="009027EC" w:rsidRPr="003E242D" w:rsidRDefault="008F00F7" w:rsidP="00647567">
      <w:pPr>
        <w:pStyle w:val="VCAAbody-withlargetabandhangingindent"/>
        <w:rPr>
          <w:lang w:val="en-AU" w:eastAsia="en-AU"/>
        </w:rPr>
      </w:pPr>
      <w:r w:rsidRPr="005568D7">
        <w:rPr>
          <w:lang w:val="en-AU" w:eastAsia="en-AU"/>
        </w:rPr>
        <w:tab/>
      </w:r>
      <w:r w:rsidR="009027EC" w:rsidRPr="005568D7">
        <w:rPr>
          <w:lang w:val="en-AU" w:eastAsia="en-AU"/>
        </w:rPr>
        <w:t xml:space="preserve">In Session 2, </w:t>
      </w:r>
      <w:r w:rsidR="004D3E67" w:rsidRPr="005568D7">
        <w:rPr>
          <w:lang w:val="en-AU" w:eastAsia="en-AU"/>
        </w:rPr>
        <w:t>s</w:t>
      </w:r>
      <w:r w:rsidR="00647567" w:rsidRPr="005568D7">
        <w:rPr>
          <w:lang w:val="en-AU" w:eastAsia="en-AU"/>
        </w:rPr>
        <w:t>tudents apply and further develop their learning as to why ethical concepts and principles may be shared but nevertheless result in different actions by considering the influence of culture, philosophical thought and world views. The ethical issue of the treatment of animals is used to explore this. Students analyse an animal welfare</w:t>
      </w:r>
      <w:r w:rsidR="005A320D">
        <w:rPr>
          <w:lang w:val="en-AU" w:eastAsia="en-AU"/>
        </w:rPr>
        <w:t xml:space="preserve"> or animal rights</w:t>
      </w:r>
      <w:r w:rsidR="00647567" w:rsidRPr="005568D7">
        <w:rPr>
          <w:lang w:val="en-AU" w:eastAsia="en-AU"/>
        </w:rPr>
        <w:t xml:space="preserve"> position on the treatment of animals and apply their learning to a laboratory</w:t>
      </w:r>
      <w:r w:rsidR="005A320D" w:rsidRPr="005568D7">
        <w:rPr>
          <w:lang w:val="en-AU" w:eastAsia="en-AU"/>
        </w:rPr>
        <w:t>, marine theme park</w:t>
      </w:r>
      <w:r w:rsidR="00647567" w:rsidRPr="005568D7">
        <w:rPr>
          <w:lang w:val="en-AU" w:eastAsia="en-AU"/>
        </w:rPr>
        <w:t xml:space="preserve"> or zoo context concerning the treatment of animals</w:t>
      </w:r>
      <w:r w:rsidR="00647567" w:rsidRPr="005A320D">
        <w:rPr>
          <w:lang w:val="en-AU" w:eastAsia="en-AU"/>
        </w:rPr>
        <w:t>.</w:t>
      </w:r>
      <w:r w:rsidR="00647567" w:rsidRPr="003E242D">
        <w:rPr>
          <w:lang w:val="en-AU" w:eastAsia="en-AU"/>
        </w:rPr>
        <w:t xml:space="preserve"> </w:t>
      </w:r>
    </w:p>
    <w:p w14:paraId="0C81E421" w14:textId="3862C505" w:rsidR="00BC03CD" w:rsidRPr="003E242D" w:rsidRDefault="00BC03CD" w:rsidP="00647567">
      <w:pPr>
        <w:pStyle w:val="VCAAbody-withlargetabandhangingindent"/>
        <w:rPr>
          <w:b/>
          <w:lang w:val="en-AU" w:eastAsia="en-AU"/>
        </w:rPr>
      </w:pPr>
      <w:r w:rsidRPr="003E242D">
        <w:rPr>
          <w:lang w:val="en-AU"/>
        </w:rPr>
        <w:tab/>
        <w:t>Sessions may be taught individually, sequentially or non-sequentially.</w:t>
      </w:r>
    </w:p>
    <w:p w14:paraId="41B2537D" w14:textId="7B2EFA30" w:rsidR="00191278" w:rsidRPr="003E242D" w:rsidRDefault="00406AA8" w:rsidP="008F00F7">
      <w:pPr>
        <w:pStyle w:val="VCAAbody-withlargetabandhangingindent"/>
        <w:rPr>
          <w:lang w:val="en-AU" w:eastAsia="en-AU"/>
        </w:rPr>
      </w:pPr>
      <w:r w:rsidRPr="003E242D">
        <w:rPr>
          <w:b/>
          <w:lang w:val="en-AU" w:eastAsia="en-AU"/>
        </w:rPr>
        <w:t>Assessment:</w:t>
      </w:r>
      <w:r w:rsidRPr="003E242D">
        <w:rPr>
          <w:b/>
          <w:lang w:val="en-AU" w:eastAsia="en-AU"/>
        </w:rPr>
        <w:tab/>
      </w:r>
      <w:r w:rsidR="00191278" w:rsidRPr="003E242D">
        <w:rPr>
          <w:lang w:val="en-AU" w:eastAsia="en-AU"/>
        </w:rPr>
        <w:t xml:space="preserve">Assessment in the </w:t>
      </w:r>
      <w:r w:rsidR="00BC276C" w:rsidRPr="003E242D">
        <w:rPr>
          <w:lang w:val="en-AU" w:eastAsia="en-AU"/>
        </w:rPr>
        <w:t>C</w:t>
      </w:r>
      <w:r w:rsidR="00191278" w:rsidRPr="003E242D">
        <w:rPr>
          <w:lang w:val="en-AU" w:eastAsia="en-AU"/>
        </w:rPr>
        <w:t>apabilities involves teachers identifying evidence of students’ learning progress. Assessment could be formative or summative, and it could occur at the beginning of the introduction phase (for example, as pre-assessment) or during the practice phase. Each student is assessed against the relevant achievement standard towards which they are progressing.</w:t>
      </w:r>
    </w:p>
    <w:p w14:paraId="5FCF9383" w14:textId="468B7D08" w:rsidR="00406AA8" w:rsidRPr="003E242D" w:rsidRDefault="00191278" w:rsidP="008F00F7">
      <w:pPr>
        <w:pStyle w:val="VCAAbody-withlargetabandhangingindent"/>
        <w:rPr>
          <w:lang w:val="en-AU" w:eastAsia="en-AU"/>
        </w:rPr>
      </w:pPr>
      <w:r w:rsidRPr="003E242D">
        <w:rPr>
          <w:lang w:val="en-AU" w:eastAsia="en-AU"/>
        </w:rPr>
        <w:tab/>
      </w:r>
      <w:r w:rsidR="00406AA8" w:rsidRPr="003E242D">
        <w:rPr>
          <w:lang w:val="en-AU" w:eastAsia="en-AU"/>
        </w:rPr>
        <w:t xml:space="preserve">Opportunities for assessment are detailed </w:t>
      </w:r>
      <w:r w:rsidR="00B159A7" w:rsidRPr="003E242D">
        <w:rPr>
          <w:lang w:val="en-AU" w:eastAsia="en-AU"/>
        </w:rPr>
        <w:t>in</w:t>
      </w:r>
      <w:r w:rsidR="00406AA8" w:rsidRPr="003E242D">
        <w:rPr>
          <w:lang w:val="en-AU" w:eastAsia="en-AU"/>
        </w:rPr>
        <w:t xml:space="preserve"> each session:</w:t>
      </w:r>
    </w:p>
    <w:p w14:paraId="0CAA5466" w14:textId="140E8FAD" w:rsidR="00406AA8" w:rsidRPr="003E242D" w:rsidRDefault="00481C25" w:rsidP="00191278">
      <w:pPr>
        <w:pStyle w:val="VCAAbullet-withlargetab"/>
        <w:rPr>
          <w:rStyle w:val="Hyperlink"/>
          <w:lang w:val="en-AU"/>
        </w:rPr>
      </w:pPr>
      <w:r w:rsidRPr="003E242D">
        <w:rPr>
          <w:lang w:val="en-AU"/>
        </w:rPr>
        <w:fldChar w:fldCharType="begin"/>
      </w:r>
      <w:r w:rsidRPr="003E242D">
        <w:rPr>
          <w:lang w:val="en-AU"/>
        </w:rPr>
        <w:instrText xml:space="preserve"> HYPERLINK  \l "Assessment1" </w:instrText>
      </w:r>
      <w:r w:rsidRPr="003E242D">
        <w:rPr>
          <w:lang w:val="en-AU"/>
        </w:rPr>
        <w:fldChar w:fldCharType="separate"/>
      </w:r>
      <w:r w:rsidR="00406AA8" w:rsidRPr="005568D7">
        <w:rPr>
          <w:rStyle w:val="Hyperlink"/>
          <w:lang w:val="en-AU"/>
        </w:rPr>
        <w:t>Se</w:t>
      </w:r>
      <w:r w:rsidR="00406AA8" w:rsidRPr="005568D7">
        <w:rPr>
          <w:rStyle w:val="Hyperlink"/>
          <w:lang w:val="en-AU"/>
        </w:rPr>
        <w:t>s</w:t>
      </w:r>
      <w:r w:rsidR="00406AA8" w:rsidRPr="005568D7">
        <w:rPr>
          <w:rStyle w:val="Hyperlink"/>
          <w:lang w:val="en-AU"/>
        </w:rPr>
        <w:t>sion 1 assessment</w:t>
      </w:r>
    </w:p>
    <w:p w14:paraId="1DB059CF" w14:textId="7C07E120" w:rsidR="00406AA8" w:rsidRPr="003E242D" w:rsidRDefault="00481C25" w:rsidP="00191278">
      <w:pPr>
        <w:pStyle w:val="VCAAbullet-withlargetab"/>
        <w:rPr>
          <w:lang w:val="en-AU"/>
        </w:rPr>
      </w:pPr>
      <w:r w:rsidRPr="003E242D">
        <w:rPr>
          <w:lang w:val="en-AU"/>
        </w:rPr>
        <w:fldChar w:fldCharType="end"/>
      </w:r>
      <w:hyperlink w:anchor="Assessment2" w:history="1">
        <w:r w:rsidRPr="003E242D">
          <w:rPr>
            <w:rStyle w:val="Hyperlink"/>
            <w:lang w:val="en-AU"/>
          </w:rPr>
          <w:t>Sessi</w:t>
        </w:r>
        <w:r w:rsidRPr="003E242D">
          <w:rPr>
            <w:rStyle w:val="Hyperlink"/>
            <w:lang w:val="en-AU"/>
          </w:rPr>
          <w:t>o</w:t>
        </w:r>
        <w:r w:rsidRPr="003E242D">
          <w:rPr>
            <w:rStyle w:val="Hyperlink"/>
            <w:lang w:val="en-AU"/>
          </w:rPr>
          <w:t>n 2 assessment</w:t>
        </w:r>
      </w:hyperlink>
      <w:r w:rsidR="00406AA8" w:rsidRPr="003E242D">
        <w:rPr>
          <w:lang w:val="en-AU"/>
        </w:rPr>
        <w:t>.</w:t>
      </w:r>
    </w:p>
    <w:p w14:paraId="6FFA00A2" w14:textId="77777777" w:rsidR="009B65A4" w:rsidRPr="003E242D" w:rsidRDefault="009B65A4">
      <w:pPr>
        <w:rPr>
          <w:rFonts w:ascii="Arial" w:hAnsi="Arial" w:cs="Arial"/>
          <w:color w:val="0F7EB4"/>
          <w:sz w:val="40"/>
          <w:szCs w:val="28"/>
          <w:lang w:val="en-AU"/>
        </w:rPr>
      </w:pPr>
      <w:r w:rsidRPr="003E242D">
        <w:rPr>
          <w:lang w:val="en-AU"/>
        </w:rPr>
        <w:br w:type="page"/>
      </w:r>
    </w:p>
    <w:p w14:paraId="5F7304CE" w14:textId="2F1C6922" w:rsidR="00030A24" w:rsidRPr="003E242D" w:rsidRDefault="00030A24" w:rsidP="00864089">
      <w:pPr>
        <w:pStyle w:val="VCAAHeading2"/>
        <w:rPr>
          <w:lang w:val="en-AU"/>
        </w:rPr>
      </w:pPr>
      <w:bookmarkStart w:id="5" w:name="_Toc33598605"/>
      <w:r w:rsidRPr="003E242D">
        <w:rPr>
          <w:lang w:val="en-AU"/>
        </w:rPr>
        <w:t>Links to the Victorian Curriculum F–10</w:t>
      </w:r>
      <w:bookmarkEnd w:id="5"/>
    </w:p>
    <w:p w14:paraId="5A8C39A3" w14:textId="210301E2" w:rsidR="00030A24" w:rsidRPr="003E242D" w:rsidRDefault="00030A24" w:rsidP="00030A24">
      <w:pPr>
        <w:pStyle w:val="VCAAbody-withlargetabandhangingindent"/>
        <w:rPr>
          <w:lang w:val="en-AU"/>
        </w:rPr>
      </w:pPr>
      <w:r w:rsidRPr="003E242D">
        <w:rPr>
          <w:b/>
          <w:lang w:val="en-AU"/>
        </w:rPr>
        <w:t>Curriculum area and level</w:t>
      </w:r>
      <w:r w:rsidR="00481C25" w:rsidRPr="003E242D">
        <w:rPr>
          <w:b/>
          <w:lang w:val="en-AU"/>
        </w:rPr>
        <w:t>s</w:t>
      </w:r>
      <w:r w:rsidRPr="003E242D">
        <w:rPr>
          <w:b/>
          <w:lang w:val="en-AU"/>
        </w:rPr>
        <w:t>:</w:t>
      </w:r>
      <w:r w:rsidRPr="003E242D">
        <w:rPr>
          <w:lang w:val="en-AU"/>
        </w:rPr>
        <w:tab/>
        <w:t xml:space="preserve">Ethical Capability, Levels </w:t>
      </w:r>
      <w:r w:rsidR="00647567" w:rsidRPr="003E242D">
        <w:rPr>
          <w:lang w:val="en-AU"/>
        </w:rPr>
        <w:t>9</w:t>
      </w:r>
      <w:r w:rsidR="00BC03CD" w:rsidRPr="003E242D">
        <w:rPr>
          <w:lang w:val="en-AU"/>
        </w:rPr>
        <w:t xml:space="preserve"> and 10</w:t>
      </w:r>
    </w:p>
    <w:p w14:paraId="508C0425" w14:textId="68E86ACD" w:rsidR="00030A24" w:rsidRPr="003E242D" w:rsidRDefault="00030A24" w:rsidP="00030A24">
      <w:pPr>
        <w:pStyle w:val="VCAAbody-withlargetabandhangingindent"/>
        <w:rPr>
          <w:lang w:val="en-AU"/>
        </w:rPr>
      </w:pPr>
      <w:r w:rsidRPr="003E242D">
        <w:rPr>
          <w:b/>
          <w:lang w:val="en-AU"/>
        </w:rPr>
        <w:t>Content description:</w:t>
      </w:r>
      <w:r w:rsidRPr="003E242D">
        <w:rPr>
          <w:lang w:val="en-AU"/>
        </w:rPr>
        <w:tab/>
      </w:r>
      <w:r w:rsidR="00647567" w:rsidRPr="003E242D">
        <w:rPr>
          <w:lang w:val="en-AU"/>
        </w:rPr>
        <w:t>Explore a range of ethical problems and examine the extent to which different positions are related to commonly held ethical concepts and principles, considering the influence of cultural norms, religion, world views and philosophical thought</w:t>
      </w:r>
      <w:r w:rsidRPr="003E242D">
        <w:rPr>
          <w:lang w:val="en-AU"/>
        </w:rPr>
        <w:t xml:space="preserve"> </w:t>
      </w:r>
      <w:r w:rsidR="00647567" w:rsidRPr="003E242D">
        <w:rPr>
          <w:lang w:val="en-AU"/>
        </w:rPr>
        <w:t>(</w:t>
      </w:r>
      <w:hyperlink r:id="rId26" w:anchor="level=9-10&amp;search=ba0647a3-45c8-441b-bbf4-052826b9a335" w:history="1">
        <w:r w:rsidR="00BC03CD" w:rsidRPr="003E242D">
          <w:rPr>
            <w:rStyle w:val="Hyperlink"/>
            <w:lang w:val="en-AU"/>
          </w:rPr>
          <w:t>V</w:t>
        </w:r>
        <w:r w:rsidR="00BC03CD" w:rsidRPr="003E242D">
          <w:rPr>
            <w:rStyle w:val="Hyperlink"/>
            <w:lang w:val="en-AU"/>
          </w:rPr>
          <w:t>C</w:t>
        </w:r>
        <w:r w:rsidR="00BC03CD" w:rsidRPr="003E242D">
          <w:rPr>
            <w:rStyle w:val="Hyperlink"/>
            <w:lang w:val="en-AU"/>
          </w:rPr>
          <w:t>ECU020</w:t>
        </w:r>
      </w:hyperlink>
      <w:r w:rsidR="00647567" w:rsidRPr="003E242D">
        <w:rPr>
          <w:lang w:val="en-AU"/>
        </w:rPr>
        <w:t>)</w:t>
      </w:r>
    </w:p>
    <w:p w14:paraId="3D28C0A3" w14:textId="63EFD22E" w:rsidR="00030A24" w:rsidRPr="003E242D" w:rsidRDefault="00F13A54" w:rsidP="00647567">
      <w:pPr>
        <w:pStyle w:val="VCAAbody-withlargetabandhangingindent"/>
        <w:rPr>
          <w:lang w:val="en-AU"/>
        </w:rPr>
      </w:pPr>
      <w:r w:rsidRPr="003E242D">
        <w:rPr>
          <w:b/>
          <w:lang w:val="en-AU"/>
        </w:rPr>
        <w:t>A</w:t>
      </w:r>
      <w:r w:rsidR="00030A24" w:rsidRPr="003E242D">
        <w:rPr>
          <w:b/>
          <w:lang w:val="en-AU"/>
        </w:rPr>
        <w:t>chievement standard</w:t>
      </w:r>
      <w:r w:rsidRPr="003E242D">
        <w:rPr>
          <w:b/>
          <w:lang w:val="en-AU"/>
        </w:rPr>
        <w:t xml:space="preserve"> extract</w:t>
      </w:r>
      <w:r w:rsidR="00030A24" w:rsidRPr="003E242D">
        <w:rPr>
          <w:b/>
          <w:lang w:val="en-AU"/>
        </w:rPr>
        <w:t>:</w:t>
      </w:r>
      <w:r w:rsidR="00030A24" w:rsidRPr="003E242D">
        <w:rPr>
          <w:lang w:val="en-AU"/>
        </w:rPr>
        <w:tab/>
      </w:r>
      <w:r w:rsidR="00BC03CD" w:rsidRPr="003E242D">
        <w:rPr>
          <w:lang w:val="en-AU"/>
        </w:rPr>
        <w:t>[Students] e</w:t>
      </w:r>
      <w:r w:rsidR="00647567" w:rsidRPr="003E242D">
        <w:rPr>
          <w:lang w:val="en-AU"/>
        </w:rPr>
        <w:t>xamine complex issues</w:t>
      </w:r>
      <w:r w:rsidR="00BC03CD" w:rsidRPr="003E242D">
        <w:rPr>
          <w:lang w:val="en-AU"/>
        </w:rPr>
        <w:t xml:space="preserve"> </w:t>
      </w:r>
      <w:r w:rsidR="00647567" w:rsidRPr="003E242D">
        <w:rPr>
          <w:lang w:val="en-AU"/>
        </w:rPr>
        <w:t>…</w:t>
      </w:r>
      <w:r w:rsidR="00BC03CD" w:rsidRPr="003E242D">
        <w:rPr>
          <w:lang w:val="en-AU"/>
        </w:rPr>
        <w:t xml:space="preserve"> </w:t>
      </w:r>
      <w:r w:rsidR="00647567" w:rsidRPr="003E242D">
        <w:rPr>
          <w:lang w:val="en-AU"/>
        </w:rPr>
        <w:t>and analyse commonality and difference between different positions.</w:t>
      </w:r>
    </w:p>
    <w:p w14:paraId="025F09FA" w14:textId="77777777" w:rsidR="009B65A4" w:rsidRPr="003E242D" w:rsidRDefault="009B65A4" w:rsidP="00647567">
      <w:pPr>
        <w:pStyle w:val="VCAAbody-withlargetabandhangingindent"/>
        <w:rPr>
          <w:lang w:val="en-AU"/>
        </w:rPr>
      </w:pPr>
    </w:p>
    <w:p w14:paraId="54DB08C2" w14:textId="4B803976" w:rsidR="00B238F6" w:rsidRPr="003E242D" w:rsidRDefault="00B238F6" w:rsidP="00B238F6">
      <w:pPr>
        <w:pStyle w:val="VCAAHeading2"/>
        <w:rPr>
          <w:lang w:val="en-AU"/>
        </w:rPr>
      </w:pPr>
      <w:bookmarkStart w:id="6" w:name="_Toc31881241"/>
      <w:bookmarkStart w:id="7" w:name="_Toc33598606"/>
      <w:r w:rsidRPr="003E242D">
        <w:rPr>
          <w:lang w:val="en-AU"/>
        </w:rPr>
        <w:t>Unpacking content description VCEC</w:t>
      </w:r>
      <w:bookmarkEnd w:id="6"/>
      <w:r w:rsidRPr="003E242D">
        <w:rPr>
          <w:lang w:val="en-AU"/>
        </w:rPr>
        <w:t>U020</w:t>
      </w:r>
      <w:bookmarkEnd w:id="7"/>
    </w:p>
    <w:p w14:paraId="6C1725B1" w14:textId="1B165970" w:rsidR="009027EC" w:rsidRPr="00AD422A" w:rsidRDefault="00B238F6" w:rsidP="005568D7">
      <w:pPr>
        <w:pStyle w:val="VCAAHeading3"/>
        <w:rPr>
          <w:lang w:val="en-AU"/>
        </w:rPr>
      </w:pPr>
      <w:r w:rsidRPr="00AD422A">
        <w:rPr>
          <w:lang w:val="en-AU"/>
        </w:rPr>
        <w:t>Key concepts and ideas</w:t>
      </w:r>
    </w:p>
    <w:p w14:paraId="490E93A6" w14:textId="77777777" w:rsidR="00AD422A" w:rsidRPr="00AD422A" w:rsidRDefault="00AD422A" w:rsidP="00AD422A">
      <w:pPr>
        <w:pStyle w:val="VCAAbullet"/>
        <w:rPr>
          <w:rFonts w:eastAsia="Calibri"/>
        </w:rPr>
      </w:pPr>
      <w:r w:rsidRPr="00AD422A">
        <w:rPr>
          <w:rFonts w:eastAsia="Calibri"/>
        </w:rPr>
        <w:t>People use the ethical concepts that they value as a basis for their guiding ethical principles.</w:t>
      </w:r>
    </w:p>
    <w:p w14:paraId="18931102" w14:textId="0F7B6FCE" w:rsidR="00AD422A" w:rsidRPr="00AD422A" w:rsidRDefault="00AD422A" w:rsidP="00AD422A">
      <w:pPr>
        <w:pStyle w:val="VCAAbullet"/>
        <w:rPr>
          <w:lang w:val="en-AU"/>
        </w:rPr>
      </w:pPr>
      <w:r w:rsidRPr="00AD422A">
        <w:t>Sometimes different people value the same ethical concepts and share the same guiding principles, but they reach different positions on what actions might result from the shared ethical principle.</w:t>
      </w:r>
    </w:p>
    <w:p w14:paraId="6098A140" w14:textId="2EA855DF" w:rsidR="00647567" w:rsidRPr="00AD422A" w:rsidRDefault="00647567" w:rsidP="00AD422A">
      <w:pPr>
        <w:pStyle w:val="VCAAbullet"/>
        <w:rPr>
          <w:lang w:val="en-AU"/>
        </w:rPr>
      </w:pPr>
      <w:r w:rsidRPr="00AD422A">
        <w:rPr>
          <w:lang w:val="en-AU"/>
        </w:rPr>
        <w:t>There are several reasons why people may agree on an ethical principle but disagree on what actions should be undertaken when faced with an ethical issue.</w:t>
      </w:r>
    </w:p>
    <w:p w14:paraId="71E9753E" w14:textId="2E1E7B0C" w:rsidR="00647567" w:rsidRPr="00AD422A" w:rsidRDefault="00647567" w:rsidP="00AA1725">
      <w:pPr>
        <w:pStyle w:val="VCAAbullet"/>
        <w:rPr>
          <w:lang w:val="en-AU"/>
        </w:rPr>
      </w:pPr>
      <w:r w:rsidRPr="00AD422A">
        <w:rPr>
          <w:lang w:val="en-AU"/>
        </w:rPr>
        <w:t>Cultural norms, religions and world</w:t>
      </w:r>
      <w:r w:rsidR="004D3E67" w:rsidRPr="00AD422A">
        <w:rPr>
          <w:lang w:val="en-AU"/>
        </w:rPr>
        <w:t xml:space="preserve"> </w:t>
      </w:r>
      <w:r w:rsidRPr="00AD422A">
        <w:rPr>
          <w:lang w:val="en-AU"/>
        </w:rPr>
        <w:t>views</w:t>
      </w:r>
      <w:r w:rsidR="004D3E67" w:rsidRPr="00AD422A">
        <w:rPr>
          <w:lang w:val="en-AU"/>
        </w:rPr>
        <w:t>,</w:t>
      </w:r>
      <w:r w:rsidRPr="00AD422A">
        <w:rPr>
          <w:lang w:val="en-AU"/>
        </w:rPr>
        <w:t xml:space="preserve"> and philosophical thought have a significant influence on how ethical principles are interpreted and applied.</w:t>
      </w:r>
    </w:p>
    <w:p w14:paraId="17BDF8DF" w14:textId="34ECB627" w:rsidR="00B238F6" w:rsidRPr="003E242D" w:rsidRDefault="00B238F6" w:rsidP="00F2185C">
      <w:pPr>
        <w:pStyle w:val="VCAAHeading3"/>
        <w:rPr>
          <w:lang w:val="en-AU"/>
        </w:rPr>
      </w:pPr>
      <w:bookmarkStart w:id="8" w:name="Keyteachingpoints"/>
      <w:bookmarkStart w:id="9" w:name="_Toc12869949"/>
      <w:bookmarkStart w:id="10" w:name="_Toc25568043"/>
      <w:bookmarkEnd w:id="8"/>
      <w:r w:rsidRPr="00AD422A">
        <w:rPr>
          <w:lang w:val="en-AU"/>
        </w:rPr>
        <w:t>Key teaching points</w:t>
      </w:r>
      <w:r w:rsidRPr="003E242D">
        <w:rPr>
          <w:lang w:val="en-AU"/>
        </w:rPr>
        <w:tab/>
      </w:r>
    </w:p>
    <w:p w14:paraId="6E013CA1" w14:textId="77D02DF0" w:rsidR="00B238F6" w:rsidRPr="003E242D" w:rsidRDefault="00B238F6" w:rsidP="00B238F6">
      <w:pPr>
        <w:pStyle w:val="VCAAbody"/>
        <w:rPr>
          <w:lang w:val="en-AU"/>
        </w:rPr>
      </w:pPr>
      <w:r w:rsidRPr="003E242D">
        <w:rPr>
          <w:lang w:val="en-AU"/>
        </w:rPr>
        <w:t>The following key teaching points should be covered in the explicit teaching phases in this unit of work.</w:t>
      </w:r>
    </w:p>
    <w:p w14:paraId="0D9A33DE" w14:textId="5D321A11" w:rsidR="00B238F6" w:rsidRPr="003E242D" w:rsidRDefault="00B238F6" w:rsidP="00B238F6">
      <w:pPr>
        <w:pStyle w:val="VCAAbody"/>
        <w:rPr>
          <w:lang w:val="en-AU"/>
        </w:rPr>
      </w:pPr>
      <w:r w:rsidRPr="003E242D">
        <w:rPr>
          <w:lang w:val="en-AU"/>
        </w:rPr>
        <w:t>Groups and individuals may be guided by the same valued ethical concepts and associated principles but their positions on what actions should be taken in response to an issue may differ. There are reasons why positions may differ. These reasons may include differences in:</w:t>
      </w:r>
    </w:p>
    <w:p w14:paraId="6FC48138" w14:textId="4C798A47" w:rsidR="00B238F6" w:rsidRPr="003E242D" w:rsidRDefault="00B238F6" w:rsidP="00420FD9">
      <w:pPr>
        <w:pStyle w:val="VCAAbullet"/>
        <w:rPr>
          <w:lang w:val="en-AU"/>
        </w:rPr>
      </w:pPr>
      <w:r w:rsidRPr="003E242D">
        <w:rPr>
          <w:lang w:val="en-AU"/>
        </w:rPr>
        <w:t>context, experience</w:t>
      </w:r>
      <w:r w:rsidR="00541EBD" w:rsidRPr="003E242D">
        <w:rPr>
          <w:lang w:val="en-AU"/>
        </w:rPr>
        <w:t>,</w:t>
      </w:r>
      <w:r w:rsidRPr="003E242D">
        <w:rPr>
          <w:lang w:val="en-AU"/>
        </w:rPr>
        <w:t xml:space="preserve"> or knowledge bases to draw on and</w:t>
      </w:r>
      <w:r w:rsidR="003C75B2">
        <w:rPr>
          <w:lang w:val="en-AU"/>
        </w:rPr>
        <w:t xml:space="preserve"> hence</w:t>
      </w:r>
      <w:r w:rsidRPr="003E242D">
        <w:rPr>
          <w:lang w:val="en-AU"/>
        </w:rPr>
        <w:t xml:space="preserve"> different understanding of what the consequences of particular actions might be</w:t>
      </w:r>
    </w:p>
    <w:p w14:paraId="609E3CAD" w14:textId="6DBA9FDB" w:rsidR="00B238F6" w:rsidRPr="003E242D" w:rsidRDefault="00B238F6" w:rsidP="00B238F6">
      <w:pPr>
        <w:pStyle w:val="VCAAbullet"/>
        <w:rPr>
          <w:lang w:val="en-AU"/>
        </w:rPr>
      </w:pPr>
      <w:r w:rsidRPr="003E242D">
        <w:rPr>
          <w:lang w:val="en-AU"/>
        </w:rPr>
        <w:t>responsibilities or goals</w:t>
      </w:r>
    </w:p>
    <w:p w14:paraId="318A9217" w14:textId="2B937B23" w:rsidR="00B238F6" w:rsidRPr="003E242D" w:rsidRDefault="00B238F6" w:rsidP="00B238F6">
      <w:pPr>
        <w:pStyle w:val="VCAAbullet"/>
        <w:rPr>
          <w:lang w:val="en-AU"/>
        </w:rPr>
      </w:pPr>
      <w:r w:rsidRPr="003E242D">
        <w:rPr>
          <w:lang w:val="en-AU"/>
        </w:rPr>
        <w:t>levels of power and influence</w:t>
      </w:r>
    </w:p>
    <w:p w14:paraId="2C133CA5" w14:textId="53E7BAD1" w:rsidR="00B238F6" w:rsidRPr="003E242D" w:rsidRDefault="00B238F6" w:rsidP="00B238F6">
      <w:pPr>
        <w:pStyle w:val="VCAAbullet"/>
        <w:rPr>
          <w:lang w:val="en-AU"/>
        </w:rPr>
      </w:pPr>
      <w:r w:rsidRPr="003E242D">
        <w:rPr>
          <w:lang w:val="en-AU"/>
        </w:rPr>
        <w:t xml:space="preserve">cultural, religious or philosophical backgrounds that have informed how a particular ethical principle is understood </w:t>
      </w:r>
    </w:p>
    <w:p w14:paraId="790A59EF" w14:textId="7BF6BA3D" w:rsidR="00B238F6" w:rsidRPr="003E242D" w:rsidRDefault="00B238F6" w:rsidP="00B238F6">
      <w:pPr>
        <w:pStyle w:val="VCAAbullet"/>
        <w:rPr>
          <w:lang w:val="en-AU"/>
        </w:rPr>
      </w:pPr>
      <w:r w:rsidRPr="003E242D">
        <w:rPr>
          <w:lang w:val="en-AU"/>
        </w:rPr>
        <w:t>understanding of how to interpret certain laws or rights (e.g. property) and how they relate to the shared ethical principle</w:t>
      </w:r>
    </w:p>
    <w:p w14:paraId="1D29176B" w14:textId="03CC36C6" w:rsidR="00B238F6" w:rsidRPr="003E242D" w:rsidRDefault="00B238F6" w:rsidP="00B238F6">
      <w:pPr>
        <w:pStyle w:val="VCAAbullet"/>
        <w:rPr>
          <w:lang w:val="en-AU"/>
        </w:rPr>
      </w:pPr>
      <w:r w:rsidRPr="003E242D">
        <w:rPr>
          <w:lang w:val="en-AU"/>
        </w:rPr>
        <w:t>knowledge of the range of ethical principles available to help guide action</w:t>
      </w:r>
      <w:r w:rsidR="00D21171" w:rsidRPr="003E242D">
        <w:rPr>
          <w:lang w:val="en-AU"/>
        </w:rPr>
        <w:t xml:space="preserve">, </w:t>
      </w:r>
      <w:r w:rsidRPr="003E242D">
        <w:rPr>
          <w:lang w:val="en-AU"/>
        </w:rPr>
        <w:t>beyond the shared principle</w:t>
      </w:r>
      <w:r w:rsidR="00481C25" w:rsidRPr="003E242D">
        <w:rPr>
          <w:lang w:val="en-AU"/>
        </w:rPr>
        <w:t>,</w:t>
      </w:r>
      <w:r w:rsidRPr="003E242D">
        <w:rPr>
          <w:lang w:val="en-AU"/>
        </w:rPr>
        <w:t xml:space="preserve"> leading to differences in the overall set of principles</w:t>
      </w:r>
    </w:p>
    <w:p w14:paraId="4C74256F" w14:textId="524D3447" w:rsidR="00B238F6" w:rsidRPr="003E242D" w:rsidRDefault="00B238F6" w:rsidP="00B238F6">
      <w:pPr>
        <w:pStyle w:val="VCAAbullet"/>
        <w:rPr>
          <w:lang w:val="en-AU"/>
        </w:rPr>
      </w:pPr>
      <w:r w:rsidRPr="003E242D">
        <w:rPr>
          <w:lang w:val="en-AU"/>
        </w:rPr>
        <w:t xml:space="preserve">ways of making decisions, for example differences regarding the importance of taking into account feelings, conscience, reasoning </w:t>
      </w:r>
      <w:r w:rsidR="00D21171" w:rsidRPr="003E242D">
        <w:rPr>
          <w:lang w:val="en-AU"/>
        </w:rPr>
        <w:t>or</w:t>
      </w:r>
      <w:r w:rsidRPr="003E242D">
        <w:rPr>
          <w:lang w:val="en-AU"/>
        </w:rPr>
        <w:t xml:space="preserve"> different dispositions. </w:t>
      </w:r>
    </w:p>
    <w:p w14:paraId="6AAC1693" w14:textId="541BCDAE" w:rsidR="00B238F6" w:rsidRPr="003E242D" w:rsidRDefault="00B238F6" w:rsidP="00420FD9">
      <w:pPr>
        <w:pStyle w:val="VCAAbody"/>
        <w:rPr>
          <w:lang w:val="en-AU"/>
        </w:rPr>
      </w:pPr>
      <w:r w:rsidRPr="003E242D">
        <w:rPr>
          <w:lang w:val="en-AU"/>
        </w:rPr>
        <w:t xml:space="preserve">Note, these key teaching points share some similarities with the teaching points for the VCAA’s sample unit of work </w:t>
      </w:r>
      <w:r w:rsidR="00481C25" w:rsidRPr="003E242D">
        <w:rPr>
          <w:lang w:val="en-AU"/>
        </w:rPr>
        <w:t>‘</w:t>
      </w:r>
      <w:r w:rsidR="00481C25" w:rsidRPr="00420FD9">
        <w:rPr>
          <w:lang w:val="en-AU"/>
        </w:rPr>
        <w:t>Investigating why ethical principles may differ between people and groups</w:t>
      </w:r>
      <w:r w:rsidR="00481C25" w:rsidRPr="003E242D">
        <w:rPr>
          <w:lang w:val="en-AU"/>
        </w:rPr>
        <w:t>’</w:t>
      </w:r>
      <w:r w:rsidRPr="003E242D">
        <w:rPr>
          <w:lang w:val="en-AU"/>
        </w:rPr>
        <w:t>, which covers Ethical Capability Levels 7 and 8 content description VCECU015</w:t>
      </w:r>
      <w:r w:rsidR="00481C25" w:rsidRPr="003E242D">
        <w:rPr>
          <w:lang w:val="en-AU"/>
        </w:rPr>
        <w:t xml:space="preserve"> and is published on the </w:t>
      </w:r>
      <w:hyperlink r:id="rId27" w:history="1">
        <w:r w:rsidR="00481C25" w:rsidRPr="003E242D">
          <w:rPr>
            <w:rStyle w:val="Hyperlink"/>
            <w:lang w:val="en-AU"/>
          </w:rPr>
          <w:t xml:space="preserve">VCAA’s </w:t>
        </w:r>
        <w:r w:rsidR="00481C25" w:rsidRPr="003E242D">
          <w:rPr>
            <w:rStyle w:val="Hyperlink"/>
            <w:lang w:val="en-AU"/>
          </w:rPr>
          <w:t>w</w:t>
        </w:r>
        <w:r w:rsidR="00481C25" w:rsidRPr="003E242D">
          <w:rPr>
            <w:rStyle w:val="Hyperlink"/>
            <w:lang w:val="en-AU"/>
          </w:rPr>
          <w:t>ebsite</w:t>
        </w:r>
      </w:hyperlink>
      <w:r w:rsidRPr="003E242D">
        <w:rPr>
          <w:lang w:val="en-AU"/>
        </w:rPr>
        <w:t xml:space="preserve">. </w:t>
      </w:r>
      <w:r w:rsidR="00481C25" w:rsidRPr="003E242D">
        <w:rPr>
          <w:lang w:val="en-AU"/>
        </w:rPr>
        <w:t>Coverage of this content description</w:t>
      </w:r>
      <w:r w:rsidRPr="003E242D">
        <w:rPr>
          <w:lang w:val="en-AU"/>
        </w:rPr>
        <w:t xml:space="preserve"> is assumed as prior learning</w:t>
      </w:r>
      <w:r w:rsidR="00481C25" w:rsidRPr="003E242D">
        <w:rPr>
          <w:lang w:val="en-AU"/>
        </w:rPr>
        <w:t xml:space="preserve"> for this sample unit of work</w:t>
      </w:r>
      <w:r w:rsidRPr="003E242D">
        <w:rPr>
          <w:lang w:val="en-AU"/>
        </w:rPr>
        <w:t>.</w:t>
      </w:r>
    </w:p>
    <w:p w14:paraId="50BC0CE0" w14:textId="5C9FD5A2" w:rsidR="00B238F6" w:rsidRPr="003E242D" w:rsidRDefault="00DE6A63" w:rsidP="00B238F6">
      <w:pPr>
        <w:pStyle w:val="VCAAHeading3"/>
        <w:rPr>
          <w:lang w:val="en-AU"/>
        </w:rPr>
      </w:pPr>
      <w:r w:rsidRPr="003E242D">
        <w:rPr>
          <w:lang w:val="en-AU"/>
        </w:rPr>
        <w:t>Further reading</w:t>
      </w:r>
      <w:r w:rsidR="00B238F6" w:rsidRPr="003E242D">
        <w:rPr>
          <w:lang w:val="en-AU"/>
        </w:rPr>
        <w:t xml:space="preserve"> </w:t>
      </w:r>
    </w:p>
    <w:p w14:paraId="7AD38C54" w14:textId="7538CC11" w:rsidR="00DE6A63" w:rsidRPr="003E242D" w:rsidRDefault="00DE6A63" w:rsidP="00DE6A63">
      <w:pPr>
        <w:pStyle w:val="VCAAbody"/>
        <w:rPr>
          <w:lang w:val="en-AU"/>
        </w:rPr>
      </w:pPr>
      <w:r w:rsidRPr="003E242D">
        <w:rPr>
          <w:lang w:val="en-AU"/>
        </w:rPr>
        <w:t>If you would like to know more about the key concepts and ideas for this</w:t>
      </w:r>
      <w:r w:rsidR="00AD7B34">
        <w:rPr>
          <w:lang w:val="en-AU"/>
        </w:rPr>
        <w:t xml:space="preserve"> content description</w:t>
      </w:r>
      <w:r w:rsidRPr="003E242D">
        <w:rPr>
          <w:lang w:val="en-AU"/>
        </w:rPr>
        <w:t>, refer to the following resources.</w:t>
      </w:r>
    </w:p>
    <w:p w14:paraId="5946BB26" w14:textId="77777777" w:rsidR="00B238F6" w:rsidRPr="003E242D" w:rsidRDefault="00432264" w:rsidP="00B238F6">
      <w:pPr>
        <w:pStyle w:val="VCAAbullet"/>
        <w:rPr>
          <w:color w:val="0563C1"/>
          <w:u w:val="single"/>
          <w:lang w:val="en-AU"/>
        </w:rPr>
      </w:pPr>
      <w:hyperlink r:id="rId28" w:history="1">
        <w:r w:rsidR="00B238F6" w:rsidRPr="003E242D">
          <w:rPr>
            <w:rStyle w:val="Hyperlink"/>
            <w:lang w:val="en-AU"/>
          </w:rPr>
          <w:t>Aris</w:t>
        </w:r>
        <w:r w:rsidR="00B238F6" w:rsidRPr="003E242D">
          <w:rPr>
            <w:rStyle w:val="Hyperlink"/>
            <w:lang w:val="en-AU"/>
          </w:rPr>
          <w:t>t</w:t>
        </w:r>
        <w:r w:rsidR="00B238F6" w:rsidRPr="003E242D">
          <w:rPr>
            <w:rStyle w:val="Hyperlink"/>
            <w:lang w:val="en-AU"/>
          </w:rPr>
          <w:t>otle’s Ethics</w:t>
        </w:r>
      </w:hyperlink>
      <w:r w:rsidR="00B238F6" w:rsidRPr="003E242D">
        <w:rPr>
          <w:lang w:val="en-AU"/>
        </w:rPr>
        <w:t>, Richard Kraut, Stanford Encyclopedia of Philosophy – An academic overview</w:t>
      </w:r>
    </w:p>
    <w:p w14:paraId="0A3AF9AA" w14:textId="6A5DC2F3" w:rsidR="00B238F6" w:rsidRPr="003E242D" w:rsidRDefault="00432264" w:rsidP="00E354D5">
      <w:pPr>
        <w:pStyle w:val="VCAAbullet"/>
        <w:rPr>
          <w:lang w:val="en-AU"/>
        </w:rPr>
      </w:pPr>
      <w:hyperlink r:id="rId29" w:history="1">
        <w:r w:rsidR="00B238F6" w:rsidRPr="003E242D">
          <w:rPr>
            <w:rStyle w:val="Hyperlink"/>
            <w:lang w:val="en-AU"/>
          </w:rPr>
          <w:t>Jeremy Benth</w:t>
        </w:r>
        <w:r w:rsidR="00B238F6" w:rsidRPr="003E242D">
          <w:rPr>
            <w:rStyle w:val="Hyperlink"/>
            <w:lang w:val="en-AU"/>
          </w:rPr>
          <w:t>a</w:t>
        </w:r>
        <w:r w:rsidR="00B238F6" w:rsidRPr="003E242D">
          <w:rPr>
            <w:rStyle w:val="Hyperlink"/>
            <w:lang w:val="en-AU"/>
          </w:rPr>
          <w:t>m</w:t>
        </w:r>
      </w:hyperlink>
      <w:r w:rsidR="00B238F6" w:rsidRPr="003E242D">
        <w:rPr>
          <w:lang w:val="en-AU"/>
        </w:rPr>
        <w:t>, James E Crimmins, Stanford Encyclopedia of Philosophy – An introduction to the philosophical thought of Jeremy Bentham</w:t>
      </w:r>
    </w:p>
    <w:p w14:paraId="633708B7" w14:textId="77777777" w:rsidR="00B238F6" w:rsidRPr="003E242D" w:rsidRDefault="00B238F6">
      <w:pPr>
        <w:rPr>
          <w:lang w:val="en-AU"/>
        </w:rPr>
      </w:pPr>
    </w:p>
    <w:p w14:paraId="588B4806" w14:textId="77777777" w:rsidR="00DE6A63" w:rsidRPr="003E242D" w:rsidRDefault="00DE6A63" w:rsidP="00420FD9">
      <w:pPr>
        <w:pStyle w:val="VCAAHeading3"/>
        <w:rPr>
          <w:lang w:val="en-AU"/>
        </w:rPr>
      </w:pPr>
      <w:r w:rsidRPr="003E242D">
        <w:rPr>
          <w:lang w:val="en-AU"/>
        </w:rPr>
        <w:t>Focus questions</w:t>
      </w:r>
    </w:p>
    <w:p w14:paraId="7256E5EB" w14:textId="77777777" w:rsidR="00DE6A63" w:rsidRPr="003E242D" w:rsidRDefault="00DE6A63" w:rsidP="00DE6A63">
      <w:pPr>
        <w:spacing w:before="120" w:after="120" w:line="280" w:lineRule="exact"/>
        <w:rPr>
          <w:rFonts w:asciiTheme="majorHAnsi" w:hAnsiTheme="majorHAnsi" w:cs="Arial"/>
          <w:color w:val="000000" w:themeColor="text1"/>
          <w:sz w:val="20"/>
          <w:lang w:val="en-AU"/>
        </w:rPr>
      </w:pPr>
      <w:r w:rsidRPr="003E242D">
        <w:rPr>
          <w:rFonts w:asciiTheme="majorHAnsi" w:hAnsiTheme="majorHAnsi" w:cs="Arial"/>
          <w:color w:val="000000" w:themeColor="text1"/>
          <w:sz w:val="20"/>
          <w:lang w:val="en-AU"/>
        </w:rPr>
        <w:t>The following focus questions are used to support inquiry and inspire, challenge or extend student thinking.</w:t>
      </w:r>
    </w:p>
    <w:p w14:paraId="0ABF5D1D" w14:textId="77777777" w:rsidR="00DE6A63" w:rsidRPr="003E242D" w:rsidRDefault="00DE6A63" w:rsidP="00420FD9">
      <w:pPr>
        <w:pStyle w:val="VCAAHeading4"/>
        <w:rPr>
          <w:lang w:val="en-AU"/>
        </w:rPr>
      </w:pPr>
      <w:r w:rsidRPr="003E242D">
        <w:rPr>
          <w:lang w:val="en-AU"/>
        </w:rPr>
        <w:t>Session 1</w:t>
      </w:r>
    </w:p>
    <w:p w14:paraId="6A63D502" w14:textId="4C6FBBF4" w:rsidR="00DE6A63" w:rsidRDefault="00DE6A63" w:rsidP="00DE6A63">
      <w:pPr>
        <w:pStyle w:val="VCAAbullet"/>
        <w:rPr>
          <w:lang w:val="en-AU"/>
        </w:rPr>
      </w:pPr>
      <w:bookmarkStart w:id="11" w:name="_Toc534800909"/>
      <w:bookmarkStart w:id="12" w:name="_Toc534800948"/>
      <w:bookmarkStart w:id="13" w:name="_Toc534893910"/>
      <w:bookmarkStart w:id="14" w:name="_Toc536779918"/>
      <w:r w:rsidRPr="003E242D">
        <w:rPr>
          <w:lang w:val="en-AU"/>
        </w:rPr>
        <w:t xml:space="preserve">If people have different positions on an issue, does that mean that they have different ethical principles? </w:t>
      </w:r>
    </w:p>
    <w:p w14:paraId="6386AABE" w14:textId="7A9306B8" w:rsidR="00420FD9" w:rsidRPr="00420FD9" w:rsidRDefault="00420FD9" w:rsidP="00420FD9">
      <w:pPr>
        <w:pStyle w:val="VCAAbullet"/>
        <w:rPr>
          <w:lang w:val="en-AU"/>
        </w:rPr>
      </w:pPr>
      <w:r w:rsidRPr="003E242D">
        <w:rPr>
          <w:lang w:val="en-AU"/>
        </w:rPr>
        <w:t xml:space="preserve">Why might ethical principles that are shared by individuals and groups lead to different actions? </w:t>
      </w:r>
    </w:p>
    <w:p w14:paraId="0EB7033C" w14:textId="77777777" w:rsidR="00DE6A63" w:rsidRPr="003E242D" w:rsidRDefault="00DE6A63" w:rsidP="00420FD9">
      <w:pPr>
        <w:pStyle w:val="VCAAHeading4"/>
        <w:rPr>
          <w:lang w:val="en-AU"/>
        </w:rPr>
      </w:pPr>
      <w:r w:rsidRPr="003E242D">
        <w:rPr>
          <w:lang w:val="en-AU"/>
        </w:rPr>
        <w:t>Session 2</w:t>
      </w:r>
    </w:p>
    <w:p w14:paraId="1E03BCA9" w14:textId="71B39E08" w:rsidR="00DE6A63" w:rsidRPr="003E242D" w:rsidRDefault="00DE6A63" w:rsidP="00DE6A63">
      <w:pPr>
        <w:pStyle w:val="VCAAbullet"/>
        <w:rPr>
          <w:lang w:val="en-AU"/>
        </w:rPr>
      </w:pPr>
      <w:r w:rsidRPr="003E242D">
        <w:rPr>
          <w:lang w:val="en-AU"/>
        </w:rPr>
        <w:t xml:space="preserve">What is the value in knowing the reasons that underlie opposing positions on </w:t>
      </w:r>
      <w:r w:rsidR="009A5C34" w:rsidRPr="003E242D">
        <w:rPr>
          <w:lang w:val="en-AU"/>
        </w:rPr>
        <w:t>the</w:t>
      </w:r>
      <w:r w:rsidRPr="003E242D">
        <w:rPr>
          <w:lang w:val="en-AU"/>
        </w:rPr>
        <w:t xml:space="preserve"> action to take in response to an ethical issue?</w:t>
      </w:r>
    </w:p>
    <w:bookmarkEnd w:id="11"/>
    <w:bookmarkEnd w:id="12"/>
    <w:bookmarkEnd w:id="13"/>
    <w:bookmarkEnd w:id="14"/>
    <w:p w14:paraId="2CC38901" w14:textId="6EB8D04A" w:rsidR="009027EC" w:rsidRPr="003E242D" w:rsidRDefault="009027EC">
      <w:pPr>
        <w:rPr>
          <w:rFonts w:ascii="Arial" w:hAnsi="Arial" w:cs="Arial"/>
          <w:color w:val="0F7EB4"/>
          <w:sz w:val="48"/>
          <w:szCs w:val="40"/>
          <w:lang w:val="en-AU"/>
        </w:rPr>
      </w:pPr>
      <w:r w:rsidRPr="003E242D">
        <w:rPr>
          <w:lang w:val="en-AU"/>
        </w:rPr>
        <w:br w:type="page"/>
      </w:r>
    </w:p>
    <w:p w14:paraId="3A01314F" w14:textId="4DA0A61F" w:rsidR="00F31C99" w:rsidRPr="003E242D" w:rsidRDefault="009027EC" w:rsidP="001848E2">
      <w:pPr>
        <w:pStyle w:val="VCAAHeading1"/>
        <w:rPr>
          <w:lang w:val="en-AU"/>
        </w:rPr>
      </w:pPr>
      <w:bookmarkStart w:id="15" w:name="_Toc33598607"/>
      <w:bookmarkEnd w:id="9"/>
      <w:bookmarkEnd w:id="10"/>
      <w:r w:rsidRPr="003E242D">
        <w:rPr>
          <w:lang w:val="en-AU"/>
        </w:rPr>
        <w:t>Session</w:t>
      </w:r>
      <w:r w:rsidR="00A13980" w:rsidRPr="003E242D">
        <w:rPr>
          <w:lang w:val="en-AU"/>
        </w:rPr>
        <w:t xml:space="preserve"> 1</w:t>
      </w:r>
      <w:bookmarkEnd w:id="15"/>
      <w:r w:rsidRPr="003E242D">
        <w:rPr>
          <w:lang w:val="en-AU"/>
        </w:rPr>
        <w:t xml:space="preserve"> </w:t>
      </w:r>
    </w:p>
    <w:p w14:paraId="59CF52F3" w14:textId="2AD7F35D" w:rsidR="009A5C34" w:rsidRPr="003E242D" w:rsidRDefault="00403C1C" w:rsidP="009A5C34">
      <w:pPr>
        <w:pStyle w:val="VCAAbody-withlargetabandhangingindent"/>
        <w:rPr>
          <w:lang w:val="en-AU"/>
        </w:rPr>
      </w:pPr>
      <w:r w:rsidRPr="003E242D">
        <w:rPr>
          <w:b/>
          <w:lang w:val="en-AU"/>
        </w:rPr>
        <w:t>Learning intentions:</w:t>
      </w:r>
      <w:r w:rsidRPr="003E242D">
        <w:rPr>
          <w:lang w:val="en-AU"/>
        </w:rPr>
        <w:t xml:space="preserve"> </w:t>
      </w:r>
      <w:r w:rsidRPr="003E242D">
        <w:rPr>
          <w:lang w:val="en-AU"/>
        </w:rPr>
        <w:tab/>
      </w:r>
      <w:r w:rsidR="001C1EAB" w:rsidRPr="003E242D">
        <w:rPr>
          <w:lang w:val="en-AU"/>
        </w:rPr>
        <w:t>Today we are learning about a range of reasons t</w:t>
      </w:r>
      <w:r w:rsidR="009F7697" w:rsidRPr="003E242D">
        <w:rPr>
          <w:lang w:val="en-AU"/>
        </w:rPr>
        <w:t>hat may</w:t>
      </w:r>
      <w:r w:rsidR="001C1EAB" w:rsidRPr="003E242D">
        <w:rPr>
          <w:lang w:val="en-AU"/>
        </w:rPr>
        <w:t xml:space="preserve"> explain why an ethical concept and principle may be shared by people but nevertheless lead to different actions.</w:t>
      </w:r>
      <w:r w:rsidR="009A5C34" w:rsidRPr="003E242D">
        <w:rPr>
          <w:lang w:val="en-AU"/>
        </w:rPr>
        <w:t xml:space="preserve"> By the end of this session</w:t>
      </w:r>
      <w:r w:rsidR="00D96560" w:rsidRPr="003E242D">
        <w:rPr>
          <w:lang w:val="en-AU"/>
        </w:rPr>
        <w:t>, you will be able to</w:t>
      </w:r>
      <w:r w:rsidR="009A5C34" w:rsidRPr="003E242D">
        <w:rPr>
          <w:lang w:val="en-AU"/>
        </w:rPr>
        <w:t>:</w:t>
      </w:r>
    </w:p>
    <w:p w14:paraId="01AE1C6F" w14:textId="4D90A3AD" w:rsidR="009A5C34" w:rsidRPr="003E242D" w:rsidRDefault="009A5C34" w:rsidP="009A5C34">
      <w:pPr>
        <w:numPr>
          <w:ilvl w:val="0"/>
          <w:numId w:val="28"/>
        </w:numPr>
        <w:tabs>
          <w:tab w:val="left" w:pos="425"/>
        </w:tabs>
        <w:spacing w:before="120" w:after="120" w:line="280" w:lineRule="exact"/>
        <w:ind w:left="4111" w:hanging="425"/>
        <w:contextualSpacing/>
        <w:rPr>
          <w:rFonts w:ascii="Arial" w:eastAsia="Times New Roman" w:hAnsi="Arial" w:cs="Arial"/>
          <w:color w:val="000000" w:themeColor="text1"/>
          <w:kern w:val="22"/>
          <w:sz w:val="20"/>
          <w:lang w:val="en-AU" w:eastAsia="ja-JP"/>
        </w:rPr>
      </w:pPr>
      <w:r w:rsidRPr="003E242D">
        <w:rPr>
          <w:rFonts w:ascii="Arial" w:eastAsia="Times New Roman" w:hAnsi="Arial" w:cs="Arial"/>
          <w:color w:val="000000" w:themeColor="text1"/>
          <w:kern w:val="22"/>
          <w:sz w:val="20"/>
          <w:lang w:val="en-AU" w:eastAsia="ja-JP"/>
        </w:rPr>
        <w:t xml:space="preserve">identify some shared common ethical concepts and associated ethical principles </w:t>
      </w:r>
    </w:p>
    <w:p w14:paraId="28E41919" w14:textId="39A01379" w:rsidR="00403C1C" w:rsidRPr="003E242D" w:rsidRDefault="009A5C34" w:rsidP="009A5C34">
      <w:pPr>
        <w:pStyle w:val="VCAAbullet-withlargetab"/>
        <w:rPr>
          <w:lang w:val="en-AU"/>
        </w:rPr>
      </w:pPr>
      <w:r w:rsidRPr="003E242D">
        <w:rPr>
          <w:lang w:val="en-AU"/>
        </w:rPr>
        <w:t>explain why people who share the same valued ethical concepts and principles can hold different positions on an issue.</w:t>
      </w:r>
    </w:p>
    <w:p w14:paraId="2E29BC4D" w14:textId="4D17D6E2" w:rsidR="006A43B1" w:rsidRDefault="006A43B1" w:rsidP="001C1EAB">
      <w:pPr>
        <w:pStyle w:val="VCAAbody-withlargetabandhangingindent"/>
        <w:rPr>
          <w:lang w:val="en-AU"/>
        </w:rPr>
      </w:pPr>
      <w:r w:rsidRPr="003E242D">
        <w:rPr>
          <w:b/>
          <w:lang w:val="en-AU"/>
        </w:rPr>
        <w:t>Focus question</w:t>
      </w:r>
      <w:r w:rsidR="00420FD9">
        <w:rPr>
          <w:b/>
          <w:lang w:val="en-AU"/>
        </w:rPr>
        <w:t>s</w:t>
      </w:r>
      <w:r w:rsidR="00403C1C" w:rsidRPr="003E242D">
        <w:rPr>
          <w:b/>
          <w:lang w:val="en-AU"/>
        </w:rPr>
        <w:t>:</w:t>
      </w:r>
      <w:r w:rsidR="00403C1C" w:rsidRPr="003E242D">
        <w:rPr>
          <w:lang w:val="en-AU"/>
        </w:rPr>
        <w:tab/>
      </w:r>
      <w:r w:rsidR="001C1EAB" w:rsidRPr="003E242D">
        <w:rPr>
          <w:lang w:val="en-AU"/>
        </w:rPr>
        <w:t xml:space="preserve">If people have different positions on an issue, does that mean that they have different ethical principles? </w:t>
      </w:r>
      <w:r w:rsidRPr="003E242D">
        <w:rPr>
          <w:lang w:val="en-AU"/>
        </w:rPr>
        <w:t xml:space="preserve"> </w:t>
      </w:r>
    </w:p>
    <w:p w14:paraId="619AAD26" w14:textId="7654B21C" w:rsidR="00420FD9" w:rsidRPr="003E242D" w:rsidRDefault="00420FD9" w:rsidP="00420FD9">
      <w:pPr>
        <w:pStyle w:val="VCAAbody-withlargetabandhangingindent"/>
        <w:rPr>
          <w:lang w:val="en-AU"/>
        </w:rPr>
      </w:pPr>
      <w:r>
        <w:rPr>
          <w:lang w:val="en-AU"/>
        </w:rPr>
        <w:tab/>
      </w:r>
      <w:r w:rsidRPr="003E242D">
        <w:rPr>
          <w:lang w:val="en-AU"/>
        </w:rPr>
        <w:t xml:space="preserve">Why might ethical principles that are shared by individuals and groups lead to different actions? </w:t>
      </w:r>
    </w:p>
    <w:p w14:paraId="51180902" w14:textId="72923958" w:rsidR="001C1EAB" w:rsidRPr="003E242D" w:rsidRDefault="006A43B1" w:rsidP="001C1EAB">
      <w:pPr>
        <w:pStyle w:val="VCAAbody-withlargetabandhangingindent"/>
        <w:rPr>
          <w:lang w:val="en-AU"/>
        </w:rPr>
      </w:pPr>
      <w:r w:rsidRPr="003E242D">
        <w:rPr>
          <w:b/>
          <w:lang w:val="en-AU"/>
        </w:rPr>
        <w:t>Success criteria:</w:t>
      </w:r>
      <w:r w:rsidRPr="003E242D">
        <w:rPr>
          <w:lang w:val="en-AU"/>
        </w:rPr>
        <w:tab/>
      </w:r>
      <w:r w:rsidR="001C1EAB" w:rsidRPr="003E242D">
        <w:rPr>
          <w:lang w:val="en-AU"/>
        </w:rPr>
        <w:t xml:space="preserve">I can identify ethical concepts </w:t>
      </w:r>
      <w:r w:rsidR="009F7697" w:rsidRPr="003E242D">
        <w:rPr>
          <w:lang w:val="en-AU"/>
        </w:rPr>
        <w:t xml:space="preserve">that </w:t>
      </w:r>
      <w:r w:rsidR="001C1EAB" w:rsidRPr="003E242D">
        <w:rPr>
          <w:lang w:val="en-AU"/>
        </w:rPr>
        <w:t xml:space="preserve">are valued by some people in Australian society and commonly held ethical principles </w:t>
      </w:r>
      <w:r w:rsidR="009F7697" w:rsidRPr="003E242D">
        <w:rPr>
          <w:lang w:val="en-AU"/>
        </w:rPr>
        <w:t xml:space="preserve">that </w:t>
      </w:r>
      <w:r w:rsidR="001C1EAB" w:rsidRPr="003E242D">
        <w:rPr>
          <w:lang w:val="en-AU"/>
        </w:rPr>
        <w:t xml:space="preserve">derive from these concepts. </w:t>
      </w:r>
    </w:p>
    <w:p w14:paraId="0F0073E7" w14:textId="3FBEE6FB" w:rsidR="006A43B1" w:rsidRPr="003E242D" w:rsidRDefault="001C1EAB" w:rsidP="001C1EAB">
      <w:pPr>
        <w:pStyle w:val="VCAAbody-withlargetabandhangingindent"/>
        <w:rPr>
          <w:lang w:val="en-AU" w:eastAsia="en-AU"/>
        </w:rPr>
      </w:pPr>
      <w:r w:rsidRPr="003E242D">
        <w:rPr>
          <w:lang w:val="en-AU" w:eastAsia="en-AU"/>
        </w:rPr>
        <w:tab/>
        <w:t>I can explain, using examples, why different actions might result from</w:t>
      </w:r>
      <w:r w:rsidR="00AD7B34">
        <w:rPr>
          <w:lang w:val="en-AU" w:eastAsia="en-AU"/>
        </w:rPr>
        <w:t xml:space="preserve"> </w:t>
      </w:r>
      <w:r w:rsidR="00420FD9">
        <w:rPr>
          <w:lang w:val="en-AU" w:eastAsia="en-AU"/>
        </w:rPr>
        <w:t>shared</w:t>
      </w:r>
      <w:r w:rsidRPr="003E242D">
        <w:rPr>
          <w:lang w:val="en-AU" w:eastAsia="en-AU"/>
        </w:rPr>
        <w:t xml:space="preserve"> ethical concepts and principles.</w:t>
      </w:r>
    </w:p>
    <w:p w14:paraId="6551A793" w14:textId="0D8695B0" w:rsidR="001C1EAB" w:rsidRPr="003E242D" w:rsidRDefault="006A43B1" w:rsidP="001C1EAB">
      <w:pPr>
        <w:pStyle w:val="VCAAbody-withlargetabandhangingindent"/>
        <w:rPr>
          <w:lang w:val="en-AU"/>
        </w:rPr>
      </w:pPr>
      <w:r w:rsidRPr="003E242D">
        <w:rPr>
          <w:b/>
          <w:lang w:val="en-AU"/>
        </w:rPr>
        <w:t>Assumed prior learning:</w:t>
      </w:r>
      <w:r w:rsidRPr="003E242D">
        <w:rPr>
          <w:lang w:val="en-AU"/>
        </w:rPr>
        <w:tab/>
        <w:t>Ethical Capability</w:t>
      </w:r>
      <w:r w:rsidR="00406AA8" w:rsidRPr="003E242D">
        <w:rPr>
          <w:lang w:val="en-AU"/>
        </w:rPr>
        <w:t xml:space="preserve"> </w:t>
      </w:r>
    </w:p>
    <w:p w14:paraId="0896A280" w14:textId="7F29353C" w:rsidR="001C1EAB" w:rsidRPr="003E242D" w:rsidRDefault="001C1EAB" w:rsidP="001C1EAB">
      <w:pPr>
        <w:pStyle w:val="VCAAbody-withlargetabandhangingindent"/>
        <w:rPr>
          <w:lang w:val="en-AU"/>
        </w:rPr>
      </w:pPr>
      <w:r w:rsidRPr="003E242D">
        <w:rPr>
          <w:lang w:val="en-AU"/>
        </w:rPr>
        <w:tab/>
      </w:r>
      <w:r w:rsidR="00BC03CD" w:rsidRPr="003E242D">
        <w:rPr>
          <w:lang w:val="en-AU"/>
        </w:rPr>
        <w:t xml:space="preserve">Levels 5 and 6 – </w:t>
      </w:r>
      <w:r w:rsidRPr="003E242D">
        <w:rPr>
          <w:lang w:val="en-AU"/>
        </w:rPr>
        <w:t>Discuss how ethical principles can be used as the basis for action, considering the influence of cultural norms, religion, world views and philosophical thought on these principles (</w:t>
      </w:r>
      <w:hyperlink r:id="rId30" w:anchor="level=5-6&amp;search=c5865790-c9e5-4a03-bc4f-5ad65877411e" w:history="1">
        <w:r w:rsidRPr="003E242D">
          <w:rPr>
            <w:rStyle w:val="Hyperlink"/>
            <w:lang w:val="en-AU"/>
          </w:rPr>
          <w:t>VCE</w:t>
        </w:r>
        <w:r w:rsidRPr="003E242D">
          <w:rPr>
            <w:rStyle w:val="Hyperlink"/>
            <w:lang w:val="en-AU"/>
          </w:rPr>
          <w:t>C</w:t>
        </w:r>
        <w:r w:rsidRPr="003E242D">
          <w:rPr>
            <w:rStyle w:val="Hyperlink"/>
            <w:lang w:val="en-AU"/>
          </w:rPr>
          <w:t>U010</w:t>
        </w:r>
      </w:hyperlink>
      <w:r w:rsidRPr="003E242D">
        <w:rPr>
          <w:lang w:val="en-AU"/>
        </w:rPr>
        <w:t>)</w:t>
      </w:r>
    </w:p>
    <w:p w14:paraId="15E4B1CA" w14:textId="6AEC36C1" w:rsidR="001C1EAB" w:rsidRPr="003E242D" w:rsidRDefault="001C1EAB" w:rsidP="001C1EAB">
      <w:pPr>
        <w:pStyle w:val="VCAAbody-withlargetabandhangingindent"/>
        <w:rPr>
          <w:lang w:val="en-AU"/>
        </w:rPr>
      </w:pPr>
      <w:r w:rsidRPr="003E242D">
        <w:rPr>
          <w:lang w:val="en-AU"/>
        </w:rPr>
        <w:tab/>
      </w:r>
      <w:r w:rsidR="00BC03CD" w:rsidRPr="003E242D">
        <w:rPr>
          <w:lang w:val="en-AU"/>
        </w:rPr>
        <w:t xml:space="preserve">Levels 7 and 8 – </w:t>
      </w:r>
      <w:r w:rsidRPr="003E242D">
        <w:rPr>
          <w:lang w:val="en-AU"/>
        </w:rPr>
        <w:t>Investigate why ethical principles may differ between people and groups, considering the influence of cultural norms, religion, world views and philosophical thought (</w:t>
      </w:r>
      <w:hyperlink r:id="rId31" w:anchor="level=7-8&amp;search=98bc4e0a-7e7d-4543-9710-119e5d2c2975" w:history="1">
        <w:r w:rsidRPr="003E242D">
          <w:rPr>
            <w:rStyle w:val="Hyperlink"/>
            <w:lang w:val="en-AU"/>
          </w:rPr>
          <w:t>VCECU0</w:t>
        </w:r>
        <w:r w:rsidRPr="003E242D">
          <w:rPr>
            <w:rStyle w:val="Hyperlink"/>
            <w:lang w:val="en-AU"/>
          </w:rPr>
          <w:t>1</w:t>
        </w:r>
        <w:r w:rsidRPr="003E242D">
          <w:rPr>
            <w:rStyle w:val="Hyperlink"/>
            <w:lang w:val="en-AU"/>
          </w:rPr>
          <w:t>5</w:t>
        </w:r>
      </w:hyperlink>
      <w:r w:rsidRPr="003E242D">
        <w:rPr>
          <w:lang w:val="en-AU"/>
        </w:rPr>
        <w:t>)</w:t>
      </w:r>
    </w:p>
    <w:p w14:paraId="01854916" w14:textId="529663D8" w:rsidR="001C1EAB" w:rsidRPr="003E242D" w:rsidRDefault="00111F96" w:rsidP="001C1EAB">
      <w:pPr>
        <w:pStyle w:val="VCAAbody-withlargetabandhangingindent"/>
        <w:rPr>
          <w:lang w:val="en-AU"/>
        </w:rPr>
      </w:pPr>
      <w:r w:rsidRPr="003E242D">
        <w:rPr>
          <w:lang w:val="en-AU"/>
        </w:rPr>
        <w:tab/>
        <w:t xml:space="preserve">Levels 7 and 8 – </w:t>
      </w:r>
      <w:r w:rsidR="001C1EAB" w:rsidRPr="003E242D">
        <w:rPr>
          <w:lang w:val="en-AU"/>
        </w:rPr>
        <w:t>Explore the contested meaning of concepts including freedom, justice, and rights and responsibilities, and the extent they are and should be valued by different individuals and groups (</w:t>
      </w:r>
      <w:hyperlink r:id="rId32" w:anchor="level=7-8&amp;search=aa5a00d5-8b53-4e35-b2a9-913d8c22ec04" w:history="1">
        <w:r w:rsidR="001C1EAB" w:rsidRPr="003E242D">
          <w:rPr>
            <w:rStyle w:val="Hyperlink"/>
            <w:lang w:val="en-AU"/>
          </w:rPr>
          <w:t>VCE</w:t>
        </w:r>
        <w:r w:rsidR="001C1EAB" w:rsidRPr="003E242D">
          <w:rPr>
            <w:rStyle w:val="Hyperlink"/>
            <w:lang w:val="en-AU"/>
          </w:rPr>
          <w:t>C</w:t>
        </w:r>
        <w:r w:rsidR="001C1EAB" w:rsidRPr="003E242D">
          <w:rPr>
            <w:rStyle w:val="Hyperlink"/>
            <w:lang w:val="en-AU"/>
          </w:rPr>
          <w:t>U014</w:t>
        </w:r>
      </w:hyperlink>
      <w:r w:rsidR="001C1EAB" w:rsidRPr="003E242D">
        <w:rPr>
          <w:lang w:val="en-AU"/>
        </w:rPr>
        <w:t>)</w:t>
      </w:r>
    </w:p>
    <w:p w14:paraId="775F19D2" w14:textId="71030434" w:rsidR="006A43B1" w:rsidRPr="003E242D" w:rsidRDefault="001C1EAB" w:rsidP="00A87E59">
      <w:pPr>
        <w:pStyle w:val="VCAAbody-withlargetabandhangingindent"/>
        <w:rPr>
          <w:lang w:val="en-AU"/>
        </w:rPr>
      </w:pPr>
      <w:r w:rsidRPr="003E242D">
        <w:rPr>
          <w:lang w:val="en-AU"/>
        </w:rPr>
        <w:tab/>
      </w:r>
      <w:r w:rsidR="00111F96" w:rsidRPr="003E242D">
        <w:rPr>
          <w:lang w:val="en-AU"/>
        </w:rPr>
        <w:t xml:space="preserve">Levels 9 and 10 – </w:t>
      </w:r>
      <w:r w:rsidRPr="003E242D">
        <w:rPr>
          <w:lang w:val="en-AU"/>
        </w:rPr>
        <w:t>Investigate the connections and distinctions between and the relative value of concepts including fairness and equality, and respect and tolera</w:t>
      </w:r>
      <w:r w:rsidR="00A87E59" w:rsidRPr="003E242D">
        <w:rPr>
          <w:lang w:val="en-AU"/>
        </w:rPr>
        <w:t>nce (</w:t>
      </w:r>
      <w:hyperlink r:id="rId33" w:anchor="level=9-10&amp;search=45bca061-8bef-4f82-ab5a-3efd0d86b6e9" w:history="1">
        <w:r w:rsidR="00A87E59" w:rsidRPr="003E242D">
          <w:rPr>
            <w:rStyle w:val="Hyperlink"/>
            <w:lang w:val="en-AU"/>
          </w:rPr>
          <w:t>VCE</w:t>
        </w:r>
        <w:r w:rsidR="00A87E59" w:rsidRPr="003E242D">
          <w:rPr>
            <w:rStyle w:val="Hyperlink"/>
            <w:lang w:val="en-AU"/>
          </w:rPr>
          <w:t>C</w:t>
        </w:r>
        <w:r w:rsidR="00A87E59" w:rsidRPr="003E242D">
          <w:rPr>
            <w:rStyle w:val="Hyperlink"/>
            <w:lang w:val="en-AU"/>
          </w:rPr>
          <w:t>U019</w:t>
        </w:r>
      </w:hyperlink>
      <w:r w:rsidR="00A87E59" w:rsidRPr="003E242D">
        <w:rPr>
          <w:lang w:val="en-AU"/>
        </w:rPr>
        <w:t>)</w:t>
      </w:r>
    </w:p>
    <w:p w14:paraId="00842452" w14:textId="039A3596" w:rsidR="005D358E" w:rsidRPr="003E242D" w:rsidRDefault="005D358E" w:rsidP="00864089">
      <w:pPr>
        <w:pStyle w:val="VCAAbody-withlargetabandhangingindent"/>
        <w:rPr>
          <w:lang w:val="en-AU" w:eastAsia="en-AU"/>
        </w:rPr>
      </w:pPr>
      <w:r w:rsidRPr="003E242D">
        <w:rPr>
          <w:b/>
          <w:lang w:val="en-AU"/>
        </w:rPr>
        <w:t>Ass</w:t>
      </w:r>
      <w:bookmarkStart w:id="16" w:name="Assessment1"/>
      <w:bookmarkEnd w:id="16"/>
      <w:r w:rsidRPr="003E242D">
        <w:rPr>
          <w:b/>
          <w:lang w:val="en-AU"/>
        </w:rPr>
        <w:t>essment:</w:t>
      </w:r>
      <w:r w:rsidRPr="003E242D">
        <w:rPr>
          <w:lang w:val="en-AU"/>
        </w:rPr>
        <w:tab/>
      </w:r>
      <w:r w:rsidRPr="003E242D">
        <w:rPr>
          <w:lang w:val="en-AU" w:eastAsia="en-AU"/>
        </w:rPr>
        <w:t xml:space="preserve">Opportunities for </w:t>
      </w:r>
      <w:r w:rsidR="00BE1005" w:rsidRPr="003E242D">
        <w:rPr>
          <w:lang w:val="en-AU" w:eastAsia="en-AU"/>
        </w:rPr>
        <w:t>a</w:t>
      </w:r>
      <w:r w:rsidRPr="003E242D">
        <w:rPr>
          <w:lang w:val="en-AU" w:eastAsia="en-AU"/>
        </w:rPr>
        <w:t>ssessment include:</w:t>
      </w:r>
    </w:p>
    <w:p w14:paraId="15ED0FA0" w14:textId="1BC52851" w:rsidR="003F14B2" w:rsidRPr="00420FD9" w:rsidRDefault="003F14B2" w:rsidP="00AA1725">
      <w:pPr>
        <w:pStyle w:val="VCAAbullet-withlargetab"/>
        <w:rPr>
          <w:lang w:val="en-AU"/>
        </w:rPr>
      </w:pPr>
      <w:r w:rsidRPr="00420FD9">
        <w:rPr>
          <w:lang w:val="en-AU"/>
        </w:rPr>
        <w:t xml:space="preserve">teacher observation during shared practice and independent </w:t>
      </w:r>
      <w:r w:rsidR="00F05D13" w:rsidRPr="00420FD9">
        <w:rPr>
          <w:lang w:val="en-AU"/>
        </w:rPr>
        <w:t>practice</w:t>
      </w:r>
    </w:p>
    <w:p w14:paraId="7C889E4D" w14:textId="5D018140" w:rsidR="005D358E" w:rsidRPr="00420FD9" w:rsidRDefault="005D358E" w:rsidP="000462C8">
      <w:pPr>
        <w:pStyle w:val="VCAAbullet-withlargetab"/>
        <w:rPr>
          <w:lang w:val="en-AU"/>
        </w:rPr>
      </w:pPr>
      <w:r w:rsidRPr="00420FD9">
        <w:rPr>
          <w:lang w:val="en-AU"/>
        </w:rPr>
        <w:t>student self-assessment using success criteria (can be used formatively when students reflect on their next steps)</w:t>
      </w:r>
    </w:p>
    <w:p w14:paraId="413D581E" w14:textId="3DE6E95C" w:rsidR="005D358E" w:rsidRPr="003E242D" w:rsidRDefault="005D358E">
      <w:pPr>
        <w:pStyle w:val="VCAAbullet-withlargetab"/>
        <w:rPr>
          <w:lang w:val="en-AU"/>
        </w:rPr>
      </w:pPr>
      <w:r w:rsidRPr="00420FD9">
        <w:rPr>
          <w:lang w:val="en-AU"/>
        </w:rPr>
        <w:t>submission of individual</w:t>
      </w:r>
      <w:r w:rsidR="00DE6A63" w:rsidRPr="00420FD9">
        <w:rPr>
          <w:lang w:val="en-AU"/>
        </w:rPr>
        <w:t xml:space="preserve"> reflections from the independent practice phase</w:t>
      </w:r>
      <w:r w:rsidR="00AD7B34">
        <w:rPr>
          <w:lang w:val="en-AU"/>
        </w:rPr>
        <w:t xml:space="preserve"> (can be used</w:t>
      </w:r>
      <w:r w:rsidRPr="00420FD9">
        <w:rPr>
          <w:lang w:val="en-AU"/>
        </w:rPr>
        <w:t xml:space="preserve"> summative</w:t>
      </w:r>
      <w:r w:rsidR="0051542D" w:rsidRPr="00420FD9">
        <w:rPr>
          <w:lang w:val="en-AU"/>
        </w:rPr>
        <w:t xml:space="preserve">ly, assessing </w:t>
      </w:r>
      <w:r w:rsidRPr="00420FD9">
        <w:rPr>
          <w:lang w:val="en-AU"/>
        </w:rPr>
        <w:t>against the achievement standard</w:t>
      </w:r>
      <w:r w:rsidR="00DE6A63" w:rsidRPr="00420FD9">
        <w:rPr>
          <w:lang w:val="en-AU"/>
        </w:rPr>
        <w:t>, or formatively</w:t>
      </w:r>
      <w:r w:rsidRPr="00420FD9">
        <w:rPr>
          <w:lang w:val="en-AU"/>
        </w:rPr>
        <w:t>)</w:t>
      </w:r>
      <w:r w:rsidR="00D257E2" w:rsidRPr="00420FD9">
        <w:rPr>
          <w:lang w:val="en-AU"/>
        </w:rPr>
        <w:t>.</w:t>
      </w:r>
    </w:p>
    <w:p w14:paraId="59B2B2E7" w14:textId="1AA110E1" w:rsidR="002D4A60" w:rsidRPr="003E242D" w:rsidRDefault="002D4A60" w:rsidP="002D4A60">
      <w:pPr>
        <w:pStyle w:val="VCAAbody-withlargetabandhangingindent"/>
        <w:rPr>
          <w:sz w:val="28"/>
          <w:szCs w:val="28"/>
          <w:lang w:val="en-AU"/>
        </w:rPr>
      </w:pPr>
      <w:r w:rsidRPr="003E242D">
        <w:rPr>
          <w:b/>
          <w:lang w:val="en-AU"/>
        </w:rPr>
        <w:t>Resources:</w:t>
      </w:r>
      <w:bookmarkStart w:id="17" w:name="Resources1"/>
      <w:bookmarkEnd w:id="17"/>
      <w:r w:rsidRPr="003E242D">
        <w:rPr>
          <w:lang w:val="en-AU"/>
        </w:rPr>
        <w:tab/>
      </w:r>
      <w:hyperlink r:id="rId34" w:history="1">
        <w:r w:rsidRPr="003E242D">
          <w:rPr>
            <w:rStyle w:val="Hyperlink"/>
            <w:lang w:val="en-AU" w:eastAsia="en-AU"/>
          </w:rPr>
          <w:t>Citizenshi</w:t>
        </w:r>
        <w:r w:rsidRPr="003E242D">
          <w:rPr>
            <w:rStyle w:val="Hyperlink"/>
            <w:lang w:val="en-AU" w:eastAsia="en-AU"/>
          </w:rPr>
          <w:t>p</w:t>
        </w:r>
        <w:r w:rsidRPr="003E242D">
          <w:rPr>
            <w:rStyle w:val="Hyperlink"/>
            <w:lang w:val="en-AU" w:eastAsia="en-AU"/>
          </w:rPr>
          <w:t xml:space="preserve"> t</w:t>
        </w:r>
        <w:r w:rsidRPr="003E242D">
          <w:rPr>
            <w:rStyle w:val="Hyperlink"/>
            <w:lang w:val="en-AU" w:eastAsia="en-AU"/>
          </w:rPr>
          <w:t>e</w:t>
        </w:r>
        <w:r w:rsidRPr="003E242D">
          <w:rPr>
            <w:rStyle w:val="Hyperlink"/>
            <w:lang w:val="en-AU" w:eastAsia="en-AU"/>
          </w:rPr>
          <w:t>st: Australians around the country have their say on values</w:t>
        </w:r>
      </w:hyperlink>
      <w:r w:rsidRPr="003E242D">
        <w:rPr>
          <w:lang w:val="en-AU"/>
        </w:rPr>
        <w:t>, ABC News</w:t>
      </w:r>
    </w:p>
    <w:p w14:paraId="37862EA5" w14:textId="24A2CA68" w:rsidR="002D4A60" w:rsidRPr="003E242D" w:rsidRDefault="002D4A60" w:rsidP="002D4A60">
      <w:pPr>
        <w:pStyle w:val="VCAAbody-withlargetabandhangingindent"/>
        <w:rPr>
          <w:lang w:val="en-AU"/>
        </w:rPr>
      </w:pPr>
      <w:r w:rsidRPr="003E242D">
        <w:rPr>
          <w:lang w:val="en-AU"/>
        </w:rPr>
        <w:tab/>
        <w:t>Ethical concept cards and ethical principle cards (</w:t>
      </w:r>
      <w:hyperlink w:anchor="Appendix1" w:history="1">
        <w:r w:rsidRPr="003E242D">
          <w:rPr>
            <w:rStyle w:val="Hyperlink"/>
            <w:lang w:val="en-AU" w:eastAsia="en-AU"/>
          </w:rPr>
          <w:t>Appen</w:t>
        </w:r>
        <w:r w:rsidRPr="003E242D">
          <w:rPr>
            <w:rStyle w:val="Hyperlink"/>
            <w:lang w:val="en-AU" w:eastAsia="en-AU"/>
          </w:rPr>
          <w:t>d</w:t>
        </w:r>
        <w:r w:rsidRPr="003E242D">
          <w:rPr>
            <w:rStyle w:val="Hyperlink"/>
            <w:lang w:val="en-AU" w:eastAsia="en-AU"/>
          </w:rPr>
          <w:t>ix 1</w:t>
        </w:r>
      </w:hyperlink>
      <w:r w:rsidRPr="003E242D">
        <w:rPr>
          <w:lang w:val="en-AU"/>
        </w:rPr>
        <w:t xml:space="preserve"> and </w:t>
      </w:r>
      <w:hyperlink w:anchor="Appendix2" w:history="1">
        <w:r w:rsidRPr="003E242D">
          <w:rPr>
            <w:rStyle w:val="Hyperlink"/>
            <w:lang w:val="en-AU" w:eastAsia="en-AU"/>
          </w:rPr>
          <w:t>Ap</w:t>
        </w:r>
        <w:r w:rsidRPr="003E242D">
          <w:rPr>
            <w:rStyle w:val="Hyperlink"/>
            <w:lang w:val="en-AU" w:eastAsia="en-AU"/>
          </w:rPr>
          <w:t>p</w:t>
        </w:r>
        <w:r w:rsidRPr="003E242D">
          <w:rPr>
            <w:rStyle w:val="Hyperlink"/>
            <w:lang w:val="en-AU" w:eastAsia="en-AU"/>
          </w:rPr>
          <w:t>endix 2</w:t>
        </w:r>
      </w:hyperlink>
      <w:r w:rsidRPr="003E242D">
        <w:rPr>
          <w:lang w:val="en-AU"/>
        </w:rPr>
        <w:t>)</w:t>
      </w:r>
    </w:p>
    <w:p w14:paraId="2017E7DA" w14:textId="235E5734" w:rsidR="00DE6A63" w:rsidRPr="003E242D" w:rsidRDefault="00DE6A63" w:rsidP="00420FD9">
      <w:pPr>
        <w:pStyle w:val="VCAAbullet-withlargetab"/>
        <w:numPr>
          <w:ilvl w:val="0"/>
          <w:numId w:val="0"/>
        </w:numPr>
        <w:rPr>
          <w:lang w:val="en-AU"/>
        </w:rPr>
      </w:pPr>
    </w:p>
    <w:p w14:paraId="43A0F98A" w14:textId="70DA9F97" w:rsidR="00A13980" w:rsidRPr="003E242D" w:rsidRDefault="00B87F52" w:rsidP="00A13980">
      <w:pPr>
        <w:pStyle w:val="VCAAHeading2"/>
        <w:rPr>
          <w:lang w:val="en-AU"/>
        </w:rPr>
      </w:pPr>
      <w:bookmarkStart w:id="18" w:name="_Toc33598608"/>
      <w:r w:rsidRPr="003E242D">
        <w:rPr>
          <w:lang w:val="en-AU"/>
        </w:rPr>
        <w:t>Learning sequence</w:t>
      </w:r>
      <w:bookmarkEnd w:id="18"/>
    </w:p>
    <w:p w14:paraId="5918C654" w14:textId="5459AAC1" w:rsidR="00403C1C" w:rsidRPr="003E242D" w:rsidRDefault="00F31C99" w:rsidP="009720C8">
      <w:pPr>
        <w:pStyle w:val="VCAAHeading3"/>
        <w:rPr>
          <w:lang w:val="en-AU"/>
        </w:rPr>
      </w:pPr>
      <w:r w:rsidRPr="003E242D">
        <w:rPr>
          <w:lang w:val="en-AU"/>
        </w:rPr>
        <w:t>Introduction</w:t>
      </w:r>
      <w:r w:rsidR="00A87E59" w:rsidRPr="003E242D">
        <w:rPr>
          <w:lang w:val="en-AU"/>
        </w:rPr>
        <w:t xml:space="preserve"> and shared practice</w:t>
      </w:r>
    </w:p>
    <w:p w14:paraId="1CFF5160" w14:textId="210BA10C" w:rsidR="00A87E59" w:rsidRPr="003E242D" w:rsidRDefault="00A87E59" w:rsidP="00A87E59">
      <w:pPr>
        <w:pStyle w:val="VCAAbody"/>
        <w:rPr>
          <w:lang w:val="en-AU" w:eastAsia="en-AU"/>
        </w:rPr>
      </w:pPr>
      <w:r w:rsidRPr="003E242D">
        <w:rPr>
          <w:lang w:val="en-AU" w:eastAsia="en-AU"/>
        </w:rPr>
        <w:t xml:space="preserve">The teacher explains that the class will examine some of the ethical concepts that are highly valued by some people in Australian society. The class will establish ethical principles </w:t>
      </w:r>
      <w:r w:rsidR="006B0191" w:rsidRPr="003E242D">
        <w:rPr>
          <w:lang w:val="en-AU" w:eastAsia="en-AU"/>
        </w:rPr>
        <w:t xml:space="preserve">that </w:t>
      </w:r>
      <w:r w:rsidRPr="003E242D">
        <w:rPr>
          <w:lang w:val="en-AU" w:eastAsia="en-AU"/>
        </w:rPr>
        <w:t xml:space="preserve">arise from these concepts and discuss how these principles are enacted in our society. </w:t>
      </w:r>
    </w:p>
    <w:p w14:paraId="2C44FC30" w14:textId="562DFE8F" w:rsidR="00A87E59" w:rsidRPr="003E242D" w:rsidRDefault="00A87E59" w:rsidP="00A87E59">
      <w:pPr>
        <w:pStyle w:val="VCAAbody"/>
        <w:rPr>
          <w:lang w:val="en-AU" w:eastAsia="en-AU"/>
        </w:rPr>
      </w:pPr>
      <w:r w:rsidRPr="003E242D">
        <w:rPr>
          <w:lang w:val="en-AU" w:eastAsia="en-AU"/>
        </w:rPr>
        <w:t>In pairs or small groups students are given a collection of ethical concept cards</w:t>
      </w:r>
      <w:r w:rsidR="001E2B17" w:rsidRPr="003E242D">
        <w:rPr>
          <w:lang w:val="en-AU" w:eastAsia="en-AU"/>
        </w:rPr>
        <w:t xml:space="preserve"> (</w:t>
      </w:r>
      <w:hyperlink w:anchor="Appendix1" w:history="1">
        <w:r w:rsidR="001E2B17" w:rsidRPr="003E242D">
          <w:rPr>
            <w:rStyle w:val="Hyperlink"/>
            <w:lang w:val="en-AU" w:eastAsia="en-AU"/>
          </w:rPr>
          <w:t>Appe</w:t>
        </w:r>
        <w:r w:rsidR="001E2B17" w:rsidRPr="003E242D">
          <w:rPr>
            <w:rStyle w:val="Hyperlink"/>
            <w:lang w:val="en-AU" w:eastAsia="en-AU"/>
          </w:rPr>
          <w:t>n</w:t>
        </w:r>
        <w:r w:rsidR="001E2B17" w:rsidRPr="003E242D">
          <w:rPr>
            <w:rStyle w:val="Hyperlink"/>
            <w:lang w:val="en-AU" w:eastAsia="en-AU"/>
          </w:rPr>
          <w:t>dix 1</w:t>
        </w:r>
      </w:hyperlink>
      <w:r w:rsidR="001E2B17" w:rsidRPr="003E242D">
        <w:rPr>
          <w:lang w:val="en-AU" w:eastAsia="en-AU"/>
        </w:rPr>
        <w:t>)</w:t>
      </w:r>
      <w:r w:rsidR="006B0191" w:rsidRPr="003E242D">
        <w:rPr>
          <w:lang w:val="en-AU" w:eastAsia="en-AU"/>
        </w:rPr>
        <w:t>. They</w:t>
      </w:r>
      <w:r w:rsidRPr="003E242D">
        <w:rPr>
          <w:lang w:val="en-AU" w:eastAsia="en-AU"/>
        </w:rPr>
        <w:t xml:space="preserve"> identify which of these concepts they think are highly valued in Australian society. </w:t>
      </w:r>
    </w:p>
    <w:p w14:paraId="1B8B5AC2" w14:textId="48A4CD9E" w:rsidR="00A87E59" w:rsidRPr="003E242D" w:rsidRDefault="00A87E59" w:rsidP="00A87E59">
      <w:pPr>
        <w:pStyle w:val="VCAAbody"/>
        <w:rPr>
          <w:lang w:val="en-AU" w:eastAsia="en-AU"/>
        </w:rPr>
      </w:pPr>
      <w:r w:rsidRPr="003E242D">
        <w:rPr>
          <w:lang w:val="en-AU" w:eastAsia="en-AU"/>
        </w:rPr>
        <w:t xml:space="preserve">They examine the sample of citizens in the ABC </w:t>
      </w:r>
      <w:r w:rsidR="006B0191" w:rsidRPr="003E242D">
        <w:rPr>
          <w:lang w:val="en-AU" w:eastAsia="en-AU"/>
        </w:rPr>
        <w:t>N</w:t>
      </w:r>
      <w:r w:rsidRPr="003E242D">
        <w:rPr>
          <w:lang w:val="en-AU" w:eastAsia="en-AU"/>
        </w:rPr>
        <w:t>ews ar</w:t>
      </w:r>
      <w:r w:rsidR="009A5C34" w:rsidRPr="003E242D">
        <w:rPr>
          <w:lang w:val="en-AU" w:eastAsia="en-AU"/>
        </w:rPr>
        <w:t xml:space="preserve">ticle </w:t>
      </w:r>
      <w:hyperlink r:id="rId35" w:history="1">
        <w:r w:rsidR="00D96560" w:rsidRPr="003E242D">
          <w:rPr>
            <w:rStyle w:val="Hyperlink"/>
            <w:lang w:val="en-AU" w:eastAsia="en-AU"/>
          </w:rPr>
          <w:t>Citizenship test: Au</w:t>
        </w:r>
        <w:r w:rsidR="00D96560" w:rsidRPr="003E242D">
          <w:rPr>
            <w:rStyle w:val="Hyperlink"/>
            <w:lang w:val="en-AU" w:eastAsia="en-AU"/>
          </w:rPr>
          <w:t>s</w:t>
        </w:r>
        <w:r w:rsidR="00D96560" w:rsidRPr="003E242D">
          <w:rPr>
            <w:rStyle w:val="Hyperlink"/>
            <w:lang w:val="en-AU" w:eastAsia="en-AU"/>
          </w:rPr>
          <w:t>tralians around the country have their say on values</w:t>
        </w:r>
      </w:hyperlink>
      <w:r w:rsidR="00D96560" w:rsidRPr="003E242D">
        <w:rPr>
          <w:lang w:val="en-AU" w:eastAsia="en-AU"/>
        </w:rPr>
        <w:t>,</w:t>
      </w:r>
      <w:r w:rsidRPr="003E242D">
        <w:rPr>
          <w:lang w:val="en-AU" w:eastAsia="en-AU"/>
        </w:rPr>
        <w:t xml:space="preserve"> identify the concept/s that each person values and then refine their initial list. They discuss connections between some of the concepts in their list and why some might be more or less valued than others, drawing on reasons given</w:t>
      </w:r>
      <w:r w:rsidR="00AD7B34">
        <w:rPr>
          <w:lang w:val="en-AU" w:eastAsia="en-AU"/>
        </w:rPr>
        <w:t xml:space="preserve"> by people in the news article</w:t>
      </w:r>
      <w:r w:rsidRPr="003E242D">
        <w:rPr>
          <w:lang w:val="en-AU" w:eastAsia="en-AU"/>
        </w:rPr>
        <w:t xml:space="preserve"> </w:t>
      </w:r>
      <w:r w:rsidR="006B0191" w:rsidRPr="003E242D">
        <w:rPr>
          <w:lang w:val="en-AU" w:eastAsia="en-AU"/>
        </w:rPr>
        <w:t xml:space="preserve">as well as </w:t>
      </w:r>
      <w:r w:rsidRPr="003E242D">
        <w:rPr>
          <w:lang w:val="en-AU" w:eastAsia="en-AU"/>
        </w:rPr>
        <w:t>prior learning.</w:t>
      </w:r>
    </w:p>
    <w:p w14:paraId="5524158D" w14:textId="66CDCE85" w:rsidR="00A87E59" w:rsidRPr="003E242D" w:rsidRDefault="00A87E59" w:rsidP="00A87E59">
      <w:pPr>
        <w:pStyle w:val="VCAAbody"/>
        <w:rPr>
          <w:lang w:val="en-AU" w:eastAsia="en-AU"/>
        </w:rPr>
      </w:pPr>
      <w:r w:rsidRPr="003E242D">
        <w:rPr>
          <w:lang w:val="en-AU" w:eastAsia="en-AU"/>
        </w:rPr>
        <w:t>The teacher then hands out the ethical principle cards</w:t>
      </w:r>
      <w:r w:rsidR="001E2B17" w:rsidRPr="003E242D">
        <w:rPr>
          <w:lang w:val="en-AU" w:eastAsia="en-AU"/>
        </w:rPr>
        <w:t xml:space="preserve"> (</w:t>
      </w:r>
      <w:hyperlink w:anchor="Appendix2" w:history="1">
        <w:r w:rsidR="001E2B17" w:rsidRPr="003E242D">
          <w:rPr>
            <w:rStyle w:val="Hyperlink"/>
            <w:lang w:val="en-AU" w:eastAsia="en-AU"/>
          </w:rPr>
          <w:t>Appen</w:t>
        </w:r>
        <w:r w:rsidR="001E2B17" w:rsidRPr="003E242D">
          <w:rPr>
            <w:rStyle w:val="Hyperlink"/>
            <w:lang w:val="en-AU" w:eastAsia="en-AU"/>
          </w:rPr>
          <w:t>d</w:t>
        </w:r>
        <w:r w:rsidR="001E2B17" w:rsidRPr="003E242D">
          <w:rPr>
            <w:rStyle w:val="Hyperlink"/>
            <w:lang w:val="en-AU" w:eastAsia="en-AU"/>
          </w:rPr>
          <w:t>ix 2</w:t>
        </w:r>
      </w:hyperlink>
      <w:r w:rsidR="001E2B17" w:rsidRPr="003E242D">
        <w:rPr>
          <w:lang w:val="en-AU" w:eastAsia="en-AU"/>
        </w:rPr>
        <w:t>)</w:t>
      </w:r>
      <w:r w:rsidRPr="003E242D">
        <w:rPr>
          <w:lang w:val="en-AU" w:eastAsia="en-AU"/>
        </w:rPr>
        <w:t xml:space="preserve"> and in pairs or small groups students make links between at least one concept and </w:t>
      </w:r>
      <w:r w:rsidR="001E2B17" w:rsidRPr="003E242D">
        <w:rPr>
          <w:lang w:val="en-AU" w:eastAsia="en-AU"/>
        </w:rPr>
        <w:t>one</w:t>
      </w:r>
      <w:r w:rsidRPr="003E242D">
        <w:rPr>
          <w:lang w:val="en-AU" w:eastAsia="en-AU"/>
        </w:rPr>
        <w:t xml:space="preserve"> principle</w:t>
      </w:r>
      <w:r w:rsidR="001E2B17" w:rsidRPr="003E242D">
        <w:rPr>
          <w:lang w:val="en-AU" w:eastAsia="en-AU"/>
        </w:rPr>
        <w:t xml:space="preserve"> – f</w:t>
      </w:r>
      <w:r w:rsidRPr="003E242D">
        <w:rPr>
          <w:lang w:val="en-AU" w:eastAsia="en-AU"/>
        </w:rPr>
        <w:t>or example, valuing the concept</w:t>
      </w:r>
      <w:r w:rsidR="001E2B17" w:rsidRPr="003E242D">
        <w:rPr>
          <w:lang w:val="en-AU" w:eastAsia="en-AU"/>
        </w:rPr>
        <w:t>s</w:t>
      </w:r>
      <w:r w:rsidRPr="003E242D">
        <w:rPr>
          <w:lang w:val="en-AU" w:eastAsia="en-AU"/>
        </w:rPr>
        <w:t xml:space="preserve"> of </w:t>
      </w:r>
      <w:r w:rsidR="001E2B17" w:rsidRPr="003E242D">
        <w:rPr>
          <w:lang w:val="en-AU" w:eastAsia="en-AU"/>
        </w:rPr>
        <w:t>‘j</w:t>
      </w:r>
      <w:r w:rsidRPr="003E242D">
        <w:rPr>
          <w:lang w:val="en-AU" w:eastAsia="en-AU"/>
        </w:rPr>
        <w:t>ustice</w:t>
      </w:r>
      <w:r w:rsidR="001E2B17" w:rsidRPr="003E242D">
        <w:rPr>
          <w:lang w:val="en-AU" w:eastAsia="en-AU"/>
        </w:rPr>
        <w:t>’ or ‘</w:t>
      </w:r>
      <w:r w:rsidRPr="003E242D">
        <w:rPr>
          <w:lang w:val="en-AU" w:eastAsia="en-AU"/>
        </w:rPr>
        <w:t>rights</w:t>
      </w:r>
      <w:r w:rsidR="001E2B17" w:rsidRPr="003E242D">
        <w:rPr>
          <w:lang w:val="en-AU" w:eastAsia="en-AU"/>
        </w:rPr>
        <w:t>’</w:t>
      </w:r>
      <w:r w:rsidRPr="003E242D">
        <w:rPr>
          <w:lang w:val="en-AU" w:eastAsia="en-AU"/>
        </w:rPr>
        <w:t xml:space="preserve"> links to the ethical principle ‘</w:t>
      </w:r>
      <w:r w:rsidR="001E2B17" w:rsidRPr="003E242D">
        <w:rPr>
          <w:lang w:val="en-AU" w:eastAsia="en-AU"/>
        </w:rPr>
        <w:t>A</w:t>
      </w:r>
      <w:r w:rsidRPr="003E242D">
        <w:rPr>
          <w:lang w:val="en-AU" w:eastAsia="en-AU"/>
        </w:rPr>
        <w:t xml:space="preserve">ct in a way that protects human rights.’ </w:t>
      </w:r>
      <w:r w:rsidR="001E2B17" w:rsidRPr="003E242D">
        <w:rPr>
          <w:lang w:val="en-AU" w:eastAsia="en-AU"/>
        </w:rPr>
        <w:t xml:space="preserve">Students </w:t>
      </w:r>
      <w:r w:rsidRPr="003E242D">
        <w:rPr>
          <w:lang w:val="en-AU" w:eastAsia="en-AU"/>
        </w:rPr>
        <w:t>may use a concept card to link to more than one principle. The teacher monitors student progres</w:t>
      </w:r>
      <w:r w:rsidR="001E2B17" w:rsidRPr="003E242D">
        <w:rPr>
          <w:lang w:val="en-AU" w:eastAsia="en-AU"/>
        </w:rPr>
        <w:t>s, providing</w:t>
      </w:r>
      <w:r w:rsidRPr="003E242D">
        <w:rPr>
          <w:lang w:val="en-AU" w:eastAsia="en-AU"/>
        </w:rPr>
        <w:t xml:space="preserve"> feedback on student understanding of how ethical concepts and principles are linked.</w:t>
      </w:r>
    </w:p>
    <w:p w14:paraId="2C9DFF89" w14:textId="4F01460A" w:rsidR="00A87E59" w:rsidRPr="003E242D" w:rsidRDefault="00A87E59" w:rsidP="00A87E59">
      <w:pPr>
        <w:pStyle w:val="VCAAbody"/>
        <w:rPr>
          <w:lang w:val="en-AU" w:eastAsia="en-AU"/>
        </w:rPr>
      </w:pPr>
      <w:r w:rsidRPr="003E242D">
        <w:rPr>
          <w:lang w:val="en-AU" w:eastAsia="en-AU"/>
        </w:rPr>
        <w:t>The teacher</w:t>
      </w:r>
      <w:r w:rsidR="001E2B17" w:rsidRPr="003E242D">
        <w:rPr>
          <w:lang w:val="en-AU" w:eastAsia="en-AU"/>
        </w:rPr>
        <w:t xml:space="preserve"> draws</w:t>
      </w:r>
      <w:r w:rsidRPr="003E242D">
        <w:rPr>
          <w:lang w:val="en-AU" w:eastAsia="en-AU"/>
        </w:rPr>
        <w:t xml:space="preserve"> a </w:t>
      </w:r>
      <w:r w:rsidR="001E2B17" w:rsidRPr="003E242D">
        <w:rPr>
          <w:lang w:val="en-AU" w:eastAsia="en-AU"/>
        </w:rPr>
        <w:t>three-</w:t>
      </w:r>
      <w:r w:rsidRPr="003E242D">
        <w:rPr>
          <w:lang w:val="en-AU" w:eastAsia="en-AU"/>
        </w:rPr>
        <w:t xml:space="preserve">column table on the board (see </w:t>
      </w:r>
      <w:r w:rsidR="00AD7B34">
        <w:rPr>
          <w:lang w:val="en-AU" w:eastAsia="en-AU"/>
        </w:rPr>
        <w:t>Table 1,</w:t>
      </w:r>
      <w:r w:rsidRPr="003E242D">
        <w:rPr>
          <w:lang w:val="en-AU" w:eastAsia="en-AU"/>
        </w:rPr>
        <w:t xml:space="preserve"> below). Student pairs</w:t>
      </w:r>
      <w:r w:rsidR="001E2B17" w:rsidRPr="003E242D">
        <w:rPr>
          <w:lang w:val="en-AU" w:eastAsia="en-AU"/>
        </w:rPr>
        <w:t xml:space="preserve"> or </w:t>
      </w:r>
      <w:r w:rsidRPr="003E242D">
        <w:rPr>
          <w:lang w:val="en-AU" w:eastAsia="en-AU"/>
        </w:rPr>
        <w:t xml:space="preserve">small groups nominate an ethical concept and a linked principle, </w:t>
      </w:r>
      <w:r w:rsidR="001E2B17" w:rsidRPr="003E242D">
        <w:rPr>
          <w:lang w:val="en-AU" w:eastAsia="en-AU"/>
        </w:rPr>
        <w:t xml:space="preserve">and the class </w:t>
      </w:r>
      <w:r w:rsidRPr="003E242D">
        <w:rPr>
          <w:lang w:val="en-AU" w:eastAsia="en-AU"/>
        </w:rPr>
        <w:t>fill</w:t>
      </w:r>
      <w:r w:rsidR="001E2B17" w:rsidRPr="003E242D">
        <w:rPr>
          <w:lang w:val="en-AU" w:eastAsia="en-AU"/>
        </w:rPr>
        <w:t>s</w:t>
      </w:r>
      <w:r w:rsidRPr="003E242D">
        <w:rPr>
          <w:lang w:val="en-AU" w:eastAsia="en-AU"/>
        </w:rPr>
        <w:t xml:space="preserve"> in the first two columns of the </w:t>
      </w:r>
      <w:r w:rsidR="00AD7B34">
        <w:rPr>
          <w:lang w:val="en-AU" w:eastAsia="en-AU"/>
        </w:rPr>
        <w:t>table</w:t>
      </w:r>
      <w:r w:rsidRPr="003E242D">
        <w:rPr>
          <w:lang w:val="en-AU" w:eastAsia="en-AU"/>
        </w:rPr>
        <w:t xml:space="preserve"> </w:t>
      </w:r>
      <w:r w:rsidR="001E2B17" w:rsidRPr="003E242D">
        <w:rPr>
          <w:lang w:val="en-AU" w:eastAsia="en-AU"/>
        </w:rPr>
        <w:t>together.</w:t>
      </w:r>
    </w:p>
    <w:p w14:paraId="4460E30A" w14:textId="53656DEE" w:rsidR="00A87E59" w:rsidRPr="003E242D" w:rsidRDefault="00A87E59" w:rsidP="00A87E59">
      <w:pPr>
        <w:pStyle w:val="VCAAbody"/>
        <w:rPr>
          <w:lang w:val="en-AU" w:eastAsia="en-AU"/>
        </w:rPr>
      </w:pPr>
      <w:r w:rsidRPr="003E242D">
        <w:rPr>
          <w:lang w:val="en-AU" w:eastAsia="en-AU"/>
        </w:rPr>
        <w:t xml:space="preserve">The teacher works with the class to fill in the </w:t>
      </w:r>
      <w:r w:rsidR="001E2B17" w:rsidRPr="003E242D">
        <w:rPr>
          <w:lang w:val="en-AU" w:eastAsia="en-AU"/>
        </w:rPr>
        <w:t>third column, ‘E</w:t>
      </w:r>
      <w:r w:rsidRPr="003E242D">
        <w:rPr>
          <w:lang w:val="en-AU" w:eastAsia="en-AU"/>
        </w:rPr>
        <w:t>xample</w:t>
      </w:r>
      <w:r w:rsidR="001E2B17" w:rsidRPr="003E242D">
        <w:rPr>
          <w:lang w:val="en-AU" w:eastAsia="en-AU"/>
        </w:rPr>
        <w:t xml:space="preserve"> </w:t>
      </w:r>
      <w:r w:rsidRPr="003E242D">
        <w:rPr>
          <w:lang w:val="en-AU" w:eastAsia="en-AU"/>
        </w:rPr>
        <w:t>action</w:t>
      </w:r>
      <w:r w:rsidR="001E2B17" w:rsidRPr="003E242D">
        <w:rPr>
          <w:lang w:val="en-AU" w:eastAsia="en-AU"/>
        </w:rPr>
        <w:t>’,</w:t>
      </w:r>
      <w:r w:rsidRPr="003E242D">
        <w:rPr>
          <w:lang w:val="en-AU" w:eastAsia="en-AU"/>
        </w:rPr>
        <w:t xml:space="preserve"> for the first few rows and then the student pairs</w:t>
      </w:r>
      <w:r w:rsidR="001E2B17" w:rsidRPr="003E242D">
        <w:rPr>
          <w:lang w:val="en-AU" w:eastAsia="en-AU"/>
        </w:rPr>
        <w:t xml:space="preserve"> or </w:t>
      </w:r>
      <w:r w:rsidRPr="003E242D">
        <w:rPr>
          <w:lang w:val="en-AU" w:eastAsia="en-AU"/>
        </w:rPr>
        <w:t xml:space="preserve">small groups fill in the rest of the third column, </w:t>
      </w:r>
      <w:r w:rsidR="001E2B17" w:rsidRPr="003E242D">
        <w:rPr>
          <w:lang w:val="en-AU" w:eastAsia="en-AU"/>
        </w:rPr>
        <w:t>producing one</w:t>
      </w:r>
      <w:r w:rsidRPr="003E242D">
        <w:rPr>
          <w:lang w:val="en-AU" w:eastAsia="en-AU"/>
        </w:rPr>
        <w:t xml:space="preserve"> completed table per group.</w:t>
      </w:r>
    </w:p>
    <w:p w14:paraId="27930858" w14:textId="5D01B4F0" w:rsidR="00A87E59" w:rsidRPr="003E242D" w:rsidRDefault="00D21171" w:rsidP="00420FD9">
      <w:pPr>
        <w:pStyle w:val="VCAAcaptionsandfootnotes"/>
        <w:rPr>
          <w:lang w:val="en-AU" w:eastAsia="en-AU"/>
        </w:rPr>
      </w:pPr>
      <w:r w:rsidRPr="003E242D">
        <w:rPr>
          <w:lang w:val="en-AU" w:eastAsia="en-AU"/>
        </w:rPr>
        <w:t>Table 1 (example)</w:t>
      </w:r>
    </w:p>
    <w:tbl>
      <w:tblPr>
        <w:tblStyle w:val="TableGrid"/>
        <w:tblW w:w="0" w:type="auto"/>
        <w:tblLook w:val="04A0" w:firstRow="1" w:lastRow="0" w:firstColumn="1" w:lastColumn="0" w:noHBand="0" w:noVBand="1"/>
        <w:tblCaption w:val="Table 1 (example)"/>
        <w:tblDescription w:val="The table has three columns headed 'Ethical concept/s', 'Example ethical principle' and 'Example action'. The first two rows have been filled in with example answers. The next two rows are blank."/>
      </w:tblPr>
      <w:tblGrid>
        <w:gridCol w:w="1985"/>
        <w:gridCol w:w="3822"/>
        <w:gridCol w:w="3822"/>
      </w:tblGrid>
      <w:tr w:rsidR="00A87E59" w:rsidRPr="003E242D" w14:paraId="696AD0D8" w14:textId="77777777" w:rsidTr="00855110">
        <w:trPr>
          <w:tblHeader/>
        </w:trPr>
        <w:tc>
          <w:tcPr>
            <w:tcW w:w="1985" w:type="dxa"/>
            <w:shd w:val="clear" w:color="auto" w:fill="0F7EB4"/>
          </w:tcPr>
          <w:p w14:paraId="5249E120" w14:textId="2587491C" w:rsidR="00A87E59" w:rsidRPr="003E242D" w:rsidRDefault="00A87E59" w:rsidP="00420FD9">
            <w:pPr>
              <w:pStyle w:val="VCAAtableheadingnarrow"/>
              <w:rPr>
                <w:lang w:val="en-AU"/>
              </w:rPr>
            </w:pPr>
            <w:r w:rsidRPr="003E242D">
              <w:rPr>
                <w:lang w:val="en-AU"/>
              </w:rPr>
              <w:t xml:space="preserve">Ethical </w:t>
            </w:r>
            <w:r w:rsidR="001E2B17" w:rsidRPr="003E242D">
              <w:rPr>
                <w:lang w:val="en-AU"/>
              </w:rPr>
              <w:t>c</w:t>
            </w:r>
            <w:r w:rsidRPr="003E242D">
              <w:rPr>
                <w:lang w:val="en-AU"/>
              </w:rPr>
              <w:t>oncept</w:t>
            </w:r>
            <w:r w:rsidR="001E2B17" w:rsidRPr="003E242D">
              <w:rPr>
                <w:lang w:val="en-AU"/>
              </w:rPr>
              <w:t>/s</w:t>
            </w:r>
          </w:p>
        </w:tc>
        <w:tc>
          <w:tcPr>
            <w:tcW w:w="3822" w:type="dxa"/>
            <w:shd w:val="clear" w:color="auto" w:fill="0F7EB4"/>
          </w:tcPr>
          <w:p w14:paraId="774E7498" w14:textId="44133511" w:rsidR="00A87E59" w:rsidRPr="003E242D" w:rsidRDefault="00A87E59" w:rsidP="00420FD9">
            <w:pPr>
              <w:pStyle w:val="VCAAtableheadingnarrow"/>
              <w:rPr>
                <w:lang w:val="en-AU"/>
              </w:rPr>
            </w:pPr>
            <w:r w:rsidRPr="003E242D">
              <w:rPr>
                <w:lang w:val="en-AU"/>
              </w:rPr>
              <w:t xml:space="preserve">Example </w:t>
            </w:r>
            <w:r w:rsidR="001E2B17" w:rsidRPr="003E242D">
              <w:rPr>
                <w:lang w:val="en-AU"/>
              </w:rPr>
              <w:t>e</w:t>
            </w:r>
            <w:r w:rsidRPr="003E242D">
              <w:rPr>
                <w:lang w:val="en-AU"/>
              </w:rPr>
              <w:t xml:space="preserve">thical </w:t>
            </w:r>
            <w:r w:rsidR="001E2B17" w:rsidRPr="003E242D">
              <w:rPr>
                <w:lang w:val="en-AU"/>
              </w:rPr>
              <w:t>p</w:t>
            </w:r>
            <w:r w:rsidRPr="003E242D">
              <w:rPr>
                <w:lang w:val="en-AU"/>
              </w:rPr>
              <w:t>rinciple</w:t>
            </w:r>
          </w:p>
        </w:tc>
        <w:tc>
          <w:tcPr>
            <w:tcW w:w="3822" w:type="dxa"/>
            <w:shd w:val="clear" w:color="auto" w:fill="0F7EB4"/>
          </w:tcPr>
          <w:p w14:paraId="17DBE19C" w14:textId="2FE7B314" w:rsidR="00A87E59" w:rsidRPr="003E242D" w:rsidRDefault="00A87E59" w:rsidP="00420FD9">
            <w:pPr>
              <w:pStyle w:val="VCAAtableheadingnarrow"/>
              <w:rPr>
                <w:lang w:val="en-AU"/>
              </w:rPr>
            </w:pPr>
            <w:r w:rsidRPr="003E242D">
              <w:rPr>
                <w:lang w:val="en-AU"/>
              </w:rPr>
              <w:t xml:space="preserve">Example </w:t>
            </w:r>
            <w:r w:rsidR="001E2B17" w:rsidRPr="003E242D">
              <w:rPr>
                <w:lang w:val="en-AU"/>
              </w:rPr>
              <w:t>a</w:t>
            </w:r>
            <w:r w:rsidRPr="003E242D">
              <w:rPr>
                <w:lang w:val="en-AU"/>
              </w:rPr>
              <w:t>ction</w:t>
            </w:r>
          </w:p>
        </w:tc>
      </w:tr>
      <w:tr w:rsidR="00A87E59" w:rsidRPr="003E242D" w14:paraId="57EBFB3F" w14:textId="77777777" w:rsidTr="00855110">
        <w:tc>
          <w:tcPr>
            <w:tcW w:w="1985" w:type="dxa"/>
          </w:tcPr>
          <w:p w14:paraId="41DAF0FE" w14:textId="77777777" w:rsidR="00A87E59" w:rsidRPr="003E242D" w:rsidRDefault="00A87E59" w:rsidP="00420FD9">
            <w:pPr>
              <w:pStyle w:val="VCAAtabletextnarrow"/>
            </w:pPr>
            <w:r w:rsidRPr="003E242D">
              <w:rPr>
                <w:lang w:val="en-AU"/>
              </w:rPr>
              <w:t>Fairness</w:t>
            </w:r>
          </w:p>
        </w:tc>
        <w:tc>
          <w:tcPr>
            <w:tcW w:w="3822" w:type="dxa"/>
          </w:tcPr>
          <w:p w14:paraId="075C2A27" w14:textId="3C173A0D" w:rsidR="00A87E59" w:rsidRPr="003E242D" w:rsidRDefault="00A87E59" w:rsidP="00420FD9">
            <w:pPr>
              <w:pStyle w:val="VCAAtabletextnarrow"/>
            </w:pPr>
            <w:r w:rsidRPr="003E242D">
              <w:rPr>
                <w:lang w:val="en-AU"/>
              </w:rPr>
              <w:t>Treat others as you would want to be treated</w:t>
            </w:r>
            <w:r w:rsidR="00D96560" w:rsidRPr="003E242D">
              <w:rPr>
                <w:lang w:val="en-AU"/>
              </w:rPr>
              <w:t>.</w:t>
            </w:r>
          </w:p>
        </w:tc>
        <w:tc>
          <w:tcPr>
            <w:tcW w:w="3822" w:type="dxa"/>
          </w:tcPr>
          <w:p w14:paraId="75C9C087" w14:textId="03493B6A" w:rsidR="00A87E59" w:rsidRPr="003E242D" w:rsidRDefault="00420FD9" w:rsidP="00420FD9">
            <w:pPr>
              <w:pStyle w:val="VCAAtabletextnarrow"/>
            </w:pPr>
            <w:r>
              <w:t>Treating everyone in your work team with respect</w:t>
            </w:r>
          </w:p>
        </w:tc>
      </w:tr>
      <w:tr w:rsidR="00A87E59" w:rsidRPr="003E242D" w14:paraId="1A679BF9" w14:textId="77777777" w:rsidTr="00855110">
        <w:tc>
          <w:tcPr>
            <w:tcW w:w="1985" w:type="dxa"/>
          </w:tcPr>
          <w:p w14:paraId="21EA1A72" w14:textId="77777777" w:rsidR="001E2B17" w:rsidRPr="003E242D" w:rsidRDefault="00A87E59" w:rsidP="00420FD9">
            <w:pPr>
              <w:pStyle w:val="VCAAtabletextnarrow"/>
            </w:pPr>
            <w:r w:rsidRPr="003E242D">
              <w:rPr>
                <w:lang w:val="en-AU"/>
              </w:rPr>
              <w:t>Freedom</w:t>
            </w:r>
          </w:p>
          <w:p w14:paraId="59C8A9B2" w14:textId="5E4DB75F" w:rsidR="00A87E59" w:rsidRPr="003E242D" w:rsidRDefault="001E2B17" w:rsidP="00420FD9">
            <w:pPr>
              <w:pStyle w:val="VCAAtabletextnarrow"/>
            </w:pPr>
            <w:r w:rsidRPr="003E242D">
              <w:rPr>
                <w:lang w:val="en-AU"/>
              </w:rPr>
              <w:t>R</w:t>
            </w:r>
            <w:r w:rsidR="00A87E59" w:rsidRPr="003E242D">
              <w:rPr>
                <w:lang w:val="en-AU"/>
              </w:rPr>
              <w:t>esponsibility</w:t>
            </w:r>
          </w:p>
        </w:tc>
        <w:tc>
          <w:tcPr>
            <w:tcW w:w="3822" w:type="dxa"/>
          </w:tcPr>
          <w:p w14:paraId="0223044F" w14:textId="412F2346" w:rsidR="00A87E59" w:rsidRPr="003E242D" w:rsidRDefault="00A87E59" w:rsidP="00420FD9">
            <w:pPr>
              <w:pStyle w:val="VCAAtabletextnarrow"/>
            </w:pPr>
            <w:r w:rsidRPr="003E242D">
              <w:rPr>
                <w:lang w:val="en-AU"/>
              </w:rPr>
              <w:t>It is not always important to obey authority</w:t>
            </w:r>
            <w:r w:rsidR="006C5070" w:rsidRPr="003E242D">
              <w:rPr>
                <w:lang w:val="en-AU"/>
              </w:rPr>
              <w:t>.</w:t>
            </w:r>
          </w:p>
        </w:tc>
        <w:tc>
          <w:tcPr>
            <w:tcW w:w="3822" w:type="dxa"/>
          </w:tcPr>
          <w:p w14:paraId="1468FABB" w14:textId="665674B2" w:rsidR="00A87E59" w:rsidRPr="003E242D" w:rsidRDefault="00A87E59" w:rsidP="00420FD9">
            <w:pPr>
              <w:pStyle w:val="VCAAtabletextnarrow"/>
            </w:pPr>
            <w:r w:rsidRPr="003E242D">
              <w:rPr>
                <w:lang w:val="en-AU"/>
              </w:rPr>
              <w:t>Creating a safe environment for someone to speak up when they think an unethical decision has been made</w:t>
            </w:r>
          </w:p>
        </w:tc>
      </w:tr>
      <w:tr w:rsidR="00A87E59" w:rsidRPr="003E242D" w14:paraId="53B36FD8" w14:textId="77777777" w:rsidTr="00855110">
        <w:tc>
          <w:tcPr>
            <w:tcW w:w="1985" w:type="dxa"/>
          </w:tcPr>
          <w:p w14:paraId="774E7BC7" w14:textId="77777777" w:rsidR="00A87E59" w:rsidRPr="003E242D" w:rsidRDefault="00A87E59" w:rsidP="00420FD9">
            <w:pPr>
              <w:pStyle w:val="VCAAtabletextnarrow"/>
            </w:pPr>
          </w:p>
        </w:tc>
        <w:tc>
          <w:tcPr>
            <w:tcW w:w="3822" w:type="dxa"/>
          </w:tcPr>
          <w:p w14:paraId="18EF7031" w14:textId="77777777" w:rsidR="00A87E59" w:rsidRPr="003E242D" w:rsidRDefault="00A87E59" w:rsidP="00420FD9">
            <w:pPr>
              <w:pStyle w:val="VCAAtabletextnarrow"/>
            </w:pPr>
          </w:p>
        </w:tc>
        <w:tc>
          <w:tcPr>
            <w:tcW w:w="3822" w:type="dxa"/>
          </w:tcPr>
          <w:p w14:paraId="34AFB4AF" w14:textId="77777777" w:rsidR="00A87E59" w:rsidRPr="003E242D" w:rsidRDefault="00A87E59" w:rsidP="00420FD9">
            <w:pPr>
              <w:pStyle w:val="VCAAtabletextnarrow"/>
            </w:pPr>
          </w:p>
        </w:tc>
      </w:tr>
      <w:tr w:rsidR="00A87E59" w:rsidRPr="003E242D" w14:paraId="737BD537" w14:textId="77777777" w:rsidTr="00855110">
        <w:tc>
          <w:tcPr>
            <w:tcW w:w="1985" w:type="dxa"/>
          </w:tcPr>
          <w:p w14:paraId="19272D73" w14:textId="77777777" w:rsidR="00A87E59" w:rsidRPr="003E242D" w:rsidRDefault="00A87E59" w:rsidP="00420FD9">
            <w:pPr>
              <w:pStyle w:val="VCAAtabletextnarrow"/>
            </w:pPr>
          </w:p>
        </w:tc>
        <w:tc>
          <w:tcPr>
            <w:tcW w:w="3822" w:type="dxa"/>
          </w:tcPr>
          <w:p w14:paraId="0F074290" w14:textId="77777777" w:rsidR="00A87E59" w:rsidRPr="003E242D" w:rsidRDefault="00A87E59" w:rsidP="00420FD9">
            <w:pPr>
              <w:pStyle w:val="VCAAtabletextnarrow"/>
            </w:pPr>
          </w:p>
        </w:tc>
        <w:tc>
          <w:tcPr>
            <w:tcW w:w="3822" w:type="dxa"/>
          </w:tcPr>
          <w:p w14:paraId="2491411E" w14:textId="77777777" w:rsidR="00A87E59" w:rsidRPr="003E242D" w:rsidRDefault="00A87E59" w:rsidP="00420FD9">
            <w:pPr>
              <w:pStyle w:val="VCAAtabletextnarrow"/>
            </w:pPr>
          </w:p>
        </w:tc>
      </w:tr>
    </w:tbl>
    <w:p w14:paraId="34DB43BD" w14:textId="6680AEA5" w:rsidR="00197197" w:rsidRPr="003E242D" w:rsidRDefault="00197197" w:rsidP="00191278">
      <w:pPr>
        <w:spacing w:before="120" w:after="120" w:line="280" w:lineRule="exact"/>
        <w:rPr>
          <w:lang w:val="en-AU" w:eastAsia="en-AU"/>
        </w:rPr>
      </w:pPr>
    </w:p>
    <w:p w14:paraId="5DEC0A86" w14:textId="48D54D3E" w:rsidR="00F31C99" w:rsidRPr="003E242D" w:rsidRDefault="00F31C99" w:rsidP="00F31C99">
      <w:pPr>
        <w:pStyle w:val="VCAAHeading3"/>
        <w:rPr>
          <w:lang w:val="en-AU" w:eastAsia="en-AU"/>
        </w:rPr>
      </w:pPr>
      <w:r w:rsidRPr="003E242D">
        <w:rPr>
          <w:lang w:val="en-AU" w:eastAsia="en-AU"/>
        </w:rPr>
        <w:t xml:space="preserve">Explicit teaching </w:t>
      </w:r>
      <w:r w:rsidR="00A87E59" w:rsidRPr="003E242D">
        <w:rPr>
          <w:lang w:val="en-AU" w:eastAsia="en-AU"/>
        </w:rPr>
        <w:t>and shared practice</w:t>
      </w:r>
    </w:p>
    <w:p w14:paraId="4A000BFB" w14:textId="77777777" w:rsidR="002D4A60" w:rsidRPr="003E242D" w:rsidRDefault="002D4A60" w:rsidP="002D4A60">
      <w:pPr>
        <w:spacing w:before="120" w:after="120" w:line="280" w:lineRule="exact"/>
        <w:rPr>
          <w:rFonts w:asciiTheme="majorHAnsi" w:hAnsiTheme="majorHAnsi" w:cs="Arial"/>
          <w:i/>
          <w:color w:val="000000" w:themeColor="text1"/>
          <w:sz w:val="20"/>
          <w:lang w:val="en-AU" w:eastAsia="en-AU"/>
        </w:rPr>
      </w:pPr>
      <w:r w:rsidRPr="003E242D">
        <w:rPr>
          <w:rFonts w:asciiTheme="majorHAnsi" w:hAnsiTheme="majorHAnsi" w:cs="Arial"/>
          <w:i/>
          <w:color w:val="000000" w:themeColor="text1"/>
          <w:sz w:val="20"/>
          <w:lang w:val="en-AU" w:eastAsia="en-AU"/>
        </w:rPr>
        <w:t xml:space="preserve">Refer to the </w:t>
      </w:r>
      <w:hyperlink w:anchor="Keyteachingpoints" w:history="1">
        <w:r w:rsidRPr="003E242D">
          <w:rPr>
            <w:rStyle w:val="Hyperlink"/>
            <w:rFonts w:asciiTheme="majorHAnsi" w:hAnsiTheme="majorHAnsi" w:cs="Arial"/>
            <w:i/>
            <w:sz w:val="20"/>
            <w:lang w:val="en-AU"/>
          </w:rPr>
          <w:t>Key teachin</w:t>
        </w:r>
        <w:r w:rsidRPr="003E242D">
          <w:rPr>
            <w:rStyle w:val="Hyperlink"/>
            <w:rFonts w:asciiTheme="majorHAnsi" w:hAnsiTheme="majorHAnsi" w:cs="Arial"/>
            <w:i/>
            <w:sz w:val="20"/>
            <w:lang w:val="en-AU"/>
          </w:rPr>
          <w:t>g</w:t>
        </w:r>
        <w:r w:rsidRPr="003E242D">
          <w:rPr>
            <w:rStyle w:val="Hyperlink"/>
            <w:rFonts w:asciiTheme="majorHAnsi" w:hAnsiTheme="majorHAnsi" w:cs="Arial"/>
            <w:i/>
            <w:sz w:val="20"/>
            <w:lang w:val="en-AU"/>
          </w:rPr>
          <w:t xml:space="preserve"> points</w:t>
        </w:r>
      </w:hyperlink>
      <w:r w:rsidRPr="003E242D">
        <w:rPr>
          <w:i/>
          <w:lang w:val="en-AU"/>
        </w:rPr>
        <w:t xml:space="preserve"> </w:t>
      </w:r>
      <w:r w:rsidRPr="003E242D">
        <w:rPr>
          <w:i/>
          <w:lang w:val="en-AU" w:eastAsia="en-AU"/>
        </w:rPr>
        <w:t>in</w:t>
      </w:r>
      <w:r w:rsidRPr="003E242D">
        <w:rPr>
          <w:rFonts w:asciiTheme="majorHAnsi" w:hAnsiTheme="majorHAnsi" w:cs="Arial"/>
          <w:i/>
          <w:color w:val="000000" w:themeColor="text1"/>
          <w:sz w:val="20"/>
          <w:lang w:val="en-AU" w:eastAsia="en-AU"/>
        </w:rPr>
        <w:t xml:space="preserve"> this document.</w:t>
      </w:r>
    </w:p>
    <w:p w14:paraId="04C88BBE" w14:textId="71B8E8CC" w:rsidR="00A87E59" w:rsidRPr="003E242D" w:rsidRDefault="00A87E59" w:rsidP="00A87E59">
      <w:pPr>
        <w:pStyle w:val="VCAAbody"/>
        <w:rPr>
          <w:lang w:val="en-AU"/>
        </w:rPr>
      </w:pPr>
      <w:r w:rsidRPr="003E242D">
        <w:rPr>
          <w:lang w:val="en-AU"/>
        </w:rPr>
        <w:t xml:space="preserve">Students share their </w:t>
      </w:r>
      <w:r w:rsidR="001007ED" w:rsidRPr="003E242D">
        <w:rPr>
          <w:lang w:val="en-AU"/>
        </w:rPr>
        <w:t xml:space="preserve">completed tables </w:t>
      </w:r>
      <w:r w:rsidRPr="003E242D">
        <w:rPr>
          <w:lang w:val="en-AU"/>
        </w:rPr>
        <w:t>with their peers and identify commonalities and discrepancies in the listed actions. They make particular note of actions that seem to contradict or strongly oppose each other. It may be that agreed principles lead to divergent, even contradictory</w:t>
      </w:r>
      <w:r w:rsidR="00D04593" w:rsidRPr="003E242D">
        <w:rPr>
          <w:lang w:val="en-AU"/>
        </w:rPr>
        <w:t>,</w:t>
      </w:r>
      <w:r w:rsidRPr="003E242D">
        <w:rPr>
          <w:lang w:val="en-AU"/>
        </w:rPr>
        <w:t xml:space="preserve"> actions.</w:t>
      </w:r>
    </w:p>
    <w:p w14:paraId="19B70A6D" w14:textId="71AF2073" w:rsidR="00A87E59" w:rsidRPr="003E242D" w:rsidRDefault="00A87E59" w:rsidP="00A87E59">
      <w:pPr>
        <w:pStyle w:val="VCAAbody"/>
        <w:rPr>
          <w:lang w:val="en-AU"/>
        </w:rPr>
      </w:pPr>
      <w:r w:rsidRPr="003E242D">
        <w:rPr>
          <w:lang w:val="en-AU"/>
        </w:rPr>
        <w:t>An example of this might be free speech</w:t>
      </w:r>
      <w:r w:rsidR="00D04593" w:rsidRPr="003E242D">
        <w:rPr>
          <w:lang w:val="en-AU"/>
        </w:rPr>
        <w:t>.</w:t>
      </w:r>
      <w:r w:rsidRPr="003E242D">
        <w:rPr>
          <w:lang w:val="en-AU"/>
        </w:rPr>
        <w:t xml:space="preserve"> People might agree with the principle of freedom of speech but reach different or even opposite positions about when </w:t>
      </w:r>
      <w:r w:rsidR="00D96560" w:rsidRPr="003E242D">
        <w:rPr>
          <w:lang w:val="en-AU"/>
        </w:rPr>
        <w:t xml:space="preserve">‘free’ </w:t>
      </w:r>
      <w:r w:rsidRPr="003E242D">
        <w:rPr>
          <w:lang w:val="en-AU"/>
        </w:rPr>
        <w:t>speech might be exercised, limited, restricted or censored.</w:t>
      </w:r>
    </w:p>
    <w:p w14:paraId="1E17B7E3" w14:textId="47168010" w:rsidR="00A87E59" w:rsidRPr="003E242D" w:rsidRDefault="00A87E59" w:rsidP="00A87E59">
      <w:pPr>
        <w:pStyle w:val="VCAAbody"/>
        <w:rPr>
          <w:lang w:val="en-AU"/>
        </w:rPr>
      </w:pPr>
      <w:r w:rsidRPr="003E242D">
        <w:rPr>
          <w:lang w:val="en-AU"/>
        </w:rPr>
        <w:t xml:space="preserve">The teacher leads whole-group reflection by calling on student groups to share their findings with the class. </w:t>
      </w:r>
      <w:r w:rsidR="00D96560" w:rsidRPr="003E242D">
        <w:rPr>
          <w:lang w:val="en-AU"/>
        </w:rPr>
        <w:t>Students note</w:t>
      </w:r>
      <w:r w:rsidRPr="003E242D">
        <w:rPr>
          <w:lang w:val="en-AU"/>
        </w:rPr>
        <w:t xml:space="preserve"> instances where </w:t>
      </w:r>
      <w:r w:rsidR="00D96560" w:rsidRPr="003E242D">
        <w:rPr>
          <w:lang w:val="en-AU"/>
        </w:rPr>
        <w:t>they</w:t>
      </w:r>
      <w:r w:rsidRPr="003E242D">
        <w:rPr>
          <w:lang w:val="en-AU"/>
        </w:rPr>
        <w:t xml:space="preserve"> agree on a</w:t>
      </w:r>
      <w:r w:rsidR="00D04593" w:rsidRPr="003E242D">
        <w:rPr>
          <w:lang w:val="en-AU"/>
        </w:rPr>
        <w:t>n ethical</w:t>
      </w:r>
      <w:r w:rsidRPr="003E242D">
        <w:rPr>
          <w:lang w:val="en-AU"/>
        </w:rPr>
        <w:t xml:space="preserve"> concept and/or principle but have applied it in opposing ways in the ‘</w:t>
      </w:r>
      <w:r w:rsidR="00AD7B34">
        <w:rPr>
          <w:lang w:val="en-AU"/>
        </w:rPr>
        <w:t xml:space="preserve">Example </w:t>
      </w:r>
      <w:r w:rsidRPr="003E242D">
        <w:rPr>
          <w:lang w:val="en-AU"/>
        </w:rPr>
        <w:t>action’ column. If there are no instances of opposing actions from the same principle, work with students to construct an example to support the discussion.</w:t>
      </w:r>
    </w:p>
    <w:p w14:paraId="27AFAE2B" w14:textId="5209971A" w:rsidR="00322C43" w:rsidRPr="003E242D" w:rsidRDefault="00A87E59" w:rsidP="00A87E59">
      <w:pPr>
        <w:pStyle w:val="VCAAbody"/>
        <w:rPr>
          <w:lang w:val="en-AU"/>
        </w:rPr>
      </w:pPr>
      <w:r w:rsidRPr="003E242D">
        <w:rPr>
          <w:lang w:val="en-AU"/>
        </w:rPr>
        <w:t>The teacher rev</w:t>
      </w:r>
      <w:r w:rsidR="00D96560" w:rsidRPr="003E242D">
        <w:rPr>
          <w:lang w:val="en-AU"/>
        </w:rPr>
        <w:t>isits the reasons given in the i</w:t>
      </w:r>
      <w:r w:rsidRPr="003E242D">
        <w:rPr>
          <w:lang w:val="en-AU"/>
        </w:rPr>
        <w:t>ntroduction and shared practice phase about why valued ethical concepts and principles may differ</w:t>
      </w:r>
      <w:r w:rsidR="00D96560" w:rsidRPr="003E242D">
        <w:rPr>
          <w:lang w:val="en-AU"/>
        </w:rPr>
        <w:t>,</w:t>
      </w:r>
      <w:r w:rsidR="0074467D" w:rsidRPr="003E242D">
        <w:rPr>
          <w:lang w:val="en-AU"/>
        </w:rPr>
        <w:t xml:space="preserve"> in order</w:t>
      </w:r>
      <w:r w:rsidRPr="003E242D">
        <w:rPr>
          <w:lang w:val="en-AU"/>
        </w:rPr>
        <w:t xml:space="preserve"> to fully devel</w:t>
      </w:r>
      <w:r w:rsidR="00D96560" w:rsidRPr="003E242D">
        <w:rPr>
          <w:lang w:val="en-AU"/>
        </w:rPr>
        <w:t>op the key teaching points and</w:t>
      </w:r>
      <w:r w:rsidR="00AD7B34">
        <w:rPr>
          <w:lang w:val="en-AU"/>
        </w:rPr>
        <w:t xml:space="preserve"> assist</w:t>
      </w:r>
      <w:r w:rsidRPr="003E242D">
        <w:rPr>
          <w:lang w:val="en-AU"/>
        </w:rPr>
        <w:t xml:space="preserve"> students to fill gaps in their understanding. The teacher can use a row from the </w:t>
      </w:r>
      <w:r w:rsidR="0074467D" w:rsidRPr="003E242D">
        <w:rPr>
          <w:lang w:val="en-AU"/>
        </w:rPr>
        <w:t>three-</w:t>
      </w:r>
      <w:r w:rsidRPr="003E242D">
        <w:rPr>
          <w:lang w:val="en-AU"/>
        </w:rPr>
        <w:t xml:space="preserve">column </w:t>
      </w:r>
      <w:r w:rsidR="0074467D" w:rsidRPr="003E242D">
        <w:rPr>
          <w:lang w:val="en-AU"/>
        </w:rPr>
        <w:t xml:space="preserve">table </w:t>
      </w:r>
      <w:r w:rsidR="00D96560" w:rsidRPr="003E242D">
        <w:rPr>
          <w:lang w:val="en-AU"/>
        </w:rPr>
        <w:t>to stimulate examples that</w:t>
      </w:r>
      <w:r w:rsidRPr="003E242D">
        <w:rPr>
          <w:lang w:val="en-AU"/>
        </w:rPr>
        <w:t xml:space="preserve"> illustrate the key teaching points. For </w:t>
      </w:r>
      <w:r w:rsidR="00D96560" w:rsidRPr="003E242D">
        <w:rPr>
          <w:lang w:val="en-AU"/>
        </w:rPr>
        <w:t>example</w:t>
      </w:r>
      <w:r w:rsidRPr="003E242D">
        <w:rPr>
          <w:lang w:val="en-AU"/>
        </w:rPr>
        <w:t xml:space="preserve">, building on the free speech example above, opposing positions on censorship might be influenced by different views on how people might be affected by or interpret certain </w:t>
      </w:r>
      <w:r w:rsidR="00D96560" w:rsidRPr="003E242D">
        <w:rPr>
          <w:lang w:val="en-AU"/>
        </w:rPr>
        <w:t xml:space="preserve">types of </w:t>
      </w:r>
      <w:r w:rsidRPr="003E242D">
        <w:rPr>
          <w:lang w:val="en-AU"/>
        </w:rPr>
        <w:t>content, such as violence.</w:t>
      </w:r>
    </w:p>
    <w:p w14:paraId="61B6EAAF" w14:textId="2C3C0E13" w:rsidR="00F31C99" w:rsidRPr="003E242D" w:rsidRDefault="00F31C99" w:rsidP="00F31C99">
      <w:pPr>
        <w:pStyle w:val="VCAAHeading3"/>
        <w:rPr>
          <w:lang w:val="en-AU" w:eastAsia="en-AU"/>
        </w:rPr>
      </w:pPr>
      <w:r w:rsidRPr="003E242D">
        <w:rPr>
          <w:lang w:val="en-AU" w:eastAsia="en-AU"/>
        </w:rPr>
        <w:t>Independent</w:t>
      </w:r>
      <w:r w:rsidR="00A87E59" w:rsidRPr="003E242D">
        <w:rPr>
          <w:lang w:val="en-AU" w:eastAsia="en-AU"/>
        </w:rPr>
        <w:t xml:space="preserve"> practice, reflection and evaluation</w:t>
      </w:r>
    </w:p>
    <w:p w14:paraId="0F7643DD" w14:textId="582B64C3" w:rsidR="00A87E59" w:rsidRPr="003E242D" w:rsidRDefault="00A87E59" w:rsidP="00A87E59">
      <w:pPr>
        <w:pStyle w:val="VCAAbody"/>
        <w:rPr>
          <w:lang w:val="en-AU" w:eastAsia="en-AU"/>
        </w:rPr>
      </w:pPr>
      <w:r w:rsidRPr="003E242D">
        <w:rPr>
          <w:lang w:val="en-AU" w:eastAsia="en-AU"/>
        </w:rPr>
        <w:t xml:space="preserve">Students choose a row </w:t>
      </w:r>
      <w:r w:rsidR="0074467D" w:rsidRPr="003E242D">
        <w:rPr>
          <w:lang w:val="en-AU" w:eastAsia="en-AU"/>
        </w:rPr>
        <w:t>i</w:t>
      </w:r>
      <w:r w:rsidRPr="003E242D">
        <w:rPr>
          <w:lang w:val="en-AU" w:eastAsia="en-AU"/>
        </w:rPr>
        <w:t>n the</w:t>
      </w:r>
      <w:r w:rsidR="0074467D" w:rsidRPr="003E242D">
        <w:rPr>
          <w:lang w:val="en-AU" w:eastAsia="en-AU"/>
        </w:rPr>
        <w:t>ir three-</w:t>
      </w:r>
      <w:r w:rsidRPr="003E242D">
        <w:rPr>
          <w:lang w:val="en-AU" w:eastAsia="en-AU"/>
        </w:rPr>
        <w:t xml:space="preserve">column </w:t>
      </w:r>
      <w:r w:rsidR="0074467D" w:rsidRPr="003E242D">
        <w:rPr>
          <w:lang w:val="en-AU" w:eastAsia="en-AU"/>
        </w:rPr>
        <w:t xml:space="preserve">table </w:t>
      </w:r>
      <w:r w:rsidRPr="003E242D">
        <w:rPr>
          <w:lang w:val="en-AU" w:eastAsia="en-AU"/>
        </w:rPr>
        <w:t xml:space="preserve">that contains opposing actions </w:t>
      </w:r>
      <w:r w:rsidR="0074467D" w:rsidRPr="003E242D">
        <w:rPr>
          <w:lang w:val="en-AU" w:eastAsia="en-AU"/>
        </w:rPr>
        <w:t>(but</w:t>
      </w:r>
      <w:r w:rsidR="00D96560" w:rsidRPr="003E242D">
        <w:rPr>
          <w:lang w:val="en-AU" w:eastAsia="en-AU"/>
        </w:rPr>
        <w:t xml:space="preserve"> a</w:t>
      </w:r>
      <w:r w:rsidR="0074467D" w:rsidRPr="003E242D">
        <w:rPr>
          <w:lang w:val="en-AU" w:eastAsia="en-AU"/>
        </w:rPr>
        <w:t xml:space="preserve"> </w:t>
      </w:r>
      <w:r w:rsidRPr="003E242D">
        <w:rPr>
          <w:lang w:val="en-AU" w:eastAsia="en-AU"/>
        </w:rPr>
        <w:t>different</w:t>
      </w:r>
      <w:r w:rsidR="00D96560" w:rsidRPr="003E242D">
        <w:rPr>
          <w:lang w:val="en-AU" w:eastAsia="en-AU"/>
        </w:rPr>
        <w:t xml:space="preserve"> example</w:t>
      </w:r>
      <w:r w:rsidRPr="003E242D">
        <w:rPr>
          <w:lang w:val="en-AU" w:eastAsia="en-AU"/>
        </w:rPr>
        <w:t xml:space="preserve"> to that selected by the teacher in the explicit teaching </w:t>
      </w:r>
      <w:r w:rsidR="0074467D" w:rsidRPr="003E242D">
        <w:rPr>
          <w:lang w:val="en-AU" w:eastAsia="en-AU"/>
        </w:rPr>
        <w:t>and shared practice phase</w:t>
      </w:r>
      <w:r w:rsidRPr="003E242D">
        <w:rPr>
          <w:lang w:val="en-AU" w:eastAsia="en-AU"/>
        </w:rPr>
        <w:t xml:space="preserve">). They independently </w:t>
      </w:r>
      <w:r w:rsidR="00D96560" w:rsidRPr="003E242D">
        <w:rPr>
          <w:lang w:val="en-AU" w:eastAsia="en-AU"/>
        </w:rPr>
        <w:t>reflect on why these actions might</w:t>
      </w:r>
      <w:r w:rsidRPr="003E242D">
        <w:rPr>
          <w:lang w:val="en-AU" w:eastAsia="en-AU"/>
        </w:rPr>
        <w:t xml:space="preserve"> differ so much, supporting their thought with illustrative examples drawn from their selected row. Note</w:t>
      </w:r>
      <w:r w:rsidR="0074467D" w:rsidRPr="003E242D">
        <w:rPr>
          <w:lang w:val="en-AU" w:eastAsia="en-AU"/>
        </w:rPr>
        <w:t xml:space="preserve">, </w:t>
      </w:r>
      <w:r w:rsidRPr="003E242D">
        <w:rPr>
          <w:lang w:val="en-AU" w:eastAsia="en-AU"/>
        </w:rPr>
        <w:t xml:space="preserve">if there are no opposing actions left to select, the student could be asked to think of an example and use this as the basis of their reflection. </w:t>
      </w:r>
    </w:p>
    <w:p w14:paraId="089401A5" w14:textId="13C56C3A" w:rsidR="00F31C99" w:rsidRPr="003E242D" w:rsidRDefault="0074467D" w:rsidP="00A87E59">
      <w:pPr>
        <w:pStyle w:val="VCAAbody"/>
        <w:rPr>
          <w:rFonts w:ascii="Arial" w:hAnsi="Arial"/>
          <w:color w:val="0000FF"/>
          <w:sz w:val="21"/>
          <w:szCs w:val="21"/>
          <w:u w:val="single"/>
          <w:lang w:val="en-AU" w:eastAsia="en-AU"/>
        </w:rPr>
      </w:pPr>
      <w:r w:rsidRPr="003E242D">
        <w:rPr>
          <w:color w:val="auto"/>
          <w:lang w:val="en-AU" w:eastAsia="en-AU"/>
        </w:rPr>
        <w:t xml:space="preserve">Students </w:t>
      </w:r>
      <w:r w:rsidR="00A87E59" w:rsidRPr="003E242D">
        <w:rPr>
          <w:color w:val="auto"/>
          <w:lang w:val="en-AU" w:eastAsia="en-AU"/>
        </w:rPr>
        <w:t>conclude by writing an overall response to the focus question, supported by examples.</w:t>
      </w:r>
    </w:p>
    <w:p w14:paraId="060467CF" w14:textId="77777777" w:rsidR="00406AA8" w:rsidRPr="003E242D" w:rsidRDefault="00406AA8" w:rsidP="00F31C99">
      <w:pPr>
        <w:pStyle w:val="VCAAbody"/>
        <w:rPr>
          <w:lang w:val="en-AU" w:eastAsia="en-AU"/>
        </w:rPr>
      </w:pPr>
    </w:p>
    <w:p w14:paraId="4951598F" w14:textId="31758F3A" w:rsidR="00F31C99" w:rsidRPr="003E242D" w:rsidRDefault="00F31C99" w:rsidP="00F31C99">
      <w:pPr>
        <w:pStyle w:val="VCAAbody"/>
        <w:rPr>
          <w:lang w:val="en-AU" w:eastAsia="en-AU"/>
        </w:rPr>
      </w:pPr>
      <w:r w:rsidRPr="003E242D">
        <w:rPr>
          <w:lang w:val="en-AU" w:eastAsia="en-AU"/>
        </w:rPr>
        <w:br w:type="page"/>
      </w:r>
    </w:p>
    <w:p w14:paraId="7030680B" w14:textId="35FADCAC" w:rsidR="002843AF" w:rsidRPr="003E242D" w:rsidRDefault="002843AF" w:rsidP="002843AF">
      <w:pPr>
        <w:pStyle w:val="VCAAHeading1"/>
        <w:rPr>
          <w:lang w:val="en-AU"/>
        </w:rPr>
      </w:pPr>
      <w:bookmarkStart w:id="19" w:name="_Toc33598609"/>
      <w:r w:rsidRPr="003E242D">
        <w:rPr>
          <w:lang w:val="en-AU"/>
        </w:rPr>
        <w:t>Session 2</w:t>
      </w:r>
      <w:bookmarkEnd w:id="19"/>
      <w:r w:rsidRPr="003E242D">
        <w:rPr>
          <w:lang w:val="en-AU"/>
        </w:rPr>
        <w:t xml:space="preserve"> </w:t>
      </w:r>
    </w:p>
    <w:p w14:paraId="429E4F6F" w14:textId="310FF449" w:rsidR="002843AF" w:rsidRPr="003E242D" w:rsidRDefault="002843AF" w:rsidP="00A87E59">
      <w:pPr>
        <w:pStyle w:val="VCAAbody-withlargetabandhangingindent"/>
        <w:rPr>
          <w:lang w:val="en-AU"/>
        </w:rPr>
      </w:pPr>
      <w:r w:rsidRPr="003E242D">
        <w:rPr>
          <w:b/>
          <w:lang w:val="en-AU"/>
        </w:rPr>
        <w:t>Learning intentions:</w:t>
      </w:r>
      <w:r w:rsidRPr="003E242D">
        <w:rPr>
          <w:lang w:val="en-AU"/>
        </w:rPr>
        <w:t xml:space="preserve"> </w:t>
      </w:r>
      <w:r w:rsidRPr="003E242D">
        <w:rPr>
          <w:lang w:val="en-AU"/>
        </w:rPr>
        <w:tab/>
      </w:r>
      <w:r w:rsidR="00A87E59" w:rsidRPr="003E242D">
        <w:rPr>
          <w:lang w:val="en-AU"/>
        </w:rPr>
        <w:t>Today we are thinking more deeply about the influence that world views and philosophical thought might have on how ethical principle</w:t>
      </w:r>
      <w:r w:rsidR="00D96560" w:rsidRPr="003E242D">
        <w:rPr>
          <w:lang w:val="en-AU"/>
        </w:rPr>
        <w:t>s are interpreted and applied. As an example, w</w:t>
      </w:r>
      <w:r w:rsidR="00A87E59" w:rsidRPr="003E242D">
        <w:rPr>
          <w:lang w:val="en-AU"/>
        </w:rPr>
        <w:t>e will look at the issue of treatment of animals.</w:t>
      </w:r>
      <w:r w:rsidR="00D96560" w:rsidRPr="003E242D">
        <w:rPr>
          <w:lang w:val="en-AU"/>
        </w:rPr>
        <w:t xml:space="preserve"> By the end of this session you will be able to:</w:t>
      </w:r>
    </w:p>
    <w:p w14:paraId="519E4C54" w14:textId="5E5D8F90" w:rsidR="00D96560" w:rsidRPr="003E242D" w:rsidRDefault="00D96560" w:rsidP="00D96560">
      <w:pPr>
        <w:pStyle w:val="VCAAbullet-withlargetab"/>
        <w:rPr>
          <w:lang w:val="en-AU"/>
        </w:rPr>
      </w:pPr>
      <w:r w:rsidRPr="003E242D">
        <w:rPr>
          <w:lang w:val="en-AU"/>
        </w:rPr>
        <w:t>analyse commonality and differences between different positions on this issue.</w:t>
      </w:r>
    </w:p>
    <w:p w14:paraId="7D79D86E" w14:textId="4819838F" w:rsidR="00071244" w:rsidRPr="003E242D" w:rsidRDefault="002843AF" w:rsidP="00071244">
      <w:pPr>
        <w:pStyle w:val="VCAAbody-withlargetabandhangingindent"/>
        <w:rPr>
          <w:lang w:val="en-AU"/>
        </w:rPr>
      </w:pPr>
      <w:r w:rsidRPr="003E242D">
        <w:rPr>
          <w:b/>
          <w:lang w:val="en-AU"/>
        </w:rPr>
        <w:t>Focus question</w:t>
      </w:r>
      <w:r w:rsidR="00AD7B34">
        <w:rPr>
          <w:b/>
          <w:lang w:val="en-AU"/>
        </w:rPr>
        <w:t>s</w:t>
      </w:r>
      <w:r w:rsidRPr="003E242D">
        <w:rPr>
          <w:b/>
          <w:lang w:val="en-AU"/>
        </w:rPr>
        <w:t>:</w:t>
      </w:r>
      <w:r w:rsidRPr="003E242D">
        <w:rPr>
          <w:lang w:val="en-AU"/>
        </w:rPr>
        <w:tab/>
      </w:r>
      <w:r w:rsidR="00071244" w:rsidRPr="003E242D">
        <w:rPr>
          <w:lang w:val="en-AU"/>
        </w:rPr>
        <w:t xml:space="preserve">If people have different positions on an issue, does that mean that they have different ethical principles? </w:t>
      </w:r>
      <w:r w:rsidR="00593DBD" w:rsidRPr="003E242D">
        <w:rPr>
          <w:lang w:val="en-AU"/>
        </w:rPr>
        <w:t>(As per S</w:t>
      </w:r>
      <w:r w:rsidR="009A5C34" w:rsidRPr="003E242D">
        <w:rPr>
          <w:lang w:val="en-AU"/>
        </w:rPr>
        <w:t>ession 1.)</w:t>
      </w:r>
    </w:p>
    <w:p w14:paraId="06DA2C05" w14:textId="55F368F7" w:rsidR="002843AF" w:rsidRPr="003E242D" w:rsidRDefault="00071244" w:rsidP="000462C8">
      <w:pPr>
        <w:pStyle w:val="VCAAbody-withlargetabandhangingindent"/>
        <w:rPr>
          <w:lang w:val="en-AU"/>
        </w:rPr>
      </w:pPr>
      <w:r w:rsidRPr="003E242D">
        <w:rPr>
          <w:lang w:val="en-AU"/>
        </w:rPr>
        <w:tab/>
      </w:r>
      <w:r w:rsidR="00337E38" w:rsidRPr="003E242D">
        <w:rPr>
          <w:lang w:val="en-AU"/>
        </w:rPr>
        <w:t xml:space="preserve">What is the value in knowing the reasons that underlie opposing positions on </w:t>
      </w:r>
      <w:r w:rsidR="009A5C34" w:rsidRPr="003E242D">
        <w:rPr>
          <w:lang w:val="en-AU"/>
        </w:rPr>
        <w:t>the</w:t>
      </w:r>
      <w:r w:rsidR="00337E38" w:rsidRPr="003E242D">
        <w:rPr>
          <w:lang w:val="en-AU"/>
        </w:rPr>
        <w:t xml:space="preserve"> action to take i</w:t>
      </w:r>
      <w:r w:rsidR="0074467D" w:rsidRPr="003E242D">
        <w:rPr>
          <w:lang w:val="en-AU"/>
        </w:rPr>
        <w:t>n response to an ethical issue?</w:t>
      </w:r>
    </w:p>
    <w:p w14:paraId="61C55330" w14:textId="08B96A6C" w:rsidR="00071244" w:rsidRPr="003E242D" w:rsidRDefault="002843AF" w:rsidP="00071244">
      <w:pPr>
        <w:pStyle w:val="VCAAbody-withlargetabandhangingindent"/>
        <w:rPr>
          <w:lang w:val="en-AU"/>
        </w:rPr>
      </w:pPr>
      <w:r w:rsidRPr="003E242D">
        <w:rPr>
          <w:b/>
          <w:lang w:val="en-AU"/>
        </w:rPr>
        <w:t>Success criteria:</w:t>
      </w:r>
      <w:r w:rsidR="00B87F52" w:rsidRPr="003E242D">
        <w:rPr>
          <w:lang w:val="en-AU"/>
        </w:rPr>
        <w:tab/>
      </w:r>
      <w:r w:rsidR="00071244" w:rsidRPr="003E242D">
        <w:rPr>
          <w:lang w:val="en-AU"/>
        </w:rPr>
        <w:t>I can identify and explain the influence of culture, world views and philosophical thought on different positions</w:t>
      </w:r>
      <w:r w:rsidR="000462C8" w:rsidRPr="003E242D">
        <w:rPr>
          <w:lang w:val="en-AU"/>
        </w:rPr>
        <w:t>,</w:t>
      </w:r>
      <w:r w:rsidR="00071244" w:rsidRPr="003E242D">
        <w:rPr>
          <w:lang w:val="en-AU"/>
        </w:rPr>
        <w:t xml:space="preserve"> using the treatment of animals as an example</w:t>
      </w:r>
      <w:r w:rsidR="00593DBD" w:rsidRPr="003E242D">
        <w:rPr>
          <w:lang w:val="en-AU"/>
        </w:rPr>
        <w:t>.</w:t>
      </w:r>
    </w:p>
    <w:p w14:paraId="7E4DAB45" w14:textId="51F1E865" w:rsidR="002843AF" w:rsidRPr="003E242D" w:rsidRDefault="00071244" w:rsidP="00071244">
      <w:pPr>
        <w:pStyle w:val="VCAAbody-withlargetabandhangingindent"/>
        <w:rPr>
          <w:lang w:val="en-AU"/>
        </w:rPr>
      </w:pPr>
      <w:r w:rsidRPr="003E242D">
        <w:rPr>
          <w:lang w:val="en-AU"/>
        </w:rPr>
        <w:tab/>
        <w:t xml:space="preserve">I can apply my understanding to analyse why people might share a common ethical principle that we should care for animals and yet hold different positions on an ethical </w:t>
      </w:r>
      <w:r w:rsidR="00541EBD" w:rsidRPr="003E242D">
        <w:rPr>
          <w:lang w:val="en-AU"/>
        </w:rPr>
        <w:t xml:space="preserve">issue </w:t>
      </w:r>
      <w:r w:rsidR="00593DBD" w:rsidRPr="003E242D">
        <w:rPr>
          <w:lang w:val="en-AU"/>
        </w:rPr>
        <w:t>such as</w:t>
      </w:r>
      <w:r w:rsidR="000462C8" w:rsidRPr="003E242D">
        <w:rPr>
          <w:lang w:val="en-AU"/>
        </w:rPr>
        <w:t xml:space="preserve"> </w:t>
      </w:r>
      <w:r w:rsidR="00593DBD" w:rsidRPr="003E242D">
        <w:rPr>
          <w:lang w:val="en-AU"/>
        </w:rPr>
        <w:t>how we should treat animals</w:t>
      </w:r>
      <w:r w:rsidR="000462C8" w:rsidRPr="003E242D">
        <w:rPr>
          <w:lang w:val="en-AU"/>
        </w:rPr>
        <w:t>.</w:t>
      </w:r>
    </w:p>
    <w:p w14:paraId="04B0687C" w14:textId="7459CD11" w:rsidR="002843AF" w:rsidRPr="003E242D" w:rsidRDefault="002843AF" w:rsidP="002843AF">
      <w:pPr>
        <w:pStyle w:val="VCAAbody-withlargetabandhangingindent"/>
        <w:rPr>
          <w:lang w:val="en-AU"/>
        </w:rPr>
      </w:pPr>
      <w:r w:rsidRPr="003E242D">
        <w:rPr>
          <w:b/>
          <w:lang w:val="en-AU"/>
        </w:rPr>
        <w:t>Assumed prior learning:</w:t>
      </w:r>
      <w:r w:rsidRPr="003E242D">
        <w:rPr>
          <w:lang w:val="en-AU"/>
        </w:rPr>
        <w:tab/>
      </w:r>
      <w:r w:rsidR="00B87F52" w:rsidRPr="003E242D">
        <w:rPr>
          <w:lang w:val="en-AU"/>
        </w:rPr>
        <w:t>As per Session 1</w:t>
      </w:r>
    </w:p>
    <w:p w14:paraId="35D4A76B" w14:textId="5F16B9A7" w:rsidR="00BE1005" w:rsidRPr="00420FD9" w:rsidRDefault="002843AF" w:rsidP="00864089">
      <w:pPr>
        <w:pStyle w:val="VCAAbody-withlargetabandhangingindent"/>
        <w:ind w:left="0" w:firstLine="0"/>
        <w:rPr>
          <w:lang w:val="en-AU" w:eastAsia="en-AU"/>
        </w:rPr>
      </w:pPr>
      <w:r w:rsidRPr="003E242D">
        <w:rPr>
          <w:b/>
          <w:lang w:val="en-AU"/>
        </w:rPr>
        <w:t>As</w:t>
      </w:r>
      <w:bookmarkStart w:id="20" w:name="Assessment2"/>
      <w:bookmarkEnd w:id="20"/>
      <w:r w:rsidRPr="003E242D">
        <w:rPr>
          <w:b/>
          <w:lang w:val="en-AU"/>
        </w:rPr>
        <w:t>sessment:</w:t>
      </w:r>
      <w:r w:rsidR="00BE1005" w:rsidRPr="003E242D">
        <w:rPr>
          <w:lang w:val="en-AU"/>
        </w:rPr>
        <w:tab/>
      </w:r>
      <w:r w:rsidR="00BE1005" w:rsidRPr="00420FD9">
        <w:rPr>
          <w:lang w:val="en-AU" w:eastAsia="en-AU"/>
        </w:rPr>
        <w:t>Opportunities for assessment include:</w:t>
      </w:r>
    </w:p>
    <w:p w14:paraId="184C699F" w14:textId="7D62CCF7" w:rsidR="00BE1005" w:rsidRPr="00420FD9" w:rsidRDefault="00BE1005" w:rsidP="00191278">
      <w:pPr>
        <w:pStyle w:val="VCAAbullet-withlargetab"/>
        <w:rPr>
          <w:lang w:val="en-AU"/>
        </w:rPr>
      </w:pPr>
      <w:r w:rsidRPr="00420FD9">
        <w:rPr>
          <w:lang w:val="en-AU"/>
        </w:rPr>
        <w:t>student</w:t>
      </w:r>
      <w:r w:rsidR="00B1159F" w:rsidRPr="00420FD9">
        <w:rPr>
          <w:lang w:val="en-AU"/>
        </w:rPr>
        <w:t xml:space="preserve"> pairs or small</w:t>
      </w:r>
      <w:r w:rsidRPr="00420FD9">
        <w:rPr>
          <w:lang w:val="en-AU"/>
        </w:rPr>
        <w:t xml:space="preserve"> group</w:t>
      </w:r>
      <w:r w:rsidR="00E56A7C" w:rsidRPr="00420FD9">
        <w:rPr>
          <w:lang w:val="en-AU"/>
        </w:rPr>
        <w:t xml:space="preserve"> </w:t>
      </w:r>
      <w:r w:rsidR="00B1159F" w:rsidRPr="00420FD9">
        <w:rPr>
          <w:lang w:val="en-AU"/>
        </w:rPr>
        <w:t>work in the shared practice phase</w:t>
      </w:r>
      <w:r w:rsidRPr="00420FD9">
        <w:rPr>
          <w:lang w:val="en-AU"/>
        </w:rPr>
        <w:t xml:space="preserve"> </w:t>
      </w:r>
      <w:r w:rsidR="00E56A7C" w:rsidRPr="00420FD9">
        <w:rPr>
          <w:lang w:val="en-AU"/>
        </w:rPr>
        <w:t>(can be used formatively, with teacher feedback used to progress student learning towards the achievement standard)</w:t>
      </w:r>
    </w:p>
    <w:p w14:paraId="467CC3C4" w14:textId="4B7E9630" w:rsidR="00BE1005" w:rsidRPr="00420FD9" w:rsidRDefault="00BE1005" w:rsidP="00191278">
      <w:pPr>
        <w:pStyle w:val="VCAAbullet-withlargetab"/>
        <w:rPr>
          <w:lang w:val="en-AU"/>
        </w:rPr>
      </w:pPr>
      <w:r w:rsidRPr="00420FD9">
        <w:rPr>
          <w:lang w:val="en-AU"/>
        </w:rPr>
        <w:t>student self-assessment using student success criteria (can be used formatively when students reflect on their next steps)</w:t>
      </w:r>
    </w:p>
    <w:p w14:paraId="52549C88" w14:textId="04FE9E5B" w:rsidR="00B1159F" w:rsidRPr="00432264" w:rsidRDefault="00B1159F" w:rsidP="00191278">
      <w:pPr>
        <w:pStyle w:val="VCAAbullet-withlargetab"/>
        <w:rPr>
          <w:lang w:val="en-AU"/>
        </w:rPr>
      </w:pPr>
      <w:r w:rsidRPr="00432264">
        <w:rPr>
          <w:lang w:val="en-AU"/>
        </w:rPr>
        <w:t xml:space="preserve">submission of student work from the independent practice and reflection/evaluation phases </w:t>
      </w:r>
      <w:r w:rsidR="00AD7B34">
        <w:rPr>
          <w:lang w:val="en-AU"/>
        </w:rPr>
        <w:t>(can be used</w:t>
      </w:r>
      <w:r w:rsidR="002D4A60" w:rsidRPr="00432264">
        <w:rPr>
          <w:lang w:val="en-AU"/>
        </w:rPr>
        <w:t xml:space="preserve"> summatively)</w:t>
      </w:r>
      <w:r w:rsidRPr="00432264">
        <w:rPr>
          <w:lang w:val="en-AU"/>
        </w:rPr>
        <w:t>.</w:t>
      </w:r>
    </w:p>
    <w:p w14:paraId="6768B293" w14:textId="70BAA9F4" w:rsidR="006602A2" w:rsidRPr="00432264" w:rsidRDefault="002D4A60" w:rsidP="00420FD9">
      <w:pPr>
        <w:pStyle w:val="VCAAbody-withlargetabandhangingindent"/>
        <w:rPr>
          <w:lang w:val="en-AU"/>
        </w:rPr>
      </w:pPr>
      <w:r w:rsidRPr="00432264">
        <w:rPr>
          <w:b/>
          <w:lang w:val="en-AU"/>
        </w:rPr>
        <w:t>Re</w:t>
      </w:r>
      <w:bookmarkStart w:id="21" w:name="Resources2"/>
      <w:bookmarkEnd w:id="21"/>
      <w:r w:rsidRPr="00432264">
        <w:rPr>
          <w:b/>
          <w:lang w:val="en-AU"/>
        </w:rPr>
        <w:t>sources:</w:t>
      </w:r>
      <w:r w:rsidRPr="00432264">
        <w:rPr>
          <w:lang w:val="en-AU"/>
        </w:rPr>
        <w:tab/>
      </w:r>
      <w:r w:rsidR="006602A2" w:rsidRPr="00432264">
        <w:rPr>
          <w:i/>
        </w:rPr>
        <w:t>Please note, activist websites may contain provocative text and images. Please check all resources for suita</w:t>
      </w:r>
      <w:r w:rsidR="00973929" w:rsidRPr="00432264">
        <w:rPr>
          <w:i/>
        </w:rPr>
        <w:t xml:space="preserve">bility for </w:t>
      </w:r>
      <w:r w:rsidR="006602A2" w:rsidRPr="00432264">
        <w:rPr>
          <w:i/>
        </w:rPr>
        <w:t>students before using</w:t>
      </w:r>
      <w:r w:rsidR="006602A2" w:rsidRPr="00432264">
        <w:rPr>
          <w:i/>
          <w:lang w:val="en-AU"/>
        </w:rPr>
        <w:t>.</w:t>
      </w:r>
    </w:p>
    <w:p w14:paraId="5ABCA699" w14:textId="28884D47" w:rsidR="00813F8B" w:rsidRPr="00432264" w:rsidRDefault="006602A2" w:rsidP="00420FD9">
      <w:pPr>
        <w:pStyle w:val="VCAAbody-withlargetabandhangingindent"/>
        <w:rPr>
          <w:sz w:val="22"/>
          <w:lang w:val="en-AU" w:eastAsia="en-AU"/>
        </w:rPr>
      </w:pPr>
      <w:r w:rsidRPr="00432264">
        <w:rPr>
          <w:b/>
          <w:lang w:val="en-AU"/>
        </w:rPr>
        <w:tab/>
      </w:r>
      <w:hyperlink r:id="rId36" w:anchor="SH1a" w:history="1">
        <w:r w:rsidR="00813F8B" w:rsidRPr="00432264">
          <w:rPr>
            <w:rStyle w:val="Hyperlink"/>
            <w:lang w:val="en-AU"/>
          </w:rPr>
          <w:t>A</w:t>
        </w:r>
        <w:r w:rsidR="00813F8B" w:rsidRPr="00432264">
          <w:rPr>
            <w:rStyle w:val="Hyperlink"/>
            <w:lang w:val="en-AU" w:eastAsia="en-AU"/>
          </w:rPr>
          <w:t>ristotle’s wor</w:t>
        </w:r>
        <w:r w:rsidR="00813F8B" w:rsidRPr="00432264">
          <w:rPr>
            <w:rStyle w:val="Hyperlink"/>
            <w:lang w:val="en-AU" w:eastAsia="en-AU"/>
          </w:rPr>
          <w:t>l</w:t>
        </w:r>
        <w:r w:rsidR="00813F8B" w:rsidRPr="00432264">
          <w:rPr>
            <w:rStyle w:val="Hyperlink"/>
            <w:lang w:val="en-AU" w:eastAsia="en-AU"/>
          </w:rPr>
          <w:t>dview on the natural hierarchy of living beings</w:t>
        </w:r>
      </w:hyperlink>
      <w:r w:rsidR="00813F8B" w:rsidRPr="00432264">
        <w:rPr>
          <w:lang w:val="en-AU" w:eastAsia="en-AU"/>
        </w:rPr>
        <w:t xml:space="preserve">, Animals and Ethics, </w:t>
      </w:r>
      <w:r w:rsidR="00B45DF5" w:rsidRPr="00432264">
        <w:rPr>
          <w:lang w:val="en-AU" w:eastAsia="en-AU"/>
        </w:rPr>
        <w:t>Internet Encyclop</w:t>
      </w:r>
      <w:r w:rsidR="00813F8B" w:rsidRPr="00432264">
        <w:rPr>
          <w:lang w:val="en-AU" w:eastAsia="en-AU"/>
        </w:rPr>
        <w:t>edia of Philosophy</w:t>
      </w:r>
    </w:p>
    <w:p w14:paraId="1250193F" w14:textId="27224363" w:rsidR="00813F8B" w:rsidRPr="00432264" w:rsidRDefault="00813F8B" w:rsidP="00E354D5">
      <w:pPr>
        <w:pStyle w:val="VCAAbody-withlargetabandhangingindent"/>
        <w:rPr>
          <w:lang w:val="en-AU" w:eastAsia="en-AU"/>
        </w:rPr>
      </w:pPr>
      <w:r w:rsidRPr="00432264">
        <w:rPr>
          <w:lang w:val="en-AU" w:eastAsia="en-AU"/>
        </w:rPr>
        <w:tab/>
      </w:r>
      <w:hyperlink r:id="rId37" w:history="1">
        <w:r w:rsidRPr="00432264">
          <w:rPr>
            <w:rStyle w:val="Hyperlink"/>
            <w:lang w:val="en-AU" w:eastAsia="en-AU"/>
          </w:rPr>
          <w:t xml:space="preserve">What is animal </w:t>
        </w:r>
        <w:r w:rsidRPr="00432264">
          <w:rPr>
            <w:rStyle w:val="Hyperlink"/>
            <w:lang w:val="en-AU" w:eastAsia="en-AU"/>
          </w:rPr>
          <w:t>r</w:t>
        </w:r>
        <w:r w:rsidRPr="00432264">
          <w:rPr>
            <w:rStyle w:val="Hyperlink"/>
            <w:lang w:val="en-AU" w:eastAsia="en-AU"/>
          </w:rPr>
          <w:t>ights?</w:t>
        </w:r>
      </w:hyperlink>
      <w:r w:rsidRPr="00432264">
        <w:rPr>
          <w:lang w:val="en-AU" w:eastAsia="en-AU"/>
        </w:rPr>
        <w:t xml:space="preserve"> People for Ethical Treatment of Animals (PETA)</w:t>
      </w:r>
    </w:p>
    <w:p w14:paraId="2507EC01" w14:textId="0C1C3D89" w:rsidR="00E354D5" w:rsidRPr="00432264" w:rsidRDefault="00E354D5" w:rsidP="00E354D5">
      <w:pPr>
        <w:pStyle w:val="VCAAbody-withlargetabandhangingindent"/>
        <w:rPr>
          <w:lang w:val="en-AU" w:eastAsia="en-AU"/>
        </w:rPr>
      </w:pPr>
      <w:r w:rsidRPr="00432264">
        <w:rPr>
          <w:lang w:val="en-AU" w:eastAsia="en-AU"/>
        </w:rPr>
        <w:tab/>
      </w:r>
      <w:hyperlink r:id="rId38" w:history="1">
        <w:r w:rsidRPr="00432264">
          <w:rPr>
            <w:rStyle w:val="Hyperlink"/>
            <w:lang w:val="en-AU" w:eastAsia="en-AU"/>
          </w:rPr>
          <w:t>Animal welfare an</w:t>
        </w:r>
        <w:r w:rsidRPr="00432264">
          <w:rPr>
            <w:rStyle w:val="Hyperlink"/>
            <w:lang w:val="en-AU" w:eastAsia="en-AU"/>
          </w:rPr>
          <w:t>d</w:t>
        </w:r>
        <w:r w:rsidRPr="00432264">
          <w:rPr>
            <w:rStyle w:val="Hyperlink"/>
            <w:lang w:val="en-AU" w:eastAsia="en-AU"/>
          </w:rPr>
          <w:t xml:space="preserve"> animal rights are very different beasts</w:t>
        </w:r>
      </w:hyperlink>
      <w:r w:rsidRPr="00432264">
        <w:rPr>
          <w:lang w:val="en-AU" w:eastAsia="en-AU"/>
        </w:rPr>
        <w:t xml:space="preserve">, Robert John Young, The Conversation </w:t>
      </w:r>
    </w:p>
    <w:p w14:paraId="7B6157FD" w14:textId="68BF5FCB" w:rsidR="00420FD9" w:rsidRPr="00432264" w:rsidRDefault="00420FD9" w:rsidP="00420FD9">
      <w:pPr>
        <w:pStyle w:val="VCAAbody-withlargetabandhangingindent"/>
      </w:pPr>
      <w:r w:rsidRPr="00432264">
        <w:rPr>
          <w:b/>
          <w:color w:val="FF0000"/>
          <w:lang w:val="en-AU"/>
        </w:rPr>
        <w:tab/>
      </w:r>
      <w:hyperlink r:id="rId39" w:history="1">
        <w:r w:rsidRPr="00432264">
          <w:rPr>
            <w:rStyle w:val="Hyperlink"/>
          </w:rPr>
          <w:t xml:space="preserve">How many pets </w:t>
        </w:r>
        <w:r w:rsidRPr="00432264">
          <w:rPr>
            <w:rStyle w:val="Hyperlink"/>
          </w:rPr>
          <w:t>a</w:t>
        </w:r>
        <w:r w:rsidRPr="00432264">
          <w:rPr>
            <w:rStyle w:val="Hyperlink"/>
          </w:rPr>
          <w:t>re there in Australia?</w:t>
        </w:r>
      </w:hyperlink>
      <w:r w:rsidRPr="00432264">
        <w:t xml:space="preserve"> RSPCA Knowledgebase</w:t>
      </w:r>
    </w:p>
    <w:p w14:paraId="055E2222" w14:textId="6A4373D0" w:rsidR="00420FD9" w:rsidRPr="00420FD9" w:rsidRDefault="00420FD9" w:rsidP="00420FD9">
      <w:pPr>
        <w:pStyle w:val="VCAAbody-withlargetabandhangingindent"/>
      </w:pPr>
      <w:r w:rsidRPr="00432264">
        <w:tab/>
      </w:r>
      <w:hyperlink r:id="rId40" w:history="1">
        <w:r w:rsidRPr="00432264">
          <w:rPr>
            <w:rStyle w:val="Hyperlink"/>
          </w:rPr>
          <w:t>What do I nee</w:t>
        </w:r>
        <w:r w:rsidRPr="00432264">
          <w:rPr>
            <w:rStyle w:val="Hyperlink"/>
          </w:rPr>
          <w:t>d</w:t>
        </w:r>
        <w:r w:rsidRPr="00432264">
          <w:rPr>
            <w:rStyle w:val="Hyperlink"/>
          </w:rPr>
          <w:t xml:space="preserve"> to know before I get a new pet?</w:t>
        </w:r>
      </w:hyperlink>
      <w:r w:rsidRPr="00432264">
        <w:t xml:space="preserve"> RSPCA Knowledgebase</w:t>
      </w:r>
    </w:p>
    <w:p w14:paraId="0D26DFD9" w14:textId="7DA37439" w:rsidR="00CF2DEA" w:rsidRPr="003E242D" w:rsidRDefault="00CF2DEA" w:rsidP="00CF2DEA">
      <w:pPr>
        <w:pStyle w:val="VCAAbody-withlargetabandhangingindent"/>
        <w:rPr>
          <w:lang w:val="en-AU"/>
        </w:rPr>
      </w:pPr>
      <w:r w:rsidRPr="00420FD9">
        <w:rPr>
          <w:lang w:val="en-AU"/>
        </w:rPr>
        <w:tab/>
      </w:r>
      <w:hyperlink r:id="rId41" w:history="1">
        <w:r w:rsidR="00432264">
          <w:rPr>
            <w:rStyle w:val="Hyperlink"/>
            <w:lang w:val="en-AU"/>
          </w:rPr>
          <w:t>What to do about Liberia’s island colony of abandoned lab chimps?</w:t>
        </w:r>
      </w:hyperlink>
      <w:r w:rsidRPr="003E242D">
        <w:rPr>
          <w:lang w:val="en-AU"/>
        </w:rPr>
        <w:t xml:space="preserve"> Ben Garrod, The Conversation – An article about the treatment of abandoned laboratory chimpanzees</w:t>
      </w:r>
    </w:p>
    <w:p w14:paraId="27664593" w14:textId="1BF2FFC6" w:rsidR="00CF2DEA" w:rsidRPr="003E242D" w:rsidRDefault="00CF2DEA" w:rsidP="00CF2DEA">
      <w:pPr>
        <w:pStyle w:val="VCAAbody-withlargetabandhangingindent"/>
        <w:rPr>
          <w:lang w:val="en-AU"/>
        </w:rPr>
      </w:pPr>
      <w:r w:rsidRPr="003E242D">
        <w:rPr>
          <w:lang w:val="en-AU"/>
        </w:rPr>
        <w:tab/>
      </w:r>
      <w:hyperlink r:id="rId42" w:history="1">
        <w:r w:rsidRPr="003E242D">
          <w:rPr>
            <w:rStyle w:val="Hyperlink"/>
            <w:lang w:val="en-AU"/>
          </w:rPr>
          <w:t xml:space="preserve">California bans orca </w:t>
        </w:r>
        <w:r w:rsidRPr="003E242D">
          <w:rPr>
            <w:rStyle w:val="Hyperlink"/>
            <w:lang w:val="en-AU"/>
          </w:rPr>
          <w:t>c</w:t>
        </w:r>
        <w:r w:rsidRPr="003E242D">
          <w:rPr>
            <w:rStyle w:val="Hyperlink"/>
            <w:lang w:val="en-AU"/>
          </w:rPr>
          <w:t>aptivity and breeding</w:t>
        </w:r>
      </w:hyperlink>
      <w:r w:rsidRPr="003E242D">
        <w:rPr>
          <w:lang w:val="en-AU"/>
        </w:rPr>
        <w:t>, Domin</w:t>
      </w:r>
      <w:r w:rsidR="003224B7">
        <w:rPr>
          <w:lang w:val="en-AU"/>
        </w:rPr>
        <w:t>ique Mosbergen, Huffington Post</w:t>
      </w:r>
    </w:p>
    <w:p w14:paraId="60144922" w14:textId="77777777" w:rsidR="009B65A4" w:rsidRPr="003E242D" w:rsidRDefault="00CF2DEA" w:rsidP="00B45DF5">
      <w:pPr>
        <w:pStyle w:val="VCAAbody-withlargetabandhangingindent"/>
        <w:rPr>
          <w:lang w:val="en-AU"/>
        </w:rPr>
      </w:pPr>
      <w:r w:rsidRPr="003E242D">
        <w:rPr>
          <w:lang w:val="en-AU"/>
        </w:rPr>
        <w:tab/>
      </w:r>
      <w:hyperlink r:id="rId43" w:history="1">
        <w:r w:rsidRPr="003E242D">
          <w:rPr>
            <w:rStyle w:val="Hyperlink"/>
            <w:lang w:val="en-AU"/>
          </w:rPr>
          <w:t>Op-ed: Harambe</w:t>
        </w:r>
        <w:r w:rsidRPr="003E242D">
          <w:rPr>
            <w:rStyle w:val="Hyperlink"/>
            <w:lang w:val="en-AU"/>
          </w:rPr>
          <w:t xml:space="preserve"> </w:t>
        </w:r>
        <w:r w:rsidRPr="003E242D">
          <w:rPr>
            <w:rStyle w:val="Hyperlink"/>
            <w:lang w:val="en-AU"/>
          </w:rPr>
          <w:t>the gorilla dies, meat-eaters grieve,</w:t>
        </w:r>
      </w:hyperlink>
      <w:r w:rsidRPr="003E242D">
        <w:rPr>
          <w:lang w:val="en-AU"/>
        </w:rPr>
        <w:t xml:space="preserve"> Peter Singer and Karen Dawn, Los Angeles Times – Reactions to the death of zoo animal Harambe the gorilla</w:t>
      </w:r>
    </w:p>
    <w:p w14:paraId="1928440B" w14:textId="17335C11" w:rsidR="002843AF" w:rsidRPr="003E242D" w:rsidRDefault="00B87F52" w:rsidP="002843AF">
      <w:pPr>
        <w:pStyle w:val="VCAAHeading2"/>
        <w:rPr>
          <w:lang w:val="en-AU"/>
        </w:rPr>
      </w:pPr>
      <w:bookmarkStart w:id="22" w:name="_Toc33598610"/>
      <w:r w:rsidRPr="003E242D">
        <w:rPr>
          <w:lang w:val="en-AU"/>
        </w:rPr>
        <w:t>Learning sequence</w:t>
      </w:r>
      <w:bookmarkEnd w:id="22"/>
    </w:p>
    <w:p w14:paraId="48F84705" w14:textId="51B6C630" w:rsidR="002843AF" w:rsidRPr="003E242D" w:rsidRDefault="002843AF" w:rsidP="002843AF">
      <w:pPr>
        <w:pStyle w:val="VCAAHeading3"/>
        <w:rPr>
          <w:lang w:val="en-AU"/>
        </w:rPr>
      </w:pPr>
      <w:r w:rsidRPr="003E242D">
        <w:rPr>
          <w:lang w:val="en-AU"/>
        </w:rPr>
        <w:t>Introduction</w:t>
      </w:r>
      <w:r w:rsidR="00B87F52" w:rsidRPr="003E242D">
        <w:rPr>
          <w:lang w:val="en-AU"/>
        </w:rPr>
        <w:t xml:space="preserve"> </w:t>
      </w:r>
    </w:p>
    <w:p w14:paraId="66212B7E" w14:textId="12ACD83F" w:rsidR="00593DBD" w:rsidRPr="003E242D" w:rsidRDefault="00593DBD" w:rsidP="00593DBD">
      <w:pPr>
        <w:spacing w:before="120" w:after="120" w:line="280" w:lineRule="exact"/>
        <w:rPr>
          <w:rFonts w:asciiTheme="majorHAnsi" w:hAnsiTheme="majorHAnsi" w:cs="Arial"/>
          <w:i/>
          <w:color w:val="000000" w:themeColor="text1"/>
          <w:sz w:val="20"/>
          <w:lang w:val="en-AU" w:eastAsia="en-AU"/>
        </w:rPr>
      </w:pPr>
      <w:r w:rsidRPr="003E242D">
        <w:rPr>
          <w:rFonts w:asciiTheme="majorHAnsi" w:hAnsiTheme="majorHAnsi" w:cs="Arial"/>
          <w:i/>
          <w:color w:val="000000" w:themeColor="text1"/>
          <w:sz w:val="20"/>
          <w:lang w:val="en-AU" w:eastAsia="en-AU"/>
        </w:rPr>
        <w:t xml:space="preserve">Refer to the </w:t>
      </w:r>
      <w:hyperlink w:anchor="Keyteachingpoints" w:history="1">
        <w:r w:rsidRPr="003E242D">
          <w:rPr>
            <w:rStyle w:val="Hyperlink"/>
            <w:rFonts w:asciiTheme="majorHAnsi" w:hAnsiTheme="majorHAnsi" w:cs="Arial"/>
            <w:i/>
            <w:sz w:val="20"/>
            <w:lang w:val="en-AU"/>
          </w:rPr>
          <w:t>Key teac</w:t>
        </w:r>
        <w:r w:rsidRPr="003E242D">
          <w:rPr>
            <w:rStyle w:val="Hyperlink"/>
            <w:rFonts w:asciiTheme="majorHAnsi" w:hAnsiTheme="majorHAnsi" w:cs="Arial"/>
            <w:i/>
            <w:sz w:val="20"/>
            <w:lang w:val="en-AU"/>
          </w:rPr>
          <w:t>h</w:t>
        </w:r>
        <w:r w:rsidRPr="003E242D">
          <w:rPr>
            <w:rStyle w:val="Hyperlink"/>
            <w:rFonts w:asciiTheme="majorHAnsi" w:hAnsiTheme="majorHAnsi" w:cs="Arial"/>
            <w:i/>
            <w:sz w:val="20"/>
            <w:lang w:val="en-AU"/>
          </w:rPr>
          <w:t>ing points</w:t>
        </w:r>
      </w:hyperlink>
      <w:r w:rsidRPr="003E242D">
        <w:rPr>
          <w:i/>
          <w:lang w:val="en-AU"/>
        </w:rPr>
        <w:t xml:space="preserve"> </w:t>
      </w:r>
      <w:r w:rsidRPr="003E242D">
        <w:rPr>
          <w:i/>
          <w:lang w:val="en-AU" w:eastAsia="en-AU"/>
        </w:rPr>
        <w:t>in</w:t>
      </w:r>
      <w:r w:rsidRPr="003E242D">
        <w:rPr>
          <w:rFonts w:asciiTheme="majorHAnsi" w:hAnsiTheme="majorHAnsi" w:cs="Arial"/>
          <w:i/>
          <w:color w:val="000000" w:themeColor="text1"/>
          <w:sz w:val="20"/>
          <w:lang w:val="en-AU" w:eastAsia="en-AU"/>
        </w:rPr>
        <w:t xml:space="preserve"> this document.</w:t>
      </w:r>
    </w:p>
    <w:p w14:paraId="74ABD001" w14:textId="76F8A760" w:rsidR="00071244" w:rsidRPr="003E242D" w:rsidRDefault="003D24D9" w:rsidP="00071244">
      <w:pPr>
        <w:pStyle w:val="VCAAbody"/>
        <w:rPr>
          <w:lang w:val="en-AU"/>
        </w:rPr>
      </w:pPr>
      <w:r w:rsidRPr="003E242D">
        <w:rPr>
          <w:lang w:val="en-AU"/>
        </w:rPr>
        <w:t xml:space="preserve">Via </w:t>
      </w:r>
      <w:r w:rsidR="00071244" w:rsidRPr="003E242D">
        <w:rPr>
          <w:lang w:val="en-AU"/>
        </w:rPr>
        <w:t xml:space="preserve">a show of hands, </w:t>
      </w:r>
      <w:r w:rsidR="00A747FF" w:rsidRPr="003E242D">
        <w:rPr>
          <w:lang w:val="en-AU"/>
        </w:rPr>
        <w:t xml:space="preserve">the </w:t>
      </w:r>
      <w:r w:rsidR="00071244" w:rsidRPr="003E242D">
        <w:rPr>
          <w:lang w:val="en-AU"/>
        </w:rPr>
        <w:t xml:space="preserve">teacher identifies students who have (or have ever had) pets. </w:t>
      </w:r>
    </w:p>
    <w:p w14:paraId="034649FB" w14:textId="188BBA6A" w:rsidR="00071244" w:rsidRPr="005568D7" w:rsidRDefault="00286911" w:rsidP="00071244">
      <w:pPr>
        <w:pStyle w:val="VCAAbody"/>
        <w:rPr>
          <w:lang w:val="en-AU"/>
        </w:rPr>
      </w:pPr>
      <w:r w:rsidRPr="005568D7">
        <w:rPr>
          <w:lang w:val="en-AU"/>
        </w:rPr>
        <w:t>The teacher</w:t>
      </w:r>
      <w:r w:rsidR="00945AE0" w:rsidRPr="005568D7">
        <w:rPr>
          <w:lang w:val="en-AU"/>
        </w:rPr>
        <w:t xml:space="preserve"> also</w:t>
      </w:r>
      <w:r w:rsidRPr="005568D7">
        <w:rPr>
          <w:lang w:val="en-AU"/>
        </w:rPr>
        <w:t xml:space="preserve"> asks, h</w:t>
      </w:r>
      <w:r w:rsidR="00071244" w:rsidRPr="005568D7">
        <w:rPr>
          <w:lang w:val="en-AU"/>
        </w:rPr>
        <w:t>ow many</w:t>
      </w:r>
      <w:r w:rsidRPr="005568D7">
        <w:rPr>
          <w:lang w:val="en-AU"/>
        </w:rPr>
        <w:t xml:space="preserve"> students</w:t>
      </w:r>
      <w:r w:rsidR="00071244" w:rsidRPr="005568D7">
        <w:rPr>
          <w:lang w:val="en-AU"/>
        </w:rPr>
        <w:t xml:space="preserve"> know of others who have household pets? </w:t>
      </w:r>
    </w:p>
    <w:p w14:paraId="6394ECB8" w14:textId="5288807E" w:rsidR="00071244" w:rsidRPr="005568D7" w:rsidRDefault="00071244" w:rsidP="00071244">
      <w:pPr>
        <w:pStyle w:val="VCAAbody"/>
      </w:pPr>
      <w:r w:rsidRPr="005568D7">
        <w:rPr>
          <w:lang w:val="en-AU"/>
        </w:rPr>
        <w:t xml:space="preserve">The teacher introduces statistics about household pets (see </w:t>
      </w:r>
      <w:hyperlink r:id="rId44" w:history="1">
        <w:r w:rsidR="00420FD9" w:rsidRPr="005568D7">
          <w:rPr>
            <w:rStyle w:val="Hyperlink"/>
          </w:rPr>
          <w:t>How many pets are t</w:t>
        </w:r>
        <w:r w:rsidR="00420FD9" w:rsidRPr="005568D7">
          <w:rPr>
            <w:rStyle w:val="Hyperlink"/>
          </w:rPr>
          <w:t>h</w:t>
        </w:r>
        <w:r w:rsidR="00420FD9" w:rsidRPr="005568D7">
          <w:rPr>
            <w:rStyle w:val="Hyperlink"/>
          </w:rPr>
          <w:t>ere in Australia?</w:t>
        </w:r>
      </w:hyperlink>
      <w:r w:rsidR="00420FD9" w:rsidRPr="005568D7">
        <w:t xml:space="preserve"> RSPCA Knowledgebase</w:t>
      </w:r>
      <w:r w:rsidRPr="005568D7">
        <w:rPr>
          <w:lang w:val="en-AU"/>
        </w:rPr>
        <w:t xml:space="preserve">) to demonstrate that many Australians have relationships with domesticated animals as pets. </w:t>
      </w:r>
    </w:p>
    <w:p w14:paraId="32184FF1" w14:textId="3DEED528" w:rsidR="00071244" w:rsidRPr="005568D7" w:rsidRDefault="00071244" w:rsidP="00071244">
      <w:pPr>
        <w:pStyle w:val="VCAAbody"/>
        <w:rPr>
          <w:lang w:val="en-AU"/>
        </w:rPr>
      </w:pPr>
      <w:r w:rsidRPr="005568D7">
        <w:rPr>
          <w:lang w:val="en-AU"/>
        </w:rPr>
        <w:t xml:space="preserve">The class briefly considers why people have pets. They consider what ethical principle/s might underlie the keeping of pets, with the teacher guiding students to identify a possible shared principle: we should care for animals. If the class requires prompting, the teacher could raise the fact that many people source their pets from rescue centres and encourage the class to think about why this might be the case. </w:t>
      </w:r>
    </w:p>
    <w:p w14:paraId="69BF9D6D" w14:textId="7177C4DB" w:rsidR="00071244" w:rsidRPr="003E242D" w:rsidRDefault="00071244" w:rsidP="00071244">
      <w:pPr>
        <w:pStyle w:val="VCAAbody"/>
        <w:rPr>
          <w:lang w:val="en-AU"/>
        </w:rPr>
      </w:pPr>
      <w:r w:rsidRPr="005568D7">
        <w:rPr>
          <w:lang w:val="en-AU"/>
        </w:rPr>
        <w:t>The teacher draws the class’s attention to the</w:t>
      </w:r>
      <w:r w:rsidR="00945AE0" w:rsidRPr="005568D7">
        <w:rPr>
          <w:lang w:val="en-AU"/>
        </w:rPr>
        <w:t xml:space="preserve"> RSPCA’s information about caring for pets</w:t>
      </w:r>
      <w:r w:rsidRPr="005568D7">
        <w:rPr>
          <w:lang w:val="en-AU"/>
        </w:rPr>
        <w:t xml:space="preserve"> </w:t>
      </w:r>
      <w:r w:rsidR="00420FD9" w:rsidRPr="005568D7">
        <w:rPr>
          <w:lang w:val="en-AU"/>
        </w:rPr>
        <w:t xml:space="preserve">(see </w:t>
      </w:r>
      <w:hyperlink r:id="rId45" w:history="1">
        <w:r w:rsidR="00420FD9" w:rsidRPr="005568D7">
          <w:rPr>
            <w:rStyle w:val="Hyperlink"/>
          </w:rPr>
          <w:t>What do I need to know b</w:t>
        </w:r>
        <w:r w:rsidR="00420FD9" w:rsidRPr="005568D7">
          <w:rPr>
            <w:rStyle w:val="Hyperlink"/>
          </w:rPr>
          <w:t>e</w:t>
        </w:r>
        <w:r w:rsidR="00420FD9" w:rsidRPr="005568D7">
          <w:rPr>
            <w:rStyle w:val="Hyperlink"/>
          </w:rPr>
          <w:t>fore I get a new pet?</w:t>
        </w:r>
      </w:hyperlink>
      <w:r w:rsidR="00420FD9" w:rsidRPr="005568D7">
        <w:t xml:space="preserve"> RSPCA Knowledgebase</w:t>
      </w:r>
      <w:r w:rsidR="00420FD9" w:rsidRPr="005568D7">
        <w:rPr>
          <w:lang w:val="en-AU"/>
        </w:rPr>
        <w:t>)</w:t>
      </w:r>
      <w:r w:rsidRPr="005568D7">
        <w:rPr>
          <w:lang w:val="en-AU"/>
        </w:rPr>
        <w:t xml:space="preserve">. The teacher asks the students to identify </w:t>
      </w:r>
      <w:r w:rsidR="00182DDD" w:rsidRPr="005568D7">
        <w:rPr>
          <w:lang w:val="en-AU"/>
        </w:rPr>
        <w:t xml:space="preserve">where there might be </w:t>
      </w:r>
      <w:r w:rsidRPr="005568D7">
        <w:rPr>
          <w:lang w:val="en-AU"/>
        </w:rPr>
        <w:t xml:space="preserve">disagreements about specific actions </w:t>
      </w:r>
      <w:r w:rsidR="006602A2" w:rsidRPr="005568D7">
        <w:rPr>
          <w:lang w:val="en-AU"/>
        </w:rPr>
        <w:t>to do with</w:t>
      </w:r>
      <w:r w:rsidRPr="005568D7">
        <w:rPr>
          <w:lang w:val="en-AU"/>
        </w:rPr>
        <w:t xml:space="preserve"> looking after pets, even though there is a shared underlying principle of care. The teacher could use the</w:t>
      </w:r>
      <w:r w:rsidR="00420FD9" w:rsidRPr="005568D7">
        <w:rPr>
          <w:lang w:val="en-AU"/>
        </w:rPr>
        <w:t xml:space="preserve"> </w:t>
      </w:r>
      <w:r w:rsidR="00182DDD" w:rsidRPr="005568D7">
        <w:rPr>
          <w:lang w:val="en-AU"/>
        </w:rPr>
        <w:t>section</w:t>
      </w:r>
      <w:r w:rsidR="006602A2" w:rsidRPr="005568D7">
        <w:rPr>
          <w:lang w:val="en-AU"/>
        </w:rPr>
        <w:t xml:space="preserve"> </w:t>
      </w:r>
      <w:r w:rsidR="00182DDD" w:rsidRPr="005568D7">
        <w:rPr>
          <w:lang w:val="en-AU"/>
        </w:rPr>
        <w:t>on</w:t>
      </w:r>
      <w:r w:rsidR="00F4097E" w:rsidRPr="005568D7">
        <w:rPr>
          <w:lang w:val="en-AU"/>
        </w:rPr>
        <w:t xml:space="preserve"> pets</w:t>
      </w:r>
      <w:r w:rsidR="00182DDD" w:rsidRPr="005568D7">
        <w:rPr>
          <w:lang w:val="en-AU"/>
        </w:rPr>
        <w:t xml:space="preserve"> fitting into</w:t>
      </w:r>
      <w:r w:rsidR="006602A2" w:rsidRPr="005568D7">
        <w:rPr>
          <w:lang w:val="en-AU"/>
        </w:rPr>
        <w:t xml:space="preserve"> people’s</w:t>
      </w:r>
      <w:r w:rsidR="00182DDD" w:rsidRPr="005568D7">
        <w:rPr>
          <w:lang w:val="en-AU"/>
        </w:rPr>
        <w:t xml:space="preserve"> lifestyle and priorities </w:t>
      </w:r>
      <w:r w:rsidR="006602A2" w:rsidRPr="005568D7">
        <w:rPr>
          <w:lang w:val="en-AU"/>
        </w:rPr>
        <w:t xml:space="preserve">in the resource </w:t>
      </w:r>
      <w:r w:rsidR="00182DDD" w:rsidRPr="005568D7">
        <w:rPr>
          <w:lang w:val="en-AU"/>
        </w:rPr>
        <w:t xml:space="preserve">as a prompt, as there may be disagreements over how much </w:t>
      </w:r>
      <w:r w:rsidR="006602A2" w:rsidRPr="005568D7">
        <w:rPr>
          <w:lang w:val="en-AU"/>
        </w:rPr>
        <w:t>a person</w:t>
      </w:r>
      <w:r w:rsidR="00182DDD" w:rsidRPr="005568D7">
        <w:rPr>
          <w:lang w:val="en-AU"/>
        </w:rPr>
        <w:t xml:space="preserve"> should adapt</w:t>
      </w:r>
      <w:r w:rsidR="006602A2" w:rsidRPr="005568D7">
        <w:rPr>
          <w:lang w:val="en-AU"/>
        </w:rPr>
        <w:t xml:space="preserve"> their</w:t>
      </w:r>
      <w:r w:rsidR="00182DDD" w:rsidRPr="005568D7">
        <w:rPr>
          <w:lang w:val="en-AU"/>
        </w:rPr>
        <w:t xml:space="preserve"> lifestyle to care for a pet</w:t>
      </w:r>
      <w:r w:rsidRPr="005568D7">
        <w:rPr>
          <w:lang w:val="en-AU"/>
        </w:rPr>
        <w:t>.</w:t>
      </w:r>
    </w:p>
    <w:p w14:paraId="7707465F" w14:textId="22CAA76A" w:rsidR="00071244" w:rsidRPr="003E242D" w:rsidRDefault="00813F8B" w:rsidP="00071244">
      <w:pPr>
        <w:pStyle w:val="VCAAbody"/>
        <w:rPr>
          <w:lang w:val="en-AU"/>
        </w:rPr>
      </w:pPr>
      <w:r w:rsidRPr="003E242D">
        <w:rPr>
          <w:lang w:val="en-AU"/>
        </w:rPr>
        <w:t>Using</w:t>
      </w:r>
      <w:r w:rsidR="00071244" w:rsidRPr="003E242D">
        <w:rPr>
          <w:lang w:val="en-AU"/>
        </w:rPr>
        <w:t xml:space="preserve"> examples of the treatment of pets, the </w:t>
      </w:r>
      <w:r w:rsidRPr="003E242D">
        <w:rPr>
          <w:lang w:val="en-AU"/>
        </w:rPr>
        <w:t xml:space="preserve">teacher </w:t>
      </w:r>
      <w:r w:rsidR="00071244" w:rsidRPr="003E242D">
        <w:rPr>
          <w:lang w:val="en-AU"/>
        </w:rPr>
        <w:t xml:space="preserve">recaps the </w:t>
      </w:r>
      <w:r w:rsidRPr="003E242D">
        <w:rPr>
          <w:lang w:val="en-AU"/>
        </w:rPr>
        <w:t xml:space="preserve">key </w:t>
      </w:r>
      <w:r w:rsidR="00071244" w:rsidRPr="003E242D">
        <w:rPr>
          <w:lang w:val="en-AU"/>
        </w:rPr>
        <w:t>teaching points</w:t>
      </w:r>
      <w:r w:rsidRPr="003E242D">
        <w:rPr>
          <w:lang w:val="en-AU"/>
        </w:rPr>
        <w:t xml:space="preserve"> covered in Session 1, including </w:t>
      </w:r>
      <w:r w:rsidR="00071244" w:rsidRPr="003E242D">
        <w:rPr>
          <w:lang w:val="en-AU"/>
        </w:rPr>
        <w:t xml:space="preserve">reasons why </w:t>
      </w:r>
      <w:r w:rsidRPr="003E242D">
        <w:rPr>
          <w:lang w:val="en-AU"/>
        </w:rPr>
        <w:t xml:space="preserve">people’s positions and </w:t>
      </w:r>
      <w:r w:rsidR="00071244" w:rsidRPr="003E242D">
        <w:rPr>
          <w:lang w:val="en-AU"/>
        </w:rPr>
        <w:t>actions may differ.</w:t>
      </w:r>
    </w:p>
    <w:p w14:paraId="66DFA5CA" w14:textId="51453E7E" w:rsidR="00594FA4" w:rsidRPr="003E242D" w:rsidRDefault="00071244" w:rsidP="00071244">
      <w:pPr>
        <w:pStyle w:val="VCAAbody"/>
        <w:rPr>
          <w:lang w:val="en-AU"/>
        </w:rPr>
      </w:pPr>
      <w:r w:rsidRPr="003E242D">
        <w:rPr>
          <w:lang w:val="en-AU"/>
        </w:rPr>
        <w:t>The teacher explains that the class will now look more deeply at one of the reasons: differen</w:t>
      </w:r>
      <w:r w:rsidR="00813F8B" w:rsidRPr="003E242D">
        <w:rPr>
          <w:lang w:val="en-AU"/>
        </w:rPr>
        <w:t>ces in</w:t>
      </w:r>
      <w:r w:rsidRPr="003E242D">
        <w:rPr>
          <w:lang w:val="en-AU"/>
        </w:rPr>
        <w:t xml:space="preserve"> cultural, religious or philosophical backgrounds that have informed how a particular ethical principle is understood</w:t>
      </w:r>
      <w:r w:rsidR="00813F8B" w:rsidRPr="003E242D">
        <w:rPr>
          <w:lang w:val="en-AU"/>
        </w:rPr>
        <w:t>.</w:t>
      </w:r>
    </w:p>
    <w:p w14:paraId="37ECE54A" w14:textId="5DB39698" w:rsidR="00F05D13" w:rsidRPr="003E242D" w:rsidRDefault="00071244" w:rsidP="00071244">
      <w:pPr>
        <w:pStyle w:val="VCAAHeading3"/>
        <w:rPr>
          <w:lang w:val="en-AU"/>
        </w:rPr>
      </w:pPr>
      <w:r w:rsidRPr="003E242D">
        <w:rPr>
          <w:lang w:val="en-AU"/>
        </w:rPr>
        <w:t>Explicit teaching</w:t>
      </w:r>
    </w:p>
    <w:p w14:paraId="24A0B205" w14:textId="77777777" w:rsidR="00AD7B34" w:rsidRPr="003E242D" w:rsidRDefault="00AD7B34" w:rsidP="00AD7B34">
      <w:pPr>
        <w:spacing w:before="120" w:after="120" w:line="280" w:lineRule="exact"/>
        <w:rPr>
          <w:rFonts w:asciiTheme="majorHAnsi" w:hAnsiTheme="majorHAnsi" w:cs="Arial"/>
          <w:i/>
          <w:color w:val="000000" w:themeColor="text1"/>
          <w:sz w:val="20"/>
          <w:lang w:val="en-AU" w:eastAsia="en-AU"/>
        </w:rPr>
      </w:pPr>
      <w:r w:rsidRPr="003E242D">
        <w:rPr>
          <w:rFonts w:asciiTheme="majorHAnsi" w:hAnsiTheme="majorHAnsi" w:cs="Arial"/>
          <w:i/>
          <w:color w:val="000000" w:themeColor="text1"/>
          <w:sz w:val="20"/>
          <w:lang w:val="en-AU" w:eastAsia="en-AU"/>
        </w:rPr>
        <w:t xml:space="preserve">Refer to the </w:t>
      </w:r>
      <w:hyperlink w:anchor="Keyteachingpoints" w:history="1">
        <w:r w:rsidRPr="003E242D">
          <w:rPr>
            <w:rStyle w:val="Hyperlink"/>
            <w:rFonts w:asciiTheme="majorHAnsi" w:hAnsiTheme="majorHAnsi" w:cs="Arial"/>
            <w:i/>
            <w:sz w:val="20"/>
            <w:lang w:val="en-AU"/>
          </w:rPr>
          <w:t>Key teaching points</w:t>
        </w:r>
      </w:hyperlink>
      <w:r w:rsidRPr="003E242D">
        <w:rPr>
          <w:i/>
          <w:lang w:val="en-AU"/>
        </w:rPr>
        <w:t xml:space="preserve"> </w:t>
      </w:r>
      <w:r w:rsidRPr="003E242D">
        <w:rPr>
          <w:i/>
          <w:lang w:val="en-AU" w:eastAsia="en-AU"/>
        </w:rPr>
        <w:t>in</w:t>
      </w:r>
      <w:r w:rsidRPr="003E242D">
        <w:rPr>
          <w:rFonts w:asciiTheme="majorHAnsi" w:hAnsiTheme="majorHAnsi" w:cs="Arial"/>
          <w:i/>
          <w:color w:val="000000" w:themeColor="text1"/>
          <w:sz w:val="20"/>
          <w:lang w:val="en-AU" w:eastAsia="en-AU"/>
        </w:rPr>
        <w:t xml:space="preserve"> this document.</w:t>
      </w:r>
    </w:p>
    <w:p w14:paraId="330E17D6" w14:textId="3561D265" w:rsidR="00071244" w:rsidRPr="003E242D" w:rsidRDefault="00071244" w:rsidP="00071244">
      <w:pPr>
        <w:pStyle w:val="VCAAbody"/>
        <w:rPr>
          <w:lang w:val="en-AU"/>
        </w:rPr>
      </w:pPr>
      <w:r w:rsidRPr="003E242D">
        <w:rPr>
          <w:lang w:val="en-AU"/>
        </w:rPr>
        <w:t>The teacher raises different views on allowing dogs inside</w:t>
      </w:r>
      <w:r w:rsidR="00813F8B" w:rsidRPr="003E242D">
        <w:rPr>
          <w:lang w:val="en-AU"/>
        </w:rPr>
        <w:t xml:space="preserve"> –</w:t>
      </w:r>
      <w:r w:rsidRPr="003E242D">
        <w:rPr>
          <w:lang w:val="en-AU"/>
        </w:rPr>
        <w:t xml:space="preserve"> typically</w:t>
      </w:r>
      <w:r w:rsidR="00813F8B" w:rsidRPr="003E242D">
        <w:rPr>
          <w:lang w:val="en-AU"/>
        </w:rPr>
        <w:t xml:space="preserve"> the views of</w:t>
      </w:r>
      <w:r w:rsidRPr="003E242D">
        <w:rPr>
          <w:lang w:val="en-AU"/>
        </w:rPr>
        <w:t xml:space="preserve"> those with working dogs and those with pets</w:t>
      </w:r>
      <w:r w:rsidR="00813F8B" w:rsidRPr="003E242D">
        <w:rPr>
          <w:lang w:val="en-AU"/>
        </w:rPr>
        <w:t xml:space="preserve"> –</w:t>
      </w:r>
      <w:r w:rsidRPr="003E242D">
        <w:rPr>
          <w:lang w:val="en-AU"/>
        </w:rPr>
        <w:t xml:space="preserve"> as an example of cultural influences on how an ethical principle is interpreted.</w:t>
      </w:r>
    </w:p>
    <w:p w14:paraId="3EB53C3E" w14:textId="6540BB89" w:rsidR="00071244" w:rsidRPr="003E242D" w:rsidRDefault="00071244" w:rsidP="00071244">
      <w:pPr>
        <w:pStyle w:val="VCAAbody"/>
        <w:rPr>
          <w:lang w:val="en-AU"/>
        </w:rPr>
      </w:pPr>
      <w:r w:rsidRPr="003E242D">
        <w:rPr>
          <w:lang w:val="en-AU"/>
        </w:rPr>
        <w:t xml:space="preserve">The teacher explains that the class will now examine two different positions on how we should care for animals </w:t>
      </w:r>
      <w:r w:rsidR="00813F8B" w:rsidRPr="003E242D">
        <w:rPr>
          <w:lang w:val="en-AU"/>
        </w:rPr>
        <w:t>(</w:t>
      </w:r>
      <w:r w:rsidRPr="003E242D">
        <w:rPr>
          <w:lang w:val="en-AU"/>
        </w:rPr>
        <w:t>beyond just pets</w:t>
      </w:r>
      <w:r w:rsidR="00813F8B" w:rsidRPr="003E242D">
        <w:rPr>
          <w:lang w:val="en-AU"/>
        </w:rPr>
        <w:t>)</w:t>
      </w:r>
      <w:r w:rsidRPr="003E242D">
        <w:rPr>
          <w:lang w:val="en-AU"/>
        </w:rPr>
        <w:t xml:space="preserve"> as a way to consider philosophical and world</w:t>
      </w:r>
      <w:r w:rsidR="00066629" w:rsidRPr="003E242D">
        <w:rPr>
          <w:lang w:val="en-AU"/>
        </w:rPr>
        <w:t xml:space="preserve"> </w:t>
      </w:r>
      <w:r w:rsidRPr="003E242D">
        <w:rPr>
          <w:lang w:val="en-AU"/>
        </w:rPr>
        <w:t xml:space="preserve">view backgrounds. </w:t>
      </w:r>
    </w:p>
    <w:p w14:paraId="49D4E5A6" w14:textId="410470D2" w:rsidR="00071244" w:rsidRPr="00432264" w:rsidRDefault="00071244" w:rsidP="00071244">
      <w:pPr>
        <w:pStyle w:val="VCAAbody"/>
        <w:rPr>
          <w:lang w:val="en-AU"/>
        </w:rPr>
      </w:pPr>
      <w:r w:rsidRPr="00432264">
        <w:rPr>
          <w:lang w:val="en-AU"/>
        </w:rPr>
        <w:t>The teacher introduces the class to the world</w:t>
      </w:r>
      <w:r w:rsidR="00066629" w:rsidRPr="00432264">
        <w:rPr>
          <w:lang w:val="en-AU"/>
        </w:rPr>
        <w:t xml:space="preserve"> </w:t>
      </w:r>
      <w:r w:rsidRPr="00432264">
        <w:rPr>
          <w:lang w:val="en-AU"/>
        </w:rPr>
        <w:t xml:space="preserve">view on the natural hierarchy of living beings of the ancient Greek philosopher Aristotle (see </w:t>
      </w:r>
      <w:hyperlink r:id="rId46" w:anchor="SH1a" w:history="1">
        <w:r w:rsidR="006602A2" w:rsidRPr="00432264">
          <w:rPr>
            <w:rStyle w:val="Hyperlink"/>
            <w:lang w:val="en-AU"/>
          </w:rPr>
          <w:t>A</w:t>
        </w:r>
        <w:r w:rsidR="006602A2" w:rsidRPr="00432264">
          <w:rPr>
            <w:rStyle w:val="Hyperlink"/>
            <w:lang w:val="en-AU" w:eastAsia="en-AU"/>
          </w:rPr>
          <w:t>ristotle’s worldview on t</w:t>
        </w:r>
        <w:r w:rsidR="006602A2" w:rsidRPr="00432264">
          <w:rPr>
            <w:rStyle w:val="Hyperlink"/>
            <w:lang w:val="en-AU" w:eastAsia="en-AU"/>
          </w:rPr>
          <w:t>h</w:t>
        </w:r>
        <w:r w:rsidR="006602A2" w:rsidRPr="00432264">
          <w:rPr>
            <w:rStyle w:val="Hyperlink"/>
            <w:lang w:val="en-AU" w:eastAsia="en-AU"/>
          </w:rPr>
          <w:t>e natural hierarchy of living beings</w:t>
        </w:r>
      </w:hyperlink>
      <w:r w:rsidR="006602A2" w:rsidRPr="00432264">
        <w:rPr>
          <w:lang w:val="en-AU" w:eastAsia="en-AU"/>
        </w:rPr>
        <w:t>, Animals and Ethics, Internet Encyclopedia of Philosophy</w:t>
      </w:r>
      <w:r w:rsidRPr="00432264">
        <w:rPr>
          <w:lang w:val="en-AU"/>
        </w:rPr>
        <w:t xml:space="preserve">). </w:t>
      </w:r>
    </w:p>
    <w:p w14:paraId="4DA539CF" w14:textId="2E953AF2" w:rsidR="00071244" w:rsidRPr="003E242D" w:rsidRDefault="00071244" w:rsidP="00071244">
      <w:pPr>
        <w:pStyle w:val="VCAAbody"/>
        <w:rPr>
          <w:lang w:val="en-AU"/>
        </w:rPr>
      </w:pPr>
      <w:r w:rsidRPr="00432264">
        <w:rPr>
          <w:lang w:val="en-AU"/>
        </w:rPr>
        <w:t>The teacher explains that Aristotle’s world</w:t>
      </w:r>
      <w:r w:rsidR="00B23CAB" w:rsidRPr="00432264">
        <w:rPr>
          <w:lang w:val="en-AU"/>
        </w:rPr>
        <w:t xml:space="preserve"> </w:t>
      </w:r>
      <w:r w:rsidRPr="00432264">
        <w:rPr>
          <w:lang w:val="en-AU"/>
        </w:rPr>
        <w:t>view has been very inf</w:t>
      </w:r>
      <w:r w:rsidR="00AD7B34">
        <w:rPr>
          <w:lang w:val="en-AU"/>
        </w:rPr>
        <w:t>luential for over 2000 years. They explain</w:t>
      </w:r>
      <w:r w:rsidRPr="00432264">
        <w:rPr>
          <w:lang w:val="en-AU"/>
        </w:rPr>
        <w:t xml:space="preserve"> that a contrary world</w:t>
      </w:r>
      <w:r w:rsidR="00066629" w:rsidRPr="00432264">
        <w:rPr>
          <w:lang w:val="en-AU"/>
        </w:rPr>
        <w:t xml:space="preserve"> </w:t>
      </w:r>
      <w:r w:rsidRPr="00432264">
        <w:rPr>
          <w:lang w:val="en-AU"/>
        </w:rPr>
        <w:t xml:space="preserve">view has also been advocated since ancient times, </w:t>
      </w:r>
      <w:r w:rsidR="00AD7B34">
        <w:rPr>
          <w:lang w:val="en-AU"/>
        </w:rPr>
        <w:t>advocating</w:t>
      </w:r>
      <w:r w:rsidRPr="00432264">
        <w:rPr>
          <w:lang w:val="en-AU"/>
        </w:rPr>
        <w:t xml:space="preserve"> that animals</w:t>
      </w:r>
      <w:r w:rsidR="00066629" w:rsidRPr="00432264">
        <w:rPr>
          <w:lang w:val="en-AU"/>
        </w:rPr>
        <w:t xml:space="preserve"> – </w:t>
      </w:r>
      <w:r w:rsidRPr="00432264">
        <w:rPr>
          <w:lang w:val="en-AU"/>
        </w:rPr>
        <w:t>and sometimes other living entities and/or non-living entities</w:t>
      </w:r>
      <w:r w:rsidR="00066629" w:rsidRPr="00432264">
        <w:rPr>
          <w:lang w:val="en-AU"/>
        </w:rPr>
        <w:t xml:space="preserve"> –</w:t>
      </w:r>
      <w:r w:rsidRPr="00432264">
        <w:rPr>
          <w:lang w:val="en-AU"/>
        </w:rPr>
        <w:t xml:space="preserve"> have inherent worth </w:t>
      </w:r>
      <w:r w:rsidR="00066629" w:rsidRPr="00432264">
        <w:rPr>
          <w:lang w:val="en-AU"/>
        </w:rPr>
        <w:t xml:space="preserve">that is </w:t>
      </w:r>
      <w:r w:rsidRPr="00432264">
        <w:rPr>
          <w:lang w:val="en-AU"/>
        </w:rPr>
        <w:t xml:space="preserve">independent of their usefulness to humans. The teacher explains that animal rights activists have this </w:t>
      </w:r>
      <w:r w:rsidR="00066629" w:rsidRPr="00432264">
        <w:rPr>
          <w:lang w:val="en-AU"/>
        </w:rPr>
        <w:t xml:space="preserve">latter </w:t>
      </w:r>
      <w:r w:rsidRPr="00432264">
        <w:rPr>
          <w:lang w:val="en-AU"/>
        </w:rPr>
        <w:t>world</w:t>
      </w:r>
      <w:r w:rsidR="00066629" w:rsidRPr="00432264">
        <w:rPr>
          <w:lang w:val="en-AU"/>
        </w:rPr>
        <w:t xml:space="preserve"> </w:t>
      </w:r>
      <w:r w:rsidRPr="00432264">
        <w:rPr>
          <w:lang w:val="en-AU"/>
        </w:rPr>
        <w:t xml:space="preserve">view </w:t>
      </w:r>
      <w:r w:rsidR="00066629" w:rsidRPr="00432264">
        <w:rPr>
          <w:lang w:val="en-AU"/>
        </w:rPr>
        <w:t xml:space="preserve">– </w:t>
      </w:r>
      <w:r w:rsidRPr="00432264">
        <w:rPr>
          <w:lang w:val="en-AU"/>
        </w:rPr>
        <w:t xml:space="preserve">see </w:t>
      </w:r>
      <w:r w:rsidR="00066629" w:rsidRPr="00432264">
        <w:rPr>
          <w:lang w:val="en-AU"/>
        </w:rPr>
        <w:t xml:space="preserve">the </w:t>
      </w:r>
      <w:r w:rsidRPr="00432264">
        <w:rPr>
          <w:lang w:val="en-AU"/>
        </w:rPr>
        <w:t>P</w:t>
      </w:r>
      <w:r w:rsidR="0062641F" w:rsidRPr="00432264">
        <w:rPr>
          <w:lang w:val="en-AU"/>
        </w:rPr>
        <w:t>ETA</w:t>
      </w:r>
      <w:r w:rsidRPr="00432264">
        <w:rPr>
          <w:lang w:val="en-AU"/>
        </w:rPr>
        <w:t xml:space="preserve"> resource</w:t>
      </w:r>
      <w:r w:rsidR="00066629" w:rsidRPr="00432264">
        <w:rPr>
          <w:lang w:val="en-AU"/>
        </w:rPr>
        <w:t xml:space="preserve"> </w:t>
      </w:r>
      <w:hyperlink r:id="rId47" w:history="1">
        <w:r w:rsidR="00432264" w:rsidRPr="00432264">
          <w:rPr>
            <w:rStyle w:val="Hyperlink"/>
            <w:lang w:val="en-AU" w:eastAsia="en-AU"/>
          </w:rPr>
          <w:t>What i</w:t>
        </w:r>
        <w:r w:rsidR="00432264" w:rsidRPr="00432264">
          <w:rPr>
            <w:rStyle w:val="Hyperlink"/>
            <w:lang w:val="en-AU" w:eastAsia="en-AU"/>
          </w:rPr>
          <w:t>s</w:t>
        </w:r>
        <w:r w:rsidR="00432264" w:rsidRPr="00432264">
          <w:rPr>
            <w:rStyle w:val="Hyperlink"/>
            <w:lang w:val="en-AU" w:eastAsia="en-AU"/>
          </w:rPr>
          <w:t xml:space="preserve"> animal rights?</w:t>
        </w:r>
      </w:hyperlink>
      <w:r w:rsidR="00432264" w:rsidRPr="00432264">
        <w:rPr>
          <w:lang w:val="en-AU" w:eastAsia="en-AU"/>
        </w:rPr>
        <w:t xml:space="preserve"> </w:t>
      </w:r>
      <w:r w:rsidR="00066629" w:rsidRPr="00432264">
        <w:rPr>
          <w:lang w:val="en-AU"/>
        </w:rPr>
        <w:t>–</w:t>
      </w:r>
      <w:r w:rsidRPr="00432264">
        <w:rPr>
          <w:lang w:val="en-AU"/>
        </w:rPr>
        <w:t xml:space="preserve"> and that they also draw on the ethical principle suggested by influential 18th</w:t>
      </w:r>
      <w:r w:rsidR="00066629" w:rsidRPr="00432264">
        <w:rPr>
          <w:lang w:val="en-AU"/>
        </w:rPr>
        <w:t xml:space="preserve"> and </w:t>
      </w:r>
      <w:r w:rsidRPr="00432264">
        <w:rPr>
          <w:lang w:val="en-AU"/>
        </w:rPr>
        <w:t xml:space="preserve">19th century philosopher Jeremy Bentham: </w:t>
      </w:r>
      <w:r w:rsidR="00066629" w:rsidRPr="00432264">
        <w:rPr>
          <w:lang w:val="en-AU"/>
        </w:rPr>
        <w:t>‘</w:t>
      </w:r>
      <w:r w:rsidRPr="00432264">
        <w:rPr>
          <w:lang w:val="en-AU"/>
        </w:rPr>
        <w:t>The question is not, can they reason? Nor, can they talk? But, can they suffer?</w:t>
      </w:r>
      <w:r w:rsidR="00066629" w:rsidRPr="00432264">
        <w:rPr>
          <w:lang w:val="en-AU"/>
        </w:rPr>
        <w:t xml:space="preserve">’ </w:t>
      </w:r>
      <w:r w:rsidR="00D32A30">
        <w:rPr>
          <w:lang w:val="en-AU"/>
        </w:rPr>
        <w:t xml:space="preserve">The teacher explains that </w:t>
      </w:r>
      <w:bookmarkStart w:id="23" w:name="_GoBack"/>
      <w:bookmarkEnd w:id="23"/>
      <w:r w:rsidR="00ED7B18" w:rsidRPr="00432264">
        <w:t>an action stemming from this shared ethical principle might be choosing to be vegan.</w:t>
      </w:r>
    </w:p>
    <w:p w14:paraId="1D18671F" w14:textId="58BD7A7E" w:rsidR="002843AF" w:rsidRPr="003E242D" w:rsidRDefault="00071244" w:rsidP="002843AF">
      <w:pPr>
        <w:pStyle w:val="VCAAHeading3"/>
        <w:rPr>
          <w:lang w:val="en-AU" w:eastAsia="en-AU"/>
        </w:rPr>
      </w:pPr>
      <w:r w:rsidRPr="003E242D">
        <w:rPr>
          <w:lang w:val="en-AU" w:eastAsia="en-AU"/>
        </w:rPr>
        <w:t>Shared practice</w:t>
      </w:r>
    </w:p>
    <w:p w14:paraId="778B8D85" w14:textId="1F0FC62B" w:rsidR="00071244" w:rsidRPr="003E242D" w:rsidRDefault="00071244" w:rsidP="00071244">
      <w:pPr>
        <w:pStyle w:val="VCAAbody"/>
        <w:rPr>
          <w:lang w:val="en-AU" w:eastAsia="en-AU"/>
        </w:rPr>
      </w:pPr>
      <w:r w:rsidRPr="003E242D">
        <w:rPr>
          <w:lang w:val="en-AU" w:eastAsia="en-AU"/>
        </w:rPr>
        <w:t xml:space="preserve">The teacher gives students </w:t>
      </w:r>
      <w:r w:rsidR="00E354D5" w:rsidRPr="003E242D">
        <w:rPr>
          <w:lang w:val="en-AU" w:eastAsia="en-AU"/>
        </w:rPr>
        <w:t xml:space="preserve">a copy of </w:t>
      </w:r>
      <w:r w:rsidRPr="003E242D">
        <w:rPr>
          <w:lang w:val="en-AU" w:eastAsia="en-AU"/>
        </w:rPr>
        <w:t xml:space="preserve">The Conversation article </w:t>
      </w:r>
      <w:hyperlink r:id="rId48" w:history="1">
        <w:r w:rsidR="005405BB" w:rsidRPr="003E242D">
          <w:rPr>
            <w:rStyle w:val="Hyperlink"/>
            <w:lang w:val="en-AU" w:eastAsia="en-AU"/>
          </w:rPr>
          <w:t>Animal welfare</w:t>
        </w:r>
        <w:r w:rsidR="005405BB" w:rsidRPr="003E242D">
          <w:rPr>
            <w:rStyle w:val="Hyperlink"/>
            <w:lang w:val="en-AU" w:eastAsia="en-AU"/>
          </w:rPr>
          <w:t xml:space="preserve"> </w:t>
        </w:r>
        <w:r w:rsidR="005405BB" w:rsidRPr="003E242D">
          <w:rPr>
            <w:rStyle w:val="Hyperlink"/>
            <w:lang w:val="en-AU" w:eastAsia="en-AU"/>
          </w:rPr>
          <w:t>and animal rights are very different beasts</w:t>
        </w:r>
      </w:hyperlink>
      <w:r w:rsidR="005405BB">
        <w:rPr>
          <w:lang w:val="en-AU" w:eastAsia="en-AU"/>
        </w:rPr>
        <w:t>.</w:t>
      </w:r>
      <w:r w:rsidR="005405BB" w:rsidRPr="003E242D" w:rsidDel="005405BB">
        <w:rPr>
          <w:lang w:val="en-AU" w:eastAsia="en-AU"/>
        </w:rPr>
        <w:t xml:space="preserve"> </w:t>
      </w:r>
    </w:p>
    <w:p w14:paraId="3FC11742" w14:textId="0F2CA88E" w:rsidR="00071244" w:rsidRPr="003E242D" w:rsidRDefault="00071244" w:rsidP="00071244">
      <w:pPr>
        <w:pStyle w:val="VCAAbody"/>
        <w:rPr>
          <w:lang w:val="en-AU" w:eastAsia="en-AU"/>
        </w:rPr>
      </w:pPr>
      <w:r w:rsidRPr="003E242D">
        <w:rPr>
          <w:lang w:val="en-AU" w:eastAsia="en-AU"/>
        </w:rPr>
        <w:t xml:space="preserve">Students work in pairs or small groups to read the article and </w:t>
      </w:r>
      <w:r w:rsidR="00D21171" w:rsidRPr="003E242D">
        <w:rPr>
          <w:lang w:val="en-AU" w:eastAsia="en-AU"/>
        </w:rPr>
        <w:t xml:space="preserve">complete </w:t>
      </w:r>
      <w:r w:rsidRPr="003E242D">
        <w:rPr>
          <w:lang w:val="en-AU" w:eastAsia="en-AU"/>
        </w:rPr>
        <w:t>the following</w:t>
      </w:r>
      <w:r w:rsidR="00E354D5" w:rsidRPr="003E242D">
        <w:rPr>
          <w:lang w:val="en-AU" w:eastAsia="en-AU"/>
        </w:rPr>
        <w:t xml:space="preserve"> questions.</w:t>
      </w:r>
    </w:p>
    <w:p w14:paraId="6DA62733" w14:textId="369B2E1F" w:rsidR="00071244" w:rsidRPr="003E242D" w:rsidRDefault="00071244" w:rsidP="00071244">
      <w:pPr>
        <w:pStyle w:val="VCAAbody"/>
        <w:rPr>
          <w:lang w:val="en-AU" w:eastAsia="en-AU"/>
        </w:rPr>
      </w:pPr>
      <w:r w:rsidRPr="003E242D">
        <w:rPr>
          <w:lang w:val="en-AU" w:eastAsia="en-AU"/>
        </w:rPr>
        <w:t>1. What is the ethical principle that both animal rights and animal welfare proponents share?</w:t>
      </w:r>
    </w:p>
    <w:p w14:paraId="1A3AC2C5" w14:textId="3A7C7D19" w:rsidR="00071244" w:rsidRPr="003E242D" w:rsidRDefault="00071244" w:rsidP="00071244">
      <w:pPr>
        <w:pStyle w:val="VCAAbody"/>
        <w:rPr>
          <w:lang w:val="en-AU" w:eastAsia="en-AU"/>
        </w:rPr>
      </w:pPr>
      <w:r w:rsidRPr="003E242D">
        <w:rPr>
          <w:lang w:val="en-AU" w:eastAsia="en-AU"/>
        </w:rPr>
        <w:t xml:space="preserve">2. What are some actions that an animal welfare proponent would be prepared to </w:t>
      </w:r>
      <w:r w:rsidR="00E354D5" w:rsidRPr="003E242D">
        <w:rPr>
          <w:lang w:val="en-AU" w:eastAsia="en-AU"/>
        </w:rPr>
        <w:t xml:space="preserve">take </w:t>
      </w:r>
      <w:r w:rsidRPr="003E242D">
        <w:rPr>
          <w:lang w:val="en-AU" w:eastAsia="en-AU"/>
        </w:rPr>
        <w:t xml:space="preserve">but </w:t>
      </w:r>
      <w:r w:rsidR="00E354D5" w:rsidRPr="003E242D">
        <w:rPr>
          <w:lang w:val="en-AU" w:eastAsia="en-AU"/>
        </w:rPr>
        <w:t>an</w:t>
      </w:r>
      <w:r w:rsidRPr="003E242D">
        <w:rPr>
          <w:lang w:val="en-AU" w:eastAsia="en-AU"/>
        </w:rPr>
        <w:t xml:space="preserve"> animal rights proponent</w:t>
      </w:r>
      <w:r w:rsidR="00E354D5" w:rsidRPr="003E242D">
        <w:rPr>
          <w:lang w:val="en-AU" w:eastAsia="en-AU"/>
        </w:rPr>
        <w:t xml:space="preserve"> would not</w:t>
      </w:r>
      <w:r w:rsidRPr="003E242D">
        <w:rPr>
          <w:lang w:val="en-AU" w:eastAsia="en-AU"/>
        </w:rPr>
        <w:t>?</w:t>
      </w:r>
    </w:p>
    <w:p w14:paraId="5B4EC121" w14:textId="6DE1C21E" w:rsidR="00071244" w:rsidRPr="003E242D" w:rsidRDefault="00071244" w:rsidP="00071244">
      <w:pPr>
        <w:pStyle w:val="VCAAbody"/>
        <w:rPr>
          <w:lang w:val="en-AU" w:eastAsia="en-AU"/>
        </w:rPr>
      </w:pPr>
      <w:r w:rsidRPr="003E242D">
        <w:rPr>
          <w:lang w:val="en-AU" w:eastAsia="en-AU"/>
        </w:rPr>
        <w:t>3. To what extent is Aristotle’s world</w:t>
      </w:r>
      <w:r w:rsidR="00066629" w:rsidRPr="003E242D">
        <w:rPr>
          <w:lang w:val="en-AU" w:eastAsia="en-AU"/>
        </w:rPr>
        <w:t xml:space="preserve"> </w:t>
      </w:r>
      <w:r w:rsidRPr="003E242D">
        <w:rPr>
          <w:lang w:val="en-AU" w:eastAsia="en-AU"/>
        </w:rPr>
        <w:t>view reflected in the article?</w:t>
      </w:r>
    </w:p>
    <w:p w14:paraId="7753E65A" w14:textId="7E8963FF" w:rsidR="00DE6A63" w:rsidRPr="003E242D" w:rsidRDefault="00071244" w:rsidP="00071244">
      <w:pPr>
        <w:pStyle w:val="VCAAbody"/>
        <w:rPr>
          <w:lang w:val="en-AU" w:eastAsia="en-AU"/>
        </w:rPr>
      </w:pPr>
      <w:r w:rsidRPr="003E242D">
        <w:rPr>
          <w:lang w:val="en-AU" w:eastAsia="en-AU"/>
        </w:rPr>
        <w:t xml:space="preserve">4. How many reasons </w:t>
      </w:r>
      <w:r w:rsidR="00E354D5" w:rsidRPr="003E242D">
        <w:rPr>
          <w:lang w:val="en-AU" w:eastAsia="en-AU"/>
        </w:rPr>
        <w:t xml:space="preserve">are there in the article </w:t>
      </w:r>
      <w:r w:rsidRPr="003E242D">
        <w:rPr>
          <w:lang w:val="en-AU" w:eastAsia="en-AU"/>
        </w:rPr>
        <w:t xml:space="preserve">for sharing an ethical principle but coming to a different position on acceptable actions? Fill in the </w:t>
      </w:r>
      <w:r w:rsidR="00E354D5" w:rsidRPr="003E242D">
        <w:rPr>
          <w:lang w:val="en-AU" w:eastAsia="en-AU"/>
        </w:rPr>
        <w:t>following table.</w:t>
      </w:r>
    </w:p>
    <w:p w14:paraId="3E80936D" w14:textId="77777777" w:rsidR="00DE6A63" w:rsidRPr="003E242D" w:rsidRDefault="00DE6A63">
      <w:pPr>
        <w:rPr>
          <w:rFonts w:asciiTheme="majorHAnsi" w:hAnsiTheme="majorHAnsi" w:cs="Arial"/>
          <w:color w:val="000000" w:themeColor="text1"/>
          <w:sz w:val="20"/>
          <w:lang w:val="en-AU" w:eastAsia="en-AU"/>
        </w:rPr>
      </w:pPr>
      <w:r w:rsidRPr="003E242D">
        <w:rPr>
          <w:lang w:val="en-AU" w:eastAsia="en-AU"/>
        </w:rPr>
        <w:br w:type="page"/>
      </w:r>
    </w:p>
    <w:p w14:paraId="5B63BC21" w14:textId="01952606" w:rsidR="00071244" w:rsidRPr="003E242D" w:rsidRDefault="00D21171" w:rsidP="00420FD9">
      <w:pPr>
        <w:pStyle w:val="VCAAcaptionsandfootnotes"/>
        <w:rPr>
          <w:lang w:val="en-AU" w:eastAsia="en-AU"/>
        </w:rPr>
      </w:pPr>
      <w:r w:rsidRPr="003E242D">
        <w:rPr>
          <w:lang w:val="en-AU" w:eastAsia="en-AU"/>
        </w:rPr>
        <w:t>Table 2</w:t>
      </w:r>
    </w:p>
    <w:tbl>
      <w:tblPr>
        <w:tblStyle w:val="TableGrid1"/>
        <w:tblW w:w="9923" w:type="dxa"/>
        <w:tblInd w:w="-5" w:type="dxa"/>
        <w:tblLook w:val="04A0" w:firstRow="1" w:lastRow="0" w:firstColumn="1" w:lastColumn="0" w:noHBand="0" w:noVBand="1"/>
        <w:tblCaption w:val="Table 2"/>
        <w:tblDescription w:val="Seven reasons are given, with two empty columns for 'Reflected in article? Yes/No' and 'If 'yes', include a supporting quote'."/>
      </w:tblPr>
      <w:tblGrid>
        <w:gridCol w:w="4031"/>
        <w:gridCol w:w="1275"/>
        <w:gridCol w:w="4617"/>
      </w:tblGrid>
      <w:tr w:rsidR="00DE6A63" w:rsidRPr="003E242D" w14:paraId="7E42A21F" w14:textId="77777777" w:rsidTr="00855110">
        <w:trPr>
          <w:tblHeader/>
        </w:trPr>
        <w:tc>
          <w:tcPr>
            <w:tcW w:w="4031" w:type="dxa"/>
            <w:shd w:val="clear" w:color="auto" w:fill="0072AA" w:themeFill="accent1" w:themeFillShade="BF"/>
          </w:tcPr>
          <w:p w14:paraId="3C505255" w14:textId="577E86F5" w:rsidR="00DE6A63" w:rsidRPr="003E242D" w:rsidRDefault="00DE6A63" w:rsidP="00DE6A63">
            <w:pPr>
              <w:pStyle w:val="VCAAtableheadingnarrow"/>
            </w:pPr>
            <w:r w:rsidRPr="003E242D">
              <w:t>Reason</w:t>
            </w:r>
          </w:p>
        </w:tc>
        <w:tc>
          <w:tcPr>
            <w:tcW w:w="1275" w:type="dxa"/>
            <w:shd w:val="clear" w:color="auto" w:fill="0072AA" w:themeFill="accent1" w:themeFillShade="BF"/>
          </w:tcPr>
          <w:p w14:paraId="0E3FDA54" w14:textId="77777777" w:rsidR="00DE6A63" w:rsidRPr="003E242D" w:rsidRDefault="00DE6A63" w:rsidP="00DE6A63">
            <w:pPr>
              <w:pStyle w:val="VCAAtableheadingnarrow"/>
            </w:pPr>
            <w:r w:rsidRPr="003E242D">
              <w:t>Reflected in article?</w:t>
            </w:r>
          </w:p>
          <w:p w14:paraId="707365A9" w14:textId="52405A4A" w:rsidR="00DE6A63" w:rsidRPr="003E242D" w:rsidRDefault="00DE6A63" w:rsidP="00DE6A63">
            <w:pPr>
              <w:pStyle w:val="VCAAtableheadingnarrow"/>
            </w:pPr>
            <w:r w:rsidRPr="003E242D">
              <w:t>Yes/No</w:t>
            </w:r>
          </w:p>
        </w:tc>
        <w:tc>
          <w:tcPr>
            <w:tcW w:w="4617" w:type="dxa"/>
            <w:shd w:val="clear" w:color="auto" w:fill="0072AA" w:themeFill="accent1" w:themeFillShade="BF"/>
          </w:tcPr>
          <w:p w14:paraId="160FFBFC" w14:textId="69B47F72" w:rsidR="00DE6A63" w:rsidRPr="003E242D" w:rsidRDefault="00E354D5" w:rsidP="00E354D5">
            <w:pPr>
              <w:pStyle w:val="VCAAtableheadingnarrow"/>
            </w:pPr>
            <w:r w:rsidRPr="003E242D">
              <w:t>If ‘Y</w:t>
            </w:r>
            <w:r w:rsidR="00DE6A63" w:rsidRPr="003E242D">
              <w:t>es</w:t>
            </w:r>
            <w:r w:rsidRPr="003E242D">
              <w:t>’</w:t>
            </w:r>
            <w:r w:rsidR="00DE6A63" w:rsidRPr="003E242D">
              <w:t xml:space="preserve">, include </w:t>
            </w:r>
            <w:r w:rsidRPr="003E242D">
              <w:t xml:space="preserve">a </w:t>
            </w:r>
            <w:r w:rsidR="00DE6A63" w:rsidRPr="003E242D">
              <w:t>supporting quote</w:t>
            </w:r>
          </w:p>
        </w:tc>
      </w:tr>
      <w:tr w:rsidR="00071244" w:rsidRPr="003E242D" w14:paraId="442B356E" w14:textId="77777777" w:rsidTr="00D21171">
        <w:trPr>
          <w:trHeight w:val="1134"/>
        </w:trPr>
        <w:tc>
          <w:tcPr>
            <w:tcW w:w="4031" w:type="dxa"/>
          </w:tcPr>
          <w:p w14:paraId="0F491739" w14:textId="77CE2E10" w:rsidR="00071244" w:rsidRPr="003E242D" w:rsidRDefault="00D21171" w:rsidP="00D21171">
            <w:pPr>
              <w:pStyle w:val="VCAAtabletextnarrow"/>
              <w:rPr>
                <w:sz w:val="28"/>
                <w:szCs w:val="28"/>
              </w:rPr>
            </w:pPr>
            <w:r w:rsidRPr="003E242D">
              <w:t>D</w:t>
            </w:r>
            <w:r w:rsidR="00071244" w:rsidRPr="003E242D">
              <w:t>ifferent context, experience</w:t>
            </w:r>
            <w:r w:rsidR="00541EBD" w:rsidRPr="003E242D">
              <w:t>,</w:t>
            </w:r>
            <w:r w:rsidR="00071244" w:rsidRPr="003E242D">
              <w:t xml:space="preserve"> or knowledge base to draw on and different understanding of what the consequences of particular actions might be</w:t>
            </w:r>
          </w:p>
        </w:tc>
        <w:tc>
          <w:tcPr>
            <w:tcW w:w="1275" w:type="dxa"/>
          </w:tcPr>
          <w:p w14:paraId="020CAB3F" w14:textId="77777777" w:rsidR="00071244" w:rsidRPr="003E242D" w:rsidRDefault="00071244" w:rsidP="00D21171">
            <w:pPr>
              <w:pStyle w:val="VCAAtabletextnarrow"/>
              <w:rPr>
                <w:sz w:val="28"/>
                <w:szCs w:val="28"/>
              </w:rPr>
            </w:pPr>
          </w:p>
        </w:tc>
        <w:tc>
          <w:tcPr>
            <w:tcW w:w="4617" w:type="dxa"/>
          </w:tcPr>
          <w:p w14:paraId="3B123294" w14:textId="77777777" w:rsidR="00071244" w:rsidRPr="003E242D" w:rsidRDefault="00071244" w:rsidP="00D21171">
            <w:pPr>
              <w:pStyle w:val="VCAAtabletextnarrow"/>
              <w:rPr>
                <w:sz w:val="28"/>
                <w:szCs w:val="28"/>
              </w:rPr>
            </w:pPr>
          </w:p>
        </w:tc>
      </w:tr>
      <w:tr w:rsidR="00071244" w:rsidRPr="003E242D" w14:paraId="77FC414E" w14:textId="77777777" w:rsidTr="00D21171">
        <w:trPr>
          <w:trHeight w:val="1134"/>
        </w:trPr>
        <w:tc>
          <w:tcPr>
            <w:tcW w:w="4031" w:type="dxa"/>
          </w:tcPr>
          <w:p w14:paraId="48AD8963" w14:textId="4FD0432C" w:rsidR="00071244" w:rsidRPr="003E242D" w:rsidRDefault="00D21171" w:rsidP="00B45DF5">
            <w:pPr>
              <w:pStyle w:val="VCAAtabletextnarrow"/>
            </w:pPr>
            <w:r w:rsidRPr="003E242D">
              <w:t>D</w:t>
            </w:r>
            <w:r w:rsidR="00071244" w:rsidRPr="003E242D">
              <w:t>ifferent responsibilities or goals</w:t>
            </w:r>
          </w:p>
        </w:tc>
        <w:tc>
          <w:tcPr>
            <w:tcW w:w="1275" w:type="dxa"/>
          </w:tcPr>
          <w:p w14:paraId="447C7F4B" w14:textId="77777777" w:rsidR="00071244" w:rsidRPr="003E242D" w:rsidRDefault="00071244" w:rsidP="00D21171">
            <w:pPr>
              <w:pStyle w:val="VCAAtabletextnarrow"/>
              <w:rPr>
                <w:sz w:val="28"/>
                <w:szCs w:val="28"/>
              </w:rPr>
            </w:pPr>
          </w:p>
        </w:tc>
        <w:tc>
          <w:tcPr>
            <w:tcW w:w="4617" w:type="dxa"/>
          </w:tcPr>
          <w:p w14:paraId="772C4266" w14:textId="77777777" w:rsidR="00071244" w:rsidRPr="003E242D" w:rsidRDefault="00071244" w:rsidP="00D21171">
            <w:pPr>
              <w:pStyle w:val="VCAAtabletextnarrow"/>
              <w:rPr>
                <w:sz w:val="28"/>
                <w:szCs w:val="28"/>
              </w:rPr>
            </w:pPr>
          </w:p>
        </w:tc>
      </w:tr>
      <w:tr w:rsidR="00D21171" w:rsidRPr="003E242D" w14:paraId="2132589B" w14:textId="77777777" w:rsidTr="00D21171">
        <w:trPr>
          <w:trHeight w:val="1134"/>
        </w:trPr>
        <w:tc>
          <w:tcPr>
            <w:tcW w:w="4031" w:type="dxa"/>
          </w:tcPr>
          <w:p w14:paraId="619799F4" w14:textId="42C6C641" w:rsidR="00D21171" w:rsidRPr="003E242D" w:rsidRDefault="00D21171" w:rsidP="00D21171">
            <w:pPr>
              <w:pStyle w:val="VCAAtabletextnarrow"/>
            </w:pPr>
            <w:r w:rsidRPr="003E242D">
              <w:t>Different levels of power and influence</w:t>
            </w:r>
          </w:p>
        </w:tc>
        <w:tc>
          <w:tcPr>
            <w:tcW w:w="1275" w:type="dxa"/>
          </w:tcPr>
          <w:p w14:paraId="0FFA18BC" w14:textId="77777777" w:rsidR="00D21171" w:rsidRPr="003E242D" w:rsidRDefault="00D21171" w:rsidP="00D21171">
            <w:pPr>
              <w:pStyle w:val="VCAAtabletextnarrow"/>
              <w:rPr>
                <w:sz w:val="28"/>
                <w:szCs w:val="28"/>
              </w:rPr>
            </w:pPr>
          </w:p>
        </w:tc>
        <w:tc>
          <w:tcPr>
            <w:tcW w:w="4617" w:type="dxa"/>
          </w:tcPr>
          <w:p w14:paraId="089397C7" w14:textId="77777777" w:rsidR="00D21171" w:rsidRPr="003E242D" w:rsidRDefault="00D21171" w:rsidP="00D21171">
            <w:pPr>
              <w:pStyle w:val="VCAAtabletextnarrow"/>
              <w:rPr>
                <w:sz w:val="28"/>
                <w:szCs w:val="28"/>
              </w:rPr>
            </w:pPr>
          </w:p>
        </w:tc>
      </w:tr>
      <w:tr w:rsidR="00071244" w:rsidRPr="003E242D" w14:paraId="12D3A015" w14:textId="77777777" w:rsidTr="00D21171">
        <w:trPr>
          <w:trHeight w:val="1134"/>
        </w:trPr>
        <w:tc>
          <w:tcPr>
            <w:tcW w:w="4031" w:type="dxa"/>
          </w:tcPr>
          <w:p w14:paraId="23625016" w14:textId="3B3ACCA1" w:rsidR="00071244" w:rsidRPr="003E242D" w:rsidRDefault="00D21171" w:rsidP="00D21171">
            <w:pPr>
              <w:pStyle w:val="VCAAtabletextnarrow"/>
            </w:pPr>
            <w:r w:rsidRPr="003E242D">
              <w:t>D</w:t>
            </w:r>
            <w:r w:rsidR="00071244" w:rsidRPr="003E242D">
              <w:t xml:space="preserve">ifferent cultural, religious or philosophical backgrounds that have informed how a particular ethical principle is understood </w:t>
            </w:r>
          </w:p>
        </w:tc>
        <w:tc>
          <w:tcPr>
            <w:tcW w:w="1275" w:type="dxa"/>
          </w:tcPr>
          <w:p w14:paraId="0DA7347C" w14:textId="77777777" w:rsidR="00071244" w:rsidRPr="003E242D" w:rsidRDefault="00071244" w:rsidP="00D21171">
            <w:pPr>
              <w:pStyle w:val="VCAAtabletextnarrow"/>
              <w:rPr>
                <w:sz w:val="28"/>
                <w:szCs w:val="28"/>
              </w:rPr>
            </w:pPr>
          </w:p>
        </w:tc>
        <w:tc>
          <w:tcPr>
            <w:tcW w:w="4617" w:type="dxa"/>
          </w:tcPr>
          <w:p w14:paraId="62954060" w14:textId="77777777" w:rsidR="00071244" w:rsidRPr="003E242D" w:rsidRDefault="00071244" w:rsidP="00D21171">
            <w:pPr>
              <w:pStyle w:val="VCAAtabletextnarrow"/>
              <w:rPr>
                <w:sz w:val="28"/>
                <w:szCs w:val="28"/>
              </w:rPr>
            </w:pPr>
          </w:p>
        </w:tc>
      </w:tr>
      <w:tr w:rsidR="00071244" w:rsidRPr="003E242D" w14:paraId="6917D744" w14:textId="77777777" w:rsidTr="00D21171">
        <w:trPr>
          <w:trHeight w:val="1134"/>
        </w:trPr>
        <w:tc>
          <w:tcPr>
            <w:tcW w:w="4031" w:type="dxa"/>
          </w:tcPr>
          <w:p w14:paraId="5BB10D1C" w14:textId="59C910B5" w:rsidR="00071244" w:rsidRPr="003E242D" w:rsidRDefault="00D21171" w:rsidP="00D21171">
            <w:pPr>
              <w:pStyle w:val="VCAAtabletextnarrow"/>
            </w:pPr>
            <w:r w:rsidRPr="003E242D">
              <w:t>D</w:t>
            </w:r>
            <w:r w:rsidR="00071244" w:rsidRPr="003E242D">
              <w:t>ifferent understanding of how to interpret certain laws or rights (e.g. property) and how they relate to the shared ethical principle</w:t>
            </w:r>
          </w:p>
        </w:tc>
        <w:tc>
          <w:tcPr>
            <w:tcW w:w="1275" w:type="dxa"/>
          </w:tcPr>
          <w:p w14:paraId="3250CFF4" w14:textId="77777777" w:rsidR="00071244" w:rsidRPr="003E242D" w:rsidRDefault="00071244" w:rsidP="00D21171">
            <w:pPr>
              <w:pStyle w:val="VCAAtabletextnarrow"/>
              <w:rPr>
                <w:sz w:val="28"/>
                <w:szCs w:val="28"/>
              </w:rPr>
            </w:pPr>
          </w:p>
        </w:tc>
        <w:tc>
          <w:tcPr>
            <w:tcW w:w="4617" w:type="dxa"/>
          </w:tcPr>
          <w:p w14:paraId="614682E1" w14:textId="77777777" w:rsidR="00071244" w:rsidRPr="003E242D" w:rsidRDefault="00071244" w:rsidP="00D21171">
            <w:pPr>
              <w:pStyle w:val="VCAAtabletextnarrow"/>
              <w:rPr>
                <w:sz w:val="28"/>
                <w:szCs w:val="28"/>
              </w:rPr>
            </w:pPr>
          </w:p>
        </w:tc>
      </w:tr>
      <w:tr w:rsidR="00071244" w:rsidRPr="003E242D" w14:paraId="262D4C17" w14:textId="77777777" w:rsidTr="00D21171">
        <w:trPr>
          <w:trHeight w:val="1134"/>
        </w:trPr>
        <w:tc>
          <w:tcPr>
            <w:tcW w:w="4031" w:type="dxa"/>
          </w:tcPr>
          <w:p w14:paraId="52AA2A43" w14:textId="483E1307" w:rsidR="00071244" w:rsidRPr="003E242D" w:rsidRDefault="00D21171" w:rsidP="00D21171">
            <w:pPr>
              <w:pStyle w:val="VCAAtabletextnarrow"/>
            </w:pPr>
            <w:r w:rsidRPr="003E242D">
              <w:t>D</w:t>
            </w:r>
            <w:r w:rsidR="00071244" w:rsidRPr="003E242D">
              <w:t>ifferent knowledge of the range of ethical principles available to help guide action</w:t>
            </w:r>
            <w:r w:rsidRPr="003E242D">
              <w:t xml:space="preserve">, </w:t>
            </w:r>
            <w:r w:rsidR="00071244" w:rsidRPr="003E242D">
              <w:t>beyond the shared principle, leading to differences in the overall set of principles</w:t>
            </w:r>
          </w:p>
        </w:tc>
        <w:tc>
          <w:tcPr>
            <w:tcW w:w="1275" w:type="dxa"/>
          </w:tcPr>
          <w:p w14:paraId="65242F05" w14:textId="77777777" w:rsidR="00071244" w:rsidRPr="003E242D" w:rsidRDefault="00071244" w:rsidP="00D21171">
            <w:pPr>
              <w:pStyle w:val="VCAAtabletextnarrow"/>
              <w:rPr>
                <w:sz w:val="28"/>
                <w:szCs w:val="28"/>
              </w:rPr>
            </w:pPr>
          </w:p>
        </w:tc>
        <w:tc>
          <w:tcPr>
            <w:tcW w:w="4617" w:type="dxa"/>
          </w:tcPr>
          <w:p w14:paraId="382CB520" w14:textId="77777777" w:rsidR="00071244" w:rsidRPr="003E242D" w:rsidRDefault="00071244" w:rsidP="00D21171">
            <w:pPr>
              <w:pStyle w:val="VCAAtabletextnarrow"/>
              <w:rPr>
                <w:sz w:val="28"/>
                <w:szCs w:val="28"/>
              </w:rPr>
            </w:pPr>
          </w:p>
        </w:tc>
      </w:tr>
      <w:tr w:rsidR="00071244" w:rsidRPr="003E242D" w14:paraId="5BE9361B" w14:textId="77777777" w:rsidTr="00D21171">
        <w:trPr>
          <w:trHeight w:val="1134"/>
        </w:trPr>
        <w:tc>
          <w:tcPr>
            <w:tcW w:w="4031" w:type="dxa"/>
          </w:tcPr>
          <w:p w14:paraId="791741CA" w14:textId="740DB6C9" w:rsidR="00071244" w:rsidRPr="003E242D" w:rsidRDefault="00D21171" w:rsidP="00B45DF5">
            <w:pPr>
              <w:pStyle w:val="VCAAtabletextnarrow"/>
            </w:pPr>
            <w:r w:rsidRPr="003E242D">
              <w:t>D</w:t>
            </w:r>
            <w:r w:rsidR="00071244" w:rsidRPr="003E242D">
              <w:t>ifferent ways of making decisions</w:t>
            </w:r>
            <w:r w:rsidRPr="003E242D">
              <w:t>,</w:t>
            </w:r>
            <w:r w:rsidR="00071244" w:rsidRPr="003E242D">
              <w:t xml:space="preserve"> for example </w:t>
            </w:r>
            <w:r w:rsidRPr="003E242D">
              <w:t xml:space="preserve">differences </w:t>
            </w:r>
            <w:r w:rsidR="00071244" w:rsidRPr="003E242D">
              <w:t>regarding the importance of taking into account feelings, conscience, reasoning</w:t>
            </w:r>
            <w:r w:rsidRPr="003E242D">
              <w:t xml:space="preserve"> or</w:t>
            </w:r>
            <w:r w:rsidR="00071244" w:rsidRPr="003E242D">
              <w:t xml:space="preserve"> different dispositions </w:t>
            </w:r>
          </w:p>
        </w:tc>
        <w:tc>
          <w:tcPr>
            <w:tcW w:w="1275" w:type="dxa"/>
          </w:tcPr>
          <w:p w14:paraId="0C43EC8E" w14:textId="77777777" w:rsidR="00071244" w:rsidRPr="003E242D" w:rsidRDefault="00071244" w:rsidP="00D21171">
            <w:pPr>
              <w:pStyle w:val="VCAAtabletextnarrow"/>
              <w:rPr>
                <w:sz w:val="28"/>
                <w:szCs w:val="28"/>
              </w:rPr>
            </w:pPr>
          </w:p>
        </w:tc>
        <w:tc>
          <w:tcPr>
            <w:tcW w:w="4617" w:type="dxa"/>
          </w:tcPr>
          <w:p w14:paraId="24D6B4F7" w14:textId="77777777" w:rsidR="00071244" w:rsidRPr="003E242D" w:rsidRDefault="00071244" w:rsidP="00D21171">
            <w:pPr>
              <w:pStyle w:val="VCAAtabletextnarrow"/>
              <w:rPr>
                <w:sz w:val="28"/>
                <w:szCs w:val="28"/>
              </w:rPr>
            </w:pPr>
          </w:p>
        </w:tc>
      </w:tr>
    </w:tbl>
    <w:p w14:paraId="1CCD8380" w14:textId="77777777" w:rsidR="00071244" w:rsidRPr="003E242D" w:rsidRDefault="00071244" w:rsidP="00071244">
      <w:pPr>
        <w:ind w:left="720"/>
        <w:contextualSpacing/>
        <w:rPr>
          <w:rFonts w:ascii="Calibri" w:eastAsia="Times New Roman" w:hAnsi="Calibri" w:cs="Times New Roman"/>
          <w:sz w:val="28"/>
          <w:szCs w:val="28"/>
          <w:lang w:val="en-AU" w:eastAsia="en-AU"/>
        </w:rPr>
      </w:pPr>
    </w:p>
    <w:p w14:paraId="13BAFB80" w14:textId="5C5B1C28" w:rsidR="002843AF" w:rsidRPr="003E242D" w:rsidRDefault="00071244" w:rsidP="00F31C99">
      <w:pPr>
        <w:pStyle w:val="VCAAbody"/>
        <w:rPr>
          <w:lang w:val="en-AU" w:eastAsia="en-AU"/>
        </w:rPr>
      </w:pPr>
      <w:r w:rsidRPr="003E242D">
        <w:rPr>
          <w:lang w:val="en-AU" w:eastAsia="en-AU"/>
        </w:rPr>
        <w:t>The teacher assesses and consolidates student understanding by asking each pair</w:t>
      </w:r>
      <w:r w:rsidR="00D21171" w:rsidRPr="003E242D">
        <w:rPr>
          <w:lang w:val="en-AU" w:eastAsia="en-AU"/>
        </w:rPr>
        <w:t xml:space="preserve"> or </w:t>
      </w:r>
      <w:r w:rsidRPr="003E242D">
        <w:rPr>
          <w:lang w:val="en-AU" w:eastAsia="en-AU"/>
        </w:rPr>
        <w:t>small group to nominate a quote and the rest of the class to link it to a reason given in the table. The teacher listens for and corrects any misunderstandings. The teacher could give pairs and small groups an opportunity to refine their tables before submitting them.</w:t>
      </w:r>
    </w:p>
    <w:p w14:paraId="5D55D5C2" w14:textId="5905776E" w:rsidR="00071244" w:rsidRPr="003E242D" w:rsidRDefault="00071244" w:rsidP="00071244">
      <w:pPr>
        <w:pStyle w:val="VCAAHeading3"/>
        <w:rPr>
          <w:lang w:val="en-AU" w:eastAsia="en-AU"/>
        </w:rPr>
      </w:pPr>
      <w:r w:rsidRPr="003E242D">
        <w:rPr>
          <w:lang w:val="en-AU" w:eastAsia="en-AU"/>
        </w:rPr>
        <w:t>Independent practice</w:t>
      </w:r>
    </w:p>
    <w:p w14:paraId="1A44F415" w14:textId="0E4BCAA7" w:rsidR="004F0FCE" w:rsidRPr="003E242D" w:rsidRDefault="00071244" w:rsidP="00071244">
      <w:pPr>
        <w:pStyle w:val="VCAAbody"/>
        <w:rPr>
          <w:lang w:val="en-AU" w:eastAsia="en-AU"/>
        </w:rPr>
      </w:pPr>
      <w:r w:rsidRPr="003E242D">
        <w:rPr>
          <w:lang w:val="en-AU" w:eastAsia="en-AU"/>
        </w:rPr>
        <w:t xml:space="preserve">Each student selects </w:t>
      </w:r>
      <w:r w:rsidR="00D21171" w:rsidRPr="003E242D">
        <w:rPr>
          <w:lang w:val="en-AU" w:eastAsia="en-AU"/>
        </w:rPr>
        <w:t>one of the following</w:t>
      </w:r>
      <w:r w:rsidR="00CF2DEA" w:rsidRPr="003E242D">
        <w:rPr>
          <w:lang w:val="en-AU" w:eastAsia="en-AU"/>
        </w:rPr>
        <w:t xml:space="preserve"> as their</w:t>
      </w:r>
      <w:r w:rsidR="004F0FCE" w:rsidRPr="003E242D">
        <w:rPr>
          <w:lang w:val="en-AU" w:eastAsia="en-AU"/>
        </w:rPr>
        <w:t xml:space="preserve"> focus ethical issue</w:t>
      </w:r>
      <w:r w:rsidR="00D21171" w:rsidRPr="003E242D">
        <w:rPr>
          <w:lang w:val="en-AU" w:eastAsia="en-AU"/>
        </w:rPr>
        <w:t xml:space="preserve">: </w:t>
      </w:r>
    </w:p>
    <w:p w14:paraId="7B96D0D0" w14:textId="77777777" w:rsidR="004F0FCE" w:rsidRPr="003E242D" w:rsidRDefault="00071244" w:rsidP="00420FD9">
      <w:pPr>
        <w:pStyle w:val="VCAAbullet"/>
        <w:rPr>
          <w:lang w:val="en-AU"/>
        </w:rPr>
      </w:pPr>
      <w:r w:rsidRPr="003E242D">
        <w:rPr>
          <w:lang w:val="en-AU"/>
        </w:rPr>
        <w:t>the treatment of abandoned laboratory chimpanzees</w:t>
      </w:r>
    </w:p>
    <w:p w14:paraId="47F93C62" w14:textId="777EECA9" w:rsidR="004F0FCE" w:rsidRPr="00420FD9" w:rsidRDefault="00071244" w:rsidP="00420FD9">
      <w:pPr>
        <w:pStyle w:val="VCAAbullet"/>
        <w:rPr>
          <w:lang w:val="en-AU"/>
        </w:rPr>
      </w:pPr>
      <w:r w:rsidRPr="003E242D">
        <w:rPr>
          <w:lang w:val="en-AU"/>
        </w:rPr>
        <w:t>or</w:t>
      </w:r>
      <w:r w:rsidRPr="00420FD9">
        <w:rPr>
          <w:lang w:val="en-AU"/>
        </w:rPr>
        <w:t>ca captivity</w:t>
      </w:r>
      <w:r w:rsidR="00CF2DEA" w:rsidRPr="00420FD9">
        <w:rPr>
          <w:lang w:val="en-AU"/>
        </w:rPr>
        <w:t xml:space="preserve"> and breeding</w:t>
      </w:r>
    </w:p>
    <w:p w14:paraId="09B46A70" w14:textId="3F909D02" w:rsidR="004F0FCE" w:rsidRPr="00420FD9" w:rsidRDefault="00071244" w:rsidP="00420FD9">
      <w:pPr>
        <w:pStyle w:val="VCAAbullet"/>
        <w:rPr>
          <w:lang w:val="en-AU"/>
        </w:rPr>
      </w:pPr>
      <w:r w:rsidRPr="00420FD9">
        <w:rPr>
          <w:lang w:val="en-AU"/>
        </w:rPr>
        <w:t>the death of the zoo gorilla</w:t>
      </w:r>
      <w:r w:rsidR="00CF2DEA" w:rsidRPr="00420FD9">
        <w:rPr>
          <w:lang w:val="en-AU"/>
        </w:rPr>
        <w:t xml:space="preserve"> Harambe</w:t>
      </w:r>
      <w:r w:rsidR="004F0FCE" w:rsidRPr="00420FD9">
        <w:rPr>
          <w:lang w:val="en-AU"/>
        </w:rPr>
        <w:t xml:space="preserve">. </w:t>
      </w:r>
    </w:p>
    <w:p w14:paraId="391CE2C8" w14:textId="03A84A0C" w:rsidR="00071244" w:rsidRPr="003E242D" w:rsidRDefault="00CF2DEA" w:rsidP="00071244">
      <w:pPr>
        <w:pStyle w:val="VCAAbody"/>
        <w:rPr>
          <w:lang w:val="en-AU" w:eastAsia="en-AU"/>
        </w:rPr>
      </w:pPr>
      <w:r w:rsidRPr="003E242D">
        <w:rPr>
          <w:lang w:val="en-AU" w:eastAsia="en-AU"/>
        </w:rPr>
        <w:t xml:space="preserve">The teacher gives students a relevant article about the issue </w:t>
      </w:r>
      <w:r w:rsidRPr="003E242D">
        <w:rPr>
          <w:lang w:val="en-AU"/>
        </w:rPr>
        <w:t xml:space="preserve">(see </w:t>
      </w:r>
      <w:hyperlink w:anchor="Resources2" w:history="1">
        <w:r w:rsidRPr="003E242D">
          <w:rPr>
            <w:rStyle w:val="Hyperlink"/>
            <w:lang w:val="en-AU"/>
          </w:rPr>
          <w:t>R</w:t>
        </w:r>
        <w:r w:rsidRPr="003E242D">
          <w:rPr>
            <w:rStyle w:val="Hyperlink"/>
            <w:lang w:val="en-AU"/>
          </w:rPr>
          <w:t>e</w:t>
        </w:r>
        <w:r w:rsidRPr="003E242D">
          <w:rPr>
            <w:rStyle w:val="Hyperlink"/>
            <w:lang w:val="en-AU"/>
          </w:rPr>
          <w:t>sources</w:t>
        </w:r>
      </w:hyperlink>
      <w:r w:rsidRPr="003E242D">
        <w:rPr>
          <w:lang w:val="en-AU"/>
        </w:rPr>
        <w:t xml:space="preserve">). </w:t>
      </w:r>
      <w:r w:rsidR="004F0FCE" w:rsidRPr="003E242D">
        <w:rPr>
          <w:lang w:val="en-AU" w:eastAsia="en-AU"/>
        </w:rPr>
        <w:t>Students then c</w:t>
      </w:r>
      <w:r w:rsidR="00071244" w:rsidRPr="003E242D">
        <w:rPr>
          <w:lang w:val="en-AU" w:eastAsia="en-AU"/>
        </w:rPr>
        <w:t>omplete the following</w:t>
      </w:r>
      <w:r w:rsidR="004F0FCE" w:rsidRPr="003E242D">
        <w:rPr>
          <w:lang w:val="en-AU" w:eastAsia="en-AU"/>
        </w:rPr>
        <w:t xml:space="preserve"> questions.</w:t>
      </w:r>
    </w:p>
    <w:p w14:paraId="2434F5A3" w14:textId="6A2D59E4" w:rsidR="00071244" w:rsidRPr="003E242D" w:rsidRDefault="004F0FCE" w:rsidP="00071244">
      <w:pPr>
        <w:pStyle w:val="VCAAbody"/>
        <w:rPr>
          <w:lang w:val="en-AU" w:eastAsia="en-AU"/>
        </w:rPr>
      </w:pPr>
      <w:r w:rsidRPr="003E242D">
        <w:rPr>
          <w:lang w:val="en-AU" w:eastAsia="en-AU"/>
        </w:rPr>
        <w:t>1</w:t>
      </w:r>
      <w:r w:rsidR="00071244" w:rsidRPr="003E242D">
        <w:rPr>
          <w:lang w:val="en-AU" w:eastAsia="en-AU"/>
        </w:rPr>
        <w:t>. Describe the opposing positions given in the article</w:t>
      </w:r>
      <w:r w:rsidR="00CF2DEA" w:rsidRPr="003E242D">
        <w:rPr>
          <w:lang w:val="en-AU" w:eastAsia="en-AU"/>
        </w:rPr>
        <w:t>.</w:t>
      </w:r>
    </w:p>
    <w:p w14:paraId="1EC04608" w14:textId="68DE6E1F" w:rsidR="00071244" w:rsidRPr="003E242D" w:rsidRDefault="00CF2DEA" w:rsidP="00071244">
      <w:pPr>
        <w:pStyle w:val="VCAAbody"/>
        <w:rPr>
          <w:lang w:val="en-AU" w:eastAsia="en-AU"/>
        </w:rPr>
      </w:pPr>
      <w:r w:rsidRPr="003E242D">
        <w:rPr>
          <w:lang w:val="en-AU" w:eastAsia="en-AU"/>
        </w:rPr>
        <w:t>2</w:t>
      </w:r>
      <w:r w:rsidR="00071244" w:rsidRPr="003E242D">
        <w:rPr>
          <w:lang w:val="en-AU" w:eastAsia="en-AU"/>
        </w:rPr>
        <w:t xml:space="preserve">. Find evidence in the article to identify at least one ethical principle that the opposing sides are likely to have in common and reasons why their views are different. </w:t>
      </w:r>
    </w:p>
    <w:p w14:paraId="514B7640" w14:textId="5610B570" w:rsidR="00071244" w:rsidRPr="003E242D" w:rsidRDefault="00CF2DEA" w:rsidP="00071244">
      <w:pPr>
        <w:pStyle w:val="VCAAbody"/>
        <w:rPr>
          <w:lang w:val="en-AU" w:eastAsia="en-AU"/>
        </w:rPr>
      </w:pPr>
      <w:r w:rsidRPr="003E242D">
        <w:rPr>
          <w:lang w:val="en-AU" w:eastAsia="en-AU"/>
        </w:rPr>
        <w:t>3</w:t>
      </w:r>
      <w:r w:rsidR="00071244" w:rsidRPr="003E242D">
        <w:rPr>
          <w:lang w:val="en-AU" w:eastAsia="en-AU"/>
        </w:rPr>
        <w:t>. Imagine that you are a journalist interviewing representatives of each side</w:t>
      </w:r>
      <w:r w:rsidRPr="003E242D">
        <w:rPr>
          <w:lang w:val="en-AU" w:eastAsia="en-AU"/>
        </w:rPr>
        <w:t>. You</w:t>
      </w:r>
      <w:r w:rsidR="00071244" w:rsidRPr="003E242D">
        <w:rPr>
          <w:lang w:val="en-AU" w:eastAsia="en-AU"/>
        </w:rPr>
        <w:t xml:space="preserve"> have read the article but want to understand more about why they hold their position</w:t>
      </w:r>
      <w:r w:rsidRPr="003E242D">
        <w:rPr>
          <w:lang w:val="en-AU" w:eastAsia="en-AU"/>
        </w:rPr>
        <w:t>s</w:t>
      </w:r>
      <w:r w:rsidR="00071244" w:rsidRPr="003E242D">
        <w:rPr>
          <w:lang w:val="en-AU" w:eastAsia="en-AU"/>
        </w:rPr>
        <w:t>. Write out some questions that you could ask them</w:t>
      </w:r>
      <w:r w:rsidRPr="003E242D">
        <w:rPr>
          <w:lang w:val="en-AU" w:eastAsia="en-AU"/>
        </w:rPr>
        <w:t>. Don’t simply ask,</w:t>
      </w:r>
      <w:r w:rsidR="00071244" w:rsidRPr="003E242D">
        <w:rPr>
          <w:lang w:val="en-AU" w:eastAsia="en-AU"/>
        </w:rPr>
        <w:t xml:space="preserve"> ‘</w:t>
      </w:r>
      <w:r w:rsidRPr="003E242D">
        <w:rPr>
          <w:lang w:val="en-AU" w:eastAsia="en-AU"/>
        </w:rPr>
        <w:t>W</w:t>
      </w:r>
      <w:r w:rsidR="00071244" w:rsidRPr="003E242D">
        <w:rPr>
          <w:lang w:val="en-AU" w:eastAsia="en-AU"/>
        </w:rPr>
        <w:t>hy do you take this position</w:t>
      </w:r>
      <w:r w:rsidRPr="003E242D">
        <w:rPr>
          <w:lang w:val="en-AU" w:eastAsia="en-AU"/>
        </w:rPr>
        <w:t>?</w:t>
      </w:r>
      <w:r w:rsidR="00071244" w:rsidRPr="003E242D">
        <w:rPr>
          <w:lang w:val="en-AU" w:eastAsia="en-AU"/>
        </w:rPr>
        <w:t>’</w:t>
      </w:r>
      <w:r w:rsidRPr="003E242D">
        <w:rPr>
          <w:lang w:val="en-AU" w:eastAsia="en-AU"/>
        </w:rPr>
        <w:t xml:space="preserve"> B</w:t>
      </w:r>
      <w:r w:rsidR="00071244" w:rsidRPr="003E242D">
        <w:rPr>
          <w:lang w:val="en-AU" w:eastAsia="en-AU"/>
        </w:rPr>
        <w:t xml:space="preserve">e more specific, drawing on the reasons that typically underlie different positions. </w:t>
      </w:r>
    </w:p>
    <w:p w14:paraId="5D70113B" w14:textId="77777777" w:rsidR="00071244" w:rsidRPr="003E242D" w:rsidRDefault="00071244">
      <w:pPr>
        <w:pStyle w:val="VCAAHeading3"/>
        <w:rPr>
          <w:lang w:val="en-AU" w:eastAsia="en-AU"/>
        </w:rPr>
      </w:pPr>
      <w:r w:rsidRPr="003E242D">
        <w:rPr>
          <w:lang w:val="en-AU" w:eastAsia="en-AU"/>
        </w:rPr>
        <w:t>Reflection and evaluation</w:t>
      </w:r>
    </w:p>
    <w:p w14:paraId="49A868C9" w14:textId="52EBB2F5" w:rsidR="00071244" w:rsidRPr="00420FD9" w:rsidRDefault="00071244" w:rsidP="00420FD9">
      <w:pPr>
        <w:pStyle w:val="VCAAbody"/>
        <w:rPr>
          <w:lang w:val="en-AU" w:eastAsia="en-AU"/>
        </w:rPr>
      </w:pPr>
      <w:r w:rsidRPr="00420FD9">
        <w:rPr>
          <w:lang w:val="en-AU" w:eastAsia="en-AU"/>
        </w:rPr>
        <w:t>Students write a response to the second focus question</w:t>
      </w:r>
      <w:r w:rsidR="007F661F" w:rsidRPr="00420FD9">
        <w:rPr>
          <w:lang w:val="en-AU" w:eastAsia="en-AU"/>
        </w:rPr>
        <w:t xml:space="preserve"> for the session: </w:t>
      </w:r>
      <w:r w:rsidR="007F661F" w:rsidRPr="00420FD9">
        <w:rPr>
          <w:lang w:val="en-AU"/>
        </w:rPr>
        <w:t>What is the value in knowing the reasons that underlie opposing positions on what action to take in response to an ethical issue?</w:t>
      </w:r>
      <w:r w:rsidRPr="00420FD9">
        <w:rPr>
          <w:lang w:val="en-AU" w:eastAsia="en-AU"/>
        </w:rPr>
        <w:t xml:space="preserve"> </w:t>
      </w:r>
    </w:p>
    <w:p w14:paraId="1C53ACD4" w14:textId="278B0B07" w:rsidR="00071244" w:rsidRPr="00420FD9" w:rsidRDefault="00071244" w:rsidP="00420FD9">
      <w:pPr>
        <w:pStyle w:val="VCAAbody"/>
        <w:rPr>
          <w:lang w:val="en-AU" w:eastAsia="en-AU"/>
        </w:rPr>
      </w:pPr>
      <w:r w:rsidRPr="00420FD9">
        <w:rPr>
          <w:lang w:val="en-AU" w:eastAsia="en-AU"/>
        </w:rPr>
        <w:t>Students can</w:t>
      </w:r>
      <w:r w:rsidR="00F62FB6" w:rsidRPr="00420FD9">
        <w:rPr>
          <w:lang w:val="en-AU" w:eastAsia="en-AU"/>
        </w:rPr>
        <w:t xml:space="preserve"> also</w:t>
      </w:r>
      <w:r w:rsidRPr="00420FD9">
        <w:rPr>
          <w:lang w:val="en-AU" w:eastAsia="en-AU"/>
        </w:rPr>
        <w:t xml:space="preserve"> write a general response to</w:t>
      </w:r>
      <w:r w:rsidR="007F661F" w:rsidRPr="00420FD9">
        <w:rPr>
          <w:lang w:val="en-AU" w:eastAsia="en-AU"/>
        </w:rPr>
        <w:t xml:space="preserve"> </w:t>
      </w:r>
      <w:r w:rsidR="00F62FB6" w:rsidRPr="00420FD9">
        <w:rPr>
          <w:lang w:val="en-AU" w:eastAsia="en-AU"/>
        </w:rPr>
        <w:t xml:space="preserve">the following question: </w:t>
      </w:r>
      <w:r w:rsidRPr="00420FD9">
        <w:rPr>
          <w:lang w:val="en-AU"/>
        </w:rPr>
        <w:t xml:space="preserve">How can understanding the factors that underlie shared ethical principles </w:t>
      </w:r>
      <w:r w:rsidR="00F62FB6" w:rsidRPr="00420FD9">
        <w:rPr>
          <w:lang w:val="en-AU"/>
        </w:rPr>
        <w:t>help</w:t>
      </w:r>
      <w:r w:rsidRPr="00420FD9">
        <w:rPr>
          <w:lang w:val="en-AU"/>
        </w:rPr>
        <w:t xml:space="preserve"> people understand their own and the opposing side’s view?</w:t>
      </w:r>
    </w:p>
    <w:p w14:paraId="6FA50AD3" w14:textId="62B16AA8" w:rsidR="00071244" w:rsidRPr="003E242D" w:rsidRDefault="00F62FB6" w:rsidP="00420FD9">
      <w:pPr>
        <w:pStyle w:val="VCAAbody-withlargetabandhangingindent"/>
        <w:rPr>
          <w:lang w:val="en-AU"/>
        </w:rPr>
      </w:pPr>
      <w:r w:rsidRPr="003E242D">
        <w:rPr>
          <w:lang w:val="en-AU"/>
        </w:rPr>
        <w:t>Students</w:t>
      </w:r>
      <w:r w:rsidR="00071244" w:rsidRPr="003E242D">
        <w:rPr>
          <w:lang w:val="en-AU"/>
        </w:rPr>
        <w:t xml:space="preserve"> use a specific context from the list below (or construct their own) to help frame their reflection:</w:t>
      </w:r>
    </w:p>
    <w:p w14:paraId="299D3E16" w14:textId="302DAE1C" w:rsidR="00071244" w:rsidRPr="003E242D" w:rsidRDefault="00F62FB6" w:rsidP="00420FD9">
      <w:pPr>
        <w:pStyle w:val="VCAAbullet"/>
        <w:rPr>
          <w:lang w:val="en-AU"/>
        </w:rPr>
      </w:pPr>
      <w:r w:rsidRPr="003E242D">
        <w:rPr>
          <w:lang w:val="en-AU"/>
        </w:rPr>
        <w:t>z</w:t>
      </w:r>
      <w:r w:rsidR="00071244" w:rsidRPr="003E242D">
        <w:rPr>
          <w:lang w:val="en-AU"/>
        </w:rPr>
        <w:t>oos (for example</w:t>
      </w:r>
      <w:r w:rsidR="007F661F" w:rsidRPr="003E242D">
        <w:rPr>
          <w:lang w:val="en-AU"/>
        </w:rPr>
        <w:t>,</w:t>
      </w:r>
      <w:r w:rsidR="00071244" w:rsidRPr="003E242D">
        <w:rPr>
          <w:lang w:val="en-AU"/>
        </w:rPr>
        <w:t xml:space="preserve"> </w:t>
      </w:r>
      <w:r w:rsidRPr="003E242D">
        <w:rPr>
          <w:lang w:val="en-AU"/>
        </w:rPr>
        <w:t xml:space="preserve">the positions of </w:t>
      </w:r>
      <w:r w:rsidR="00071244" w:rsidRPr="003E242D">
        <w:rPr>
          <w:lang w:val="en-AU"/>
        </w:rPr>
        <w:t>those wanting to abolish animals in captivity and those who support it)</w:t>
      </w:r>
    </w:p>
    <w:p w14:paraId="1063882B" w14:textId="6BBDCB78" w:rsidR="00071244" w:rsidRPr="003E242D" w:rsidRDefault="00F62FB6" w:rsidP="00420FD9">
      <w:pPr>
        <w:pStyle w:val="VCAAbullet"/>
        <w:rPr>
          <w:lang w:val="en-AU"/>
        </w:rPr>
      </w:pPr>
      <w:r w:rsidRPr="003E242D">
        <w:rPr>
          <w:lang w:val="en-AU"/>
        </w:rPr>
        <w:t>e</w:t>
      </w:r>
      <w:r w:rsidR="00071244" w:rsidRPr="003E242D">
        <w:rPr>
          <w:lang w:val="en-AU"/>
        </w:rPr>
        <w:t>ating animal products (for example</w:t>
      </w:r>
      <w:r w:rsidR="007F661F" w:rsidRPr="003E242D">
        <w:rPr>
          <w:lang w:val="en-AU"/>
        </w:rPr>
        <w:t>,</w:t>
      </w:r>
      <w:r w:rsidRPr="003E242D">
        <w:rPr>
          <w:lang w:val="en-AU"/>
        </w:rPr>
        <w:t xml:space="preserve"> the different positions of</w:t>
      </w:r>
      <w:r w:rsidR="00071244" w:rsidRPr="003E242D">
        <w:rPr>
          <w:lang w:val="en-AU"/>
        </w:rPr>
        <w:t xml:space="preserve"> vegetarians and vegans)</w:t>
      </w:r>
    </w:p>
    <w:p w14:paraId="40AF4799" w14:textId="7A950C13" w:rsidR="00071244" w:rsidRPr="003E242D" w:rsidRDefault="00F62FB6" w:rsidP="00420FD9">
      <w:pPr>
        <w:pStyle w:val="VCAAbullet"/>
        <w:rPr>
          <w:lang w:val="en-AU"/>
        </w:rPr>
      </w:pPr>
      <w:r w:rsidRPr="003E242D">
        <w:rPr>
          <w:lang w:val="en-AU"/>
        </w:rPr>
        <w:t>a</w:t>
      </w:r>
      <w:r w:rsidR="00071244" w:rsidRPr="003E242D">
        <w:rPr>
          <w:lang w:val="en-AU"/>
        </w:rPr>
        <w:t xml:space="preserve">bandoning Earth to live </w:t>
      </w:r>
      <w:r w:rsidRPr="003E242D">
        <w:rPr>
          <w:lang w:val="en-AU"/>
        </w:rPr>
        <w:t xml:space="preserve">on </w:t>
      </w:r>
      <w:r w:rsidR="00071244" w:rsidRPr="003E242D">
        <w:rPr>
          <w:lang w:val="en-AU"/>
        </w:rPr>
        <w:t xml:space="preserve">space stations </w:t>
      </w:r>
      <w:r w:rsidRPr="003E242D">
        <w:rPr>
          <w:lang w:val="en-AU"/>
        </w:rPr>
        <w:t xml:space="preserve">or other planets </w:t>
      </w:r>
      <w:r w:rsidR="00071244" w:rsidRPr="003E242D">
        <w:rPr>
          <w:lang w:val="en-AU"/>
        </w:rPr>
        <w:t>when</w:t>
      </w:r>
      <w:r w:rsidRPr="003E242D">
        <w:rPr>
          <w:lang w:val="en-AU"/>
        </w:rPr>
        <w:t xml:space="preserve"> Earth’s</w:t>
      </w:r>
      <w:r w:rsidR="00071244" w:rsidRPr="003E242D">
        <w:rPr>
          <w:lang w:val="en-AU"/>
        </w:rPr>
        <w:t xml:space="preserve"> resources are exhausted or the planet becomes uninhabitable (for example</w:t>
      </w:r>
      <w:r w:rsidR="007F661F" w:rsidRPr="003E242D">
        <w:rPr>
          <w:lang w:val="en-AU"/>
        </w:rPr>
        <w:t>,</w:t>
      </w:r>
      <w:r w:rsidRPr="003E242D">
        <w:rPr>
          <w:lang w:val="en-AU"/>
        </w:rPr>
        <w:t xml:space="preserve"> the positions of</w:t>
      </w:r>
      <w:r w:rsidR="00071244" w:rsidRPr="003E242D">
        <w:rPr>
          <w:lang w:val="en-AU"/>
        </w:rPr>
        <w:t xml:space="preserve"> those who believe that the increasing feasibility of </w:t>
      </w:r>
      <w:r w:rsidRPr="003E242D">
        <w:rPr>
          <w:lang w:val="en-AU"/>
        </w:rPr>
        <w:t xml:space="preserve">abandoning Earth </w:t>
      </w:r>
      <w:r w:rsidR="00071244" w:rsidRPr="003E242D">
        <w:rPr>
          <w:lang w:val="en-AU"/>
        </w:rPr>
        <w:t xml:space="preserve">relieves pressure on humans to ensure sustainability of the </w:t>
      </w:r>
      <w:r w:rsidRPr="003E242D">
        <w:rPr>
          <w:lang w:val="en-AU"/>
        </w:rPr>
        <w:t xml:space="preserve">planet </w:t>
      </w:r>
      <w:r w:rsidR="00071244" w:rsidRPr="003E242D">
        <w:rPr>
          <w:lang w:val="en-AU"/>
        </w:rPr>
        <w:t>and those who believe that humans nevertheless should continue to act sustainably)</w:t>
      </w:r>
      <w:r w:rsidR="007F661F" w:rsidRPr="003E242D">
        <w:rPr>
          <w:lang w:val="en-AU"/>
        </w:rPr>
        <w:t>.</w:t>
      </w:r>
    </w:p>
    <w:p w14:paraId="2A64A35F" w14:textId="6AD89433" w:rsidR="002843AF" w:rsidRPr="003E242D" w:rsidRDefault="002843AF" w:rsidP="00420FD9">
      <w:pPr>
        <w:pStyle w:val="VCAAbody"/>
        <w:rPr>
          <w:lang w:val="en-AU" w:eastAsia="en-AU"/>
        </w:rPr>
      </w:pPr>
      <w:r w:rsidRPr="003E242D">
        <w:rPr>
          <w:lang w:val="en-AU" w:eastAsia="en-AU"/>
        </w:rPr>
        <w:br w:type="page"/>
      </w:r>
    </w:p>
    <w:p w14:paraId="7BA9D033" w14:textId="04547B61" w:rsidR="00071244" w:rsidRPr="003E242D" w:rsidRDefault="00071244" w:rsidP="00071244">
      <w:pPr>
        <w:pStyle w:val="VCAAHeading1"/>
        <w:rPr>
          <w:lang w:val="en-AU"/>
        </w:rPr>
      </w:pPr>
      <w:bookmarkStart w:id="24" w:name="_Toc33598611"/>
      <w:r w:rsidRPr="003E242D">
        <w:rPr>
          <w:lang w:val="en-AU"/>
        </w:rPr>
        <w:t>A</w:t>
      </w:r>
      <w:bookmarkStart w:id="25" w:name="Appendix1"/>
      <w:bookmarkEnd w:id="25"/>
      <w:r w:rsidRPr="003E242D">
        <w:rPr>
          <w:lang w:val="en-AU"/>
        </w:rPr>
        <w:t>ppendix</w:t>
      </w:r>
      <w:r w:rsidR="00C47038" w:rsidRPr="003E242D">
        <w:rPr>
          <w:lang w:val="en-AU"/>
        </w:rPr>
        <w:t xml:space="preserve"> 1</w:t>
      </w:r>
      <w:r w:rsidRPr="003E242D">
        <w:rPr>
          <w:lang w:val="en-AU"/>
        </w:rPr>
        <w:t xml:space="preserve"> – Ethical concepts cards</w:t>
      </w:r>
      <w:bookmarkEnd w:id="24"/>
    </w:p>
    <w:p w14:paraId="380DD875" w14:textId="77777777" w:rsidR="00C47038" w:rsidRPr="003E242D" w:rsidRDefault="00C47038" w:rsidP="00420FD9">
      <w:pPr>
        <w:pStyle w:val="VCAAbody-withlargetabandhangingindent"/>
        <w:ind w:left="0" w:firstLine="0"/>
        <w:rPr>
          <w:lang w:val="en-AU"/>
        </w:rPr>
      </w:pPr>
    </w:p>
    <w:tbl>
      <w:tblPr>
        <w:tblStyle w:val="TableGrid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Caption w:val="Ethical concepts cards"/>
        <w:tblDescription w:val="Each of the 12 table cells contains a single ethical concept (from 'truth' to 'care')."/>
      </w:tblPr>
      <w:tblGrid>
        <w:gridCol w:w="4965"/>
        <w:gridCol w:w="4664"/>
      </w:tblGrid>
      <w:tr w:rsidR="00071244" w:rsidRPr="003E242D" w14:paraId="2812F96D" w14:textId="77777777" w:rsidTr="00191278">
        <w:trPr>
          <w:trHeight w:val="1362"/>
        </w:trPr>
        <w:tc>
          <w:tcPr>
            <w:tcW w:w="7454" w:type="dxa"/>
            <w:vAlign w:val="center"/>
          </w:tcPr>
          <w:p w14:paraId="02D88D2E" w14:textId="49610F23" w:rsidR="00071244" w:rsidRPr="003E242D" w:rsidRDefault="00941BA2" w:rsidP="00191278">
            <w:pPr>
              <w:pStyle w:val="VCAAtabletext"/>
              <w:jc w:val="center"/>
              <w:rPr>
                <w:sz w:val="36"/>
                <w:szCs w:val="36"/>
              </w:rPr>
            </w:pPr>
            <w:r w:rsidRPr="003E242D">
              <w:rPr>
                <w:sz w:val="36"/>
                <w:szCs w:val="36"/>
              </w:rPr>
              <w:t>truth</w:t>
            </w:r>
          </w:p>
        </w:tc>
        <w:tc>
          <w:tcPr>
            <w:tcW w:w="7433" w:type="dxa"/>
            <w:vAlign w:val="center"/>
          </w:tcPr>
          <w:p w14:paraId="48ACCBCB" w14:textId="1780ED45" w:rsidR="00071244" w:rsidRPr="003E242D" w:rsidRDefault="00941BA2" w:rsidP="00191278">
            <w:pPr>
              <w:pStyle w:val="VCAAtabletext"/>
              <w:jc w:val="center"/>
              <w:rPr>
                <w:sz w:val="36"/>
                <w:szCs w:val="36"/>
              </w:rPr>
            </w:pPr>
            <w:r w:rsidRPr="003E242D">
              <w:rPr>
                <w:sz w:val="36"/>
                <w:szCs w:val="36"/>
              </w:rPr>
              <w:t>freedom</w:t>
            </w:r>
          </w:p>
        </w:tc>
      </w:tr>
      <w:tr w:rsidR="00071244" w:rsidRPr="003E242D" w14:paraId="1CC9D0D4" w14:textId="77777777" w:rsidTr="00191278">
        <w:trPr>
          <w:trHeight w:val="1362"/>
        </w:trPr>
        <w:tc>
          <w:tcPr>
            <w:tcW w:w="7454" w:type="dxa"/>
            <w:vAlign w:val="center"/>
          </w:tcPr>
          <w:p w14:paraId="7AF78A6F" w14:textId="535D869C" w:rsidR="00071244" w:rsidRPr="003E242D" w:rsidRDefault="00941BA2" w:rsidP="00191278">
            <w:pPr>
              <w:pStyle w:val="VCAAtabletext"/>
              <w:jc w:val="center"/>
              <w:rPr>
                <w:sz w:val="36"/>
                <w:szCs w:val="36"/>
              </w:rPr>
            </w:pPr>
            <w:r w:rsidRPr="003E242D">
              <w:rPr>
                <w:sz w:val="36"/>
                <w:szCs w:val="36"/>
              </w:rPr>
              <w:t>happiness</w:t>
            </w:r>
          </w:p>
        </w:tc>
        <w:tc>
          <w:tcPr>
            <w:tcW w:w="7433" w:type="dxa"/>
            <w:vAlign w:val="center"/>
          </w:tcPr>
          <w:p w14:paraId="0586BB3D" w14:textId="5147A683" w:rsidR="00071244" w:rsidRPr="003E242D" w:rsidRDefault="00941BA2" w:rsidP="00191278">
            <w:pPr>
              <w:pStyle w:val="VCAAtabletext"/>
              <w:jc w:val="center"/>
              <w:rPr>
                <w:sz w:val="36"/>
                <w:szCs w:val="36"/>
              </w:rPr>
            </w:pPr>
            <w:r w:rsidRPr="003E242D">
              <w:rPr>
                <w:sz w:val="36"/>
                <w:szCs w:val="36"/>
              </w:rPr>
              <w:t>rights</w:t>
            </w:r>
          </w:p>
        </w:tc>
      </w:tr>
      <w:tr w:rsidR="00071244" w:rsidRPr="003E242D" w14:paraId="2631105D" w14:textId="77777777" w:rsidTr="00191278">
        <w:trPr>
          <w:trHeight w:val="1362"/>
        </w:trPr>
        <w:tc>
          <w:tcPr>
            <w:tcW w:w="7454" w:type="dxa"/>
            <w:vAlign w:val="center"/>
          </w:tcPr>
          <w:p w14:paraId="055D1B4D" w14:textId="5AE6DC84" w:rsidR="00071244" w:rsidRPr="003E242D" w:rsidRDefault="00941BA2" w:rsidP="00191278">
            <w:pPr>
              <w:pStyle w:val="VCAAtabletext"/>
              <w:jc w:val="center"/>
              <w:rPr>
                <w:sz w:val="36"/>
                <w:szCs w:val="36"/>
              </w:rPr>
            </w:pPr>
            <w:r w:rsidRPr="003E242D">
              <w:rPr>
                <w:sz w:val="36"/>
                <w:szCs w:val="36"/>
              </w:rPr>
              <w:t>equality</w:t>
            </w:r>
          </w:p>
        </w:tc>
        <w:tc>
          <w:tcPr>
            <w:tcW w:w="7433" w:type="dxa"/>
            <w:vAlign w:val="center"/>
          </w:tcPr>
          <w:p w14:paraId="5FED1AFC" w14:textId="4529AD6C" w:rsidR="00071244" w:rsidRPr="003E242D" w:rsidRDefault="00941BA2" w:rsidP="00191278">
            <w:pPr>
              <w:pStyle w:val="VCAAtabletext"/>
              <w:jc w:val="center"/>
              <w:rPr>
                <w:sz w:val="36"/>
                <w:szCs w:val="36"/>
              </w:rPr>
            </w:pPr>
            <w:r w:rsidRPr="003E242D">
              <w:rPr>
                <w:sz w:val="36"/>
                <w:szCs w:val="36"/>
              </w:rPr>
              <w:t>respect</w:t>
            </w:r>
          </w:p>
        </w:tc>
      </w:tr>
      <w:tr w:rsidR="00071244" w:rsidRPr="003E242D" w14:paraId="66A0F32B" w14:textId="77777777" w:rsidTr="00191278">
        <w:trPr>
          <w:trHeight w:val="1362"/>
        </w:trPr>
        <w:tc>
          <w:tcPr>
            <w:tcW w:w="7454" w:type="dxa"/>
            <w:vAlign w:val="center"/>
          </w:tcPr>
          <w:p w14:paraId="434D78F5" w14:textId="6904E8D7" w:rsidR="00071244" w:rsidRPr="003E242D" w:rsidRDefault="00941BA2" w:rsidP="00191278">
            <w:pPr>
              <w:pStyle w:val="VCAAtabletext"/>
              <w:jc w:val="center"/>
              <w:rPr>
                <w:sz w:val="36"/>
                <w:szCs w:val="36"/>
              </w:rPr>
            </w:pPr>
            <w:r w:rsidRPr="003E242D">
              <w:rPr>
                <w:sz w:val="36"/>
                <w:szCs w:val="36"/>
              </w:rPr>
              <w:t>harm</w:t>
            </w:r>
          </w:p>
        </w:tc>
        <w:tc>
          <w:tcPr>
            <w:tcW w:w="7433" w:type="dxa"/>
            <w:vAlign w:val="center"/>
          </w:tcPr>
          <w:p w14:paraId="0E261930" w14:textId="5A4C0726" w:rsidR="00071244" w:rsidRPr="003E242D" w:rsidRDefault="00941BA2" w:rsidP="00191278">
            <w:pPr>
              <w:pStyle w:val="VCAAtabletext"/>
              <w:jc w:val="center"/>
              <w:rPr>
                <w:sz w:val="36"/>
                <w:szCs w:val="36"/>
              </w:rPr>
            </w:pPr>
            <w:r w:rsidRPr="003E242D">
              <w:rPr>
                <w:sz w:val="36"/>
                <w:szCs w:val="36"/>
              </w:rPr>
              <w:t>tolerance</w:t>
            </w:r>
          </w:p>
        </w:tc>
      </w:tr>
      <w:tr w:rsidR="00071244" w:rsidRPr="003E242D" w14:paraId="659ABAEB" w14:textId="77777777" w:rsidTr="00191278">
        <w:trPr>
          <w:trHeight w:val="1386"/>
        </w:trPr>
        <w:tc>
          <w:tcPr>
            <w:tcW w:w="7454" w:type="dxa"/>
            <w:vAlign w:val="center"/>
          </w:tcPr>
          <w:p w14:paraId="479DA352" w14:textId="7490E4E2" w:rsidR="00071244" w:rsidRPr="003E242D" w:rsidRDefault="00941BA2" w:rsidP="00191278">
            <w:pPr>
              <w:pStyle w:val="VCAAtabletext"/>
              <w:jc w:val="center"/>
              <w:rPr>
                <w:sz w:val="36"/>
                <w:szCs w:val="36"/>
              </w:rPr>
            </w:pPr>
            <w:r w:rsidRPr="003E242D">
              <w:rPr>
                <w:sz w:val="36"/>
                <w:szCs w:val="36"/>
              </w:rPr>
              <w:t>responsibility</w:t>
            </w:r>
          </w:p>
        </w:tc>
        <w:tc>
          <w:tcPr>
            <w:tcW w:w="7433" w:type="dxa"/>
            <w:vAlign w:val="center"/>
          </w:tcPr>
          <w:p w14:paraId="058F4D72" w14:textId="072D8E7D" w:rsidR="00071244" w:rsidRPr="003E242D" w:rsidRDefault="00941BA2" w:rsidP="00191278">
            <w:pPr>
              <w:pStyle w:val="VCAAtabletext"/>
              <w:jc w:val="center"/>
              <w:rPr>
                <w:sz w:val="36"/>
                <w:szCs w:val="36"/>
              </w:rPr>
            </w:pPr>
            <w:r w:rsidRPr="003E242D">
              <w:rPr>
                <w:sz w:val="36"/>
                <w:szCs w:val="36"/>
              </w:rPr>
              <w:t>justice</w:t>
            </w:r>
          </w:p>
        </w:tc>
      </w:tr>
      <w:tr w:rsidR="006C5070" w:rsidRPr="003E242D" w14:paraId="5478612D" w14:textId="77777777" w:rsidTr="00291B8E">
        <w:trPr>
          <w:trHeight w:val="1386"/>
        </w:trPr>
        <w:tc>
          <w:tcPr>
            <w:tcW w:w="7454" w:type="dxa"/>
            <w:vAlign w:val="center"/>
          </w:tcPr>
          <w:p w14:paraId="706B1FF5" w14:textId="2E70D05C" w:rsidR="006C5070" w:rsidRPr="003E242D" w:rsidRDefault="006C5070">
            <w:pPr>
              <w:pStyle w:val="VCAAtabletext"/>
              <w:jc w:val="center"/>
              <w:rPr>
                <w:sz w:val="36"/>
                <w:szCs w:val="36"/>
              </w:rPr>
            </w:pPr>
            <w:r w:rsidRPr="003E242D">
              <w:rPr>
                <w:sz w:val="36"/>
                <w:szCs w:val="36"/>
              </w:rPr>
              <w:t>fairness</w:t>
            </w:r>
          </w:p>
        </w:tc>
        <w:tc>
          <w:tcPr>
            <w:tcW w:w="7433" w:type="dxa"/>
            <w:vAlign w:val="center"/>
          </w:tcPr>
          <w:p w14:paraId="58B5E0A8" w14:textId="001FF74E" w:rsidR="006C5070" w:rsidRPr="003E242D" w:rsidRDefault="003C1AE4">
            <w:pPr>
              <w:pStyle w:val="VCAAtabletext"/>
              <w:jc w:val="center"/>
              <w:rPr>
                <w:sz w:val="36"/>
                <w:szCs w:val="36"/>
              </w:rPr>
            </w:pPr>
            <w:r>
              <w:rPr>
                <w:sz w:val="36"/>
                <w:szCs w:val="36"/>
              </w:rPr>
              <w:t>care</w:t>
            </w:r>
          </w:p>
        </w:tc>
      </w:tr>
    </w:tbl>
    <w:p w14:paraId="2D42E923" w14:textId="258AEBBB" w:rsidR="00C47038" w:rsidRPr="003E242D" w:rsidRDefault="00C47038">
      <w:pPr>
        <w:pStyle w:val="VCAAbody"/>
        <w:rPr>
          <w:lang w:val="en-AU" w:eastAsia="en-AU"/>
        </w:rPr>
      </w:pPr>
    </w:p>
    <w:p w14:paraId="5D823B06" w14:textId="77777777" w:rsidR="00C47038" w:rsidRPr="003E242D" w:rsidRDefault="00C47038">
      <w:pPr>
        <w:rPr>
          <w:rFonts w:asciiTheme="majorHAnsi" w:hAnsiTheme="majorHAnsi" w:cs="Arial"/>
          <w:color w:val="000000" w:themeColor="text1"/>
          <w:sz w:val="20"/>
          <w:lang w:val="en-AU" w:eastAsia="en-AU"/>
        </w:rPr>
      </w:pPr>
      <w:r w:rsidRPr="003E242D">
        <w:rPr>
          <w:lang w:val="en-AU" w:eastAsia="en-AU"/>
        </w:rPr>
        <w:br w:type="page"/>
      </w:r>
    </w:p>
    <w:p w14:paraId="176ECF46" w14:textId="766A63AA" w:rsidR="00C47038" w:rsidRPr="003E242D" w:rsidRDefault="00C47038" w:rsidP="00C47038">
      <w:pPr>
        <w:pStyle w:val="VCAAHeading1"/>
        <w:rPr>
          <w:lang w:val="en-AU"/>
        </w:rPr>
      </w:pPr>
      <w:bookmarkStart w:id="26" w:name="_Toc33598612"/>
      <w:r w:rsidRPr="003E242D">
        <w:rPr>
          <w:lang w:val="en-AU"/>
        </w:rPr>
        <w:t>A</w:t>
      </w:r>
      <w:bookmarkStart w:id="27" w:name="Appendix2"/>
      <w:bookmarkEnd w:id="27"/>
      <w:r w:rsidRPr="003E242D">
        <w:rPr>
          <w:lang w:val="en-AU"/>
        </w:rPr>
        <w:t>ppendix 2 – Ethical principles cards</w:t>
      </w:r>
      <w:bookmarkEnd w:id="26"/>
    </w:p>
    <w:p w14:paraId="6A7E71C8" w14:textId="77777777" w:rsidR="001E2B17" w:rsidRPr="003E242D" w:rsidRDefault="001E2B17" w:rsidP="00191278">
      <w:pPr>
        <w:pStyle w:val="VCAAbody"/>
        <w:rPr>
          <w:lang w:val="en-AU"/>
        </w:rPr>
      </w:pPr>
    </w:p>
    <w:tbl>
      <w:tblPr>
        <w:tblStyle w:val="TableGrid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13" w:type="dxa"/>
          <w:bottom w:w="113" w:type="dxa"/>
        </w:tblCellMar>
        <w:tblLook w:val="04A0" w:firstRow="1" w:lastRow="0" w:firstColumn="1" w:lastColumn="0" w:noHBand="0" w:noVBand="1"/>
        <w:tblCaption w:val="Ethical principles cards"/>
        <w:tblDescription w:val="Each table cell contains a single ethical principle (for example, 'Be generous, kind and charitable.'"/>
      </w:tblPr>
      <w:tblGrid>
        <w:gridCol w:w="3209"/>
        <w:gridCol w:w="3210"/>
        <w:gridCol w:w="3210"/>
      </w:tblGrid>
      <w:tr w:rsidR="00C47038" w:rsidRPr="003E242D" w14:paraId="1DDE8B03" w14:textId="77777777" w:rsidTr="00191278">
        <w:trPr>
          <w:trHeight w:val="2280"/>
        </w:trPr>
        <w:tc>
          <w:tcPr>
            <w:tcW w:w="3209" w:type="dxa"/>
            <w:tcMar>
              <w:top w:w="113" w:type="dxa"/>
              <w:bottom w:w="113" w:type="dxa"/>
            </w:tcMar>
            <w:vAlign w:val="center"/>
          </w:tcPr>
          <w:p w14:paraId="32DFD6E0" w14:textId="66FB6CCD" w:rsidR="00C47038" w:rsidRPr="003E242D" w:rsidRDefault="00C47038" w:rsidP="00191278">
            <w:pPr>
              <w:pStyle w:val="VCAAtabletext"/>
              <w:jc w:val="center"/>
              <w:rPr>
                <w:sz w:val="28"/>
                <w:szCs w:val="28"/>
              </w:rPr>
            </w:pPr>
            <w:r w:rsidRPr="003E242D">
              <w:rPr>
                <w:sz w:val="28"/>
                <w:szCs w:val="28"/>
              </w:rPr>
              <w:t>People should be treated as ends not means</w:t>
            </w:r>
            <w:r w:rsidR="00291B8E" w:rsidRPr="003E242D">
              <w:rPr>
                <w:sz w:val="28"/>
                <w:szCs w:val="28"/>
              </w:rPr>
              <w:t>.</w:t>
            </w:r>
          </w:p>
        </w:tc>
        <w:tc>
          <w:tcPr>
            <w:tcW w:w="3210" w:type="dxa"/>
            <w:tcMar>
              <w:top w:w="113" w:type="dxa"/>
              <w:bottom w:w="113" w:type="dxa"/>
            </w:tcMar>
            <w:vAlign w:val="center"/>
          </w:tcPr>
          <w:p w14:paraId="4EEE585C" w14:textId="1921A34C" w:rsidR="00C47038" w:rsidRPr="003E242D" w:rsidRDefault="00C47038" w:rsidP="00191278">
            <w:pPr>
              <w:pStyle w:val="VCAAtabletext"/>
              <w:jc w:val="center"/>
              <w:rPr>
                <w:sz w:val="28"/>
                <w:szCs w:val="28"/>
              </w:rPr>
            </w:pPr>
            <w:r w:rsidRPr="003E242D">
              <w:rPr>
                <w:sz w:val="28"/>
                <w:szCs w:val="28"/>
              </w:rPr>
              <w:t>Treat others as you would want to be treated</w:t>
            </w:r>
            <w:r w:rsidR="00291B8E" w:rsidRPr="003E242D">
              <w:rPr>
                <w:sz w:val="28"/>
                <w:szCs w:val="28"/>
              </w:rPr>
              <w:t>.</w:t>
            </w:r>
          </w:p>
        </w:tc>
        <w:tc>
          <w:tcPr>
            <w:tcW w:w="3210" w:type="dxa"/>
            <w:tcMar>
              <w:top w:w="113" w:type="dxa"/>
              <w:bottom w:w="113" w:type="dxa"/>
            </w:tcMar>
            <w:vAlign w:val="center"/>
          </w:tcPr>
          <w:p w14:paraId="76D67F4C" w14:textId="5BCD6290" w:rsidR="00C47038" w:rsidRPr="003E242D" w:rsidRDefault="00C47038" w:rsidP="00191278">
            <w:pPr>
              <w:pStyle w:val="VCAAtabletext"/>
              <w:jc w:val="center"/>
              <w:rPr>
                <w:sz w:val="28"/>
                <w:szCs w:val="28"/>
              </w:rPr>
            </w:pPr>
            <w:r w:rsidRPr="003E242D">
              <w:rPr>
                <w:sz w:val="28"/>
                <w:szCs w:val="28"/>
              </w:rPr>
              <w:t>Act justly</w:t>
            </w:r>
            <w:r w:rsidR="00291B8E" w:rsidRPr="003E242D">
              <w:rPr>
                <w:sz w:val="28"/>
                <w:szCs w:val="28"/>
              </w:rPr>
              <w:t>.</w:t>
            </w:r>
          </w:p>
        </w:tc>
      </w:tr>
      <w:tr w:rsidR="00C47038" w:rsidRPr="003E242D" w14:paraId="7DD46B5D" w14:textId="77777777" w:rsidTr="00191278">
        <w:trPr>
          <w:trHeight w:val="2280"/>
        </w:trPr>
        <w:tc>
          <w:tcPr>
            <w:tcW w:w="3209" w:type="dxa"/>
            <w:tcMar>
              <w:top w:w="113" w:type="dxa"/>
              <w:bottom w:w="113" w:type="dxa"/>
            </w:tcMar>
            <w:vAlign w:val="center"/>
          </w:tcPr>
          <w:p w14:paraId="248FAF0E" w14:textId="7F1BACED" w:rsidR="00C47038" w:rsidRPr="003E242D" w:rsidRDefault="00C47038" w:rsidP="00191278">
            <w:pPr>
              <w:pStyle w:val="VCAAtabletext"/>
              <w:jc w:val="center"/>
              <w:rPr>
                <w:sz w:val="28"/>
                <w:szCs w:val="28"/>
              </w:rPr>
            </w:pPr>
            <w:r w:rsidRPr="003E242D">
              <w:rPr>
                <w:sz w:val="28"/>
                <w:szCs w:val="28"/>
              </w:rPr>
              <w:t>Actions are right insofar as they promote happiness</w:t>
            </w:r>
            <w:r w:rsidR="00291B8E" w:rsidRPr="003E242D">
              <w:rPr>
                <w:sz w:val="28"/>
                <w:szCs w:val="28"/>
              </w:rPr>
              <w:t xml:space="preserve"> or </w:t>
            </w:r>
            <w:r w:rsidRPr="003E242D">
              <w:rPr>
                <w:sz w:val="28"/>
                <w:szCs w:val="28"/>
              </w:rPr>
              <w:t>pleasure</w:t>
            </w:r>
            <w:r w:rsidR="00291B8E" w:rsidRPr="003E242D">
              <w:rPr>
                <w:sz w:val="28"/>
                <w:szCs w:val="28"/>
              </w:rPr>
              <w:t xml:space="preserve"> </w:t>
            </w:r>
            <w:r w:rsidRPr="003E242D">
              <w:rPr>
                <w:sz w:val="28"/>
                <w:szCs w:val="28"/>
              </w:rPr>
              <w:t>and wrong insofar as they produce</w:t>
            </w:r>
            <w:r w:rsidR="00291B8E" w:rsidRPr="003E242D">
              <w:rPr>
                <w:sz w:val="28"/>
                <w:szCs w:val="28"/>
              </w:rPr>
              <w:t xml:space="preserve"> </w:t>
            </w:r>
            <w:r w:rsidRPr="003E242D">
              <w:rPr>
                <w:sz w:val="28"/>
                <w:szCs w:val="28"/>
              </w:rPr>
              <w:t>unhappiness or pain</w:t>
            </w:r>
            <w:r w:rsidR="00291B8E" w:rsidRPr="003E242D">
              <w:rPr>
                <w:sz w:val="28"/>
                <w:szCs w:val="28"/>
              </w:rPr>
              <w:t>.</w:t>
            </w:r>
          </w:p>
        </w:tc>
        <w:tc>
          <w:tcPr>
            <w:tcW w:w="3210" w:type="dxa"/>
            <w:tcMar>
              <w:top w:w="113" w:type="dxa"/>
              <w:bottom w:w="113" w:type="dxa"/>
            </w:tcMar>
            <w:vAlign w:val="center"/>
          </w:tcPr>
          <w:p w14:paraId="313DADC9" w14:textId="37DA01A8" w:rsidR="00C47038" w:rsidRPr="003E242D" w:rsidRDefault="00C47038" w:rsidP="00191278">
            <w:pPr>
              <w:pStyle w:val="VCAAtabletext"/>
              <w:jc w:val="center"/>
              <w:rPr>
                <w:sz w:val="28"/>
                <w:szCs w:val="28"/>
              </w:rPr>
            </w:pPr>
            <w:r w:rsidRPr="003E242D">
              <w:rPr>
                <w:sz w:val="28"/>
                <w:szCs w:val="28"/>
              </w:rPr>
              <w:t>Act in a way that protects human rights</w:t>
            </w:r>
            <w:r w:rsidR="00291B8E" w:rsidRPr="003E242D">
              <w:rPr>
                <w:sz w:val="28"/>
                <w:szCs w:val="28"/>
              </w:rPr>
              <w:t>.</w:t>
            </w:r>
          </w:p>
        </w:tc>
        <w:tc>
          <w:tcPr>
            <w:tcW w:w="3210" w:type="dxa"/>
            <w:tcMar>
              <w:top w:w="113" w:type="dxa"/>
              <w:bottom w:w="113" w:type="dxa"/>
            </w:tcMar>
            <w:vAlign w:val="center"/>
          </w:tcPr>
          <w:p w14:paraId="2837C02E" w14:textId="63C5F8F5" w:rsidR="00C47038" w:rsidRPr="003E242D" w:rsidRDefault="00C47038" w:rsidP="00191278">
            <w:pPr>
              <w:pStyle w:val="VCAAtabletext"/>
              <w:jc w:val="center"/>
              <w:rPr>
                <w:sz w:val="28"/>
                <w:szCs w:val="28"/>
              </w:rPr>
            </w:pPr>
            <w:r w:rsidRPr="003E242D">
              <w:rPr>
                <w:sz w:val="28"/>
                <w:szCs w:val="28"/>
              </w:rPr>
              <w:t>Do not lie</w:t>
            </w:r>
            <w:r w:rsidR="00291B8E" w:rsidRPr="003E242D">
              <w:rPr>
                <w:sz w:val="28"/>
                <w:szCs w:val="28"/>
              </w:rPr>
              <w:t xml:space="preserve"> or </w:t>
            </w:r>
            <w:r w:rsidRPr="003E242D">
              <w:rPr>
                <w:sz w:val="28"/>
                <w:szCs w:val="28"/>
              </w:rPr>
              <w:t>steal</w:t>
            </w:r>
            <w:r w:rsidR="00291B8E" w:rsidRPr="003E242D">
              <w:rPr>
                <w:sz w:val="28"/>
                <w:szCs w:val="28"/>
              </w:rPr>
              <w:t>.</w:t>
            </w:r>
          </w:p>
        </w:tc>
      </w:tr>
      <w:tr w:rsidR="00C47038" w:rsidRPr="003E242D" w14:paraId="1A17FC94" w14:textId="77777777" w:rsidTr="00191278">
        <w:trPr>
          <w:trHeight w:val="2280"/>
        </w:trPr>
        <w:tc>
          <w:tcPr>
            <w:tcW w:w="3209" w:type="dxa"/>
            <w:tcMar>
              <w:top w:w="113" w:type="dxa"/>
              <w:bottom w:w="113" w:type="dxa"/>
            </w:tcMar>
            <w:vAlign w:val="center"/>
          </w:tcPr>
          <w:p w14:paraId="302B5B16" w14:textId="20F3669B" w:rsidR="00C47038" w:rsidRPr="003E242D" w:rsidRDefault="00C47038" w:rsidP="00191278">
            <w:pPr>
              <w:pStyle w:val="VCAAtabletext"/>
              <w:jc w:val="center"/>
              <w:rPr>
                <w:sz w:val="28"/>
                <w:szCs w:val="28"/>
              </w:rPr>
            </w:pPr>
            <w:r w:rsidRPr="003E242D">
              <w:rPr>
                <w:sz w:val="28"/>
                <w:szCs w:val="28"/>
              </w:rPr>
              <w:t>Be generous</w:t>
            </w:r>
            <w:r w:rsidR="00291B8E" w:rsidRPr="003E242D">
              <w:rPr>
                <w:sz w:val="28"/>
                <w:szCs w:val="28"/>
              </w:rPr>
              <w:t xml:space="preserve">, </w:t>
            </w:r>
            <w:r w:rsidRPr="003E242D">
              <w:rPr>
                <w:sz w:val="28"/>
                <w:szCs w:val="28"/>
              </w:rPr>
              <w:t>kind</w:t>
            </w:r>
            <w:r w:rsidR="00291B8E" w:rsidRPr="003E242D">
              <w:rPr>
                <w:sz w:val="28"/>
                <w:szCs w:val="28"/>
              </w:rPr>
              <w:t xml:space="preserve"> and </w:t>
            </w:r>
            <w:r w:rsidRPr="003E242D">
              <w:rPr>
                <w:sz w:val="28"/>
                <w:szCs w:val="28"/>
              </w:rPr>
              <w:t>charitable</w:t>
            </w:r>
            <w:r w:rsidR="00291B8E" w:rsidRPr="003E242D">
              <w:rPr>
                <w:sz w:val="28"/>
                <w:szCs w:val="28"/>
              </w:rPr>
              <w:t>.</w:t>
            </w:r>
          </w:p>
        </w:tc>
        <w:tc>
          <w:tcPr>
            <w:tcW w:w="3210" w:type="dxa"/>
            <w:tcMar>
              <w:top w:w="113" w:type="dxa"/>
              <w:bottom w:w="113" w:type="dxa"/>
            </w:tcMar>
            <w:vAlign w:val="center"/>
          </w:tcPr>
          <w:p w14:paraId="616A1699" w14:textId="78E31346" w:rsidR="00C47038" w:rsidRPr="003E242D" w:rsidRDefault="00C47038" w:rsidP="00191278">
            <w:pPr>
              <w:pStyle w:val="VCAAtabletext"/>
              <w:jc w:val="center"/>
              <w:rPr>
                <w:sz w:val="28"/>
                <w:szCs w:val="28"/>
              </w:rPr>
            </w:pPr>
            <w:r w:rsidRPr="003E242D">
              <w:rPr>
                <w:sz w:val="28"/>
                <w:szCs w:val="28"/>
              </w:rPr>
              <w:t>It is always important</w:t>
            </w:r>
            <w:r w:rsidR="00291B8E" w:rsidRPr="003E242D">
              <w:rPr>
                <w:sz w:val="28"/>
                <w:szCs w:val="28"/>
              </w:rPr>
              <w:t xml:space="preserve"> </w:t>
            </w:r>
            <w:r w:rsidRPr="003E242D">
              <w:rPr>
                <w:sz w:val="28"/>
                <w:szCs w:val="28"/>
              </w:rPr>
              <w:t>to obey authority</w:t>
            </w:r>
            <w:r w:rsidR="00291B8E" w:rsidRPr="003E242D">
              <w:rPr>
                <w:sz w:val="28"/>
                <w:szCs w:val="28"/>
              </w:rPr>
              <w:t>.</w:t>
            </w:r>
          </w:p>
        </w:tc>
        <w:tc>
          <w:tcPr>
            <w:tcW w:w="3210" w:type="dxa"/>
            <w:tcMar>
              <w:top w:w="113" w:type="dxa"/>
              <w:bottom w:w="113" w:type="dxa"/>
            </w:tcMar>
            <w:vAlign w:val="center"/>
          </w:tcPr>
          <w:p w14:paraId="268D6993" w14:textId="0FF8A174" w:rsidR="00C47038" w:rsidRPr="003E242D" w:rsidRDefault="00291B8E" w:rsidP="00AD7B34">
            <w:pPr>
              <w:pStyle w:val="VCAAtabletext"/>
              <w:jc w:val="center"/>
              <w:rPr>
                <w:sz w:val="28"/>
                <w:szCs w:val="28"/>
              </w:rPr>
            </w:pPr>
            <w:r w:rsidRPr="003E242D">
              <w:rPr>
                <w:sz w:val="28"/>
                <w:szCs w:val="28"/>
              </w:rPr>
              <w:t>It is not always important to obey authority.</w:t>
            </w:r>
          </w:p>
        </w:tc>
      </w:tr>
      <w:tr w:rsidR="00291B8E" w:rsidRPr="003E242D" w14:paraId="4EEC19A3" w14:textId="77777777" w:rsidTr="00191278">
        <w:trPr>
          <w:trHeight w:val="2280"/>
        </w:trPr>
        <w:tc>
          <w:tcPr>
            <w:tcW w:w="3209" w:type="dxa"/>
            <w:tcMar>
              <w:top w:w="113" w:type="dxa"/>
              <w:bottom w:w="113" w:type="dxa"/>
            </w:tcMar>
            <w:vAlign w:val="center"/>
          </w:tcPr>
          <w:p w14:paraId="3B268640" w14:textId="55DA4036" w:rsidR="00291B8E" w:rsidRPr="003E242D" w:rsidDel="00941BA2" w:rsidRDefault="00291B8E" w:rsidP="000462C8">
            <w:pPr>
              <w:pStyle w:val="VCAAtabletext"/>
              <w:jc w:val="center"/>
              <w:rPr>
                <w:sz w:val="28"/>
                <w:szCs w:val="28"/>
              </w:rPr>
            </w:pPr>
            <w:r w:rsidRPr="003E242D">
              <w:rPr>
                <w:sz w:val="28"/>
                <w:szCs w:val="28"/>
              </w:rPr>
              <w:t>It is acceptable to break an ethical duty as long as the person is not caugh</w:t>
            </w:r>
            <w:r w:rsidR="00C86807" w:rsidRPr="003E242D">
              <w:rPr>
                <w:sz w:val="28"/>
                <w:szCs w:val="28"/>
              </w:rPr>
              <w:t>t.</w:t>
            </w:r>
            <w:r w:rsidRPr="003E242D">
              <w:rPr>
                <w:sz w:val="28"/>
                <w:szCs w:val="28"/>
              </w:rPr>
              <w:t xml:space="preserve"> </w:t>
            </w:r>
          </w:p>
        </w:tc>
        <w:tc>
          <w:tcPr>
            <w:tcW w:w="3210" w:type="dxa"/>
            <w:tcMar>
              <w:top w:w="113" w:type="dxa"/>
              <w:bottom w:w="113" w:type="dxa"/>
            </w:tcMar>
            <w:vAlign w:val="center"/>
          </w:tcPr>
          <w:p w14:paraId="4FF92575" w14:textId="05244797" w:rsidR="00291B8E" w:rsidRPr="003E242D" w:rsidDel="00941BA2" w:rsidRDefault="00C86807">
            <w:pPr>
              <w:pStyle w:val="VCAAtabletext"/>
              <w:jc w:val="center"/>
              <w:rPr>
                <w:sz w:val="28"/>
                <w:szCs w:val="28"/>
              </w:rPr>
            </w:pPr>
            <w:r w:rsidRPr="003E242D">
              <w:rPr>
                <w:sz w:val="28"/>
                <w:szCs w:val="28"/>
              </w:rPr>
              <w:t>It is acceptable to break an ethical duty as long as no rules or laws are broken.</w:t>
            </w:r>
          </w:p>
        </w:tc>
        <w:tc>
          <w:tcPr>
            <w:tcW w:w="3210" w:type="dxa"/>
            <w:tcMar>
              <w:top w:w="113" w:type="dxa"/>
              <w:bottom w:w="113" w:type="dxa"/>
            </w:tcMar>
            <w:vAlign w:val="center"/>
          </w:tcPr>
          <w:p w14:paraId="241EDC09" w14:textId="0313D818" w:rsidR="00291B8E" w:rsidRPr="003E242D" w:rsidDel="00941BA2" w:rsidRDefault="00C86807">
            <w:pPr>
              <w:pStyle w:val="VCAAtabletext"/>
              <w:jc w:val="center"/>
              <w:rPr>
                <w:sz w:val="28"/>
                <w:szCs w:val="28"/>
              </w:rPr>
            </w:pPr>
            <w:r w:rsidRPr="003E242D">
              <w:rPr>
                <w:sz w:val="28"/>
                <w:szCs w:val="28"/>
              </w:rPr>
              <w:t>It is acceptable to break an ethical duty as long as harm is minimised.</w:t>
            </w:r>
          </w:p>
        </w:tc>
      </w:tr>
      <w:tr w:rsidR="00C86807" w:rsidRPr="003E242D" w14:paraId="4FE65BA2" w14:textId="77777777" w:rsidTr="00191278">
        <w:trPr>
          <w:trHeight w:val="2280"/>
        </w:trPr>
        <w:tc>
          <w:tcPr>
            <w:tcW w:w="3209" w:type="dxa"/>
            <w:tcMar>
              <w:top w:w="113" w:type="dxa"/>
              <w:bottom w:w="113" w:type="dxa"/>
            </w:tcMar>
            <w:vAlign w:val="center"/>
          </w:tcPr>
          <w:p w14:paraId="0523C021" w14:textId="18A4DB69" w:rsidR="00C86807" w:rsidRPr="003E242D" w:rsidRDefault="00C86807" w:rsidP="00C86807">
            <w:pPr>
              <w:pStyle w:val="VCAAtabletext"/>
              <w:jc w:val="center"/>
              <w:rPr>
                <w:sz w:val="28"/>
                <w:szCs w:val="28"/>
              </w:rPr>
            </w:pPr>
            <w:r w:rsidRPr="003E242D">
              <w:rPr>
                <w:sz w:val="28"/>
                <w:szCs w:val="28"/>
              </w:rPr>
              <w:t>It is acceptable to break an ethical duty as long as it is culturally acceptable.</w:t>
            </w:r>
          </w:p>
        </w:tc>
        <w:tc>
          <w:tcPr>
            <w:tcW w:w="3210" w:type="dxa"/>
            <w:tcMar>
              <w:top w:w="113" w:type="dxa"/>
              <w:bottom w:w="113" w:type="dxa"/>
            </w:tcMar>
            <w:vAlign w:val="center"/>
          </w:tcPr>
          <w:p w14:paraId="478E6072" w14:textId="078204B1" w:rsidR="00C86807" w:rsidRPr="003E242D" w:rsidRDefault="00C86807" w:rsidP="00C86807">
            <w:pPr>
              <w:pStyle w:val="VCAAtabletext"/>
              <w:jc w:val="center"/>
              <w:rPr>
                <w:sz w:val="28"/>
                <w:szCs w:val="28"/>
              </w:rPr>
            </w:pPr>
            <w:r w:rsidRPr="003E242D">
              <w:rPr>
                <w:sz w:val="28"/>
                <w:szCs w:val="28"/>
              </w:rPr>
              <w:t>It is never acceptable to break an ethical duty.</w:t>
            </w:r>
          </w:p>
        </w:tc>
        <w:tc>
          <w:tcPr>
            <w:tcW w:w="3210" w:type="dxa"/>
            <w:tcMar>
              <w:top w:w="113" w:type="dxa"/>
              <w:bottom w:w="113" w:type="dxa"/>
            </w:tcMar>
            <w:vAlign w:val="center"/>
          </w:tcPr>
          <w:p w14:paraId="3C16C091" w14:textId="77777777" w:rsidR="00C86807" w:rsidRPr="003E242D" w:rsidRDefault="00C86807" w:rsidP="00C86807">
            <w:pPr>
              <w:pStyle w:val="VCAAtabletext"/>
              <w:jc w:val="center"/>
              <w:rPr>
                <w:sz w:val="28"/>
                <w:szCs w:val="28"/>
              </w:rPr>
            </w:pPr>
          </w:p>
        </w:tc>
      </w:tr>
    </w:tbl>
    <w:p w14:paraId="20277A48" w14:textId="77777777" w:rsidR="00F31C99" w:rsidRPr="00F31C99" w:rsidRDefault="00F31C99" w:rsidP="00191278">
      <w:pPr>
        <w:rPr>
          <w:lang w:val="en" w:eastAsia="en-AU"/>
        </w:rPr>
      </w:pPr>
    </w:p>
    <w:sectPr w:rsidR="00F31C99" w:rsidRPr="00F31C99" w:rsidSect="00AA1725">
      <w:headerReference w:type="default" r:id="rId49"/>
      <w:footerReference w:type="default" r:id="rId50"/>
      <w:pgSz w:w="11907" w:h="16840" w:code="9"/>
      <w:pgMar w:top="1429" w:right="1134" w:bottom="1435" w:left="1134" w:header="391" w:footer="272"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64841" w16cid:durableId="21F68297"/>
  <w16cid:commentId w16cid:paraId="25320542" w16cid:durableId="21F68356"/>
  <w16cid:commentId w16cid:paraId="4C5C097C" w16cid:durableId="21FFAB1A"/>
  <w16cid:commentId w16cid:paraId="5713D7D3" w16cid:durableId="21FFAB3B"/>
  <w16cid:commentId w16cid:paraId="5A900C10" w16cid:durableId="21FFAB1B"/>
  <w16cid:commentId w16cid:paraId="3D4B27AC" w16cid:durableId="21F6829F"/>
  <w16cid:commentId w16cid:paraId="703D13D1" w16cid:durableId="21FF5D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432264" w:rsidRDefault="00432264" w:rsidP="00304EA1">
      <w:pPr>
        <w:spacing w:after="0" w:line="240" w:lineRule="auto"/>
      </w:pPr>
      <w:r>
        <w:separator/>
      </w:r>
    </w:p>
  </w:endnote>
  <w:endnote w:type="continuationSeparator" w:id="0">
    <w:p w14:paraId="672FC29B" w14:textId="77777777" w:rsidR="00432264" w:rsidRDefault="004322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432264" w:rsidRPr="00D0381D" w14:paraId="23A59CC0" w14:textId="77777777" w:rsidTr="00BB240A">
      <w:tc>
        <w:tcPr>
          <w:tcW w:w="2951" w:type="dxa"/>
          <w:tcMar>
            <w:left w:w="0" w:type="dxa"/>
            <w:right w:w="0" w:type="dxa"/>
          </w:tcMar>
        </w:tcPr>
        <w:p w14:paraId="1EEF4FA6" w14:textId="77777777" w:rsidR="00432264" w:rsidRPr="00D0381D" w:rsidRDefault="00432264"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5DCF65B9" w14:textId="77777777" w:rsidR="00432264" w:rsidRPr="00D0381D" w:rsidRDefault="00432264" w:rsidP="00A402BC">
          <w:pPr>
            <w:pStyle w:val="VCAAbody"/>
            <w:tabs>
              <w:tab w:val="right" w:pos="9639"/>
            </w:tabs>
            <w:spacing w:after="0"/>
            <w:rPr>
              <w:color w:val="999999" w:themeColor="accent2"/>
              <w:sz w:val="18"/>
              <w:szCs w:val="18"/>
            </w:rPr>
          </w:pPr>
        </w:p>
      </w:tc>
      <w:tc>
        <w:tcPr>
          <w:tcW w:w="2943" w:type="dxa"/>
          <w:tcMar>
            <w:left w:w="0" w:type="dxa"/>
            <w:right w:w="0" w:type="dxa"/>
          </w:tcMar>
        </w:tcPr>
        <w:p w14:paraId="787E62EA" w14:textId="79F15632" w:rsidR="00432264" w:rsidRPr="00D0381D" w:rsidRDefault="00432264"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237B4167" w14:textId="77777777" w:rsidR="00432264" w:rsidRPr="00534253" w:rsidRDefault="00432264"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4A88C31E" wp14:editId="6121B637">
          <wp:simplePos x="0" y="0"/>
          <wp:positionH relativeFrom="column">
            <wp:posOffset>-727710</wp:posOffset>
          </wp:positionH>
          <wp:positionV relativeFrom="page">
            <wp:posOffset>10061575</wp:posOffset>
          </wp:positionV>
          <wp:extent cx="8797290" cy="624205"/>
          <wp:effectExtent l="0" t="0" r="381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7BE12B9" w14:textId="77777777" w:rsidR="00432264" w:rsidRPr="00A402BC" w:rsidRDefault="00432264" w:rsidP="00A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432264" w:rsidRDefault="00432264"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432264" w:rsidRDefault="00432264"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432264" w:rsidRPr="00D0381D" w14:paraId="70B6A535" w14:textId="77777777" w:rsidTr="00D0381D">
      <w:tc>
        <w:tcPr>
          <w:tcW w:w="1665" w:type="pct"/>
          <w:tcMar>
            <w:left w:w="0" w:type="dxa"/>
            <w:right w:w="0" w:type="dxa"/>
          </w:tcMar>
        </w:tcPr>
        <w:p w14:paraId="63AA128F" w14:textId="77777777" w:rsidR="00432264" w:rsidRPr="00D0381D" w:rsidRDefault="00432264"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432264" w:rsidRPr="00D0381D" w:rsidRDefault="00432264"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4CFC1AC3" w:rsidR="00432264" w:rsidRPr="00D0381D" w:rsidRDefault="0043226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32A30">
            <w:rPr>
              <w:noProof/>
              <w:color w:val="999999" w:themeColor="accent2"/>
              <w:sz w:val="18"/>
              <w:szCs w:val="18"/>
            </w:rPr>
            <w:t>i</w:t>
          </w:r>
          <w:r w:rsidRPr="00D0381D">
            <w:rPr>
              <w:color w:val="999999" w:themeColor="accent2"/>
              <w:sz w:val="18"/>
              <w:szCs w:val="18"/>
            </w:rPr>
            <w:fldChar w:fldCharType="end"/>
          </w:r>
        </w:p>
      </w:tc>
    </w:tr>
  </w:tbl>
  <w:p w14:paraId="29ECD87E" w14:textId="77777777" w:rsidR="00432264" w:rsidRPr="00534253" w:rsidRDefault="00432264"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information"/>
    </w:tblPr>
    <w:tblGrid>
      <w:gridCol w:w="2951"/>
      <w:gridCol w:w="2894"/>
      <w:gridCol w:w="2943"/>
    </w:tblGrid>
    <w:tr w:rsidR="003F6A2E" w:rsidRPr="00D0381D" w14:paraId="4600AE84" w14:textId="77777777" w:rsidTr="00EA6DFC">
      <w:trPr>
        <w:trHeight w:val="715"/>
      </w:trPr>
      <w:tc>
        <w:tcPr>
          <w:tcW w:w="2951" w:type="dxa"/>
          <w:tcMar>
            <w:left w:w="0" w:type="dxa"/>
            <w:right w:w="0" w:type="dxa"/>
          </w:tcMar>
          <w:vAlign w:val="bottom"/>
        </w:tcPr>
        <w:p w14:paraId="7A1F984C" w14:textId="77777777" w:rsidR="003F6A2E" w:rsidRPr="00D0381D" w:rsidRDefault="003F6A2E"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vAlign w:val="bottom"/>
        </w:tcPr>
        <w:p w14:paraId="2922A062" w14:textId="77777777" w:rsidR="003F6A2E" w:rsidRPr="00D0381D" w:rsidRDefault="003F6A2E" w:rsidP="00A402BC">
          <w:pPr>
            <w:pStyle w:val="VCAAbody"/>
            <w:tabs>
              <w:tab w:val="right" w:pos="9639"/>
            </w:tabs>
            <w:spacing w:after="0"/>
            <w:rPr>
              <w:color w:val="999999" w:themeColor="accent2"/>
              <w:sz w:val="18"/>
              <w:szCs w:val="18"/>
            </w:rPr>
          </w:pPr>
        </w:p>
      </w:tc>
      <w:tc>
        <w:tcPr>
          <w:tcW w:w="2943" w:type="dxa"/>
          <w:tcMar>
            <w:left w:w="0" w:type="dxa"/>
            <w:right w:w="0" w:type="dxa"/>
          </w:tcMar>
          <w:vAlign w:val="bottom"/>
        </w:tcPr>
        <w:p w14:paraId="306FA459" w14:textId="7B77A679" w:rsidR="003F6A2E" w:rsidRPr="00D0381D" w:rsidRDefault="003F6A2E"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32A30">
            <w:rPr>
              <w:noProof/>
              <w:color w:val="999999" w:themeColor="accent2"/>
              <w:sz w:val="18"/>
              <w:szCs w:val="18"/>
            </w:rPr>
            <w:t>13</w:t>
          </w:r>
          <w:r w:rsidRPr="00D0381D">
            <w:rPr>
              <w:color w:val="999999" w:themeColor="accent2"/>
              <w:sz w:val="18"/>
              <w:szCs w:val="18"/>
            </w:rPr>
            <w:fldChar w:fldCharType="end"/>
          </w:r>
        </w:p>
      </w:tc>
    </w:tr>
  </w:tbl>
  <w:p w14:paraId="2333E309" w14:textId="77777777" w:rsidR="003F6A2E" w:rsidRPr="00534253" w:rsidRDefault="003F6A2E"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5490E5DC" wp14:editId="4704B89D">
          <wp:simplePos x="0" y="0"/>
          <wp:positionH relativeFrom="column">
            <wp:posOffset>-727710</wp:posOffset>
          </wp:positionH>
          <wp:positionV relativeFrom="page">
            <wp:posOffset>10061575</wp:posOffset>
          </wp:positionV>
          <wp:extent cx="8797290" cy="624205"/>
          <wp:effectExtent l="0" t="0" r="3810" b="4445"/>
          <wp:wrapNone/>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8998506" w14:textId="77777777" w:rsidR="003F6A2E" w:rsidRPr="00A402BC" w:rsidRDefault="003F6A2E" w:rsidP="00A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432264" w:rsidRDefault="00432264" w:rsidP="00304EA1">
      <w:pPr>
        <w:spacing w:after="0" w:line="240" w:lineRule="auto"/>
      </w:pPr>
      <w:r>
        <w:separator/>
      </w:r>
    </w:p>
  </w:footnote>
  <w:footnote w:type="continuationSeparator" w:id="0">
    <w:p w14:paraId="50882BCF" w14:textId="77777777" w:rsidR="00432264" w:rsidRDefault="004322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207FC41A" w:rsidR="00432264" w:rsidRPr="00322123" w:rsidRDefault="00432264" w:rsidP="00A11696">
        <w:pPr>
          <w:pStyle w:val="VCAAbody"/>
        </w:pPr>
        <w:r>
          <w:t>The same ethical principles – but different positions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432264" w:rsidRDefault="00432264"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432264" w:rsidRPr="00A77F1C" w:rsidRDefault="00432264"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432264" w:rsidRPr="00A77F1C" w:rsidRDefault="00432264"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ADD7" w14:textId="6092E6B2" w:rsidR="00432264" w:rsidRPr="008F00F7" w:rsidRDefault="00432264" w:rsidP="00881105">
    <w:pPr>
      <w:pStyle w:val="VCAAbody"/>
      <w:tabs>
        <w:tab w:val="left" w:pos="3820"/>
      </w:tabs>
      <w:rPr>
        <w:b/>
        <w:i/>
        <w:color w:val="auto"/>
        <w:lang w:val="en-AU"/>
      </w:rPr>
    </w:pPr>
    <w:sdt>
      <w:sdtPr>
        <w:rPr>
          <w:color w:val="auto"/>
        </w:rPr>
        <w:alias w:val="Title"/>
        <w:tag w:val=""/>
        <w:id w:val="1684396694"/>
        <w:placeholder>
          <w:docPart w:val="E435DDFDF64B49F49556598D29EB687C"/>
        </w:placeholder>
        <w:dataBinding w:prefixMappings="xmlns:ns0='http://purl.org/dc/elements/1.1/' xmlns:ns1='http://schemas.openxmlformats.org/package/2006/metadata/core-properties' " w:xpath="/ns1:coreProperties[1]/ns0:title[1]" w:storeItemID="{6C3C8BC8-F283-45AE-878A-BAB7291924A1}"/>
        <w:text/>
      </w:sdtPr>
      <w:sdtContent>
        <w:r>
          <w:rPr>
            <w:color w:val="auto"/>
          </w:rPr>
          <w:t>The same ethical principles – but different positions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3C9"/>
    <w:multiLevelType w:val="hybridMultilevel"/>
    <w:tmpl w:val="5A16830C"/>
    <w:lvl w:ilvl="0" w:tplc="C290B8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4436"/>
    <w:multiLevelType w:val="hybridMultilevel"/>
    <w:tmpl w:val="186411EE"/>
    <w:lvl w:ilvl="0" w:tplc="89C25B82">
      <w:start w:val="1"/>
      <w:numFmt w:val="bullet"/>
      <w:pStyle w:val="VCAAbullet-withlargeta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66CC3"/>
    <w:multiLevelType w:val="hybridMultilevel"/>
    <w:tmpl w:val="7398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2139E2"/>
    <w:multiLevelType w:val="hybridMultilevel"/>
    <w:tmpl w:val="3B381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C3759C"/>
    <w:multiLevelType w:val="hybridMultilevel"/>
    <w:tmpl w:val="48A8A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7B62B1"/>
    <w:multiLevelType w:val="hybridMultilevel"/>
    <w:tmpl w:val="BE3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7FF3"/>
    <w:multiLevelType w:val="hybridMultilevel"/>
    <w:tmpl w:val="CFE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42D86"/>
    <w:multiLevelType w:val="hybridMultilevel"/>
    <w:tmpl w:val="083AD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094032"/>
    <w:multiLevelType w:val="hybridMultilevel"/>
    <w:tmpl w:val="4124882A"/>
    <w:lvl w:ilvl="0" w:tplc="FF9E000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9C83759"/>
    <w:multiLevelType w:val="hybridMultilevel"/>
    <w:tmpl w:val="0DA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9AC"/>
    <w:multiLevelType w:val="hybridMultilevel"/>
    <w:tmpl w:val="575CE2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8C3F24"/>
    <w:multiLevelType w:val="hybridMultilevel"/>
    <w:tmpl w:val="8B22244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A03DCF"/>
    <w:multiLevelType w:val="hybridMultilevel"/>
    <w:tmpl w:val="EE26C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6ED6314"/>
    <w:multiLevelType w:val="hybridMultilevel"/>
    <w:tmpl w:val="5E148644"/>
    <w:lvl w:ilvl="0" w:tplc="FF9E000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280240"/>
    <w:multiLevelType w:val="hybridMultilevel"/>
    <w:tmpl w:val="FF22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C31311"/>
    <w:multiLevelType w:val="hybridMultilevel"/>
    <w:tmpl w:val="5FC6BC90"/>
    <w:lvl w:ilvl="0" w:tplc="FC480E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EC6794"/>
    <w:multiLevelType w:val="hybridMultilevel"/>
    <w:tmpl w:val="A25892E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5"/>
  </w:num>
  <w:num w:numId="4">
    <w:abstractNumId w:val="4"/>
  </w:num>
  <w:num w:numId="5">
    <w:abstractNumId w:val="22"/>
  </w:num>
  <w:num w:numId="6">
    <w:abstractNumId w:val="5"/>
  </w:num>
  <w:num w:numId="7">
    <w:abstractNumId w:val="2"/>
  </w:num>
  <w:num w:numId="8">
    <w:abstractNumId w:val="7"/>
  </w:num>
  <w:num w:numId="9">
    <w:abstractNumId w:val="20"/>
  </w:num>
  <w:num w:numId="10">
    <w:abstractNumId w:val="14"/>
  </w:num>
  <w:num w:numId="11">
    <w:abstractNumId w:val="19"/>
  </w:num>
  <w:num w:numId="12">
    <w:abstractNumId w:val="29"/>
  </w:num>
  <w:num w:numId="13">
    <w:abstractNumId w:val="11"/>
  </w:num>
  <w:num w:numId="14">
    <w:abstractNumId w:val="26"/>
  </w:num>
  <w:num w:numId="15">
    <w:abstractNumId w:val="12"/>
  </w:num>
  <w:num w:numId="16">
    <w:abstractNumId w:val="10"/>
  </w:num>
  <w:num w:numId="17">
    <w:abstractNumId w:val="18"/>
  </w:num>
  <w:num w:numId="18">
    <w:abstractNumId w:val="9"/>
  </w:num>
  <w:num w:numId="19">
    <w:abstractNumId w:val="0"/>
  </w:num>
  <w:num w:numId="20">
    <w:abstractNumId w:val="30"/>
  </w:num>
  <w:num w:numId="21">
    <w:abstractNumId w:val="23"/>
  </w:num>
  <w:num w:numId="22">
    <w:abstractNumId w:val="28"/>
  </w:num>
  <w:num w:numId="23">
    <w:abstractNumId w:val="3"/>
  </w:num>
  <w:num w:numId="24">
    <w:abstractNumId w:val="27"/>
  </w:num>
  <w:num w:numId="25">
    <w:abstractNumId w:val="8"/>
  </w:num>
  <w:num w:numId="26">
    <w:abstractNumId w:val="6"/>
  </w:num>
  <w:num w:numId="27">
    <w:abstractNumId w:val="17"/>
  </w:num>
  <w:num w:numId="28">
    <w:abstractNumId w:val="1"/>
  </w:num>
  <w:num w:numId="29">
    <w:abstractNumId w:val="13"/>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5A49"/>
    <w:rsid w:val="00014CF6"/>
    <w:rsid w:val="00030A24"/>
    <w:rsid w:val="0003448F"/>
    <w:rsid w:val="0003575C"/>
    <w:rsid w:val="000456FF"/>
    <w:rsid w:val="000462C8"/>
    <w:rsid w:val="00053EEF"/>
    <w:rsid w:val="00055F69"/>
    <w:rsid w:val="0005780E"/>
    <w:rsid w:val="000627E9"/>
    <w:rsid w:val="00065A75"/>
    <w:rsid w:val="00066629"/>
    <w:rsid w:val="00071244"/>
    <w:rsid w:val="00075A05"/>
    <w:rsid w:val="000800BF"/>
    <w:rsid w:val="000817B0"/>
    <w:rsid w:val="00081C7A"/>
    <w:rsid w:val="00082C2A"/>
    <w:rsid w:val="000862FB"/>
    <w:rsid w:val="000874DB"/>
    <w:rsid w:val="000A6434"/>
    <w:rsid w:val="000A71F7"/>
    <w:rsid w:val="000B40D4"/>
    <w:rsid w:val="000D6284"/>
    <w:rsid w:val="000F09E4"/>
    <w:rsid w:val="000F16FD"/>
    <w:rsid w:val="000F1D5C"/>
    <w:rsid w:val="000F2753"/>
    <w:rsid w:val="000F3A47"/>
    <w:rsid w:val="000F70C1"/>
    <w:rsid w:val="001007ED"/>
    <w:rsid w:val="0010416E"/>
    <w:rsid w:val="00107587"/>
    <w:rsid w:val="00111F96"/>
    <w:rsid w:val="00122A50"/>
    <w:rsid w:val="00122D5D"/>
    <w:rsid w:val="0012390E"/>
    <w:rsid w:val="00124ADA"/>
    <w:rsid w:val="001363D1"/>
    <w:rsid w:val="00141C7D"/>
    <w:rsid w:val="00143DB3"/>
    <w:rsid w:val="001621F7"/>
    <w:rsid w:val="00163EE0"/>
    <w:rsid w:val="00163FEA"/>
    <w:rsid w:val="00167DA6"/>
    <w:rsid w:val="00167DF0"/>
    <w:rsid w:val="001726B3"/>
    <w:rsid w:val="001807AA"/>
    <w:rsid w:val="00182B7F"/>
    <w:rsid w:val="00182DDD"/>
    <w:rsid w:val="001848E2"/>
    <w:rsid w:val="001907BA"/>
    <w:rsid w:val="00191278"/>
    <w:rsid w:val="00197197"/>
    <w:rsid w:val="001C1EAB"/>
    <w:rsid w:val="001E2B17"/>
    <w:rsid w:val="001E625C"/>
    <w:rsid w:val="001F3839"/>
    <w:rsid w:val="00202703"/>
    <w:rsid w:val="00205431"/>
    <w:rsid w:val="00210AB7"/>
    <w:rsid w:val="002208AD"/>
    <w:rsid w:val="002214BA"/>
    <w:rsid w:val="002279BA"/>
    <w:rsid w:val="00231558"/>
    <w:rsid w:val="002329F3"/>
    <w:rsid w:val="002402F1"/>
    <w:rsid w:val="0024128D"/>
    <w:rsid w:val="00243F0D"/>
    <w:rsid w:val="00244B0A"/>
    <w:rsid w:val="0024682A"/>
    <w:rsid w:val="00253884"/>
    <w:rsid w:val="00254C8B"/>
    <w:rsid w:val="00263A66"/>
    <w:rsid w:val="002647BB"/>
    <w:rsid w:val="00266CF2"/>
    <w:rsid w:val="002754C1"/>
    <w:rsid w:val="00277F02"/>
    <w:rsid w:val="00283969"/>
    <w:rsid w:val="002841C8"/>
    <w:rsid w:val="002843AF"/>
    <w:rsid w:val="0028516B"/>
    <w:rsid w:val="0028606D"/>
    <w:rsid w:val="00286911"/>
    <w:rsid w:val="002878C2"/>
    <w:rsid w:val="00291B8E"/>
    <w:rsid w:val="00291C6C"/>
    <w:rsid w:val="00292DCA"/>
    <w:rsid w:val="00295D4F"/>
    <w:rsid w:val="002A7E3F"/>
    <w:rsid w:val="002B128B"/>
    <w:rsid w:val="002B1E9E"/>
    <w:rsid w:val="002C0FED"/>
    <w:rsid w:val="002C47F0"/>
    <w:rsid w:val="002C6F90"/>
    <w:rsid w:val="002D4A60"/>
    <w:rsid w:val="002E3552"/>
    <w:rsid w:val="002F27EC"/>
    <w:rsid w:val="002F55F3"/>
    <w:rsid w:val="00302FAE"/>
    <w:rsid w:val="00302FB8"/>
    <w:rsid w:val="00304EA1"/>
    <w:rsid w:val="00314D81"/>
    <w:rsid w:val="0031607E"/>
    <w:rsid w:val="00322123"/>
    <w:rsid w:val="003224B7"/>
    <w:rsid w:val="00322C43"/>
    <w:rsid w:val="00322FC6"/>
    <w:rsid w:val="00337E38"/>
    <w:rsid w:val="00342C57"/>
    <w:rsid w:val="00343EC5"/>
    <w:rsid w:val="0035066C"/>
    <w:rsid w:val="00350E9A"/>
    <w:rsid w:val="0036257E"/>
    <w:rsid w:val="00365D51"/>
    <w:rsid w:val="003751F6"/>
    <w:rsid w:val="00381329"/>
    <w:rsid w:val="00391986"/>
    <w:rsid w:val="003C1AE4"/>
    <w:rsid w:val="003C75B2"/>
    <w:rsid w:val="003D11B0"/>
    <w:rsid w:val="003D24D9"/>
    <w:rsid w:val="003D421C"/>
    <w:rsid w:val="003D57A7"/>
    <w:rsid w:val="003D72FB"/>
    <w:rsid w:val="003E242D"/>
    <w:rsid w:val="003F14B2"/>
    <w:rsid w:val="003F430E"/>
    <w:rsid w:val="003F6A2E"/>
    <w:rsid w:val="00403C1C"/>
    <w:rsid w:val="00406AA8"/>
    <w:rsid w:val="00412F60"/>
    <w:rsid w:val="00414011"/>
    <w:rsid w:val="00417AA3"/>
    <w:rsid w:val="00420FD9"/>
    <w:rsid w:val="0042166E"/>
    <w:rsid w:val="00422D9C"/>
    <w:rsid w:val="00432264"/>
    <w:rsid w:val="00432CA5"/>
    <w:rsid w:val="00440B32"/>
    <w:rsid w:val="00444619"/>
    <w:rsid w:val="00450E54"/>
    <w:rsid w:val="0046052C"/>
    <w:rsid w:val="0046078D"/>
    <w:rsid w:val="004744D7"/>
    <w:rsid w:val="00481C25"/>
    <w:rsid w:val="00486C2C"/>
    <w:rsid w:val="0048758C"/>
    <w:rsid w:val="00490726"/>
    <w:rsid w:val="004A017D"/>
    <w:rsid w:val="004A22BC"/>
    <w:rsid w:val="004A2ED8"/>
    <w:rsid w:val="004B0FF4"/>
    <w:rsid w:val="004B571B"/>
    <w:rsid w:val="004B7DFF"/>
    <w:rsid w:val="004C205B"/>
    <w:rsid w:val="004C70EF"/>
    <w:rsid w:val="004D1F70"/>
    <w:rsid w:val="004D3E67"/>
    <w:rsid w:val="004E03C1"/>
    <w:rsid w:val="004E1132"/>
    <w:rsid w:val="004E4391"/>
    <w:rsid w:val="004E50EA"/>
    <w:rsid w:val="004F01A5"/>
    <w:rsid w:val="004F0FCE"/>
    <w:rsid w:val="004F5BDA"/>
    <w:rsid w:val="00500748"/>
    <w:rsid w:val="00503CBE"/>
    <w:rsid w:val="0051542D"/>
    <w:rsid w:val="0051631E"/>
    <w:rsid w:val="00517DAC"/>
    <w:rsid w:val="00521F91"/>
    <w:rsid w:val="00531440"/>
    <w:rsid w:val="00532A04"/>
    <w:rsid w:val="00534253"/>
    <w:rsid w:val="005342E3"/>
    <w:rsid w:val="0053653A"/>
    <w:rsid w:val="005405BB"/>
    <w:rsid w:val="00541EBD"/>
    <w:rsid w:val="00542659"/>
    <w:rsid w:val="00552841"/>
    <w:rsid w:val="00553104"/>
    <w:rsid w:val="00555952"/>
    <w:rsid w:val="0055611A"/>
    <w:rsid w:val="005568D7"/>
    <w:rsid w:val="00557017"/>
    <w:rsid w:val="00566029"/>
    <w:rsid w:val="00584AEE"/>
    <w:rsid w:val="00586B33"/>
    <w:rsid w:val="005923CB"/>
    <w:rsid w:val="00593DBD"/>
    <w:rsid w:val="00594FA4"/>
    <w:rsid w:val="0059761C"/>
    <w:rsid w:val="005A320D"/>
    <w:rsid w:val="005B391B"/>
    <w:rsid w:val="005C76D0"/>
    <w:rsid w:val="005D1253"/>
    <w:rsid w:val="005D358E"/>
    <w:rsid w:val="005D3D78"/>
    <w:rsid w:val="005D4C51"/>
    <w:rsid w:val="005E17AB"/>
    <w:rsid w:val="005E2EF0"/>
    <w:rsid w:val="005F504C"/>
    <w:rsid w:val="006075F1"/>
    <w:rsid w:val="00613DCB"/>
    <w:rsid w:val="00621305"/>
    <w:rsid w:val="0062553D"/>
    <w:rsid w:val="0062641F"/>
    <w:rsid w:val="00632FF9"/>
    <w:rsid w:val="00634764"/>
    <w:rsid w:val="00637FBC"/>
    <w:rsid w:val="00647567"/>
    <w:rsid w:val="00650423"/>
    <w:rsid w:val="00654760"/>
    <w:rsid w:val="006602A2"/>
    <w:rsid w:val="00665E92"/>
    <w:rsid w:val="00667450"/>
    <w:rsid w:val="00672AFB"/>
    <w:rsid w:val="00675A63"/>
    <w:rsid w:val="00693953"/>
    <w:rsid w:val="00693FFD"/>
    <w:rsid w:val="0069506F"/>
    <w:rsid w:val="00695250"/>
    <w:rsid w:val="00697697"/>
    <w:rsid w:val="006A1AC7"/>
    <w:rsid w:val="006A2E04"/>
    <w:rsid w:val="006A43B1"/>
    <w:rsid w:val="006A4BBB"/>
    <w:rsid w:val="006B0191"/>
    <w:rsid w:val="006C4D3D"/>
    <w:rsid w:val="006C5070"/>
    <w:rsid w:val="006D2159"/>
    <w:rsid w:val="006D764C"/>
    <w:rsid w:val="006E31DF"/>
    <w:rsid w:val="006E590D"/>
    <w:rsid w:val="006F5551"/>
    <w:rsid w:val="006F787C"/>
    <w:rsid w:val="00702636"/>
    <w:rsid w:val="00705BE7"/>
    <w:rsid w:val="00707E68"/>
    <w:rsid w:val="00714643"/>
    <w:rsid w:val="0071657E"/>
    <w:rsid w:val="007221F3"/>
    <w:rsid w:val="00724507"/>
    <w:rsid w:val="007270FB"/>
    <w:rsid w:val="0074467D"/>
    <w:rsid w:val="00747608"/>
    <w:rsid w:val="00750F4C"/>
    <w:rsid w:val="007515F6"/>
    <w:rsid w:val="007619E0"/>
    <w:rsid w:val="00773E6C"/>
    <w:rsid w:val="0077719F"/>
    <w:rsid w:val="00792F35"/>
    <w:rsid w:val="007A5E07"/>
    <w:rsid w:val="007D2C4F"/>
    <w:rsid w:val="007D4FB6"/>
    <w:rsid w:val="007E1ED2"/>
    <w:rsid w:val="007E5E88"/>
    <w:rsid w:val="007E64BB"/>
    <w:rsid w:val="007F1F9F"/>
    <w:rsid w:val="007F616F"/>
    <w:rsid w:val="007F661F"/>
    <w:rsid w:val="00813C37"/>
    <w:rsid w:val="00813F8B"/>
    <w:rsid w:val="008154B5"/>
    <w:rsid w:val="00823962"/>
    <w:rsid w:val="008375FE"/>
    <w:rsid w:val="00850219"/>
    <w:rsid w:val="00851757"/>
    <w:rsid w:val="00852719"/>
    <w:rsid w:val="00853A48"/>
    <w:rsid w:val="00855110"/>
    <w:rsid w:val="00860115"/>
    <w:rsid w:val="00864089"/>
    <w:rsid w:val="008715F5"/>
    <w:rsid w:val="00880158"/>
    <w:rsid w:val="008810CF"/>
    <w:rsid w:val="00881105"/>
    <w:rsid w:val="00883566"/>
    <w:rsid w:val="00884B3E"/>
    <w:rsid w:val="008857C4"/>
    <w:rsid w:val="0088783C"/>
    <w:rsid w:val="00894B27"/>
    <w:rsid w:val="008955EB"/>
    <w:rsid w:val="0089628D"/>
    <w:rsid w:val="00896ABD"/>
    <w:rsid w:val="008A11B3"/>
    <w:rsid w:val="008A259F"/>
    <w:rsid w:val="008B352E"/>
    <w:rsid w:val="008C34FB"/>
    <w:rsid w:val="008E031A"/>
    <w:rsid w:val="008F00F7"/>
    <w:rsid w:val="009027EC"/>
    <w:rsid w:val="00906913"/>
    <w:rsid w:val="0091624E"/>
    <w:rsid w:val="00916D5D"/>
    <w:rsid w:val="0092268E"/>
    <w:rsid w:val="00936122"/>
    <w:rsid w:val="009370BC"/>
    <w:rsid w:val="009405B0"/>
    <w:rsid w:val="00941BA2"/>
    <w:rsid w:val="00944E1C"/>
    <w:rsid w:val="00945AE0"/>
    <w:rsid w:val="0096074C"/>
    <w:rsid w:val="009618FD"/>
    <w:rsid w:val="009720C8"/>
    <w:rsid w:val="00973929"/>
    <w:rsid w:val="009867C4"/>
    <w:rsid w:val="00986FB2"/>
    <w:rsid w:val="0098739B"/>
    <w:rsid w:val="00991B93"/>
    <w:rsid w:val="0099573C"/>
    <w:rsid w:val="009A2333"/>
    <w:rsid w:val="009A5C34"/>
    <w:rsid w:val="009B65A4"/>
    <w:rsid w:val="009C041B"/>
    <w:rsid w:val="009C1C16"/>
    <w:rsid w:val="009C57E3"/>
    <w:rsid w:val="009C5D97"/>
    <w:rsid w:val="009E13FC"/>
    <w:rsid w:val="009E6718"/>
    <w:rsid w:val="009E73AC"/>
    <w:rsid w:val="009F7697"/>
    <w:rsid w:val="00A06B65"/>
    <w:rsid w:val="00A070AE"/>
    <w:rsid w:val="00A11696"/>
    <w:rsid w:val="00A13980"/>
    <w:rsid w:val="00A17661"/>
    <w:rsid w:val="00A24B2D"/>
    <w:rsid w:val="00A31415"/>
    <w:rsid w:val="00A402BC"/>
    <w:rsid w:val="00A40966"/>
    <w:rsid w:val="00A45BDC"/>
    <w:rsid w:val="00A5644C"/>
    <w:rsid w:val="00A747FF"/>
    <w:rsid w:val="00A77F1C"/>
    <w:rsid w:val="00A87E59"/>
    <w:rsid w:val="00A921E0"/>
    <w:rsid w:val="00AA05E4"/>
    <w:rsid w:val="00AA1725"/>
    <w:rsid w:val="00AB2543"/>
    <w:rsid w:val="00AB4E23"/>
    <w:rsid w:val="00AD422A"/>
    <w:rsid w:val="00AD7224"/>
    <w:rsid w:val="00AD7B34"/>
    <w:rsid w:val="00AE283A"/>
    <w:rsid w:val="00AE61E5"/>
    <w:rsid w:val="00AE7137"/>
    <w:rsid w:val="00AF1B9E"/>
    <w:rsid w:val="00AF4B2C"/>
    <w:rsid w:val="00B0738F"/>
    <w:rsid w:val="00B1159F"/>
    <w:rsid w:val="00B159A7"/>
    <w:rsid w:val="00B17C28"/>
    <w:rsid w:val="00B23266"/>
    <w:rsid w:val="00B238F6"/>
    <w:rsid w:val="00B23CAB"/>
    <w:rsid w:val="00B26601"/>
    <w:rsid w:val="00B275F7"/>
    <w:rsid w:val="00B338E6"/>
    <w:rsid w:val="00B352A6"/>
    <w:rsid w:val="00B41951"/>
    <w:rsid w:val="00B45199"/>
    <w:rsid w:val="00B45DF5"/>
    <w:rsid w:val="00B45F66"/>
    <w:rsid w:val="00B465C2"/>
    <w:rsid w:val="00B53229"/>
    <w:rsid w:val="00B60AB6"/>
    <w:rsid w:val="00B62480"/>
    <w:rsid w:val="00B65CD8"/>
    <w:rsid w:val="00B81B70"/>
    <w:rsid w:val="00B87F52"/>
    <w:rsid w:val="00B962E1"/>
    <w:rsid w:val="00BA3651"/>
    <w:rsid w:val="00BB238F"/>
    <w:rsid w:val="00BB240A"/>
    <w:rsid w:val="00BC03CD"/>
    <w:rsid w:val="00BC276C"/>
    <w:rsid w:val="00BD0724"/>
    <w:rsid w:val="00BD4472"/>
    <w:rsid w:val="00BE1005"/>
    <w:rsid w:val="00BE3DEE"/>
    <w:rsid w:val="00BE5521"/>
    <w:rsid w:val="00BF6F4C"/>
    <w:rsid w:val="00C000D6"/>
    <w:rsid w:val="00C01637"/>
    <w:rsid w:val="00C07962"/>
    <w:rsid w:val="00C07D60"/>
    <w:rsid w:val="00C34684"/>
    <w:rsid w:val="00C47038"/>
    <w:rsid w:val="00C47125"/>
    <w:rsid w:val="00C53263"/>
    <w:rsid w:val="00C559A6"/>
    <w:rsid w:val="00C60842"/>
    <w:rsid w:val="00C65741"/>
    <w:rsid w:val="00C67970"/>
    <w:rsid w:val="00C73F9D"/>
    <w:rsid w:val="00C75BC5"/>
    <w:rsid w:val="00C75F1D"/>
    <w:rsid w:val="00C805B2"/>
    <w:rsid w:val="00C812EF"/>
    <w:rsid w:val="00C86807"/>
    <w:rsid w:val="00C91304"/>
    <w:rsid w:val="00CA02DD"/>
    <w:rsid w:val="00CA0C62"/>
    <w:rsid w:val="00CC2384"/>
    <w:rsid w:val="00CC53F9"/>
    <w:rsid w:val="00CC7529"/>
    <w:rsid w:val="00CD454F"/>
    <w:rsid w:val="00CE4547"/>
    <w:rsid w:val="00CF2DEA"/>
    <w:rsid w:val="00D021BF"/>
    <w:rsid w:val="00D0381D"/>
    <w:rsid w:val="00D04593"/>
    <w:rsid w:val="00D07B20"/>
    <w:rsid w:val="00D1511A"/>
    <w:rsid w:val="00D21171"/>
    <w:rsid w:val="00D257E2"/>
    <w:rsid w:val="00D311A5"/>
    <w:rsid w:val="00D32A30"/>
    <w:rsid w:val="00D338E4"/>
    <w:rsid w:val="00D35538"/>
    <w:rsid w:val="00D51947"/>
    <w:rsid w:val="00D532F0"/>
    <w:rsid w:val="00D561B3"/>
    <w:rsid w:val="00D652E8"/>
    <w:rsid w:val="00D73CAA"/>
    <w:rsid w:val="00D77413"/>
    <w:rsid w:val="00D82759"/>
    <w:rsid w:val="00D86DE4"/>
    <w:rsid w:val="00D91CAB"/>
    <w:rsid w:val="00D941C2"/>
    <w:rsid w:val="00D96560"/>
    <w:rsid w:val="00DA503D"/>
    <w:rsid w:val="00DA6DBB"/>
    <w:rsid w:val="00DB1C96"/>
    <w:rsid w:val="00DB375B"/>
    <w:rsid w:val="00DC4EC8"/>
    <w:rsid w:val="00DC632A"/>
    <w:rsid w:val="00DD1AF6"/>
    <w:rsid w:val="00DE2DC6"/>
    <w:rsid w:val="00DE6A63"/>
    <w:rsid w:val="00DF1AF8"/>
    <w:rsid w:val="00DF4B17"/>
    <w:rsid w:val="00E12F2A"/>
    <w:rsid w:val="00E139C5"/>
    <w:rsid w:val="00E162D2"/>
    <w:rsid w:val="00E2169E"/>
    <w:rsid w:val="00E23F1D"/>
    <w:rsid w:val="00E27AA7"/>
    <w:rsid w:val="00E3203B"/>
    <w:rsid w:val="00E34F5D"/>
    <w:rsid w:val="00E354D5"/>
    <w:rsid w:val="00E36361"/>
    <w:rsid w:val="00E40123"/>
    <w:rsid w:val="00E4133C"/>
    <w:rsid w:val="00E42941"/>
    <w:rsid w:val="00E438E3"/>
    <w:rsid w:val="00E44381"/>
    <w:rsid w:val="00E54B40"/>
    <w:rsid w:val="00E55AE9"/>
    <w:rsid w:val="00E56A7C"/>
    <w:rsid w:val="00E57D24"/>
    <w:rsid w:val="00E7138F"/>
    <w:rsid w:val="00E728BF"/>
    <w:rsid w:val="00E73665"/>
    <w:rsid w:val="00E7516A"/>
    <w:rsid w:val="00E76C3B"/>
    <w:rsid w:val="00E76D71"/>
    <w:rsid w:val="00E90A60"/>
    <w:rsid w:val="00E94D73"/>
    <w:rsid w:val="00E97AAF"/>
    <w:rsid w:val="00EA5513"/>
    <w:rsid w:val="00EA6DFC"/>
    <w:rsid w:val="00EB1CC2"/>
    <w:rsid w:val="00EB3E4C"/>
    <w:rsid w:val="00ED47BC"/>
    <w:rsid w:val="00ED7B18"/>
    <w:rsid w:val="00EE1A80"/>
    <w:rsid w:val="00EE36CC"/>
    <w:rsid w:val="00EF295E"/>
    <w:rsid w:val="00EF3893"/>
    <w:rsid w:val="00F05D13"/>
    <w:rsid w:val="00F13A54"/>
    <w:rsid w:val="00F1520E"/>
    <w:rsid w:val="00F2185C"/>
    <w:rsid w:val="00F24681"/>
    <w:rsid w:val="00F27DDC"/>
    <w:rsid w:val="00F31C99"/>
    <w:rsid w:val="00F31F29"/>
    <w:rsid w:val="00F337AC"/>
    <w:rsid w:val="00F34CF7"/>
    <w:rsid w:val="00F36D4A"/>
    <w:rsid w:val="00F4097E"/>
    <w:rsid w:val="00F40D53"/>
    <w:rsid w:val="00F4525C"/>
    <w:rsid w:val="00F464D8"/>
    <w:rsid w:val="00F47B7F"/>
    <w:rsid w:val="00F55B94"/>
    <w:rsid w:val="00F61B8A"/>
    <w:rsid w:val="00F62FB6"/>
    <w:rsid w:val="00F70E0B"/>
    <w:rsid w:val="00F81AA4"/>
    <w:rsid w:val="00F83DB5"/>
    <w:rsid w:val="00F90FB3"/>
    <w:rsid w:val="00F9118F"/>
    <w:rsid w:val="00F93694"/>
    <w:rsid w:val="00F9544F"/>
    <w:rsid w:val="00F95799"/>
    <w:rsid w:val="00FA080C"/>
    <w:rsid w:val="00FA32ED"/>
    <w:rsid w:val="00FB542A"/>
    <w:rsid w:val="00FB56CD"/>
    <w:rsid w:val="00FC2FF6"/>
    <w:rsid w:val="00FC42E3"/>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C812EF"/>
    <w:pPr>
      <w:tabs>
        <w:tab w:val="left" w:pos="3686"/>
      </w:tabs>
      <w:ind w:left="3686" w:hanging="3686"/>
    </w:pPr>
    <w:rPr>
      <w:rFonts w:ascii="Arial" w:hAnsi="Arial"/>
    </w:rPr>
  </w:style>
  <w:style w:type="paragraph" w:customStyle="1" w:styleId="VCAAbullet-withlargetab">
    <w:name w:val="VCAA bullet - with large tab"/>
    <w:basedOn w:val="VCAAbullet"/>
    <w:qFormat/>
    <w:rsid w:val="00191278"/>
    <w:pPr>
      <w:numPr>
        <w:numId w:val="28"/>
      </w:numPr>
      <w:spacing w:before="120" w:after="120"/>
      <w:ind w:left="4111" w:hanging="425"/>
      <w:contextualSpacing/>
    </w:pPr>
    <w:rPr>
      <w:rFonts w:ascii="Arial" w:hAnsi="Arial"/>
    </w:rPr>
  </w:style>
  <w:style w:type="paragraph" w:styleId="ListParagraph">
    <w:name w:val="List Paragraph"/>
    <w:basedOn w:val="Normal"/>
    <w:uiPriority w:val="34"/>
    <w:qFormat/>
    <w:rsid w:val="006A43B1"/>
    <w:pPr>
      <w:ind w:left="720"/>
      <w:contextualSpacing/>
    </w:pPr>
    <w:rPr>
      <w:rFonts w:eastAsiaTheme="minorEastAsia"/>
      <w:lang w:val="en-AU" w:eastAsia="en-AU"/>
    </w:rPr>
  </w:style>
  <w:style w:type="paragraph" w:styleId="Title">
    <w:name w:val="Title"/>
    <w:basedOn w:val="Normal"/>
    <w:next w:val="Normal"/>
    <w:link w:val="TitleChar"/>
    <w:uiPriority w:val="10"/>
    <w:qFormat/>
    <w:rsid w:val="00647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567"/>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071244"/>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1244"/>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244"/>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opentable1">
    <w:name w:val="VCAA open table1"/>
    <w:basedOn w:val="TableNormal"/>
    <w:uiPriority w:val="99"/>
    <w:rsid w:val="00197197"/>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table" w:customStyle="1" w:styleId="VCAAclosedtable1">
    <w:name w:val="VCAA closed table1"/>
    <w:basedOn w:val="VCAAopentable"/>
    <w:uiPriority w:val="99"/>
    <w:rsid w:val="00197197"/>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ethical-capability/curriculum/f-10" TargetMode="External"/><Relationship Id="rId39" Type="http://schemas.openxmlformats.org/officeDocument/2006/relationships/hyperlink" Target="https://kb.rspca.org.au/knowledge-base/how-many-pets-are-there-in-australia/"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abc.net.au/news/2017-04-20/australians-share-values-after-citizenship-test-ovehaul-proposed/8458154" TargetMode="External"/><Relationship Id="rId42" Type="http://schemas.openxmlformats.org/officeDocument/2006/relationships/hyperlink" Target="https://www.huffingtonpost.com.au/entry/orca-captivity-ban-california-seaworld_n_57d8c35de4b09d7a68808c30?ri18n=true" TargetMode="External"/><Relationship Id="rId47" Type="http://schemas.openxmlformats.org/officeDocument/2006/relationships/hyperlink" Target="https://www.peta.org.uk/action/what-is-animal-rights/" TargetMode="External"/><Relationship Id="rId50" Type="http://schemas.openxmlformats.org/officeDocument/2006/relationships/footer" Target="footer5.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ethical-capability/curriculum/f-10" TargetMode="External"/><Relationship Id="rId33" Type="http://schemas.openxmlformats.org/officeDocument/2006/relationships/hyperlink" Target="https://victoriancurriculum.vcaa.vic.edu.au/ethical-capability/curriculum/f-10" TargetMode="External"/><Relationship Id="rId38" Type="http://schemas.openxmlformats.org/officeDocument/2006/relationships/hyperlink" Target="https://theconversation.com/animal-welfare-and-animal-rights-are-very-different-beasts-26848" TargetMode="External"/><Relationship Id="rId46" Type="http://schemas.openxmlformats.org/officeDocument/2006/relationships/hyperlink" Target="https://www.iep.utm.edu/anim-eth/"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stanford.library.sydney.edu.au/entries/bentham/" TargetMode="External"/><Relationship Id="rId41" Type="http://schemas.openxmlformats.org/officeDocument/2006/relationships/hyperlink" Target="https://theconversation.com/what-to-do-about-liberias-island-colony-of-abandoned-lab-chimps-646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victoriancurriculum.vcaa.vic.edu.au/ethical-capability/curriculum/f-10" TargetMode="External"/><Relationship Id="rId37" Type="http://schemas.openxmlformats.org/officeDocument/2006/relationships/hyperlink" Target="https://www.peta.org.uk/action/what-is-animal-rights/" TargetMode="External"/><Relationship Id="rId40" Type="http://schemas.openxmlformats.org/officeDocument/2006/relationships/hyperlink" Target="https://kb.rspca.org.au/knowledge-base/what-do-i-need-to-know-before-i-get-a-new-pet/" TargetMode="External"/><Relationship Id="rId45" Type="http://schemas.openxmlformats.org/officeDocument/2006/relationships/hyperlink" Target="https://kb.rspca.org.au/knowledge-base/what-do-i-need-to-know-before-i-get-a-new-pe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plato.stanford.edu/entries/aristotle-ethics/" TargetMode="External"/><Relationship Id="rId36" Type="http://schemas.openxmlformats.org/officeDocument/2006/relationships/hyperlink" Target="https://www.iep.utm.edu/anim-eth/" TargetMode="Externa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victoriancurriculum.vcaa.vic.edu.au/ethical-capability/curriculum/f-10" TargetMode="External"/><Relationship Id="rId44" Type="http://schemas.openxmlformats.org/officeDocument/2006/relationships/hyperlink" Target="https://kb.rspca.org.au/knowledge-base/how-many-pets-are-there-in-australia/"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www.vcaa.vic.edu.au/curriculum/foundation-10/resources/ethical-capability/Pages/Help-me-find-a-teaching-resource.aspx" TargetMode="External"/><Relationship Id="rId30" Type="http://schemas.openxmlformats.org/officeDocument/2006/relationships/hyperlink" Target="https://victoriancurriculum.vcaa.vic.edu.au/ethical-capability/curriculum/f-10" TargetMode="External"/><Relationship Id="rId35" Type="http://schemas.openxmlformats.org/officeDocument/2006/relationships/hyperlink" Target="http://www.abc.net.au/news/2017-04-20/australians-share-values-after-citizenship-test-ovehaul-proposed/8458154" TargetMode="External"/><Relationship Id="rId43" Type="http://schemas.openxmlformats.org/officeDocument/2006/relationships/hyperlink" Target="https://www.latimes.com/opinion/op-ed/la-oe-singer-dawn-harambe-death-zoo-20160605-snap-story.html" TargetMode="External"/><Relationship Id="rId48" Type="http://schemas.openxmlformats.org/officeDocument/2006/relationships/hyperlink" Target="https://theconversation.com/animal-welfare-and-animal-rights-are-very-different-beasts-26848"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E435DDFDF64B49F49556598D29EB687C"/>
        <w:category>
          <w:name w:val="General"/>
          <w:gallery w:val="placeholder"/>
        </w:category>
        <w:types>
          <w:type w:val="bbPlcHdr"/>
        </w:types>
        <w:behaviors>
          <w:behavior w:val="content"/>
        </w:behaviors>
        <w:guid w:val="{FB115D7D-6116-452C-8116-0273EEAA5AA5}"/>
      </w:docPartPr>
      <w:docPartBody>
        <w:p w:rsidR="004147B1" w:rsidRDefault="004147B1" w:rsidP="004147B1">
          <w:pPr>
            <w:pStyle w:val="E435DDFDF64B49F49556598D29EB687C"/>
          </w:pPr>
          <w:r w:rsidRPr="007A01CF">
            <w:rPr>
              <w:rStyle w:val="PlaceholderText"/>
            </w:rPr>
            <w:t>[Title]</w:t>
          </w:r>
        </w:p>
      </w:docPartBody>
    </w:docPart>
    <w:docPart>
      <w:docPartPr>
        <w:name w:val="F0A3D548174B4C6CB6EB1379FD07B910"/>
        <w:category>
          <w:name w:val="General"/>
          <w:gallery w:val="placeholder"/>
        </w:category>
        <w:types>
          <w:type w:val="bbPlcHdr"/>
        </w:types>
        <w:behaviors>
          <w:behavior w:val="content"/>
        </w:behaviors>
        <w:guid w:val="{A43A7B5D-C77B-4FD9-B045-2148C431DA30}"/>
      </w:docPartPr>
      <w:docPartBody>
        <w:p w:rsidR="004147B1" w:rsidRDefault="004147B1" w:rsidP="004147B1">
          <w:pPr>
            <w:pStyle w:val="F0A3D548174B4C6CB6EB1379FD07B910"/>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6FD4"/>
    <w:rsid w:val="002066EA"/>
    <w:rsid w:val="00266896"/>
    <w:rsid w:val="00266E53"/>
    <w:rsid w:val="00270574"/>
    <w:rsid w:val="0034653C"/>
    <w:rsid w:val="004147B1"/>
    <w:rsid w:val="004567A0"/>
    <w:rsid w:val="005019E4"/>
    <w:rsid w:val="00560B99"/>
    <w:rsid w:val="006C23DC"/>
    <w:rsid w:val="006F3753"/>
    <w:rsid w:val="007601A5"/>
    <w:rsid w:val="00856D36"/>
    <w:rsid w:val="00906F41"/>
    <w:rsid w:val="00944732"/>
    <w:rsid w:val="00B82DF9"/>
    <w:rsid w:val="00B878D2"/>
    <w:rsid w:val="00BE204C"/>
    <w:rsid w:val="00C54673"/>
    <w:rsid w:val="00C62ABE"/>
    <w:rsid w:val="00C70DD8"/>
    <w:rsid w:val="00CF04BF"/>
    <w:rsid w:val="00DE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4C"/>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 w:type="paragraph" w:customStyle="1" w:styleId="E435DDFDF64B49F49556598D29EB687C">
    <w:name w:val="E435DDFDF64B49F49556598D29EB687C"/>
    <w:rsid w:val="004147B1"/>
    <w:pPr>
      <w:spacing w:after="160" w:line="259" w:lineRule="auto"/>
    </w:pPr>
    <w:rPr>
      <w:sz w:val="22"/>
      <w:szCs w:val="22"/>
      <w:lang w:eastAsia="en-AU"/>
    </w:rPr>
  </w:style>
  <w:style w:type="paragraph" w:customStyle="1" w:styleId="F0A3D548174B4C6CB6EB1379FD07B910">
    <w:name w:val="F0A3D548174B4C6CB6EB1379FD07B910"/>
    <w:rsid w:val="004147B1"/>
    <w:pPr>
      <w:spacing w:after="160" w:line="259" w:lineRule="auto"/>
    </w:pPr>
    <w:rPr>
      <w:sz w:val="22"/>
      <w:szCs w:val="22"/>
      <w:lang w:eastAsia="en-AU"/>
    </w:rPr>
  </w:style>
  <w:style w:type="paragraph" w:customStyle="1" w:styleId="E20681294E9E4F6DA8809A03FB5B91DA">
    <w:name w:val="E20681294E9E4F6DA8809A03FB5B91DA"/>
    <w:rsid w:val="00BE204C"/>
    <w:pPr>
      <w:spacing w:after="160" w:line="259" w:lineRule="auto"/>
    </w:pPr>
    <w:rPr>
      <w:sz w:val="22"/>
      <w:szCs w:val="22"/>
      <w:lang w:eastAsia="en-AU"/>
    </w:rPr>
  </w:style>
  <w:style w:type="paragraph" w:customStyle="1" w:styleId="4E810C1A750A4CDFAA700E2B636395A8">
    <w:name w:val="4E810C1A750A4CDFAA700E2B636395A8"/>
    <w:rsid w:val="00BE204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17AA0229-21C3-486E-806F-23DDC8C4D0C5}"/>
</file>

<file path=customXml/itemProps4.xml><?xml version="1.0" encoding="utf-8"?>
<ds:datastoreItem xmlns:ds="http://schemas.openxmlformats.org/officeDocument/2006/customXml" ds:itemID="{DA22D0C6-4AAA-4F4A-A209-0AD23A06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same ethical principles – but different positions</vt:lpstr>
    </vt:vector>
  </TitlesOfParts>
  <Company>VCAA</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same ethical principles – but different positions</dc:title>
  <dc:creator>vcaa@edumail.vic.gov.au</dc:creator>
  <cp:keywords>Ethical Capability; VCECU020</cp:keywords>
  <cp:lastModifiedBy>Garner, Georgina K</cp:lastModifiedBy>
  <cp:revision>13</cp:revision>
  <cp:lastPrinted>2020-01-23T04:19:00Z</cp:lastPrinted>
  <dcterms:created xsi:type="dcterms:W3CDTF">2020-02-25T03:19:00Z</dcterms:created>
  <dcterms:modified xsi:type="dcterms:W3CDTF">2020-03-01T21:51:00Z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