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377D02">
      <w:pPr>
        <w:spacing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377D02" w:rsidRDefault="00377D02" w:rsidP="00FA7D30">
            <w:pPr>
              <w:rPr>
                <w:rFonts w:ascii="Arial Narrow" w:hAnsi="Arial Narrow"/>
                <w:sz w:val="18"/>
                <w:szCs w:val="18"/>
              </w:rPr>
            </w:pPr>
            <w:r w:rsidRPr="00377D02">
              <w:rPr>
                <w:rFonts w:ascii="Arial Narrow" w:hAnsi="Arial Narrow"/>
                <w:sz w:val="18"/>
                <w:szCs w:val="18"/>
              </w:rPr>
              <w:t>Initiate and maintain interactions with peers and adults by seeking and offering ideas, opinions and feelings as well as information related to relationships, school experience, community and future plans </w:t>
            </w:r>
          </w:p>
          <w:p w:rsidR="006220D0" w:rsidRPr="0023348C" w:rsidRDefault="00A92E9A" w:rsidP="00FA7D30">
            <w:pPr>
              <w:rPr>
                <w:rFonts w:ascii="Arial Narrow" w:hAnsi="Arial Narrow"/>
                <w:sz w:val="18"/>
                <w:szCs w:val="18"/>
              </w:rPr>
            </w:pPr>
            <w:hyperlink r:id="rId10" w:tooltip="View elaborations and additional details of VCDEC018" w:history="1">
              <w:r w:rsidRPr="00A92E9A">
                <w:rPr>
                  <w:rStyle w:val="Hyperlink"/>
                  <w:rFonts w:ascii="Arial Narrow" w:hAnsi="Arial Narrow"/>
                  <w:sz w:val="18"/>
                  <w:szCs w:val="18"/>
                </w:rPr>
                <w:t>(VCDEC018)</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Interact with others to make decisions and solve problems to complete tasks such as obtaining goods or services, and negotiate with peers to take individual and/or collective action </w:t>
            </w:r>
          </w:p>
          <w:p w:rsidR="006220D0" w:rsidRPr="0023348C" w:rsidRDefault="00A92E9A" w:rsidP="006220D0">
            <w:pPr>
              <w:rPr>
                <w:rFonts w:ascii="Arial Narrow" w:hAnsi="Arial Narrow"/>
                <w:sz w:val="18"/>
                <w:szCs w:val="18"/>
              </w:rPr>
            </w:pPr>
            <w:hyperlink r:id="rId11" w:tooltip="View elaborations and additional details of VCDEC019" w:history="1">
              <w:r w:rsidRPr="00A92E9A">
                <w:rPr>
                  <w:rStyle w:val="Hyperlink"/>
                  <w:rFonts w:ascii="Arial Narrow" w:hAnsi="Arial Narrow"/>
                  <w:sz w:val="18"/>
                  <w:szCs w:val="18"/>
                </w:rPr>
                <w:t>(VCDEC019)</w:t>
              </w:r>
            </w:hyperlink>
          </w:p>
        </w:tc>
        <w:tc>
          <w:tcPr>
            <w:tcW w:w="1714" w:type="dxa"/>
            <w:gridSpan w:val="2"/>
          </w:tcPr>
          <w:p w:rsidR="00377D02" w:rsidRDefault="00377D02" w:rsidP="00684063">
            <w:pPr>
              <w:rPr>
                <w:rFonts w:ascii="Arial Narrow" w:hAnsi="Arial Narrow"/>
                <w:sz w:val="18"/>
                <w:szCs w:val="18"/>
              </w:rPr>
            </w:pPr>
            <w:r w:rsidRPr="00377D02">
              <w:rPr>
                <w:rFonts w:ascii="Arial Narrow" w:hAnsi="Arial Narrow"/>
                <w:sz w:val="18"/>
                <w:szCs w:val="18"/>
              </w:rPr>
              <w:t>Develop classroom language to contribute to structured discussions and monitor learning by giving and following instructions and advice, making suggestions, asking questions for clarification, and expressing agreement or disagreement </w:t>
            </w:r>
          </w:p>
          <w:p w:rsidR="006220D0" w:rsidRPr="0023348C" w:rsidRDefault="00A92E9A" w:rsidP="00684063">
            <w:pPr>
              <w:rPr>
                <w:rFonts w:ascii="Arial Narrow" w:hAnsi="Arial Narrow"/>
                <w:sz w:val="18"/>
                <w:szCs w:val="18"/>
              </w:rPr>
            </w:pPr>
            <w:hyperlink r:id="rId12" w:tooltip="View elaborations and additional details of VCDEC020" w:history="1">
              <w:r w:rsidRPr="00A92E9A">
                <w:rPr>
                  <w:rStyle w:val="Hyperlink"/>
                  <w:rFonts w:ascii="Arial Narrow" w:hAnsi="Arial Narrow"/>
                  <w:sz w:val="18"/>
                  <w:szCs w:val="18"/>
                </w:rPr>
                <w:t>(VCDEC020)</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Access and analyse information, feelings and opinions in a range of digital, print and multimodal texts </w:t>
            </w:r>
          </w:p>
          <w:p w:rsidR="006220D0" w:rsidRPr="0023348C" w:rsidRDefault="00A92E9A" w:rsidP="006220D0">
            <w:pPr>
              <w:rPr>
                <w:rFonts w:ascii="Arial Narrow" w:hAnsi="Arial Narrow"/>
                <w:sz w:val="18"/>
                <w:szCs w:val="18"/>
              </w:rPr>
            </w:pPr>
            <w:hyperlink r:id="rId13" w:tooltip="View elaborations and additional details of VCDEC021" w:history="1">
              <w:r w:rsidRPr="00A92E9A">
                <w:rPr>
                  <w:rStyle w:val="Hyperlink"/>
                  <w:rFonts w:ascii="Arial Narrow" w:hAnsi="Arial Narrow"/>
                  <w:sz w:val="18"/>
                  <w:szCs w:val="18"/>
                </w:rPr>
                <w:t>(VCDEC021)</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Present information and opinions in different modes and familiar text types appropriate to audience, context and purpose, applying conventions of text types </w:t>
            </w:r>
          </w:p>
          <w:p w:rsidR="006220D0" w:rsidRPr="0023348C" w:rsidRDefault="00A92E9A" w:rsidP="006220D0">
            <w:pPr>
              <w:rPr>
                <w:rFonts w:ascii="Arial Narrow" w:hAnsi="Arial Narrow"/>
                <w:sz w:val="18"/>
                <w:szCs w:val="18"/>
              </w:rPr>
            </w:pPr>
            <w:hyperlink r:id="rId14" w:tooltip="View elaborations and additional details of VCDEC022" w:history="1">
              <w:r w:rsidRPr="00A92E9A">
                <w:rPr>
                  <w:rStyle w:val="Hyperlink"/>
                  <w:rFonts w:ascii="Arial Narrow" w:hAnsi="Arial Narrow"/>
                  <w:sz w:val="18"/>
                  <w:szCs w:val="18"/>
                </w:rPr>
                <w:t>(VCDEC022)</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 xml:space="preserve">Respond to a range of contemporary and traditional imaginative texts (including excerpts) by </w:t>
            </w:r>
            <w:proofErr w:type="spellStart"/>
            <w:r w:rsidRPr="00377D02">
              <w:rPr>
                <w:rFonts w:ascii="Arial Narrow" w:hAnsi="Arial Narrow"/>
                <w:sz w:val="18"/>
                <w:szCs w:val="18"/>
              </w:rPr>
              <w:t>summarising</w:t>
            </w:r>
            <w:proofErr w:type="spellEnd"/>
            <w:r w:rsidRPr="00377D02">
              <w:rPr>
                <w:rFonts w:ascii="Arial Narrow" w:hAnsi="Arial Narrow"/>
                <w:sz w:val="18"/>
                <w:szCs w:val="18"/>
              </w:rPr>
              <w:t xml:space="preserve">, </w:t>
            </w:r>
            <w:proofErr w:type="spellStart"/>
            <w:r w:rsidRPr="00377D02">
              <w:rPr>
                <w:rFonts w:ascii="Arial Narrow" w:hAnsi="Arial Narrow"/>
                <w:sz w:val="18"/>
                <w:szCs w:val="18"/>
              </w:rPr>
              <w:t>reorganising</w:t>
            </w:r>
            <w:proofErr w:type="spellEnd"/>
            <w:r w:rsidRPr="00377D02">
              <w:rPr>
                <w:rFonts w:ascii="Arial Narrow" w:hAnsi="Arial Narrow"/>
                <w:sz w:val="18"/>
                <w:szCs w:val="18"/>
              </w:rPr>
              <w:t>, expressing reactions and opinions, or modifying aspects </w:t>
            </w:r>
          </w:p>
          <w:p w:rsidR="006220D0" w:rsidRPr="0023348C" w:rsidRDefault="00A92E9A" w:rsidP="006220D0">
            <w:pPr>
              <w:rPr>
                <w:rFonts w:ascii="Arial Narrow" w:hAnsi="Arial Narrow"/>
                <w:sz w:val="18"/>
                <w:szCs w:val="18"/>
              </w:rPr>
            </w:pPr>
            <w:hyperlink r:id="rId15" w:tooltip="View elaborations and additional details of VCDEC023" w:history="1">
              <w:r w:rsidRPr="00A92E9A">
                <w:rPr>
                  <w:rStyle w:val="Hyperlink"/>
                  <w:rFonts w:ascii="Arial Narrow" w:hAnsi="Arial Narrow"/>
                  <w:sz w:val="18"/>
                  <w:szCs w:val="18"/>
                </w:rPr>
                <w:t>(VCDEC023)</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Create a variety of imaginative texts to entertain, convey ideas and express emotions </w:t>
            </w:r>
          </w:p>
          <w:p w:rsidR="006220D0" w:rsidRPr="0023348C" w:rsidRDefault="00A92E9A" w:rsidP="006220D0">
            <w:pPr>
              <w:rPr>
                <w:rFonts w:ascii="Arial Narrow" w:hAnsi="Arial Narrow"/>
                <w:sz w:val="18"/>
                <w:szCs w:val="18"/>
              </w:rPr>
            </w:pPr>
            <w:hyperlink r:id="rId16" w:tooltip="View elaborations and additional details of VCDEC024" w:history="1">
              <w:r w:rsidRPr="00A92E9A">
                <w:rPr>
                  <w:rStyle w:val="Hyperlink"/>
                  <w:rFonts w:ascii="Arial Narrow" w:hAnsi="Arial Narrow"/>
                  <w:sz w:val="18"/>
                  <w:szCs w:val="18"/>
                </w:rPr>
                <w:t>(VCDEC024)</w:t>
              </w:r>
            </w:hyperlink>
          </w:p>
        </w:tc>
        <w:tc>
          <w:tcPr>
            <w:tcW w:w="1714" w:type="dxa"/>
            <w:gridSpan w:val="2"/>
          </w:tcPr>
          <w:p w:rsidR="00377D02" w:rsidRDefault="00377D02" w:rsidP="006220D0">
            <w:pPr>
              <w:rPr>
                <w:rFonts w:ascii="Arial Narrow" w:hAnsi="Arial Narrow"/>
                <w:sz w:val="18"/>
                <w:szCs w:val="18"/>
              </w:rPr>
            </w:pPr>
            <w:r w:rsidRPr="00377D02">
              <w:rPr>
                <w:rFonts w:ascii="Arial Narrow" w:hAnsi="Arial Narrow"/>
                <w:sz w:val="18"/>
                <w:szCs w:val="18"/>
              </w:rPr>
              <w:t>Translate and interpret aspects of informative and imaginative texts, identifying and explaining some of the challenges involved and adjustments required when transferring meaning between languages and cultures </w:t>
            </w:r>
          </w:p>
          <w:p w:rsidR="006220D0" w:rsidRPr="0023348C" w:rsidRDefault="00A92E9A" w:rsidP="00A92E9A">
            <w:pPr>
              <w:rPr>
                <w:rFonts w:ascii="Arial Narrow" w:hAnsi="Arial Narrow"/>
                <w:sz w:val="18"/>
                <w:szCs w:val="18"/>
              </w:rPr>
            </w:pPr>
            <w:hyperlink r:id="rId17" w:tooltip="View elaborations and additional details of VCDEC025" w:history="1">
              <w:r w:rsidRPr="00A92E9A">
                <w:rPr>
                  <w:rStyle w:val="Hyperlink"/>
                  <w:rFonts w:ascii="Arial Narrow" w:hAnsi="Arial Narrow"/>
                  <w:sz w:val="18"/>
                  <w:szCs w:val="18"/>
                </w:rPr>
                <w:t>(VCDEC025)</w:t>
              </w:r>
            </w:hyperlink>
            <w:r w:rsidRPr="0023348C">
              <w:rPr>
                <w:rFonts w:ascii="Arial Narrow" w:hAnsi="Arial Narrow"/>
                <w:sz w:val="18"/>
                <w:szCs w:val="18"/>
              </w:rPr>
              <w:t xml:space="preserve"> </w:t>
            </w:r>
          </w:p>
        </w:tc>
        <w:tc>
          <w:tcPr>
            <w:tcW w:w="1714" w:type="dxa"/>
            <w:gridSpan w:val="2"/>
          </w:tcPr>
          <w:p w:rsidR="00377D02" w:rsidRDefault="00377D02" w:rsidP="005E5184">
            <w:pPr>
              <w:rPr>
                <w:rFonts w:ascii="Arial Narrow" w:hAnsi="Arial Narrow"/>
                <w:sz w:val="18"/>
                <w:szCs w:val="18"/>
              </w:rPr>
            </w:pPr>
            <w:r w:rsidRPr="00377D02">
              <w:rPr>
                <w:rFonts w:ascii="Arial Narrow" w:hAnsi="Arial Narrow"/>
                <w:sz w:val="18"/>
                <w:szCs w:val="18"/>
              </w:rPr>
              <w:t>Create bilingual texts such as captions, glossaries or footnotes to interpret cultural and linguistic aspects of texts </w:t>
            </w:r>
          </w:p>
          <w:p w:rsidR="006220D0" w:rsidRPr="005E5184" w:rsidRDefault="00A92E9A" w:rsidP="005E5184">
            <w:pPr>
              <w:rPr>
                <w:rFonts w:ascii="Arial Narrow" w:hAnsi="Arial Narrow"/>
                <w:sz w:val="18"/>
                <w:szCs w:val="18"/>
              </w:rPr>
            </w:pPr>
            <w:hyperlink r:id="rId18" w:tooltip="View elaborations and additional details of VCDEC026" w:history="1">
              <w:r w:rsidRPr="00A92E9A">
                <w:rPr>
                  <w:rStyle w:val="Hyperlink"/>
                  <w:rFonts w:ascii="Arial Narrow" w:hAnsi="Arial Narrow"/>
                  <w:sz w:val="18"/>
                  <w:szCs w:val="18"/>
                </w:rPr>
                <w:t>(VCDEC026)</w:t>
              </w:r>
            </w:hyperlink>
          </w:p>
        </w:tc>
        <w:tc>
          <w:tcPr>
            <w:tcW w:w="1714" w:type="dxa"/>
            <w:gridSpan w:val="2"/>
          </w:tcPr>
          <w:p w:rsidR="00377D02" w:rsidRDefault="00377D02" w:rsidP="00FA7D30">
            <w:pPr>
              <w:rPr>
                <w:rFonts w:ascii="Arial Narrow" w:hAnsi="Arial Narrow"/>
                <w:sz w:val="18"/>
                <w:szCs w:val="18"/>
              </w:rPr>
            </w:pPr>
            <w:r w:rsidRPr="00377D02">
              <w:rPr>
                <w:rFonts w:ascii="Arial Narrow" w:hAnsi="Arial Narrow"/>
                <w:sz w:val="18"/>
                <w:szCs w:val="18"/>
              </w:rPr>
              <w:t xml:space="preserve">Interact with a range of German speakers and texts, being aware of audience and context, and </w:t>
            </w:r>
            <w:proofErr w:type="spellStart"/>
            <w:r w:rsidRPr="00377D02">
              <w:rPr>
                <w:rFonts w:ascii="Arial Narrow" w:hAnsi="Arial Narrow"/>
                <w:sz w:val="18"/>
                <w:szCs w:val="18"/>
              </w:rPr>
              <w:t>recognising</w:t>
            </w:r>
            <w:proofErr w:type="spellEnd"/>
            <w:r w:rsidRPr="00377D02">
              <w:rPr>
                <w:rFonts w:ascii="Arial Narrow" w:hAnsi="Arial Narrow"/>
                <w:sz w:val="18"/>
                <w:szCs w:val="18"/>
              </w:rPr>
              <w:t xml:space="preserve"> that intercultural communication involves shared responsibility for meaning-making</w:t>
            </w:r>
          </w:p>
          <w:p w:rsidR="006220D0" w:rsidRPr="00FA7D30" w:rsidRDefault="00A92E9A" w:rsidP="00FA7D30">
            <w:pPr>
              <w:rPr>
                <w:rFonts w:ascii="Arial Narrow" w:hAnsi="Arial Narrow"/>
                <w:sz w:val="18"/>
                <w:szCs w:val="18"/>
              </w:rPr>
            </w:pPr>
            <w:hyperlink r:id="rId19" w:tooltip="View elaborations and additional details of VCDEC027" w:history="1">
              <w:r w:rsidRPr="00A92E9A">
                <w:rPr>
                  <w:rStyle w:val="Hyperlink"/>
                  <w:rFonts w:ascii="Arial Narrow" w:hAnsi="Arial Narrow"/>
                  <w:sz w:val="18"/>
                  <w:szCs w:val="18"/>
                </w:rPr>
                <w:t>(VCDEC027)</w:t>
              </w:r>
            </w:hyperlink>
          </w:p>
        </w:tc>
        <w:tc>
          <w:tcPr>
            <w:tcW w:w="1714" w:type="dxa"/>
            <w:gridSpan w:val="2"/>
          </w:tcPr>
          <w:p w:rsidR="00377D02" w:rsidRDefault="00377D02" w:rsidP="00684063">
            <w:pPr>
              <w:rPr>
                <w:rFonts w:ascii="Arial Narrow" w:hAnsi="Arial Narrow"/>
                <w:sz w:val="18"/>
                <w:szCs w:val="18"/>
              </w:rPr>
            </w:pPr>
            <w:r w:rsidRPr="00377D02">
              <w:rPr>
                <w:rFonts w:ascii="Arial Narrow" w:hAnsi="Arial Narrow"/>
                <w:sz w:val="18"/>
                <w:szCs w:val="18"/>
              </w:rPr>
              <w:t>Reflect on self as a language user and discuss own and others’ cultural identity, considering how it is both shaped by and influences ways of communicating and thinking </w:t>
            </w:r>
          </w:p>
          <w:p w:rsidR="006220D0" w:rsidRPr="0023348C" w:rsidRDefault="00A92E9A" w:rsidP="00684063">
            <w:pPr>
              <w:rPr>
                <w:rFonts w:ascii="Arial Narrow" w:hAnsi="Arial Narrow"/>
                <w:sz w:val="18"/>
                <w:szCs w:val="18"/>
              </w:rPr>
            </w:pPr>
            <w:hyperlink r:id="rId20" w:tooltip="View elaborations and additional details of VCDEC028" w:history="1">
              <w:r w:rsidRPr="00A92E9A">
                <w:rPr>
                  <w:rStyle w:val="Hyperlink"/>
                  <w:rFonts w:ascii="Arial Narrow" w:hAnsi="Arial Narrow"/>
                  <w:sz w:val="18"/>
                  <w:szCs w:val="18"/>
                </w:rPr>
                <w:t>(VCDEC028)</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377D02" w:rsidRDefault="00377D02" w:rsidP="009E3E62">
            <w:pPr>
              <w:rPr>
                <w:rFonts w:ascii="Arial Narrow" w:hAnsi="Arial Narrow"/>
                <w:sz w:val="18"/>
                <w:szCs w:val="18"/>
              </w:rPr>
            </w:pPr>
            <w:r w:rsidRPr="00377D02">
              <w:rPr>
                <w:rFonts w:ascii="Arial Narrow" w:hAnsi="Arial Narrow"/>
                <w:sz w:val="18"/>
                <w:szCs w:val="18"/>
              </w:rPr>
              <w:t>Notice examples in spoken German of variation in features such as pronunciation, rhythm and stress, and the use of contractions; and articulate and apply in writing common German spelling and punctuation rules, such as for commas and quotation marks</w:t>
            </w:r>
          </w:p>
          <w:p w:rsidR="007B7B85" w:rsidRPr="009E3E62" w:rsidRDefault="00A92E9A" w:rsidP="009E3E62">
            <w:pPr>
              <w:rPr>
                <w:rFonts w:ascii="Arial Narrow" w:hAnsi="Arial Narrow"/>
                <w:sz w:val="18"/>
                <w:szCs w:val="18"/>
              </w:rPr>
            </w:pPr>
            <w:hyperlink r:id="rId121" w:tooltip="View elaborations and additional details of VCDEU029" w:history="1">
              <w:r w:rsidRPr="00A92E9A">
                <w:rPr>
                  <w:rStyle w:val="Hyperlink"/>
                  <w:rFonts w:ascii="Arial Narrow" w:hAnsi="Arial Narrow"/>
                  <w:sz w:val="18"/>
                  <w:szCs w:val="18"/>
                </w:rPr>
                <w:t>(VCDEU029)</w:t>
              </w:r>
            </w:hyperlink>
          </w:p>
        </w:tc>
        <w:tc>
          <w:tcPr>
            <w:tcW w:w="3142" w:type="dxa"/>
            <w:gridSpan w:val="2"/>
          </w:tcPr>
          <w:p w:rsidR="00377D02" w:rsidRDefault="00377D02" w:rsidP="00684063">
            <w:pPr>
              <w:rPr>
                <w:rFonts w:ascii="Arial Narrow" w:hAnsi="Arial Narrow"/>
                <w:sz w:val="18"/>
                <w:szCs w:val="18"/>
              </w:rPr>
            </w:pPr>
            <w:r w:rsidRPr="00377D02">
              <w:rPr>
                <w:rFonts w:ascii="Arial Narrow" w:hAnsi="Arial Narrow"/>
                <w:sz w:val="18"/>
                <w:szCs w:val="18"/>
              </w:rPr>
              <w:t>Extend grammatical knowledge, including of cases, demonstrative and interrogative adjectives, prepositions, common subordinating conjunctions, and past and future tenses, to describe, situate and link people, objects and events in time and place</w:t>
            </w:r>
          </w:p>
          <w:p w:rsidR="007B7B85" w:rsidRPr="0023348C" w:rsidRDefault="00A92E9A" w:rsidP="00A92E9A">
            <w:pPr>
              <w:rPr>
                <w:rFonts w:ascii="Arial Narrow" w:hAnsi="Arial Narrow"/>
                <w:sz w:val="18"/>
                <w:szCs w:val="18"/>
              </w:rPr>
            </w:pPr>
            <w:hyperlink r:id="rId122" w:tooltip="View elaborations and additional details of VCDEU030" w:history="1">
              <w:r w:rsidRPr="00A92E9A">
                <w:rPr>
                  <w:rStyle w:val="Hyperlink"/>
                  <w:rFonts w:ascii="Arial Narrow" w:hAnsi="Arial Narrow"/>
                  <w:sz w:val="18"/>
                  <w:szCs w:val="18"/>
                </w:rPr>
                <w:t>(VCDEU030)</w:t>
              </w:r>
            </w:hyperlink>
          </w:p>
        </w:tc>
        <w:tc>
          <w:tcPr>
            <w:tcW w:w="3142" w:type="dxa"/>
            <w:gridSpan w:val="2"/>
          </w:tcPr>
          <w:p w:rsidR="00377D02" w:rsidRDefault="00377D02" w:rsidP="00684063">
            <w:pPr>
              <w:rPr>
                <w:rFonts w:ascii="Arial Narrow" w:hAnsi="Arial Narrow"/>
                <w:sz w:val="18"/>
                <w:szCs w:val="18"/>
              </w:rPr>
            </w:pPr>
            <w:r w:rsidRPr="00377D02">
              <w:rPr>
                <w:rFonts w:ascii="Arial Narrow" w:hAnsi="Arial Narrow"/>
                <w:sz w:val="18"/>
                <w:szCs w:val="18"/>
              </w:rPr>
              <w:t>Identify, comprehend and create a range of different text types, including simple narrative, informative and persuasive texts such as diary entries, letters, advertisements and articles, incorporating appropriate linguistic, textual and cultural elements</w:t>
            </w:r>
          </w:p>
          <w:p w:rsidR="007B7B85" w:rsidRPr="0023348C" w:rsidRDefault="00A92E9A" w:rsidP="00684063">
            <w:pPr>
              <w:rPr>
                <w:rFonts w:ascii="Arial Narrow" w:hAnsi="Arial Narrow"/>
                <w:sz w:val="18"/>
                <w:szCs w:val="18"/>
              </w:rPr>
            </w:pPr>
            <w:hyperlink r:id="rId123" w:tooltip="View elaborations and additional details of VCDEU031" w:history="1">
              <w:r w:rsidRPr="00A92E9A">
                <w:rPr>
                  <w:rStyle w:val="Hyperlink"/>
                  <w:rFonts w:ascii="Arial Narrow" w:hAnsi="Arial Narrow"/>
                  <w:sz w:val="18"/>
                  <w:szCs w:val="18"/>
                </w:rPr>
                <w:t>(VCDEU031)</w:t>
              </w:r>
            </w:hyperlink>
          </w:p>
        </w:tc>
        <w:tc>
          <w:tcPr>
            <w:tcW w:w="3142" w:type="dxa"/>
            <w:gridSpan w:val="2"/>
          </w:tcPr>
          <w:p w:rsidR="00377D02" w:rsidRDefault="00377D02" w:rsidP="00684063">
            <w:pPr>
              <w:rPr>
                <w:rFonts w:ascii="Arial Narrow" w:hAnsi="Arial Narrow"/>
                <w:sz w:val="18"/>
                <w:szCs w:val="18"/>
              </w:rPr>
            </w:pPr>
            <w:r w:rsidRPr="00377D02">
              <w:rPr>
                <w:rFonts w:ascii="Arial Narrow" w:hAnsi="Arial Narrow"/>
                <w:sz w:val="18"/>
                <w:szCs w:val="18"/>
              </w:rPr>
              <w:t xml:space="preserve">Identify and analyse linguistic features of German that vary according to audience, context and purpose in familiar </w:t>
            </w:r>
            <w:proofErr w:type="spellStart"/>
            <w:r w:rsidRPr="00377D02">
              <w:rPr>
                <w:rFonts w:ascii="Arial Narrow" w:hAnsi="Arial Narrow"/>
                <w:sz w:val="18"/>
                <w:szCs w:val="18"/>
              </w:rPr>
              <w:t>modelled</w:t>
            </w:r>
            <w:proofErr w:type="spellEnd"/>
            <w:r w:rsidRPr="00377D02">
              <w:rPr>
                <w:rFonts w:ascii="Arial Narrow" w:hAnsi="Arial Narrow"/>
                <w:sz w:val="18"/>
                <w:szCs w:val="18"/>
              </w:rPr>
              <w:t xml:space="preserve"> spoken and written texts</w:t>
            </w:r>
          </w:p>
          <w:p w:rsidR="007B7B85" w:rsidRPr="0023348C" w:rsidRDefault="00A92E9A" w:rsidP="00684063">
            <w:pPr>
              <w:rPr>
                <w:rFonts w:ascii="Arial Narrow" w:hAnsi="Arial Narrow"/>
                <w:sz w:val="18"/>
                <w:szCs w:val="18"/>
              </w:rPr>
            </w:pPr>
            <w:hyperlink r:id="rId124" w:tooltip="View elaborations and additional details of VCDEU032" w:history="1">
              <w:r w:rsidRPr="00A92E9A">
                <w:rPr>
                  <w:rStyle w:val="Hyperlink"/>
                  <w:rFonts w:ascii="Arial Narrow" w:hAnsi="Arial Narrow"/>
                  <w:sz w:val="18"/>
                  <w:szCs w:val="18"/>
                </w:rPr>
                <w:t>(VCDEU032)</w:t>
              </w:r>
            </w:hyperlink>
          </w:p>
        </w:tc>
        <w:tc>
          <w:tcPr>
            <w:tcW w:w="3142" w:type="dxa"/>
            <w:gridSpan w:val="2"/>
          </w:tcPr>
          <w:p w:rsidR="00377D02" w:rsidRDefault="00377D02" w:rsidP="00722ADE">
            <w:pPr>
              <w:rPr>
                <w:rFonts w:ascii="Arial Narrow" w:hAnsi="Arial Narrow"/>
                <w:sz w:val="18"/>
                <w:szCs w:val="18"/>
              </w:rPr>
            </w:pPr>
            <w:r w:rsidRPr="00377D02">
              <w:rPr>
                <w:rFonts w:ascii="Arial Narrow" w:hAnsi="Arial Narrow"/>
                <w:sz w:val="18"/>
                <w:szCs w:val="18"/>
              </w:rPr>
              <w:t>Understand that language has power and changes over time as a result of contact with oth</w:t>
            </w:r>
            <w:bookmarkStart w:id="0" w:name="_GoBack"/>
            <w:bookmarkEnd w:id="0"/>
            <w:r w:rsidRPr="00377D02">
              <w:rPr>
                <w:rFonts w:ascii="Arial Narrow" w:hAnsi="Arial Narrow"/>
                <w:sz w:val="18"/>
                <w:szCs w:val="18"/>
              </w:rPr>
              <w:t xml:space="preserve">er languages and with influences such as </w:t>
            </w:r>
            <w:proofErr w:type="spellStart"/>
            <w:r w:rsidRPr="00377D02">
              <w:rPr>
                <w:rFonts w:ascii="Arial Narrow" w:hAnsi="Arial Narrow"/>
                <w:sz w:val="18"/>
                <w:szCs w:val="18"/>
              </w:rPr>
              <w:t>globalisation</w:t>
            </w:r>
            <w:proofErr w:type="spellEnd"/>
            <w:r w:rsidRPr="00377D02">
              <w:rPr>
                <w:rFonts w:ascii="Arial Narrow" w:hAnsi="Arial Narrow"/>
                <w:sz w:val="18"/>
                <w:szCs w:val="18"/>
              </w:rPr>
              <w:t xml:space="preserve"> and new technologies and knowledge </w:t>
            </w:r>
          </w:p>
          <w:p w:rsidR="007B7B85" w:rsidRPr="0023348C" w:rsidRDefault="00A92E9A" w:rsidP="00722ADE">
            <w:pPr>
              <w:rPr>
                <w:rFonts w:ascii="Arial Narrow" w:hAnsi="Arial Narrow"/>
                <w:sz w:val="18"/>
                <w:szCs w:val="18"/>
              </w:rPr>
            </w:pPr>
            <w:hyperlink r:id="rId125" w:tooltip="View elaborations and additional details of VCDEU033" w:history="1">
              <w:r w:rsidRPr="00A92E9A">
                <w:rPr>
                  <w:rStyle w:val="Hyperlink"/>
                  <w:rFonts w:ascii="Arial Narrow" w:hAnsi="Arial Narrow"/>
                  <w:sz w:val="18"/>
                  <w:szCs w:val="18"/>
                </w:rPr>
                <w:t>(VCDEU033)</w:t>
              </w:r>
            </w:hyperlink>
          </w:p>
        </w:tc>
        <w:tc>
          <w:tcPr>
            <w:tcW w:w="3143" w:type="dxa"/>
            <w:gridSpan w:val="2"/>
          </w:tcPr>
          <w:p w:rsidR="00377D02" w:rsidRDefault="00377D02" w:rsidP="00684063">
            <w:pPr>
              <w:rPr>
                <w:rFonts w:ascii="Arial Narrow" w:hAnsi="Arial Narrow"/>
                <w:sz w:val="18"/>
                <w:szCs w:val="18"/>
              </w:rPr>
            </w:pPr>
            <w:r w:rsidRPr="00377D02">
              <w:rPr>
                <w:rFonts w:ascii="Arial Narrow" w:hAnsi="Arial Narrow"/>
                <w:sz w:val="18"/>
                <w:szCs w:val="18"/>
              </w:rPr>
              <w:t>Explore the dynamic nature of the relationship between language, culture and communication and how it impacts on attitudes and beliefs </w:t>
            </w:r>
          </w:p>
          <w:p w:rsidR="007B7B85" w:rsidRPr="0023348C" w:rsidRDefault="00A92E9A" w:rsidP="00684063">
            <w:pPr>
              <w:rPr>
                <w:rFonts w:ascii="Arial Narrow" w:hAnsi="Arial Narrow"/>
                <w:sz w:val="18"/>
                <w:szCs w:val="18"/>
              </w:rPr>
            </w:pPr>
            <w:hyperlink r:id="rId126" w:tooltip="View elaborations and additional details of VCDEU034" w:history="1">
              <w:r w:rsidRPr="00A92E9A">
                <w:rPr>
                  <w:rStyle w:val="Hyperlink"/>
                  <w:rFonts w:ascii="Arial Narrow" w:hAnsi="Arial Narrow"/>
                  <w:sz w:val="18"/>
                  <w:szCs w:val="18"/>
                </w:rPr>
                <w:t>(VCDEU034)</w:t>
              </w:r>
            </w:hyperlink>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7E50D5" w:rsidRPr="00145826" w:rsidTr="007E50D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50D5" w:rsidRDefault="007E50D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E50D5" w:rsidRPr="0015022A" w:rsidRDefault="007E50D5" w:rsidP="000F0AB0">
            <w:pPr>
              <w:rPr>
                <w:rFonts w:ascii="Arial Narrow" w:hAnsi="Arial Narrow" w:cs="Calibri"/>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E50D5" w:rsidRDefault="007E50D5" w:rsidP="00640418">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9 and 10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E50D5" w:rsidRPr="00C6241F" w:rsidRDefault="007E50D5" w:rsidP="00640418">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7E50D5" w:rsidRPr="00145826" w:rsidTr="007E50D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D02" w:rsidRDefault="00377D02" w:rsidP="00377D02">
            <w:pPr>
              <w:rPr>
                <w:rFonts w:ascii="Arial Narrow" w:hAnsi="Arial Narrow"/>
                <w:sz w:val="18"/>
                <w:szCs w:val="18"/>
                <w:lang w:val="en-AU"/>
              </w:rPr>
            </w:pPr>
            <w:r w:rsidRPr="00377D02">
              <w:rPr>
                <w:rFonts w:ascii="Arial Narrow" w:hAnsi="Arial Narrow"/>
                <w:sz w:val="18"/>
                <w:szCs w:val="18"/>
                <w:lang w:val="en-AU"/>
              </w:rPr>
              <w:t>By the end of Level 8</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Students share information about their personal worlds, including personal details, family, friends, interests, likes, dislikes and preferences.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interact with others to carry out transactions, participate in class routines and socialise.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modelled language and simple expressions to ask and respond to familiar questions and give and respond to instructions, such as, </w:t>
            </w:r>
            <w:r w:rsidRPr="00377D02">
              <w:rPr>
                <w:rFonts w:ascii="Arial Narrow" w:eastAsia="Arial" w:hAnsi="Arial Narrow"/>
                <w:i/>
                <w:iCs/>
                <w:sz w:val="18"/>
                <w:szCs w:val="18"/>
                <w:lang w:val="de-DE"/>
              </w:rPr>
              <w:t>Hört gut zu!; Hol’ einen Laptop!; Wer ist das?; Woher kommt dein Vater?; Hast du Geschwister?, </w:t>
            </w:r>
            <w:r w:rsidRPr="00377D02">
              <w:rPr>
                <w:rFonts w:ascii="Arial Narrow" w:eastAsia="Arial" w:hAnsi="Arial Narrow"/>
                <w:sz w:val="18"/>
                <w:szCs w:val="18"/>
                <w:lang w:val="en-AU"/>
              </w:rPr>
              <w:t>request help or permission, for example,</w:t>
            </w:r>
            <w:r w:rsidRPr="00377D02">
              <w:rPr>
                <w:rFonts w:ascii="Arial Narrow" w:eastAsia="Arial" w:hAnsi="Arial Narrow"/>
                <w:i/>
                <w:iCs/>
                <w:sz w:val="18"/>
                <w:szCs w:val="18"/>
                <w:lang w:val="de-DE"/>
              </w:rPr>
              <w:t xml:space="preserve"> Ich möchte </w:t>
            </w:r>
            <w:proofErr w:type="gramStart"/>
            <w:r w:rsidRPr="00377D02">
              <w:rPr>
                <w:rFonts w:ascii="Arial Narrow" w:eastAsia="Arial" w:hAnsi="Arial Narrow"/>
                <w:i/>
                <w:iCs/>
                <w:sz w:val="18"/>
                <w:szCs w:val="18"/>
                <w:lang w:val="de-DE"/>
              </w:rPr>
              <w:t>…</w:t>
            </w:r>
            <w:r w:rsidRPr="00377D02">
              <w:rPr>
                <w:rFonts w:ascii="Arial Narrow" w:eastAsia="Arial" w:hAnsi="Arial Narrow"/>
                <w:sz w:val="18"/>
                <w:szCs w:val="18"/>
                <w:lang w:val="en-AU"/>
              </w:rPr>
              <w:t> </w:t>
            </w:r>
            <w:r w:rsidRPr="00377D02">
              <w:rPr>
                <w:rFonts w:ascii="Arial Narrow" w:eastAsia="Arial" w:hAnsi="Arial Narrow"/>
                <w:i/>
                <w:iCs/>
                <w:sz w:val="18"/>
                <w:szCs w:val="18"/>
                <w:lang w:val="de-DE"/>
              </w:rPr>
              <w:t>,</w:t>
            </w:r>
            <w:proofErr w:type="gramEnd"/>
            <w:r w:rsidRPr="00377D02">
              <w:rPr>
                <w:rFonts w:ascii="Arial Narrow" w:eastAsia="Arial" w:hAnsi="Arial Narrow"/>
                <w:i/>
                <w:iCs/>
                <w:sz w:val="18"/>
                <w:szCs w:val="18"/>
                <w:lang w:val="de-DE"/>
              </w:rPr>
              <w:t xml:space="preserve"> bitte.; Hilfe, bitte!; Darf ich bitte auf die Toilette gehen?</w:t>
            </w:r>
            <w:r w:rsidRPr="00377D02">
              <w:rPr>
                <w:rFonts w:ascii="Arial Narrow" w:eastAsia="Arial" w:hAnsi="Arial Narrow"/>
                <w:sz w:val="18"/>
                <w:szCs w:val="18"/>
                <w:lang w:val="en-AU"/>
              </w:rPr>
              <w:t>, ask for information, clarification or assistance, such as, </w:t>
            </w:r>
            <w:r w:rsidRPr="00377D02">
              <w:rPr>
                <w:rFonts w:ascii="Arial Narrow" w:eastAsia="Arial" w:hAnsi="Arial Narrow"/>
                <w:i/>
                <w:iCs/>
                <w:sz w:val="18"/>
                <w:szCs w:val="18"/>
                <w:lang w:val="de-DE"/>
              </w:rPr>
              <w:t>Wie bitte? Hast du mein Buch? Wie sagt man das auf Deutsch?</w:t>
            </w:r>
            <w:r w:rsidRPr="00377D02">
              <w:rPr>
                <w:rFonts w:ascii="Arial Narrow" w:eastAsia="Arial" w:hAnsi="Arial Narrow"/>
                <w:sz w:val="18"/>
                <w:szCs w:val="18"/>
                <w:lang w:val="en-AU"/>
              </w:rPr>
              <w:t xml:space="preserve">, </w:t>
            </w:r>
            <w:proofErr w:type="gramStart"/>
            <w:r w:rsidRPr="00377D02">
              <w:rPr>
                <w:rFonts w:ascii="Arial Narrow" w:eastAsia="Arial" w:hAnsi="Arial Narrow"/>
                <w:sz w:val="18"/>
                <w:szCs w:val="18"/>
                <w:lang w:val="en-AU"/>
              </w:rPr>
              <w:t>and</w:t>
            </w:r>
            <w:proofErr w:type="gramEnd"/>
            <w:r w:rsidRPr="00377D02">
              <w:rPr>
                <w:rFonts w:ascii="Arial Narrow" w:eastAsia="Arial" w:hAnsi="Arial Narrow"/>
                <w:sz w:val="18"/>
                <w:szCs w:val="18"/>
                <w:lang w:val="en-AU"/>
              </w:rPr>
              <w:t xml:space="preserve"> clarify answers, for example, </w:t>
            </w:r>
            <w:r w:rsidRPr="00377D02">
              <w:rPr>
                <w:rFonts w:ascii="Arial Narrow" w:eastAsia="Arial" w:hAnsi="Arial Narrow"/>
                <w:i/>
                <w:iCs/>
                <w:sz w:val="18"/>
                <w:szCs w:val="18"/>
                <w:lang w:val="de-DE"/>
              </w:rPr>
              <w:t>Das ist meine Freundin und sie kommt aus China. ... Ja, ich habe zwei Brüder, sie heißen Nick und Max.</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When socialising, they make simple statements such as </w:t>
            </w:r>
            <w:r w:rsidRPr="00377D02">
              <w:rPr>
                <w:rFonts w:ascii="Arial Narrow" w:eastAsia="Arial" w:hAnsi="Arial Narrow"/>
                <w:i/>
                <w:iCs/>
                <w:sz w:val="18"/>
                <w:szCs w:val="18"/>
                <w:lang w:val="de-DE"/>
              </w:rPr>
              <w:t xml:space="preserve">Ich mag Fuβball, aber Toms Lieblingssport </w:t>
            </w:r>
            <w:proofErr w:type="gramStart"/>
            <w:r w:rsidRPr="00377D02">
              <w:rPr>
                <w:rFonts w:ascii="Arial Narrow" w:eastAsia="Arial" w:hAnsi="Arial Narrow"/>
                <w:i/>
                <w:iCs/>
                <w:sz w:val="18"/>
                <w:szCs w:val="18"/>
                <w:lang w:val="de-DE"/>
              </w:rPr>
              <w:t>ist</w:t>
            </w:r>
            <w:proofErr w:type="gramEnd"/>
            <w:r w:rsidRPr="00377D02">
              <w:rPr>
                <w:rFonts w:ascii="Arial Narrow" w:eastAsia="Arial" w:hAnsi="Arial Narrow"/>
                <w:i/>
                <w:iCs/>
                <w:sz w:val="18"/>
                <w:szCs w:val="18"/>
                <w:lang w:val="de-DE"/>
              </w:rPr>
              <w:t xml:space="preserve"> Basketball</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key features of pronunciation, stress and intonation, including short and long vowel sounds, single consonants, blends and diphthongs, in different words, phrases and sentences, such as,</w:t>
            </w:r>
            <w:r w:rsidRPr="00377D02">
              <w:rPr>
                <w:rFonts w:ascii="Arial Narrow" w:eastAsia="Arial" w:hAnsi="Arial Narrow"/>
                <w:i/>
                <w:iCs/>
                <w:sz w:val="18"/>
                <w:szCs w:val="18"/>
                <w:lang w:val="de-DE"/>
              </w:rPr>
              <w:t>ja, rot, singen, Sport, Winter, zwei, ich auch</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obtain key points of information and identify main ideas in simple texts relating to own world and that of teenagers in German-speaking countries, using contextual clues to help make meaning.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use high-frequency vocabulary to describe characters, events and ideas encountered in imaginative texts, and create short informative and imaginative texts using modelled sentence structures and formulaic expressions with present tense forms of regular and some irregular verbs, and correct word order.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use a range of grammatical elements to describe people, objects, actions, events and relationships, including articles, such as, </w:t>
            </w:r>
            <w:r w:rsidRPr="00377D02">
              <w:rPr>
                <w:rFonts w:ascii="Arial Narrow" w:eastAsia="Arial" w:hAnsi="Arial Narrow"/>
                <w:i/>
                <w:iCs/>
                <w:sz w:val="18"/>
                <w:szCs w:val="18"/>
                <w:lang w:val="de-DE"/>
              </w:rPr>
              <w:t>der/ein</w:t>
            </w:r>
            <w:r w:rsidRPr="00377D02">
              <w:rPr>
                <w:rFonts w:ascii="Arial Narrow" w:eastAsia="Arial" w:hAnsi="Arial Narrow"/>
                <w:sz w:val="18"/>
                <w:szCs w:val="18"/>
                <w:lang w:val="en-AU"/>
              </w:rPr>
              <w:t>, personal pronouns and some possessive adjectives, for example, </w:t>
            </w:r>
            <w:r w:rsidRPr="00377D02">
              <w:rPr>
                <w:rFonts w:ascii="Arial Narrow" w:eastAsia="Arial" w:hAnsi="Arial Narrow"/>
                <w:i/>
                <w:iCs/>
                <w:sz w:val="18"/>
                <w:szCs w:val="18"/>
                <w:lang w:val="de-DE"/>
              </w:rPr>
              <w:t>mein, dein, sein, ihr</w:t>
            </w:r>
            <w:r w:rsidRPr="00377D02">
              <w:rPr>
                <w:rFonts w:ascii="Arial Narrow" w:eastAsia="Arial" w:hAnsi="Arial Narrow"/>
                <w:sz w:val="18"/>
                <w:szCs w:val="18"/>
                <w:lang w:val="en-AU"/>
              </w:rPr>
              <w:t xml:space="preserve"> in the nominative and accusative.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qualify meaning with reference to time, manner and place using everyday adverbs and phrases, for example, </w:t>
            </w:r>
            <w:r w:rsidRPr="00377D02">
              <w:rPr>
                <w:rFonts w:ascii="Arial Narrow" w:eastAsia="Arial" w:hAnsi="Arial Narrow"/>
                <w:i/>
                <w:iCs/>
                <w:sz w:val="18"/>
                <w:szCs w:val="18"/>
                <w:lang w:val="de-DE"/>
              </w:rPr>
              <w:t>am Montag; besser; in der Schule</w:t>
            </w:r>
            <w:r w:rsidRPr="00377D02">
              <w:rPr>
                <w:rFonts w:ascii="Arial Narrow" w:eastAsia="Arial" w:hAnsi="Arial Narrow"/>
                <w:sz w:val="18"/>
                <w:szCs w:val="18"/>
                <w:lang w:val="en-AU"/>
              </w:rPr>
              <w:t>, and link words, phrases and sentences using </w:t>
            </w:r>
            <w:r w:rsidRPr="00377D02">
              <w:rPr>
                <w:rFonts w:ascii="Arial Narrow" w:eastAsia="Arial" w:hAnsi="Arial Narrow"/>
                <w:i/>
                <w:iCs/>
                <w:sz w:val="18"/>
                <w:szCs w:val="18"/>
                <w:lang w:val="de-DE"/>
              </w:rPr>
              <w:t>und, aber </w:t>
            </w:r>
            <w:r w:rsidRPr="00377D02">
              <w:rPr>
                <w:rFonts w:ascii="Arial Narrow" w:eastAsia="Arial" w:hAnsi="Arial Narrow"/>
                <w:sz w:val="18"/>
                <w:szCs w:val="18"/>
                <w:lang w:val="en-AU"/>
              </w:rPr>
              <w:t>and</w:t>
            </w:r>
            <w:r w:rsidRPr="00377D02">
              <w:rPr>
                <w:rFonts w:ascii="Arial Narrow" w:eastAsia="Arial" w:hAnsi="Arial Narrow"/>
                <w:i/>
                <w:iCs/>
                <w:sz w:val="18"/>
                <w:szCs w:val="18"/>
                <w:lang w:val="de-DE"/>
              </w:rPr>
              <w:t> oder</w:t>
            </w:r>
            <w:r w:rsidRPr="00377D02">
              <w:rPr>
                <w:rFonts w:ascii="Arial Narrow" w:eastAsia="Arial" w:hAnsi="Arial Narrow"/>
                <w:sz w:val="18"/>
                <w:szCs w:val="18"/>
                <w:lang w:val="en-AU"/>
              </w:rPr>
              <w:t>, and other connectives such as </w:t>
            </w:r>
            <w:r w:rsidRPr="00377D02">
              <w:rPr>
                <w:rFonts w:ascii="Arial Narrow" w:eastAsia="Arial" w:hAnsi="Arial Narrow"/>
                <w:i/>
                <w:iCs/>
                <w:sz w:val="18"/>
                <w:szCs w:val="18"/>
                <w:lang w:val="de-DE"/>
              </w:rPr>
              <w:t>dann, später</w:t>
            </w:r>
            <w:r w:rsidRPr="00377D02">
              <w:rPr>
                <w:rFonts w:ascii="Arial Narrow" w:eastAsia="Arial" w:hAnsi="Arial Narrow"/>
                <w:sz w:val="18"/>
                <w:szCs w:val="18"/>
                <w:lang w:val="en-AU"/>
              </w:rPr>
              <w:t> and </w:t>
            </w:r>
            <w:r w:rsidRPr="00377D02">
              <w:rPr>
                <w:rFonts w:ascii="Arial Narrow" w:eastAsia="Arial" w:hAnsi="Arial Narrow"/>
                <w:i/>
                <w:iCs/>
                <w:sz w:val="18"/>
                <w:szCs w:val="18"/>
                <w:lang w:val="de-DE"/>
              </w:rPr>
              <w:t>zuerst</w:t>
            </w:r>
            <w:r w:rsidRPr="00377D02">
              <w:rPr>
                <w:rFonts w:ascii="Arial Narrow" w:eastAsia="Arial" w:hAnsi="Arial Narrow"/>
                <w:sz w:val="18"/>
                <w:szCs w:val="18"/>
                <w:lang w:val="en-AU"/>
              </w:rPr>
              <w:t xml:space="preserv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work with German and English to translate texts and create simple bilingual texts for peers and family, noticing where equivalence is not possible.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the relationship between language and culture, giving examples of adjustments made as a result of reactions and intercultural experiences.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explain how aspects of their own identity impact on intercultural exchange.</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Students identify German as an important European and global language and that it is related to English.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some of the common variations in German used in different contexts by different people.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differentiate statements, questions, imperatives and exclamations according to intonation, sentence structure and punctuation.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understand and apply grammatical concepts such as gender and number, and nominative and accusative case.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identify key similarities and differences between the phonological and orthographic systems of English and German, including the </w:t>
            </w:r>
            <w:r w:rsidRPr="00377D02">
              <w:rPr>
                <w:rFonts w:ascii="Arial Narrow" w:eastAsia="Arial" w:hAnsi="Arial Narrow"/>
                <w:i/>
                <w:iCs/>
                <w:sz w:val="18"/>
                <w:szCs w:val="18"/>
                <w:lang w:val="de-DE"/>
              </w:rPr>
              <w:t>Umlaut</w:t>
            </w:r>
            <w:r w:rsidRPr="00377D02">
              <w:rPr>
                <w:rFonts w:ascii="Arial Narrow" w:eastAsia="Arial" w:hAnsi="Arial Narrow"/>
                <w:sz w:val="18"/>
                <w:szCs w:val="18"/>
                <w:lang w:val="en-AU"/>
              </w:rPr>
              <w:t> and </w:t>
            </w:r>
            <w:r w:rsidRPr="00377D02">
              <w:rPr>
                <w:rFonts w:ascii="Arial Narrow" w:eastAsia="Arial" w:hAnsi="Arial Narrow"/>
                <w:i/>
                <w:iCs/>
                <w:sz w:val="18"/>
                <w:szCs w:val="18"/>
                <w:lang w:val="de-DE"/>
              </w:rPr>
              <w:t>Eszett</w:t>
            </w:r>
            <w:r w:rsidRPr="00377D02">
              <w:rPr>
                <w:rFonts w:ascii="Arial Narrow" w:eastAsia="Arial" w:hAnsi="Arial Narrow"/>
                <w:sz w:val="18"/>
                <w:szCs w:val="18"/>
                <w:lang w:val="en-AU"/>
              </w:rPr>
              <w:t xml:space="preserve">, capitalisation, and punctuation used in numbers (ordinals, decimals).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 xml:space="preserve">They identify features of common spoken, written and multimodal texts. </w:t>
            </w:r>
          </w:p>
          <w:p w:rsidR="00377D02" w:rsidRPr="00377D02" w:rsidRDefault="00377D02" w:rsidP="00377D02">
            <w:pPr>
              <w:pStyle w:val="ListParagraph"/>
              <w:numPr>
                <w:ilvl w:val="0"/>
                <w:numId w:val="31"/>
              </w:numPr>
              <w:rPr>
                <w:rFonts w:ascii="Arial Narrow" w:eastAsia="Arial" w:hAnsi="Arial Narrow"/>
                <w:sz w:val="18"/>
                <w:szCs w:val="18"/>
                <w:lang w:val="en-AU"/>
              </w:rPr>
            </w:pPr>
            <w:r w:rsidRPr="00377D02">
              <w:rPr>
                <w:rFonts w:ascii="Arial Narrow" w:eastAsia="Arial" w:hAnsi="Arial Narrow"/>
                <w:sz w:val="18"/>
                <w:szCs w:val="18"/>
                <w:lang w:val="en-AU"/>
              </w:rPr>
              <w:t>They understand and give examples of how language use is shaped by and reflects the values, ideas and norms of a community.</w:t>
            </w:r>
          </w:p>
          <w:p w:rsidR="007E50D5" w:rsidRPr="002C1CEA" w:rsidRDefault="007E50D5" w:rsidP="00604502">
            <w:pPr>
              <w:rPr>
                <w:rFonts w:ascii="Arial Narrow" w:hAnsi="Arial Narrow"/>
                <w:sz w:val="18"/>
                <w:szCs w:val="18"/>
                <w:lang w:val="en-AU"/>
              </w:rPr>
            </w:pP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D02" w:rsidRDefault="00377D02" w:rsidP="00377D02">
            <w:pPr>
              <w:rPr>
                <w:rFonts w:ascii="Arial Narrow" w:hAnsi="Arial Narrow"/>
                <w:sz w:val="18"/>
                <w:szCs w:val="18"/>
                <w:lang w:val="en-AU"/>
              </w:rPr>
            </w:pPr>
            <w:r w:rsidRPr="00377D02">
              <w:rPr>
                <w:rFonts w:ascii="Arial Narrow" w:hAnsi="Arial Narrow"/>
                <w:sz w:val="18"/>
                <w:szCs w:val="18"/>
                <w:lang w:val="en-AU"/>
              </w:rPr>
              <w:t>By the end of Level 10</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Students initiate and maintain interactions in written and spoken German to communicate ideas, thoughts, feelings and information related to relationships, school experiences, the community and future plans. </w:t>
            </w:r>
            <w:r w:rsidR="00875B21" w:rsidRPr="00875B21">
              <w:rPr>
                <w:rFonts w:ascii="Arial Narrow" w:eastAsia="Arial" w:hAnsi="Arial Narrow"/>
                <w:sz w:val="18"/>
                <w:szCs w:val="18"/>
                <w:lang w:val="en-AU"/>
              </w:rPr>
              <w:t>(1)</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interact with others to make decisions, solve problems, and negotiate and plan action in response to issues. </w:t>
            </w:r>
            <w:r w:rsidR="00875B21" w:rsidRPr="00875B21">
              <w:rPr>
                <w:rFonts w:ascii="Arial Narrow" w:eastAsia="Arial" w:hAnsi="Arial Narrow"/>
                <w:sz w:val="18"/>
                <w:szCs w:val="18"/>
                <w:lang w:val="en-AU"/>
              </w:rPr>
              <w:t>(2)</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When interacting, they use both rehearsed and spontaneous language. </w:t>
            </w:r>
            <w:r w:rsidR="00875B21" w:rsidRPr="00875B21">
              <w:rPr>
                <w:rFonts w:ascii="Arial Narrow" w:eastAsia="Arial" w:hAnsi="Arial Narrow"/>
                <w:sz w:val="18"/>
                <w:szCs w:val="18"/>
                <w:lang w:val="en-AU"/>
              </w:rPr>
              <w:t>(3)</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ask and respond to familiar questions, for example, </w:t>
            </w:r>
            <w:r w:rsidRPr="00875B21">
              <w:rPr>
                <w:rFonts w:ascii="Arial Narrow" w:eastAsia="Arial" w:hAnsi="Arial Narrow"/>
                <w:i/>
                <w:iCs/>
                <w:sz w:val="18"/>
                <w:szCs w:val="18"/>
                <w:lang w:val="de-DE"/>
              </w:rPr>
              <w:t xml:space="preserve">Wir </w:t>
            </w:r>
            <w:proofErr w:type="gramStart"/>
            <w:r w:rsidRPr="00875B21">
              <w:rPr>
                <w:rFonts w:ascii="Arial Narrow" w:eastAsia="Arial" w:hAnsi="Arial Narrow"/>
                <w:i/>
                <w:iCs/>
                <w:sz w:val="18"/>
                <w:szCs w:val="18"/>
                <w:lang w:val="de-DE"/>
              </w:rPr>
              <w:t>sind</w:t>
            </w:r>
            <w:proofErr w:type="gramEnd"/>
            <w:r w:rsidRPr="00875B21">
              <w:rPr>
                <w:rFonts w:ascii="Arial Narrow" w:eastAsia="Arial" w:hAnsi="Arial Narrow"/>
                <w:i/>
                <w:iCs/>
                <w:sz w:val="18"/>
                <w:szCs w:val="18"/>
                <w:lang w:val="de-DE"/>
              </w:rPr>
              <w:t xml:space="preserve"> in den Ferien oft ins Schwimmbad gegangen. Was hast du gemacht? Ich finde meine Schule gut, und du? Wie findest du deine Schule?</w:t>
            </w:r>
            <w:r w:rsidRPr="00875B21">
              <w:rPr>
                <w:rFonts w:ascii="Arial Narrow" w:eastAsia="Arial" w:hAnsi="Arial Narrow"/>
                <w:sz w:val="18"/>
                <w:szCs w:val="18"/>
                <w:lang w:val="en-AU"/>
              </w:rPr>
              <w:t> </w:t>
            </w:r>
            <w:proofErr w:type="gramStart"/>
            <w:r w:rsidRPr="00875B21">
              <w:rPr>
                <w:rFonts w:ascii="Arial Narrow" w:eastAsia="Arial" w:hAnsi="Arial Narrow"/>
                <w:sz w:val="18"/>
                <w:szCs w:val="18"/>
                <w:lang w:val="en-AU"/>
              </w:rPr>
              <w:t>and</w:t>
            </w:r>
            <w:proofErr w:type="gramEnd"/>
            <w:r w:rsidRPr="00875B21">
              <w:rPr>
                <w:rFonts w:ascii="Arial Narrow" w:eastAsia="Arial" w:hAnsi="Arial Narrow"/>
                <w:sz w:val="18"/>
                <w:szCs w:val="18"/>
                <w:lang w:val="en-AU"/>
              </w:rPr>
              <w:t xml:space="preserve"> make comparisons, such as, </w:t>
            </w:r>
            <w:r w:rsidRPr="00875B21">
              <w:rPr>
                <w:rFonts w:ascii="Arial Narrow" w:eastAsia="Arial" w:hAnsi="Arial Narrow"/>
                <w:i/>
                <w:iCs/>
                <w:sz w:val="18"/>
                <w:szCs w:val="18"/>
                <w:lang w:val="de-DE"/>
              </w:rPr>
              <w:t>Meine Freundin ist fleiβiger als ich</w:t>
            </w:r>
            <w:r w:rsidRPr="00875B21">
              <w:rPr>
                <w:rFonts w:ascii="Arial Narrow" w:eastAsia="Arial" w:hAnsi="Arial Narrow"/>
                <w:sz w:val="18"/>
                <w:szCs w:val="18"/>
                <w:lang w:val="en-AU"/>
              </w:rPr>
              <w:t>.</w:t>
            </w:r>
            <w:r w:rsidR="00875B21" w:rsidRPr="00875B21">
              <w:rPr>
                <w:rFonts w:ascii="Arial Narrow" w:eastAsia="Arial" w:hAnsi="Arial Narrow"/>
                <w:sz w:val="18"/>
                <w:szCs w:val="18"/>
                <w:lang w:val="en-AU"/>
              </w:rPr>
              <w:t xml:space="preserve"> (4)</w:t>
            </w:r>
            <w:r w:rsidRPr="00875B21">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give opinions explain problems and ask for advice or clarification, for example, </w:t>
            </w:r>
            <w:r w:rsidRPr="00875B21">
              <w:rPr>
                <w:rFonts w:ascii="Arial Narrow" w:eastAsia="Arial" w:hAnsi="Arial Narrow"/>
                <w:i/>
                <w:iCs/>
                <w:sz w:val="18"/>
                <w:szCs w:val="18"/>
                <w:lang w:val="de-DE"/>
              </w:rPr>
              <w:t>Ich wohne gern auf dem Land, weil ... </w:t>
            </w:r>
            <w:r w:rsidRPr="00875B21">
              <w:rPr>
                <w:rFonts w:ascii="Arial Narrow" w:eastAsia="Arial" w:hAnsi="Arial Narrow"/>
                <w:sz w:val="18"/>
                <w:szCs w:val="18"/>
                <w:lang w:val="en-AU"/>
              </w:rPr>
              <w:t>, </w:t>
            </w:r>
            <w:r w:rsidRPr="00875B21">
              <w:rPr>
                <w:rFonts w:ascii="Arial Narrow" w:eastAsia="Arial" w:hAnsi="Arial Narrow"/>
                <w:i/>
                <w:iCs/>
                <w:sz w:val="18"/>
                <w:szCs w:val="18"/>
                <w:lang w:val="de-DE"/>
              </w:rPr>
              <w:t>Ich habe mein Passwort vergessen. Was soll ich machen? Wie lernt man die deutschen Verben?</w:t>
            </w:r>
            <w:r w:rsidRPr="00875B21">
              <w:rPr>
                <w:rFonts w:ascii="Arial Narrow" w:eastAsia="Arial" w:hAnsi="Arial Narrow"/>
                <w:sz w:val="18"/>
                <w:szCs w:val="18"/>
                <w:lang w:val="en-AU"/>
              </w:rPr>
              <w:t xml:space="preserve">. </w:t>
            </w:r>
            <w:r w:rsidR="00875B21" w:rsidRPr="00875B21">
              <w:rPr>
                <w:rFonts w:ascii="Arial Narrow" w:eastAsia="Arial" w:hAnsi="Arial Narrow"/>
                <w:sz w:val="18"/>
                <w:szCs w:val="18"/>
                <w:lang w:val="en-AU"/>
              </w:rPr>
              <w:t>(5)</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apply rules of pronunciation, intonation and stress, including variations such as contractions. </w:t>
            </w:r>
            <w:r w:rsidR="00875B21" w:rsidRPr="00875B21">
              <w:rPr>
                <w:rFonts w:ascii="Arial Narrow" w:eastAsia="Arial" w:hAnsi="Arial Narrow"/>
                <w:sz w:val="18"/>
                <w:szCs w:val="18"/>
                <w:lang w:val="en-AU"/>
              </w:rPr>
              <w:t>(6)</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locate, analyse and record information, feelings and opinions from a range of texts. </w:t>
            </w:r>
            <w:r w:rsidR="00875B21" w:rsidRPr="00875B21">
              <w:rPr>
                <w:rFonts w:ascii="Arial Narrow" w:eastAsia="Arial" w:hAnsi="Arial Narrow"/>
                <w:sz w:val="18"/>
                <w:szCs w:val="18"/>
                <w:lang w:val="en-AU"/>
              </w:rPr>
              <w:t>(7)</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respond to and re-create imaginative texts, and use descriptive and expressive vocabulary to communicate about experiences and emotions. </w:t>
            </w:r>
            <w:r w:rsidR="00875B21" w:rsidRPr="00875B21">
              <w:rPr>
                <w:rFonts w:ascii="Arial Narrow" w:eastAsia="Arial" w:hAnsi="Arial Narrow"/>
                <w:sz w:val="18"/>
                <w:szCs w:val="18"/>
                <w:lang w:val="en-AU"/>
              </w:rPr>
              <w:t>(8)</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modify meaning with a range of adverbs and adverbial phrases, such as</w:t>
            </w:r>
            <w:proofErr w:type="gramStart"/>
            <w:r w:rsidRPr="00875B21">
              <w:rPr>
                <w:rFonts w:ascii="Arial Narrow" w:eastAsia="Arial" w:hAnsi="Arial Narrow"/>
                <w:sz w:val="18"/>
                <w:szCs w:val="18"/>
                <w:lang w:val="en-AU"/>
              </w:rPr>
              <w:t>,</w:t>
            </w:r>
            <w:r w:rsidRPr="00875B21">
              <w:rPr>
                <w:rFonts w:ascii="Arial Narrow" w:eastAsia="Arial" w:hAnsi="Arial Narrow"/>
                <w:i/>
                <w:iCs/>
                <w:sz w:val="18"/>
                <w:szCs w:val="18"/>
                <w:lang w:val="de-DE"/>
              </w:rPr>
              <w:t>Wir</w:t>
            </w:r>
            <w:proofErr w:type="gramEnd"/>
            <w:r w:rsidRPr="00875B21">
              <w:rPr>
                <w:rFonts w:ascii="Arial Narrow" w:eastAsia="Arial" w:hAnsi="Arial Narrow"/>
                <w:i/>
                <w:iCs/>
                <w:sz w:val="18"/>
                <w:szCs w:val="18"/>
                <w:lang w:val="de-DE"/>
              </w:rPr>
              <w:t xml:space="preserve"> haben das schon am Montag mit Frau Rolf gemacht</w:t>
            </w:r>
            <w:r w:rsidRPr="00875B21">
              <w:rPr>
                <w:rFonts w:ascii="Arial Narrow" w:eastAsia="Arial" w:hAnsi="Arial Narrow"/>
                <w:sz w:val="18"/>
                <w:szCs w:val="18"/>
                <w:lang w:val="en-AU"/>
              </w:rPr>
              <w:t xml:space="preserve">. </w:t>
            </w:r>
            <w:r w:rsidR="00875B21" w:rsidRPr="00875B21">
              <w:rPr>
                <w:rFonts w:ascii="Arial Narrow" w:eastAsia="Arial" w:hAnsi="Arial Narrow"/>
                <w:sz w:val="18"/>
                <w:szCs w:val="18"/>
                <w:lang w:val="en-AU"/>
              </w:rPr>
              <w:t>(9)</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create personal, descriptive, informative and imaginative texts for different purposes, audiences and contexts. </w:t>
            </w:r>
            <w:r w:rsidR="00875B21" w:rsidRPr="00875B21">
              <w:rPr>
                <w:rFonts w:ascii="Arial Narrow" w:eastAsia="Arial" w:hAnsi="Arial Narrow"/>
                <w:sz w:val="18"/>
                <w:szCs w:val="18"/>
                <w:lang w:val="en-AU"/>
              </w:rPr>
              <w:t>(10)</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use a range of grammatical elements to describe, situate and link people, objects and events in time and place. </w:t>
            </w:r>
            <w:r w:rsidR="00875B21" w:rsidRPr="00875B21">
              <w:rPr>
                <w:rFonts w:ascii="Arial Narrow" w:eastAsia="Arial" w:hAnsi="Arial Narrow"/>
                <w:sz w:val="18"/>
                <w:szCs w:val="18"/>
                <w:lang w:val="en-AU"/>
              </w:rPr>
              <w:t>(11)</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articles, for example, </w:t>
            </w:r>
            <w:r w:rsidRPr="00875B21">
              <w:rPr>
                <w:rFonts w:ascii="Arial Narrow" w:eastAsia="Arial" w:hAnsi="Arial Narrow"/>
                <w:i/>
                <w:iCs/>
                <w:sz w:val="18"/>
                <w:szCs w:val="18"/>
                <w:lang w:val="de-DE"/>
              </w:rPr>
              <w:t>der/ein</w:t>
            </w:r>
            <w:r w:rsidRPr="00875B21">
              <w:rPr>
                <w:rFonts w:ascii="Arial Narrow" w:eastAsia="Arial" w:hAnsi="Arial Narrow"/>
                <w:sz w:val="18"/>
                <w:szCs w:val="18"/>
                <w:lang w:val="en-AU"/>
              </w:rPr>
              <w:t>, personal pronouns, some demonstrative and interrogative adjectives such as </w:t>
            </w:r>
            <w:r w:rsidRPr="00875B21">
              <w:rPr>
                <w:rFonts w:ascii="Arial Narrow" w:eastAsia="Arial" w:hAnsi="Arial Narrow"/>
                <w:i/>
                <w:iCs/>
                <w:sz w:val="18"/>
                <w:szCs w:val="18"/>
                <w:lang w:val="de-DE"/>
              </w:rPr>
              <w:t>dieser, jeder</w:t>
            </w:r>
            <w:r w:rsidRPr="00875B21">
              <w:rPr>
                <w:rFonts w:ascii="Arial Narrow" w:eastAsia="Arial" w:hAnsi="Arial Narrow"/>
                <w:sz w:val="18"/>
                <w:szCs w:val="18"/>
                <w:lang w:val="en-AU"/>
              </w:rPr>
              <w:t> and </w:t>
            </w:r>
            <w:r w:rsidRPr="00875B21">
              <w:rPr>
                <w:rFonts w:ascii="Arial Narrow" w:eastAsia="Arial" w:hAnsi="Arial Narrow"/>
                <w:i/>
                <w:iCs/>
                <w:sz w:val="18"/>
                <w:szCs w:val="18"/>
                <w:lang w:val="de-DE"/>
              </w:rPr>
              <w:t>welcher</w:t>
            </w:r>
            <w:r w:rsidRPr="00875B21">
              <w:rPr>
                <w:rFonts w:ascii="Arial Narrow" w:eastAsia="Arial" w:hAnsi="Arial Narrow"/>
                <w:sz w:val="18"/>
                <w:szCs w:val="18"/>
                <w:lang w:val="en-AU"/>
              </w:rPr>
              <w:t xml:space="preserve">, possessive adjectives in the nominative, accusative and dative case, and a range of prepositions in everyday and topic-based phrases. </w:t>
            </w:r>
            <w:r w:rsidR="00875B21" w:rsidRPr="00875B21">
              <w:rPr>
                <w:rFonts w:ascii="Arial Narrow" w:eastAsia="Arial" w:hAnsi="Arial Narrow"/>
                <w:sz w:val="18"/>
                <w:szCs w:val="18"/>
                <w:lang w:val="en-AU"/>
              </w:rPr>
              <w:t>(12)</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present and future tenses</w:t>
            </w:r>
            <w:r w:rsidR="00875B21" w:rsidRPr="00875B21">
              <w:rPr>
                <w:rFonts w:ascii="Arial Narrow" w:eastAsia="Arial" w:hAnsi="Arial Narrow"/>
                <w:sz w:val="18"/>
                <w:szCs w:val="18"/>
                <w:lang w:val="en-AU"/>
              </w:rPr>
              <w:t xml:space="preserve"> </w:t>
            </w:r>
            <w:r w:rsidRPr="00875B21">
              <w:rPr>
                <w:rFonts w:ascii="Arial Narrow" w:eastAsia="Arial" w:hAnsi="Arial Narrow"/>
                <w:sz w:val="18"/>
                <w:szCs w:val="18"/>
                <w:lang w:val="en-AU"/>
              </w:rPr>
              <w:t xml:space="preserve">of a range of regular and irregular verbs, including some modal, separable and inseparable verbs. </w:t>
            </w:r>
            <w:r w:rsidR="00875B21" w:rsidRPr="00875B21">
              <w:rPr>
                <w:rFonts w:ascii="Arial Narrow" w:eastAsia="Arial" w:hAnsi="Arial Narrow"/>
                <w:sz w:val="18"/>
                <w:szCs w:val="18"/>
                <w:lang w:val="en-AU"/>
              </w:rPr>
              <w:t>(13)</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describe past events and experiences using the present perfect and simple past tenses with a range of common verbs. </w:t>
            </w:r>
            <w:r w:rsidR="00875B21" w:rsidRPr="00875B21">
              <w:rPr>
                <w:rFonts w:ascii="Arial Narrow" w:eastAsia="Arial" w:hAnsi="Arial Narrow"/>
                <w:sz w:val="18"/>
                <w:szCs w:val="18"/>
                <w:lang w:val="en-AU"/>
              </w:rPr>
              <w:t>(14)</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some common reflexive verbs in the present tense, such as, </w:t>
            </w:r>
            <w:r w:rsidRPr="00875B21">
              <w:rPr>
                <w:rFonts w:ascii="Arial Narrow" w:eastAsia="Arial" w:hAnsi="Arial Narrow"/>
                <w:i/>
                <w:iCs/>
                <w:sz w:val="18"/>
                <w:szCs w:val="18"/>
                <w:lang w:val="de-DE"/>
              </w:rPr>
              <w:t xml:space="preserve">Ich dusche mich </w:t>
            </w:r>
            <w:proofErr w:type="gramStart"/>
            <w:r w:rsidRPr="00875B21">
              <w:rPr>
                <w:rFonts w:ascii="Arial Narrow" w:eastAsia="Arial" w:hAnsi="Arial Narrow"/>
                <w:i/>
                <w:iCs/>
                <w:sz w:val="18"/>
                <w:szCs w:val="18"/>
                <w:lang w:val="de-DE"/>
              </w:rPr>
              <w:t>morgens.;</w:t>
            </w:r>
            <w:proofErr w:type="gramEnd"/>
            <w:r w:rsidRPr="00875B21">
              <w:rPr>
                <w:rFonts w:ascii="Arial Narrow" w:eastAsia="Arial" w:hAnsi="Arial Narrow"/>
                <w:i/>
                <w:iCs/>
                <w:sz w:val="18"/>
                <w:szCs w:val="18"/>
                <w:lang w:val="de-DE"/>
              </w:rPr>
              <w:t xml:space="preserve"> Interessierst du dich für Geschichte?</w:t>
            </w:r>
            <w:r w:rsidR="00875B21" w:rsidRPr="00875B21">
              <w:rPr>
                <w:rFonts w:ascii="Arial Narrow" w:eastAsia="Arial" w:hAnsi="Arial Narrow"/>
                <w:i/>
                <w:iCs/>
                <w:sz w:val="18"/>
                <w:szCs w:val="18"/>
                <w:lang w:val="de-DE"/>
              </w:rPr>
              <w:t xml:space="preserve"> (15)</w:t>
            </w:r>
            <w:r w:rsidRPr="00875B21">
              <w:rPr>
                <w:rFonts w:ascii="Arial Narrow" w:eastAsia="Arial" w:hAnsi="Arial Narrow"/>
                <w:sz w:val="18"/>
                <w:szCs w:val="18"/>
                <w:lang w:val="en-AU"/>
              </w:rPr>
              <w:t>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use a variety of conjunctions and cohesive devices, for example, </w:t>
            </w:r>
            <w:proofErr w:type="gramStart"/>
            <w:r w:rsidRPr="00875B21">
              <w:rPr>
                <w:rFonts w:ascii="Arial Narrow" w:eastAsia="Arial" w:hAnsi="Arial Narrow"/>
                <w:i/>
                <w:iCs/>
                <w:sz w:val="18"/>
                <w:szCs w:val="18"/>
                <w:lang w:val="de-DE"/>
              </w:rPr>
              <w:t>als</w:t>
            </w:r>
            <w:proofErr w:type="gramEnd"/>
            <w:r w:rsidRPr="00875B21">
              <w:rPr>
                <w:rFonts w:ascii="Arial Narrow" w:eastAsia="Arial" w:hAnsi="Arial Narrow"/>
                <w:i/>
                <w:iCs/>
                <w:sz w:val="18"/>
                <w:szCs w:val="18"/>
                <w:lang w:val="de-DE"/>
              </w:rPr>
              <w:t>, dass, wenn, weil; dann, früher, danach, vorher</w:t>
            </w:r>
            <w:r w:rsidRPr="00875B21">
              <w:rPr>
                <w:rFonts w:ascii="Arial Narrow" w:eastAsia="Arial" w:hAnsi="Arial Narrow"/>
                <w:sz w:val="18"/>
                <w:szCs w:val="18"/>
                <w:lang w:val="en-AU"/>
              </w:rPr>
              <w:t>, to create cohesion and interest.</w:t>
            </w:r>
            <w:r w:rsidR="00875B21" w:rsidRPr="00875B21">
              <w:rPr>
                <w:rFonts w:ascii="Arial Narrow" w:eastAsia="Arial" w:hAnsi="Arial Narrow"/>
                <w:sz w:val="18"/>
                <w:szCs w:val="18"/>
                <w:lang w:val="en-AU"/>
              </w:rPr>
              <w:t xml:space="preserve"> (16)</w:t>
            </w:r>
            <w:r w:rsidRPr="00875B21">
              <w:rPr>
                <w:rFonts w:ascii="Arial Narrow" w:eastAsia="Arial" w:hAnsi="Arial Narrow"/>
                <w:sz w:val="18"/>
                <w:szCs w:val="18"/>
                <w:lang w:val="en-AU"/>
              </w:rPr>
              <w:t xml:space="preserve"> </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translate and interpret excerpts from informative and imaginative texts, identifying and explaining challenges and adjustments required when transferring meaning between languages and cultures. </w:t>
            </w:r>
            <w:r w:rsidR="00875B21" w:rsidRPr="00875B21">
              <w:rPr>
                <w:rFonts w:ascii="Arial Narrow" w:eastAsia="Arial" w:hAnsi="Arial Narrow"/>
                <w:sz w:val="18"/>
                <w:szCs w:val="18"/>
                <w:lang w:val="en-AU"/>
              </w:rPr>
              <w:t>(17)</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explain the importance of audience and context in intercultural exchanges. </w:t>
            </w:r>
            <w:r w:rsidR="00875B21" w:rsidRPr="00875B21">
              <w:rPr>
                <w:rFonts w:ascii="Arial Narrow" w:eastAsia="Arial" w:hAnsi="Arial Narrow"/>
                <w:sz w:val="18"/>
                <w:szCs w:val="18"/>
                <w:lang w:val="en-AU"/>
              </w:rPr>
              <w:t>(18)</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explain how cultural identity is both shaped by and influences ways of communicating and thinking.</w:t>
            </w:r>
            <w:r w:rsidR="00875B21" w:rsidRPr="00875B21">
              <w:rPr>
                <w:rFonts w:ascii="Arial Narrow" w:eastAsia="Arial" w:hAnsi="Arial Narrow"/>
                <w:sz w:val="18"/>
                <w:szCs w:val="18"/>
                <w:lang w:val="en-AU"/>
              </w:rPr>
              <w:t xml:space="preserve"> (19)</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Students give examples of how language changes over time and identify reasons for change. </w:t>
            </w:r>
            <w:r w:rsidR="00875B21" w:rsidRPr="00875B21">
              <w:rPr>
                <w:rFonts w:ascii="Arial Narrow" w:eastAsia="Arial" w:hAnsi="Arial Narrow"/>
                <w:sz w:val="18"/>
                <w:szCs w:val="18"/>
                <w:lang w:val="en-AU"/>
              </w:rPr>
              <w:t>(20)</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apply the German case system (mainly nominative, accusative, dative) and explain the relationships between noun gender, article, pronoun, adjectival ending and case. </w:t>
            </w:r>
            <w:r w:rsidR="00875B21" w:rsidRPr="00875B21">
              <w:rPr>
                <w:rFonts w:ascii="Arial Narrow" w:eastAsia="Arial" w:hAnsi="Arial Narrow"/>
                <w:sz w:val="18"/>
                <w:szCs w:val="18"/>
                <w:lang w:val="en-AU"/>
              </w:rPr>
              <w:t xml:space="preserve"> (21)</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name some grammatical terms and their functions. </w:t>
            </w:r>
            <w:r w:rsidR="00875B21" w:rsidRPr="00875B21">
              <w:rPr>
                <w:rFonts w:ascii="Arial Narrow" w:eastAsia="Arial" w:hAnsi="Arial Narrow"/>
                <w:sz w:val="18"/>
                <w:szCs w:val="18"/>
                <w:lang w:val="en-AU"/>
              </w:rPr>
              <w:t>(22)</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variations in the features of spoken and written German in relation to pronunciation, spelling and punctuation. </w:t>
            </w:r>
            <w:r w:rsidR="00875B21" w:rsidRPr="00875B21">
              <w:rPr>
                <w:rFonts w:ascii="Arial Narrow" w:eastAsia="Arial" w:hAnsi="Arial Narrow"/>
                <w:sz w:val="18"/>
                <w:szCs w:val="18"/>
                <w:lang w:val="en-AU"/>
              </w:rPr>
              <w:t>(23)</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textual conventions in a range of texts and explain how they shape meaning and influence responses. </w:t>
            </w:r>
            <w:r w:rsidR="00875B21" w:rsidRPr="00875B21">
              <w:rPr>
                <w:rFonts w:ascii="Arial Narrow" w:eastAsia="Arial" w:hAnsi="Arial Narrow"/>
                <w:sz w:val="18"/>
                <w:szCs w:val="18"/>
                <w:lang w:val="en-AU"/>
              </w:rPr>
              <w:t>(24)</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 xml:space="preserve">They identify how features of German in familiar spoken and written texts vary according to audience, context and purpose. </w:t>
            </w:r>
            <w:r w:rsidR="00875B21" w:rsidRPr="00875B21">
              <w:rPr>
                <w:rFonts w:ascii="Arial Narrow" w:eastAsia="Arial" w:hAnsi="Arial Narrow"/>
                <w:sz w:val="18"/>
                <w:szCs w:val="18"/>
                <w:lang w:val="en-AU"/>
              </w:rPr>
              <w:t>(25)</w:t>
            </w:r>
          </w:p>
          <w:p w:rsidR="00377D02" w:rsidRPr="00875B21" w:rsidRDefault="00377D02" w:rsidP="00875B21">
            <w:pPr>
              <w:pStyle w:val="ListParagraph"/>
              <w:numPr>
                <w:ilvl w:val="0"/>
                <w:numId w:val="32"/>
              </w:numPr>
              <w:rPr>
                <w:rFonts w:ascii="Arial Narrow" w:eastAsia="Arial" w:hAnsi="Arial Narrow"/>
                <w:sz w:val="18"/>
                <w:szCs w:val="18"/>
                <w:lang w:val="en-AU"/>
              </w:rPr>
            </w:pPr>
            <w:r w:rsidRPr="00875B21">
              <w:rPr>
                <w:rFonts w:ascii="Arial Narrow" w:eastAsia="Arial" w:hAnsi="Arial Narrow"/>
                <w:sz w:val="18"/>
                <w:szCs w:val="18"/>
                <w:lang w:val="en-AU"/>
              </w:rPr>
              <w:t>They reflect on their own cultural identity in light of their experience of learning German, identifying how their ideas and ways of communicating are influenced by their membership of cultural groups.</w:t>
            </w:r>
            <w:r w:rsidR="00875B21" w:rsidRPr="00875B21">
              <w:rPr>
                <w:rFonts w:ascii="Arial Narrow" w:eastAsia="Arial" w:hAnsi="Arial Narrow"/>
                <w:sz w:val="18"/>
                <w:szCs w:val="18"/>
                <w:lang w:val="en-AU"/>
              </w:rPr>
              <w:t xml:space="preserve"> (26)</w:t>
            </w:r>
          </w:p>
          <w:p w:rsidR="007E50D5" w:rsidRPr="002C1CEA" w:rsidRDefault="007E50D5" w:rsidP="007B7B85">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02" w:rsidRDefault="00377D02" w:rsidP="00304EA1">
      <w:pPr>
        <w:spacing w:after="0" w:line="240" w:lineRule="auto"/>
      </w:pPr>
      <w:r>
        <w:separator/>
      </w:r>
    </w:p>
  </w:endnote>
  <w:endnote w:type="continuationSeparator" w:id="0">
    <w:p w:rsidR="00377D02" w:rsidRDefault="00377D0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77D02" w:rsidTr="00083E00">
      <w:trPr>
        <w:trHeight w:val="701"/>
      </w:trPr>
      <w:tc>
        <w:tcPr>
          <w:tcW w:w="2835" w:type="dxa"/>
          <w:vAlign w:val="center"/>
        </w:tcPr>
        <w:p w:rsidR="00377D02" w:rsidRPr="002329F3" w:rsidRDefault="00377D0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377D02" w:rsidRPr="00B41951" w:rsidRDefault="00377D0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92E9A">
            <w:rPr>
              <w:noProof/>
            </w:rPr>
            <w:t>2</w:t>
          </w:r>
          <w:r w:rsidRPr="00B41951">
            <w:rPr>
              <w:noProof/>
            </w:rPr>
            <w:fldChar w:fldCharType="end"/>
          </w:r>
        </w:p>
      </w:tc>
    </w:tr>
  </w:tbl>
  <w:p w:rsidR="00377D02" w:rsidRPr="00243F0D" w:rsidRDefault="00377D0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77D02" w:rsidTr="004174A4">
      <w:trPr>
        <w:trHeight w:val="709"/>
      </w:trPr>
      <w:tc>
        <w:tcPr>
          <w:tcW w:w="7607" w:type="dxa"/>
          <w:vAlign w:val="center"/>
        </w:tcPr>
        <w:p w:rsidR="00377D02" w:rsidRPr="004A2ED8" w:rsidRDefault="00377D0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377D02" w:rsidRPr="00B41951" w:rsidRDefault="00377D02" w:rsidP="004174A4">
          <w:pPr>
            <w:pStyle w:val="VCAAbody"/>
            <w:jc w:val="center"/>
            <w:rPr>
              <w:sz w:val="18"/>
              <w:szCs w:val="18"/>
            </w:rPr>
          </w:pPr>
        </w:p>
      </w:tc>
      <w:tc>
        <w:tcPr>
          <w:tcW w:w="7608" w:type="dxa"/>
          <w:vAlign w:val="center"/>
        </w:tcPr>
        <w:p w:rsidR="00377D02" w:rsidRDefault="00377D02" w:rsidP="00B41951">
          <w:pPr>
            <w:pStyle w:val="Footer"/>
            <w:tabs>
              <w:tab w:val="clear" w:pos="9026"/>
              <w:tab w:val="right" w:pos="11340"/>
            </w:tabs>
            <w:jc w:val="right"/>
          </w:pPr>
        </w:p>
      </w:tc>
    </w:tr>
  </w:tbl>
  <w:p w:rsidR="00377D02" w:rsidRDefault="00377D0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02" w:rsidRDefault="00377D02" w:rsidP="00304EA1">
      <w:pPr>
        <w:spacing w:after="0" w:line="240" w:lineRule="auto"/>
      </w:pPr>
      <w:r>
        <w:separator/>
      </w:r>
    </w:p>
  </w:footnote>
  <w:footnote w:type="continuationSeparator" w:id="0">
    <w:p w:rsidR="00377D02" w:rsidRDefault="00377D0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377D02" w:rsidRPr="00D86DE4" w:rsidRDefault="00377D02" w:rsidP="00D86DE4">
        <w:pPr>
          <w:pStyle w:val="VCAAcaptionsandfootnotes"/>
          <w:rPr>
            <w:color w:val="999999" w:themeColor="accent2"/>
          </w:rPr>
        </w:pPr>
        <w:r>
          <w:rPr>
            <w:b/>
            <w:color w:val="999999" w:themeColor="accent2"/>
            <w:lang w:val="en-AU"/>
          </w:rPr>
          <w:t>Curriculum Mapping Template: German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02" w:rsidRPr="009370BC" w:rsidRDefault="00377D0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German – 9 and 10</w:t>
        </w:r>
      </w:sdtContent>
    </w:sdt>
    <w:r>
      <w:rPr>
        <w:sz w:val="28"/>
        <w:szCs w:val="28"/>
      </w:rPr>
      <w:t xml:space="preserve"> (</w:t>
    </w:r>
    <w:r w:rsidR="00DA3EC0">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952"/>
    <w:multiLevelType w:val="hybridMultilevel"/>
    <w:tmpl w:val="21121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FC949E3"/>
    <w:multiLevelType w:val="hybridMultilevel"/>
    <w:tmpl w:val="7E283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455AF8"/>
    <w:multiLevelType w:val="hybridMultilevel"/>
    <w:tmpl w:val="37922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334F3"/>
    <w:multiLevelType w:val="hybridMultilevel"/>
    <w:tmpl w:val="31AE4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30A92"/>
    <w:multiLevelType w:val="hybridMultilevel"/>
    <w:tmpl w:val="523E6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3"/>
  </w:num>
  <w:num w:numId="4">
    <w:abstractNumId w:val="4"/>
  </w:num>
  <w:num w:numId="5">
    <w:abstractNumId w:val="23"/>
  </w:num>
  <w:num w:numId="6">
    <w:abstractNumId w:val="0"/>
  </w:num>
  <w:num w:numId="7">
    <w:abstractNumId w:val="24"/>
  </w:num>
  <w:num w:numId="8">
    <w:abstractNumId w:val="29"/>
  </w:num>
  <w:num w:numId="9">
    <w:abstractNumId w:val="12"/>
  </w:num>
  <w:num w:numId="10">
    <w:abstractNumId w:val="16"/>
  </w:num>
  <w:num w:numId="11">
    <w:abstractNumId w:val="3"/>
  </w:num>
  <w:num w:numId="12">
    <w:abstractNumId w:val="5"/>
  </w:num>
  <w:num w:numId="13">
    <w:abstractNumId w:val="11"/>
  </w:num>
  <w:num w:numId="14">
    <w:abstractNumId w:val="20"/>
  </w:num>
  <w:num w:numId="15">
    <w:abstractNumId w:val="10"/>
  </w:num>
  <w:num w:numId="16">
    <w:abstractNumId w:val="6"/>
  </w:num>
  <w:num w:numId="17">
    <w:abstractNumId w:val="31"/>
  </w:num>
  <w:num w:numId="18">
    <w:abstractNumId w:val="18"/>
  </w:num>
  <w:num w:numId="19">
    <w:abstractNumId w:val="22"/>
  </w:num>
  <w:num w:numId="20">
    <w:abstractNumId w:val="14"/>
  </w:num>
  <w:num w:numId="21">
    <w:abstractNumId w:val="2"/>
  </w:num>
  <w:num w:numId="22">
    <w:abstractNumId w:val="9"/>
  </w:num>
  <w:num w:numId="23">
    <w:abstractNumId w:val="17"/>
  </w:num>
  <w:num w:numId="24">
    <w:abstractNumId w:val="28"/>
  </w:num>
  <w:num w:numId="25">
    <w:abstractNumId w:val="8"/>
  </w:num>
  <w:num w:numId="26">
    <w:abstractNumId w:val="7"/>
  </w:num>
  <w:num w:numId="27">
    <w:abstractNumId w:val="27"/>
  </w:num>
  <w:num w:numId="28">
    <w:abstractNumId w:val="25"/>
  </w:num>
  <w:num w:numId="29">
    <w:abstractNumId w:val="1"/>
  </w:num>
  <w:num w:numId="30">
    <w:abstractNumId w:val="19"/>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5EB"/>
    <w:rsid w:val="00117EC6"/>
    <w:rsid w:val="001209DB"/>
    <w:rsid w:val="00122BC7"/>
    <w:rsid w:val="00127607"/>
    <w:rsid w:val="00134E87"/>
    <w:rsid w:val="00134F8B"/>
    <w:rsid w:val="00145460"/>
    <w:rsid w:val="0014564C"/>
    <w:rsid w:val="0015022A"/>
    <w:rsid w:val="00164D7A"/>
    <w:rsid w:val="00172E14"/>
    <w:rsid w:val="00175C18"/>
    <w:rsid w:val="00180973"/>
    <w:rsid w:val="00182521"/>
    <w:rsid w:val="00195BE8"/>
    <w:rsid w:val="001C73C5"/>
    <w:rsid w:val="001E5ED4"/>
    <w:rsid w:val="001F5D66"/>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77D02"/>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09B9"/>
    <w:rsid w:val="005031D2"/>
    <w:rsid w:val="005072CB"/>
    <w:rsid w:val="0051631E"/>
    <w:rsid w:val="00526666"/>
    <w:rsid w:val="00542353"/>
    <w:rsid w:val="00557320"/>
    <w:rsid w:val="00560E85"/>
    <w:rsid w:val="00566029"/>
    <w:rsid w:val="0057336C"/>
    <w:rsid w:val="005923CB"/>
    <w:rsid w:val="005B19C6"/>
    <w:rsid w:val="005B391B"/>
    <w:rsid w:val="005B595C"/>
    <w:rsid w:val="005B6999"/>
    <w:rsid w:val="005D3D78"/>
    <w:rsid w:val="005D5B67"/>
    <w:rsid w:val="005E15C0"/>
    <w:rsid w:val="005E2EF0"/>
    <w:rsid w:val="005E5184"/>
    <w:rsid w:val="00604502"/>
    <w:rsid w:val="00605D42"/>
    <w:rsid w:val="00607D1F"/>
    <w:rsid w:val="006207A6"/>
    <w:rsid w:val="006220D0"/>
    <w:rsid w:val="00640418"/>
    <w:rsid w:val="00643937"/>
    <w:rsid w:val="006461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7E50D5"/>
    <w:rsid w:val="00812A66"/>
    <w:rsid w:val="00813C37"/>
    <w:rsid w:val="008154B5"/>
    <w:rsid w:val="008178CF"/>
    <w:rsid w:val="00823962"/>
    <w:rsid w:val="00825405"/>
    <w:rsid w:val="00832F5C"/>
    <w:rsid w:val="00836160"/>
    <w:rsid w:val="00852719"/>
    <w:rsid w:val="0085341C"/>
    <w:rsid w:val="00860115"/>
    <w:rsid w:val="00875B21"/>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9E3E62"/>
    <w:rsid w:val="00A125DA"/>
    <w:rsid w:val="00A17661"/>
    <w:rsid w:val="00A24B2D"/>
    <w:rsid w:val="00A30AF1"/>
    <w:rsid w:val="00A317A6"/>
    <w:rsid w:val="00A34167"/>
    <w:rsid w:val="00A40966"/>
    <w:rsid w:val="00A51560"/>
    <w:rsid w:val="00A71A75"/>
    <w:rsid w:val="00A73676"/>
    <w:rsid w:val="00A87CDE"/>
    <w:rsid w:val="00A921E0"/>
    <w:rsid w:val="00A92E9A"/>
    <w:rsid w:val="00AA1A70"/>
    <w:rsid w:val="00AA2350"/>
    <w:rsid w:val="00AC090B"/>
    <w:rsid w:val="00AF5590"/>
    <w:rsid w:val="00B01200"/>
    <w:rsid w:val="00B0738F"/>
    <w:rsid w:val="00B14AF3"/>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241F"/>
    <w:rsid w:val="00C75F1D"/>
    <w:rsid w:val="00C94A8B"/>
    <w:rsid w:val="00C96144"/>
    <w:rsid w:val="00CB0B9A"/>
    <w:rsid w:val="00CB4115"/>
    <w:rsid w:val="00CC1EDB"/>
    <w:rsid w:val="00CC51FD"/>
    <w:rsid w:val="00CD487B"/>
    <w:rsid w:val="00D022C6"/>
    <w:rsid w:val="00D11E10"/>
    <w:rsid w:val="00D14C24"/>
    <w:rsid w:val="00D20F94"/>
    <w:rsid w:val="00D338E4"/>
    <w:rsid w:val="00D43FD6"/>
    <w:rsid w:val="00D51947"/>
    <w:rsid w:val="00D532F0"/>
    <w:rsid w:val="00D74D9F"/>
    <w:rsid w:val="00D77413"/>
    <w:rsid w:val="00D82759"/>
    <w:rsid w:val="00D86DE4"/>
    <w:rsid w:val="00DA3EC0"/>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308F"/>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1635818">
      <w:bodyDiv w:val="1"/>
      <w:marLeft w:val="0"/>
      <w:marRight w:val="0"/>
      <w:marTop w:val="0"/>
      <w:marBottom w:val="0"/>
      <w:divBdr>
        <w:top w:val="none" w:sz="0" w:space="0" w:color="auto"/>
        <w:left w:val="none" w:sz="0" w:space="0" w:color="auto"/>
        <w:bottom w:val="none" w:sz="0" w:space="0" w:color="auto"/>
        <w:right w:val="none" w:sz="0" w:space="0" w:color="auto"/>
      </w:divBdr>
    </w:div>
    <w:div w:id="1028918603">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0656447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1651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892230688">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019"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020"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021" TargetMode="External"/><Relationship Id="rId18" Type="http://schemas.openxmlformats.org/officeDocument/2006/relationships/hyperlink" Target="http://victoriancurriculum.vcaa.vic.edu.au/Curriculum/ContentDescription/VCDEC026"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033"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027" TargetMode="External"/><Relationship Id="rId14" Type="http://schemas.openxmlformats.org/officeDocument/2006/relationships/hyperlink" Target="http://victoriancurriculum.vcaa.vic.edu.au/Curriculum/ContentDescription/VCDEC022"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034"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029"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028"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023"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018"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030"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024"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031"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025"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032"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414B12"/>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3324B-C765-4CCD-8FA6-EEE938D024E6}"/>
</file>

<file path=customXml/itemProps2.xml><?xml version="1.0" encoding="utf-8"?>
<ds:datastoreItem xmlns:ds="http://schemas.openxmlformats.org/officeDocument/2006/customXml" ds:itemID="{51887D91-8C44-4E54-82B8-AB45957EFD11}"/>
</file>

<file path=customXml/itemProps3.xml><?xml version="1.0" encoding="utf-8"?>
<ds:datastoreItem xmlns:ds="http://schemas.openxmlformats.org/officeDocument/2006/customXml" ds:itemID="{D51C3ECF-3AED-4F2C-BA5E-6E14D0EFBC81}"/>
</file>

<file path=customXml/itemProps4.xml><?xml version="1.0" encoding="utf-8"?>
<ds:datastoreItem xmlns:ds="http://schemas.openxmlformats.org/officeDocument/2006/customXml" ds:itemID="{B4D8A0BF-6EE4-4BAF-89D0-A73E9E21E83E}"/>
</file>

<file path=docProps/app.xml><?xml version="1.0" encoding="utf-8"?>
<Properties xmlns="http://schemas.openxmlformats.org/officeDocument/2006/extended-properties" xmlns:vt="http://schemas.openxmlformats.org/officeDocument/2006/docPropsVTypes">
  <Template>VCAAA4landscape.dotx</Template>
  <TotalTime>24</TotalTime>
  <Pages>2</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Curriculum Mapping Template: German – 9 and 10</vt:lpstr>
    </vt:vector>
  </TitlesOfParts>
  <Company>Victorian Curriculum and Assessment Authority</Company>
  <LinksUpToDate>false</LinksUpToDate>
  <CharactersWithSpaces>19594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9 and 10</dc:title>
  <dc:creator>Andrea, Campbell J</dc:creator>
  <cp:keywords>7-10 sequence; Curriculum Mapping; German</cp:keywords>
  <cp:lastModifiedBy>Campbell J Andrea</cp:lastModifiedBy>
  <cp:revision>5</cp:revision>
  <cp:lastPrinted>2015-11-27T00:08:00Z</cp:lastPrinted>
  <dcterms:created xsi:type="dcterms:W3CDTF">2016-01-22T04:36:00Z</dcterms:created>
  <dcterms:modified xsi:type="dcterms:W3CDTF">2016-03-09T05:35:00Z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