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3233" w14:textId="71FABFB3" w:rsidR="0099559F" w:rsidRPr="0099559F" w:rsidRDefault="0099559F" w:rsidP="003C132A">
      <w:pPr>
        <w:spacing w:after="0"/>
        <w:jc w:val="center"/>
        <w:rPr>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3771C2">
        <w:rPr>
          <w:rFonts w:ascii="Arial Narrow" w:hAnsi="Arial Narrow" w:cstheme="minorHAnsi"/>
          <w:sz w:val="18"/>
          <w:szCs w:val="18"/>
        </w:rPr>
        <w:t>s</w:t>
      </w:r>
      <w:r w:rsidRPr="00F16DDB">
        <w:rPr>
          <w:rFonts w:ascii="Arial Narrow" w:hAnsi="Arial Narrow" w:cstheme="minorHAnsi"/>
          <w:sz w:val="18"/>
          <w:szCs w:val="18"/>
        </w:rPr>
        <w:t>’ table.</w:t>
      </w:r>
      <w:r w:rsidR="00AD7CFD" w:rsidRPr="00AD7CFD">
        <w:rPr>
          <w:rFonts w:ascii="Arial Narrow" w:hAnsi="Arial Narrow" w:cstheme="minorHAnsi"/>
          <w:sz w:val="18"/>
          <w:szCs w:val="18"/>
        </w:rPr>
        <w:t xml:space="preserve"> </w:t>
      </w:r>
      <w:r w:rsidR="00AD7CFD">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3"/>
        <w:gridCol w:w="1414"/>
        <w:gridCol w:w="573"/>
        <w:gridCol w:w="1369"/>
        <w:gridCol w:w="474"/>
        <w:gridCol w:w="1469"/>
        <w:gridCol w:w="515"/>
        <w:gridCol w:w="1427"/>
        <w:gridCol w:w="558"/>
        <w:gridCol w:w="1385"/>
        <w:gridCol w:w="599"/>
        <w:gridCol w:w="1343"/>
        <w:gridCol w:w="500"/>
        <w:gridCol w:w="1443"/>
        <w:gridCol w:w="541"/>
        <w:gridCol w:w="1401"/>
        <w:gridCol w:w="584"/>
        <w:gridCol w:w="1359"/>
        <w:gridCol w:w="484"/>
        <w:gridCol w:w="1458"/>
        <w:gridCol w:w="526"/>
        <w:gridCol w:w="1418"/>
      </w:tblGrid>
      <w:tr w:rsidR="00480773" w14:paraId="64FA3236" w14:textId="77777777" w:rsidTr="003C132A">
        <w:trPr>
          <w:trHeight w:val="338"/>
        </w:trPr>
        <w:tc>
          <w:tcPr>
            <w:tcW w:w="1983" w:type="dxa"/>
            <w:tcBorders>
              <w:top w:val="nil"/>
              <w:left w:val="nil"/>
              <w:bottom w:val="nil"/>
              <w:right w:val="single" w:sz="4" w:space="0" w:color="A6A6A6" w:themeColor="background1" w:themeShade="A6"/>
            </w:tcBorders>
            <w:shd w:val="clear" w:color="auto" w:fill="auto"/>
            <w:vAlign w:val="center"/>
          </w:tcPr>
          <w:p w14:paraId="64FA3234" w14:textId="77777777" w:rsidR="00480773" w:rsidRPr="005312D9" w:rsidRDefault="00480773" w:rsidP="005312D9">
            <w:pPr>
              <w:jc w:val="center"/>
              <w:rPr>
                <w:rFonts w:ascii="Calibri" w:hAnsi="Calibri" w:cs="Calibri"/>
                <w:b/>
                <w:bCs/>
                <w:color w:val="0070C0"/>
                <w:lang w:val="en-AU"/>
              </w:rPr>
            </w:pPr>
          </w:p>
        </w:tc>
        <w:tc>
          <w:tcPr>
            <w:tcW w:w="20840"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64FA3235" w14:textId="77777777" w:rsidR="00480773" w:rsidRPr="005312D9" w:rsidRDefault="00480773" w:rsidP="005312D9">
            <w:pPr>
              <w:jc w:val="center"/>
              <w:rPr>
                <w:rFonts w:ascii="Calibri" w:hAnsi="Calibri" w:cs="Calibri"/>
                <w:b/>
                <w:bCs/>
                <w:color w:val="0070C0"/>
                <w:lang w:val="en-AU"/>
              </w:rPr>
            </w:pPr>
            <w:r w:rsidRPr="005312D9">
              <w:rPr>
                <w:rFonts w:ascii="Calibri" w:hAnsi="Calibri" w:cs="Calibri"/>
                <w:b/>
                <w:bCs/>
                <w:lang w:val="en-AU"/>
              </w:rPr>
              <w:t>Number and Algebra</w:t>
            </w:r>
            <w:r>
              <w:rPr>
                <w:rFonts w:ascii="Calibri" w:hAnsi="Calibri" w:cs="Calibri"/>
                <w:b/>
                <w:bCs/>
                <w:lang w:val="en-AU"/>
              </w:rPr>
              <w:t xml:space="preserve"> Strand</w:t>
            </w:r>
          </w:p>
        </w:tc>
      </w:tr>
      <w:tr w:rsidR="00480773" w14:paraId="64FA323C" w14:textId="77777777" w:rsidTr="003C132A">
        <w:trPr>
          <w:trHeight w:val="338"/>
        </w:trPr>
        <w:tc>
          <w:tcPr>
            <w:tcW w:w="1983" w:type="dxa"/>
            <w:tcBorders>
              <w:top w:val="nil"/>
              <w:left w:val="nil"/>
              <w:bottom w:val="nil"/>
              <w:right w:val="single" w:sz="4" w:space="0" w:color="A6A6A6" w:themeColor="background1" w:themeShade="A6"/>
            </w:tcBorders>
            <w:shd w:val="clear" w:color="auto" w:fill="auto"/>
            <w:vAlign w:val="center"/>
          </w:tcPr>
          <w:p w14:paraId="64FA3237" w14:textId="77777777" w:rsidR="00480773" w:rsidRPr="00C075F9" w:rsidRDefault="00480773" w:rsidP="0098038E">
            <w:pPr>
              <w:jc w:val="center"/>
              <w:rPr>
                <w:rFonts w:ascii="Arial Narrow" w:hAnsi="Arial Narrow"/>
                <w:b/>
                <w:color w:val="0070C0"/>
                <w:sz w:val="18"/>
                <w:szCs w:val="18"/>
              </w:rPr>
            </w:pPr>
          </w:p>
        </w:tc>
        <w:tc>
          <w:tcPr>
            <w:tcW w:w="1414"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64FA3238" w14:textId="77777777" w:rsidR="00480773" w:rsidRPr="0056716B" w:rsidRDefault="00480773"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3885" w:type="dxa"/>
            <w:gridSpan w:val="4"/>
            <w:tcBorders>
              <w:top w:val="single" w:sz="4" w:space="0" w:color="A6A6A6" w:themeColor="background1" w:themeShade="A6"/>
            </w:tcBorders>
            <w:shd w:val="clear" w:color="auto" w:fill="F2F2F2" w:themeFill="background1" w:themeFillShade="F2"/>
            <w:vAlign w:val="center"/>
          </w:tcPr>
          <w:p w14:paraId="64FA3239" w14:textId="77777777" w:rsidR="00480773" w:rsidRPr="00BB2F0B" w:rsidRDefault="00480773" w:rsidP="0098038E">
            <w:pPr>
              <w:jc w:val="center"/>
              <w:rPr>
                <w:rFonts w:ascii="Arial Narrow" w:hAnsi="Arial Narrow"/>
                <w:b/>
                <w:bCs/>
                <w:color w:val="0070C0"/>
                <w:sz w:val="20"/>
                <w:szCs w:val="20"/>
                <w:lang w:val="en-AU"/>
              </w:rPr>
            </w:pPr>
            <w:r w:rsidRPr="00BB2F0B">
              <w:rPr>
                <w:rFonts w:ascii="Arial Narrow" w:hAnsi="Arial Narrow"/>
                <w:b/>
                <w:color w:val="0070C0"/>
                <w:sz w:val="20"/>
                <w:szCs w:val="20"/>
              </w:rPr>
              <w:t>Real numbers</w:t>
            </w:r>
          </w:p>
        </w:tc>
        <w:tc>
          <w:tcPr>
            <w:tcW w:w="3885" w:type="dxa"/>
            <w:gridSpan w:val="4"/>
            <w:tcBorders>
              <w:top w:val="single" w:sz="4" w:space="0" w:color="A6A6A6" w:themeColor="background1" w:themeShade="A6"/>
            </w:tcBorders>
            <w:shd w:val="clear" w:color="auto" w:fill="F2F2F2" w:themeFill="background1" w:themeFillShade="F2"/>
            <w:vAlign w:val="center"/>
          </w:tcPr>
          <w:p w14:paraId="64FA323A" w14:textId="77777777" w:rsidR="00480773" w:rsidRPr="002A15A7" w:rsidRDefault="00480773" w:rsidP="0098038E">
            <w:pPr>
              <w:jc w:val="center"/>
              <w:rPr>
                <w:rFonts w:ascii="Arial Narrow" w:hAnsi="Arial Narrow"/>
                <w:color w:val="0070C0"/>
                <w:sz w:val="20"/>
                <w:szCs w:val="20"/>
              </w:rPr>
            </w:pPr>
            <w:r w:rsidRPr="00BB2F0B">
              <w:rPr>
                <w:rFonts w:ascii="Arial Narrow" w:hAnsi="Arial Narrow"/>
                <w:b/>
                <w:bCs/>
                <w:color w:val="0070C0"/>
                <w:sz w:val="20"/>
                <w:szCs w:val="20"/>
                <w:lang w:val="en-AU"/>
              </w:rPr>
              <w:t>Patterns and algebra</w:t>
            </w:r>
          </w:p>
        </w:tc>
        <w:tc>
          <w:tcPr>
            <w:tcW w:w="11656" w:type="dxa"/>
            <w:gridSpan w:val="12"/>
            <w:tcBorders>
              <w:top w:val="single" w:sz="4" w:space="0" w:color="A6A6A6" w:themeColor="background1" w:themeShade="A6"/>
            </w:tcBorders>
            <w:shd w:val="clear" w:color="auto" w:fill="F2F2F2" w:themeFill="background1" w:themeFillShade="F2"/>
            <w:vAlign w:val="center"/>
          </w:tcPr>
          <w:p w14:paraId="64FA323B" w14:textId="77777777" w:rsidR="00480773" w:rsidRPr="002A15A7" w:rsidRDefault="00480773" w:rsidP="0098038E">
            <w:pPr>
              <w:jc w:val="center"/>
              <w:rPr>
                <w:rFonts w:ascii="Arial Narrow" w:hAnsi="Arial Narrow"/>
                <w:color w:val="0070C0"/>
                <w:sz w:val="20"/>
                <w:szCs w:val="20"/>
              </w:rPr>
            </w:pPr>
            <w:r w:rsidRPr="00480773">
              <w:rPr>
                <w:rFonts w:ascii="Arial Narrow" w:hAnsi="Arial Narrow"/>
                <w:b/>
                <w:bCs/>
                <w:color w:val="0070C0"/>
                <w:sz w:val="20"/>
                <w:szCs w:val="20"/>
                <w:lang w:val="en-AU"/>
              </w:rPr>
              <w:t>Linear and non-linear relationships</w:t>
            </w:r>
          </w:p>
        </w:tc>
      </w:tr>
      <w:tr w:rsidR="00480773" w14:paraId="64FA3253" w14:textId="77777777" w:rsidTr="003C132A">
        <w:trPr>
          <w:trHeight w:val="1036"/>
        </w:trPr>
        <w:tc>
          <w:tcPr>
            <w:tcW w:w="1983"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64FA323D" w14:textId="77777777" w:rsidR="00480773" w:rsidRPr="00C075F9" w:rsidRDefault="00480773" w:rsidP="0098038E">
            <w:pPr>
              <w:jc w:val="center"/>
              <w:rPr>
                <w:rFonts w:ascii="Arial Narrow" w:hAnsi="Arial Narrow"/>
                <w:sz w:val="18"/>
                <w:szCs w:val="18"/>
                <w:lang w:val="en-AU"/>
              </w:rPr>
            </w:pPr>
          </w:p>
        </w:tc>
        <w:tc>
          <w:tcPr>
            <w:tcW w:w="1414" w:type="dxa"/>
            <w:tcBorders>
              <w:left w:val="single" w:sz="4" w:space="0" w:color="A6A6A6" w:themeColor="background1" w:themeShade="A6"/>
            </w:tcBorders>
            <w:vAlign w:val="center"/>
          </w:tcPr>
          <w:p w14:paraId="64FA323E" w14:textId="77777777" w:rsidR="00480773" w:rsidRPr="0089419E" w:rsidRDefault="00480773"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1942" w:type="dxa"/>
            <w:gridSpan w:val="2"/>
          </w:tcPr>
          <w:p w14:paraId="64FA323F" w14:textId="77777777" w:rsidR="00480773" w:rsidRDefault="00480773" w:rsidP="0098038E">
            <w:pPr>
              <w:rPr>
                <w:rFonts w:ascii="Arial Narrow" w:hAnsi="Arial Narrow"/>
                <w:sz w:val="18"/>
                <w:szCs w:val="18"/>
              </w:rPr>
            </w:pPr>
            <w:r w:rsidRPr="00480773">
              <w:rPr>
                <w:rFonts w:ascii="Arial Narrow" w:hAnsi="Arial Narrow"/>
                <w:sz w:val="18"/>
                <w:szCs w:val="18"/>
              </w:rPr>
              <w:t>Define rational and irrational numbers and perform operations with surds and fractional indices</w:t>
            </w:r>
          </w:p>
          <w:p w14:paraId="64FA3240" w14:textId="77777777" w:rsidR="00480773" w:rsidRPr="00BB2F0B" w:rsidRDefault="00AD7CFD" w:rsidP="0098038E">
            <w:pPr>
              <w:rPr>
                <w:rFonts w:ascii="Arial Narrow" w:hAnsi="Arial Narrow"/>
                <w:sz w:val="18"/>
                <w:szCs w:val="18"/>
                <w:lang w:val="en-AU"/>
              </w:rPr>
            </w:pPr>
            <w:hyperlink r:id="rId12" w:tooltip="View elaborations and additional details of VCMNA355" w:history="1">
              <w:r w:rsidR="00480773" w:rsidRPr="00480773">
                <w:rPr>
                  <w:rStyle w:val="Hyperlink"/>
                  <w:rFonts w:ascii="Arial Narrow" w:hAnsi="Arial Narrow"/>
                  <w:sz w:val="18"/>
                  <w:szCs w:val="18"/>
                </w:rPr>
                <w:t>(VCMNA355)</w:t>
              </w:r>
            </w:hyperlink>
          </w:p>
        </w:tc>
        <w:tc>
          <w:tcPr>
            <w:tcW w:w="1943" w:type="dxa"/>
            <w:gridSpan w:val="2"/>
          </w:tcPr>
          <w:p w14:paraId="64FA3241" w14:textId="77777777" w:rsidR="00480773" w:rsidRDefault="00480773" w:rsidP="0098038E">
            <w:pPr>
              <w:rPr>
                <w:rFonts w:ascii="Arial Narrow" w:hAnsi="Arial Narrow"/>
                <w:sz w:val="18"/>
                <w:szCs w:val="18"/>
              </w:rPr>
            </w:pPr>
            <w:r w:rsidRPr="00480773">
              <w:rPr>
                <w:rFonts w:ascii="Arial Narrow" w:hAnsi="Arial Narrow"/>
                <w:sz w:val="18"/>
                <w:szCs w:val="18"/>
              </w:rPr>
              <w:t>Use the definition of a logarithm to establish and apply the laws of logarithms and investigate logarithmic scales in measurement</w:t>
            </w:r>
          </w:p>
          <w:p w14:paraId="64FA3242" w14:textId="77777777" w:rsidR="00480773" w:rsidRPr="00BB2F0B" w:rsidRDefault="00AD7CFD" w:rsidP="0098038E">
            <w:pPr>
              <w:rPr>
                <w:rFonts w:ascii="Arial Narrow" w:hAnsi="Arial Narrow"/>
                <w:sz w:val="18"/>
                <w:szCs w:val="18"/>
              </w:rPr>
            </w:pPr>
            <w:hyperlink r:id="rId13" w:tooltip="View elaborations and additional details of VCMNA356" w:history="1">
              <w:r w:rsidR="00480773" w:rsidRPr="00480773">
                <w:rPr>
                  <w:rStyle w:val="Hyperlink"/>
                  <w:rFonts w:ascii="Arial Narrow" w:hAnsi="Arial Narrow"/>
                  <w:sz w:val="18"/>
                  <w:szCs w:val="18"/>
                </w:rPr>
                <w:t>(VCMNA356)</w:t>
              </w:r>
            </w:hyperlink>
          </w:p>
        </w:tc>
        <w:tc>
          <w:tcPr>
            <w:tcW w:w="1942" w:type="dxa"/>
            <w:gridSpan w:val="2"/>
          </w:tcPr>
          <w:p w14:paraId="64FA3243" w14:textId="77777777" w:rsidR="00480773" w:rsidRDefault="00480773" w:rsidP="0098038E">
            <w:pPr>
              <w:rPr>
                <w:rFonts w:ascii="Arial Narrow" w:hAnsi="Arial Narrow"/>
                <w:sz w:val="18"/>
                <w:szCs w:val="18"/>
              </w:rPr>
            </w:pPr>
            <w:r w:rsidRPr="00480773">
              <w:rPr>
                <w:rFonts w:ascii="Arial Narrow" w:hAnsi="Arial Narrow"/>
                <w:sz w:val="18"/>
                <w:szCs w:val="18"/>
              </w:rPr>
              <w:t>Investigate the concept of a polynomial and apply the factor and remainder theorems to solve problems</w:t>
            </w:r>
          </w:p>
          <w:p w14:paraId="64FA3244" w14:textId="77777777" w:rsidR="00480773" w:rsidRPr="0023348C" w:rsidRDefault="00AD7CFD" w:rsidP="0098038E">
            <w:pPr>
              <w:rPr>
                <w:rFonts w:ascii="Arial Narrow" w:hAnsi="Arial Narrow"/>
                <w:sz w:val="18"/>
                <w:szCs w:val="18"/>
              </w:rPr>
            </w:pPr>
            <w:hyperlink r:id="rId14" w:tooltip="View elaborations and additional details of VCMNA357" w:history="1">
              <w:r w:rsidR="00480773" w:rsidRPr="00480773">
                <w:rPr>
                  <w:rStyle w:val="Hyperlink"/>
                  <w:rFonts w:ascii="Arial Narrow" w:hAnsi="Arial Narrow"/>
                  <w:sz w:val="18"/>
                  <w:szCs w:val="18"/>
                </w:rPr>
                <w:t>(VCMNA357)</w:t>
              </w:r>
            </w:hyperlink>
          </w:p>
        </w:tc>
        <w:tc>
          <w:tcPr>
            <w:tcW w:w="1943" w:type="dxa"/>
            <w:gridSpan w:val="2"/>
          </w:tcPr>
          <w:p w14:paraId="64FA3245" w14:textId="77777777" w:rsidR="00480773" w:rsidRDefault="00480773" w:rsidP="0098038E">
            <w:pPr>
              <w:rPr>
                <w:rFonts w:ascii="Arial Narrow" w:hAnsi="Arial Narrow"/>
                <w:sz w:val="18"/>
                <w:szCs w:val="18"/>
              </w:rPr>
            </w:pPr>
            <w:r w:rsidRPr="00480773">
              <w:rPr>
                <w:rFonts w:ascii="Arial Narrow" w:hAnsi="Arial Narrow"/>
                <w:sz w:val="18"/>
                <w:szCs w:val="18"/>
              </w:rPr>
              <w:t>Devise and use algorithms and simulations to solve mathematical problems </w:t>
            </w:r>
          </w:p>
          <w:p w14:paraId="64FA3246" w14:textId="77777777" w:rsidR="00480773" w:rsidRPr="0023348C" w:rsidRDefault="00AD7CFD" w:rsidP="0098038E">
            <w:pPr>
              <w:rPr>
                <w:rFonts w:ascii="Arial Narrow" w:hAnsi="Arial Narrow"/>
                <w:sz w:val="18"/>
                <w:szCs w:val="18"/>
              </w:rPr>
            </w:pPr>
            <w:hyperlink r:id="rId15" w:tooltip="View elaborations and additional details of VCMNA358" w:history="1">
              <w:r w:rsidR="00480773" w:rsidRPr="00480773">
                <w:rPr>
                  <w:rStyle w:val="Hyperlink"/>
                  <w:rFonts w:ascii="Arial Narrow" w:hAnsi="Arial Narrow"/>
                  <w:sz w:val="18"/>
                  <w:szCs w:val="18"/>
                </w:rPr>
                <w:t>(VCMNA358)</w:t>
              </w:r>
            </w:hyperlink>
          </w:p>
        </w:tc>
        <w:tc>
          <w:tcPr>
            <w:tcW w:w="1942" w:type="dxa"/>
            <w:gridSpan w:val="2"/>
          </w:tcPr>
          <w:p w14:paraId="64FA3247" w14:textId="77777777" w:rsidR="00480773" w:rsidRDefault="00480773" w:rsidP="0098038E">
            <w:pPr>
              <w:rPr>
                <w:rFonts w:ascii="Arial Narrow" w:hAnsi="Arial Narrow"/>
                <w:sz w:val="18"/>
                <w:szCs w:val="18"/>
              </w:rPr>
            </w:pPr>
            <w:r w:rsidRPr="00480773">
              <w:rPr>
                <w:rFonts w:ascii="Arial Narrow" w:hAnsi="Arial Narrow"/>
                <w:sz w:val="18"/>
                <w:szCs w:val="18"/>
              </w:rPr>
              <w:t>Describe, interpret and sketch parabolas, hyperbolas, circles and exponential functions and their transformations </w:t>
            </w:r>
          </w:p>
          <w:p w14:paraId="64FA3248" w14:textId="77777777" w:rsidR="00480773" w:rsidRPr="0023348C" w:rsidRDefault="00AD7CFD" w:rsidP="0098038E">
            <w:pPr>
              <w:rPr>
                <w:rFonts w:ascii="Arial Narrow" w:hAnsi="Arial Narrow"/>
                <w:sz w:val="18"/>
                <w:szCs w:val="18"/>
              </w:rPr>
            </w:pPr>
            <w:hyperlink r:id="rId16" w:tooltip="View elaborations and additional details of VCMNA359" w:history="1">
              <w:r w:rsidR="00480773" w:rsidRPr="00480773">
                <w:rPr>
                  <w:rStyle w:val="Hyperlink"/>
                  <w:rFonts w:ascii="Arial Narrow" w:hAnsi="Arial Narrow"/>
                  <w:sz w:val="18"/>
                  <w:szCs w:val="18"/>
                </w:rPr>
                <w:t>(VCMNA359)</w:t>
              </w:r>
            </w:hyperlink>
          </w:p>
        </w:tc>
        <w:tc>
          <w:tcPr>
            <w:tcW w:w="1943" w:type="dxa"/>
            <w:gridSpan w:val="2"/>
          </w:tcPr>
          <w:p w14:paraId="64FA3249" w14:textId="77777777" w:rsidR="00480773" w:rsidRDefault="00480773" w:rsidP="0098038E">
            <w:pPr>
              <w:rPr>
                <w:rFonts w:ascii="Arial Narrow" w:hAnsi="Arial Narrow"/>
                <w:sz w:val="18"/>
                <w:szCs w:val="18"/>
              </w:rPr>
            </w:pPr>
            <w:r w:rsidRPr="00480773">
              <w:rPr>
                <w:rFonts w:ascii="Arial Narrow" w:hAnsi="Arial Narrow"/>
                <w:sz w:val="18"/>
                <w:szCs w:val="18"/>
              </w:rPr>
              <w:t>Solve simple exponential equations</w:t>
            </w:r>
          </w:p>
          <w:p w14:paraId="64FA324A" w14:textId="77777777" w:rsidR="00480773" w:rsidRPr="0073690D" w:rsidRDefault="00AD7CFD" w:rsidP="0098038E">
            <w:pPr>
              <w:rPr>
                <w:rFonts w:ascii="Arial Narrow" w:hAnsi="Arial Narrow"/>
                <w:sz w:val="18"/>
                <w:szCs w:val="18"/>
              </w:rPr>
            </w:pPr>
            <w:hyperlink r:id="rId17" w:tooltip="View elaborations and additional details of VCMNA360" w:history="1">
              <w:r w:rsidR="00480773" w:rsidRPr="00480773">
                <w:rPr>
                  <w:rStyle w:val="Hyperlink"/>
                  <w:rFonts w:ascii="Arial Narrow" w:hAnsi="Arial Narrow"/>
                  <w:sz w:val="18"/>
                  <w:szCs w:val="18"/>
                </w:rPr>
                <w:t>(VCMNA360)</w:t>
              </w:r>
            </w:hyperlink>
          </w:p>
        </w:tc>
        <w:tc>
          <w:tcPr>
            <w:tcW w:w="1942" w:type="dxa"/>
            <w:gridSpan w:val="2"/>
          </w:tcPr>
          <w:p w14:paraId="64FA324B" w14:textId="77777777" w:rsidR="00480773" w:rsidRDefault="00480773" w:rsidP="0098038E">
            <w:pPr>
              <w:rPr>
                <w:rFonts w:ascii="Arial Narrow" w:hAnsi="Arial Narrow"/>
                <w:sz w:val="18"/>
                <w:szCs w:val="18"/>
              </w:rPr>
            </w:pPr>
            <w:r w:rsidRPr="00480773">
              <w:rPr>
                <w:rFonts w:ascii="Arial Narrow" w:hAnsi="Arial Narrow"/>
                <w:sz w:val="18"/>
                <w:szCs w:val="18"/>
              </w:rPr>
              <w:t>Apply understanding of polynomials to sketch a range of curves and describe the features of these curves from their equation </w:t>
            </w:r>
          </w:p>
          <w:p w14:paraId="64FA324C" w14:textId="77777777" w:rsidR="00480773" w:rsidRPr="0073690D" w:rsidRDefault="00AD7CFD" w:rsidP="0098038E">
            <w:pPr>
              <w:rPr>
                <w:rFonts w:ascii="Arial Narrow" w:hAnsi="Arial Narrow"/>
                <w:sz w:val="18"/>
                <w:szCs w:val="18"/>
              </w:rPr>
            </w:pPr>
            <w:hyperlink r:id="rId18" w:tooltip="View elaborations and additional details of VCMNA361" w:history="1">
              <w:r w:rsidR="00480773" w:rsidRPr="00480773">
                <w:rPr>
                  <w:rStyle w:val="Hyperlink"/>
                  <w:rFonts w:ascii="Arial Narrow" w:hAnsi="Arial Narrow"/>
                  <w:sz w:val="18"/>
                  <w:szCs w:val="18"/>
                </w:rPr>
                <w:t>(VCMNA361)</w:t>
              </w:r>
            </w:hyperlink>
          </w:p>
        </w:tc>
        <w:tc>
          <w:tcPr>
            <w:tcW w:w="1943" w:type="dxa"/>
            <w:gridSpan w:val="2"/>
          </w:tcPr>
          <w:p w14:paraId="64FA324D" w14:textId="77777777" w:rsidR="00480773" w:rsidRDefault="00480773" w:rsidP="0098038E">
            <w:pPr>
              <w:rPr>
                <w:rFonts w:ascii="Arial Narrow" w:hAnsi="Arial Narrow"/>
                <w:sz w:val="18"/>
                <w:szCs w:val="18"/>
              </w:rPr>
            </w:pPr>
            <w:proofErr w:type="spellStart"/>
            <w:r w:rsidRPr="00480773">
              <w:rPr>
                <w:rFonts w:ascii="Arial Narrow" w:hAnsi="Arial Narrow"/>
                <w:sz w:val="18"/>
                <w:szCs w:val="18"/>
              </w:rPr>
              <w:t>Factorise</w:t>
            </w:r>
            <w:proofErr w:type="spellEnd"/>
            <w:r w:rsidRPr="00480773">
              <w:rPr>
                <w:rFonts w:ascii="Arial Narrow" w:hAnsi="Arial Narrow"/>
                <w:sz w:val="18"/>
                <w:szCs w:val="18"/>
              </w:rPr>
              <w:t xml:space="preserve"> monic and non-monic quadratic expressions and solve a wide range of quadratic equations derived from a variety of contexts</w:t>
            </w:r>
          </w:p>
          <w:p w14:paraId="64FA324E" w14:textId="77777777" w:rsidR="00480773" w:rsidRPr="0073690D" w:rsidRDefault="00AD7CFD" w:rsidP="0098038E">
            <w:pPr>
              <w:rPr>
                <w:rFonts w:ascii="Arial Narrow" w:hAnsi="Arial Narrow"/>
                <w:sz w:val="18"/>
                <w:szCs w:val="18"/>
              </w:rPr>
            </w:pPr>
            <w:hyperlink r:id="rId19" w:tooltip="View elaborations and additional details of VCMNA362" w:history="1">
              <w:r w:rsidR="00480773" w:rsidRPr="00480773">
                <w:rPr>
                  <w:rStyle w:val="Hyperlink"/>
                  <w:rFonts w:ascii="Arial Narrow" w:hAnsi="Arial Narrow"/>
                  <w:sz w:val="18"/>
                  <w:szCs w:val="18"/>
                </w:rPr>
                <w:t>(VCMNA362)</w:t>
              </w:r>
            </w:hyperlink>
          </w:p>
        </w:tc>
        <w:tc>
          <w:tcPr>
            <w:tcW w:w="1942" w:type="dxa"/>
            <w:gridSpan w:val="2"/>
          </w:tcPr>
          <w:p w14:paraId="64FA324F" w14:textId="77777777" w:rsidR="00480773" w:rsidRDefault="00480773" w:rsidP="0098038E">
            <w:pPr>
              <w:rPr>
                <w:rFonts w:ascii="Arial Narrow" w:hAnsi="Arial Narrow"/>
                <w:sz w:val="18"/>
                <w:szCs w:val="18"/>
              </w:rPr>
            </w:pPr>
            <w:r w:rsidRPr="00480773">
              <w:rPr>
                <w:rFonts w:ascii="Arial Narrow" w:hAnsi="Arial Narrow"/>
                <w:sz w:val="18"/>
                <w:szCs w:val="18"/>
              </w:rPr>
              <w:t>Use function notation to describe the relationship between dependent and independent variables in modelling contexts </w:t>
            </w:r>
          </w:p>
          <w:p w14:paraId="64FA3250" w14:textId="77777777" w:rsidR="00480773" w:rsidRPr="0073690D" w:rsidRDefault="00AD7CFD" w:rsidP="0098038E">
            <w:pPr>
              <w:rPr>
                <w:rFonts w:ascii="Arial Narrow" w:hAnsi="Arial Narrow"/>
                <w:sz w:val="18"/>
                <w:szCs w:val="18"/>
              </w:rPr>
            </w:pPr>
            <w:hyperlink r:id="rId20" w:tooltip="View elaborations and additional details of VCMNA363" w:history="1">
              <w:r w:rsidR="00480773" w:rsidRPr="00480773">
                <w:rPr>
                  <w:rStyle w:val="Hyperlink"/>
                  <w:rFonts w:ascii="Arial Narrow" w:hAnsi="Arial Narrow"/>
                  <w:sz w:val="18"/>
                  <w:szCs w:val="18"/>
                </w:rPr>
                <w:t>(VCMNA363)</w:t>
              </w:r>
            </w:hyperlink>
          </w:p>
        </w:tc>
        <w:tc>
          <w:tcPr>
            <w:tcW w:w="1944" w:type="dxa"/>
            <w:gridSpan w:val="2"/>
          </w:tcPr>
          <w:p w14:paraId="64FA3251" w14:textId="77777777" w:rsidR="00480773" w:rsidRDefault="00480773" w:rsidP="0098038E">
            <w:pPr>
              <w:rPr>
                <w:rFonts w:ascii="Arial Narrow" w:hAnsi="Arial Narrow"/>
                <w:sz w:val="18"/>
                <w:szCs w:val="18"/>
              </w:rPr>
            </w:pPr>
            <w:r w:rsidRPr="00480773">
              <w:rPr>
                <w:rFonts w:ascii="Arial Narrow" w:hAnsi="Arial Narrow"/>
                <w:sz w:val="18"/>
                <w:szCs w:val="18"/>
              </w:rPr>
              <w:t>Solve simultaneous equations using systematic guess-check-and-refine with digital technology</w:t>
            </w:r>
          </w:p>
          <w:p w14:paraId="64FA3252" w14:textId="77777777" w:rsidR="00480773" w:rsidRPr="0073690D" w:rsidRDefault="00AD7CFD" w:rsidP="0098038E">
            <w:pPr>
              <w:rPr>
                <w:rFonts w:ascii="Arial Narrow" w:hAnsi="Arial Narrow"/>
                <w:sz w:val="18"/>
                <w:szCs w:val="18"/>
              </w:rPr>
            </w:pPr>
            <w:hyperlink r:id="rId21" w:tooltip="View elaborations and additional details of VCMNA364" w:history="1">
              <w:r w:rsidR="00480773" w:rsidRPr="00480773">
                <w:rPr>
                  <w:rStyle w:val="Hyperlink"/>
                  <w:rFonts w:ascii="Arial Narrow" w:hAnsi="Arial Narrow"/>
                  <w:sz w:val="18"/>
                  <w:szCs w:val="18"/>
                </w:rPr>
                <w:t>(VCMNA364)</w:t>
              </w:r>
            </w:hyperlink>
          </w:p>
        </w:tc>
      </w:tr>
      <w:tr w:rsidR="00480773" w14:paraId="64FA3274" w14:textId="77777777" w:rsidTr="003C132A">
        <w:trPr>
          <w:cantSplit/>
          <w:trHeight w:val="397"/>
        </w:trPr>
        <w:tc>
          <w:tcPr>
            <w:tcW w:w="1983" w:type="dxa"/>
            <w:tcBorders>
              <w:top w:val="single" w:sz="4" w:space="0" w:color="A6A6A6" w:themeColor="background1" w:themeShade="A6"/>
            </w:tcBorders>
            <w:shd w:val="clear" w:color="auto" w:fill="F2F2F2" w:themeFill="background1" w:themeFillShade="F2"/>
            <w:vAlign w:val="center"/>
          </w:tcPr>
          <w:p w14:paraId="64FA3254" w14:textId="77777777" w:rsidR="00480773" w:rsidRPr="00C075F9" w:rsidRDefault="00480773"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4" w:type="dxa"/>
            <w:shd w:val="clear" w:color="auto" w:fill="F2F2F2" w:themeFill="background1" w:themeFillShade="F2"/>
            <w:vAlign w:val="center"/>
          </w:tcPr>
          <w:p w14:paraId="64FA3255" w14:textId="77777777" w:rsidR="00480773" w:rsidRPr="0056716B" w:rsidRDefault="00480773"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73" w:type="dxa"/>
            <w:shd w:val="clear" w:color="auto" w:fill="F2F2F2" w:themeFill="background1" w:themeFillShade="F2"/>
            <w:vAlign w:val="center"/>
          </w:tcPr>
          <w:p w14:paraId="64FA3256"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69" w:type="dxa"/>
            <w:shd w:val="clear" w:color="auto" w:fill="F2F2F2" w:themeFill="background1" w:themeFillShade="F2"/>
            <w:vAlign w:val="center"/>
          </w:tcPr>
          <w:p w14:paraId="64FA3257"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58"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74" w:type="dxa"/>
            <w:shd w:val="clear" w:color="auto" w:fill="F2F2F2" w:themeFill="background1" w:themeFillShade="F2"/>
            <w:vAlign w:val="center"/>
          </w:tcPr>
          <w:p w14:paraId="64FA3259"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9" w:type="dxa"/>
            <w:shd w:val="clear" w:color="auto" w:fill="F2F2F2" w:themeFill="background1" w:themeFillShade="F2"/>
            <w:vAlign w:val="center"/>
          </w:tcPr>
          <w:p w14:paraId="64FA325A"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5B"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5" w:type="dxa"/>
            <w:shd w:val="clear" w:color="auto" w:fill="F2F2F2" w:themeFill="background1" w:themeFillShade="F2"/>
            <w:vAlign w:val="center"/>
          </w:tcPr>
          <w:p w14:paraId="64FA325C"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27" w:type="dxa"/>
            <w:shd w:val="clear" w:color="auto" w:fill="F2F2F2" w:themeFill="background1" w:themeFillShade="F2"/>
            <w:vAlign w:val="center"/>
          </w:tcPr>
          <w:p w14:paraId="64FA325D"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5E"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58" w:type="dxa"/>
            <w:shd w:val="clear" w:color="auto" w:fill="F2F2F2" w:themeFill="background1" w:themeFillShade="F2"/>
            <w:vAlign w:val="center"/>
          </w:tcPr>
          <w:p w14:paraId="64FA325F"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85" w:type="dxa"/>
            <w:shd w:val="clear" w:color="auto" w:fill="F2F2F2" w:themeFill="background1" w:themeFillShade="F2"/>
            <w:vAlign w:val="center"/>
          </w:tcPr>
          <w:p w14:paraId="64FA3260"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61"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9" w:type="dxa"/>
            <w:shd w:val="clear" w:color="auto" w:fill="F2F2F2" w:themeFill="background1" w:themeFillShade="F2"/>
            <w:vAlign w:val="center"/>
          </w:tcPr>
          <w:p w14:paraId="64FA3262"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43" w:type="dxa"/>
            <w:shd w:val="clear" w:color="auto" w:fill="F2F2F2" w:themeFill="background1" w:themeFillShade="F2"/>
            <w:vAlign w:val="center"/>
          </w:tcPr>
          <w:p w14:paraId="64FA3263"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64FA3264"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00" w:type="dxa"/>
            <w:shd w:val="clear" w:color="auto" w:fill="F2F2F2" w:themeFill="background1" w:themeFillShade="F2"/>
            <w:vAlign w:val="center"/>
          </w:tcPr>
          <w:p w14:paraId="64FA3265"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43" w:type="dxa"/>
            <w:shd w:val="clear" w:color="auto" w:fill="F2F2F2" w:themeFill="background1" w:themeFillShade="F2"/>
            <w:vAlign w:val="center"/>
          </w:tcPr>
          <w:p w14:paraId="64FA3266"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67"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1" w:type="dxa"/>
            <w:shd w:val="clear" w:color="auto" w:fill="F2F2F2" w:themeFill="background1" w:themeFillShade="F2"/>
            <w:vAlign w:val="center"/>
          </w:tcPr>
          <w:p w14:paraId="64FA3268"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01" w:type="dxa"/>
            <w:shd w:val="clear" w:color="auto" w:fill="F2F2F2" w:themeFill="background1" w:themeFillShade="F2"/>
            <w:vAlign w:val="center"/>
          </w:tcPr>
          <w:p w14:paraId="64FA3269"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6A"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4" w:type="dxa"/>
            <w:shd w:val="clear" w:color="auto" w:fill="F2F2F2" w:themeFill="background1" w:themeFillShade="F2"/>
            <w:vAlign w:val="center"/>
          </w:tcPr>
          <w:p w14:paraId="64FA326B"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59" w:type="dxa"/>
            <w:shd w:val="clear" w:color="auto" w:fill="F2F2F2" w:themeFill="background1" w:themeFillShade="F2"/>
            <w:vAlign w:val="center"/>
          </w:tcPr>
          <w:p w14:paraId="64FA326C"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6D"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84" w:type="dxa"/>
            <w:shd w:val="clear" w:color="auto" w:fill="F2F2F2" w:themeFill="background1" w:themeFillShade="F2"/>
            <w:vAlign w:val="center"/>
          </w:tcPr>
          <w:p w14:paraId="64FA326E"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58" w:type="dxa"/>
            <w:shd w:val="clear" w:color="auto" w:fill="F2F2F2" w:themeFill="background1" w:themeFillShade="F2"/>
            <w:vAlign w:val="center"/>
          </w:tcPr>
          <w:p w14:paraId="64FA326F"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70"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6" w:type="dxa"/>
            <w:shd w:val="clear" w:color="auto" w:fill="F2F2F2" w:themeFill="background1" w:themeFillShade="F2"/>
            <w:vAlign w:val="center"/>
          </w:tcPr>
          <w:p w14:paraId="64FA3271" w14:textId="77777777" w:rsidR="00480773" w:rsidRPr="0056716B" w:rsidRDefault="00480773"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14:paraId="64FA3272" w14:textId="77777777" w:rsidR="00480773"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273" w14:textId="77777777" w:rsidR="00480773" w:rsidRPr="0056716B" w:rsidRDefault="00480773"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480773" w14:paraId="64FA328B" w14:textId="77777777" w:rsidTr="003C132A">
        <w:trPr>
          <w:trHeight w:val="397"/>
        </w:trPr>
        <w:tc>
          <w:tcPr>
            <w:tcW w:w="1983" w:type="dxa"/>
            <w:vAlign w:val="center"/>
          </w:tcPr>
          <w:p w14:paraId="64FA3275" w14:textId="77777777" w:rsidR="00480773" w:rsidRPr="00C075F9" w:rsidRDefault="00480773" w:rsidP="0098038E">
            <w:pPr>
              <w:jc w:val="center"/>
              <w:rPr>
                <w:rFonts w:ascii="Arial Narrow" w:eastAsia="Times New Roman" w:hAnsi="Arial Narrow" w:cs="Calibri"/>
                <w:sz w:val="18"/>
                <w:szCs w:val="18"/>
              </w:rPr>
            </w:pPr>
          </w:p>
        </w:tc>
        <w:tc>
          <w:tcPr>
            <w:tcW w:w="1414" w:type="dxa"/>
            <w:vAlign w:val="center"/>
          </w:tcPr>
          <w:p w14:paraId="64FA3276" w14:textId="77777777" w:rsidR="00480773" w:rsidRDefault="00480773" w:rsidP="0098038E">
            <w:pPr>
              <w:jc w:val="center"/>
              <w:rPr>
                <w:rFonts w:ascii="Symbol" w:eastAsia="Times New Roman" w:hAnsi="Symbol" w:cs="Calibri"/>
                <w:sz w:val="14"/>
                <w:szCs w:val="14"/>
              </w:rPr>
            </w:pPr>
          </w:p>
        </w:tc>
        <w:tc>
          <w:tcPr>
            <w:tcW w:w="573" w:type="dxa"/>
            <w:vAlign w:val="center"/>
          </w:tcPr>
          <w:p w14:paraId="64FA3277"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75pt;height:18pt" o:ole="">
                  <v:imagedata r:id="rId22" o:title=""/>
                </v:shape>
                <w:control r:id="rId23" w:name="CheckBox11211" w:shapeid="_x0000_i1135"/>
              </w:object>
            </w:r>
          </w:p>
        </w:tc>
        <w:tc>
          <w:tcPr>
            <w:tcW w:w="1369" w:type="dxa"/>
            <w:shd w:val="clear" w:color="auto" w:fill="auto"/>
            <w:vAlign w:val="center"/>
          </w:tcPr>
          <w:p w14:paraId="64FA3278" w14:textId="77777777" w:rsidR="00480773" w:rsidRPr="00C4032F" w:rsidRDefault="00480773" w:rsidP="0098038E">
            <w:pPr>
              <w:jc w:val="center"/>
              <w:rPr>
                <w:rFonts w:ascii="Calibri" w:eastAsia="Times New Roman" w:hAnsi="Calibri" w:cs="Calibri"/>
                <w:sz w:val="14"/>
                <w:szCs w:val="14"/>
                <w:lang w:val="en-AU"/>
              </w:rPr>
            </w:pPr>
          </w:p>
        </w:tc>
        <w:tc>
          <w:tcPr>
            <w:tcW w:w="474" w:type="dxa"/>
            <w:shd w:val="clear" w:color="auto" w:fill="auto"/>
            <w:vAlign w:val="center"/>
          </w:tcPr>
          <w:p w14:paraId="64FA3279"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37" type="#_x0000_t75" style="width:12.75pt;height:18pt" o:ole="">
                  <v:imagedata r:id="rId22" o:title=""/>
                </v:shape>
                <w:control r:id="rId24" w:name="CheckBox1121" w:shapeid="_x0000_i1137"/>
              </w:object>
            </w:r>
          </w:p>
        </w:tc>
        <w:tc>
          <w:tcPr>
            <w:tcW w:w="1469" w:type="dxa"/>
            <w:vAlign w:val="center"/>
          </w:tcPr>
          <w:p w14:paraId="64FA327A" w14:textId="77777777" w:rsidR="00480773" w:rsidRDefault="00480773" w:rsidP="0098038E">
            <w:pPr>
              <w:jc w:val="center"/>
              <w:rPr>
                <w:rFonts w:ascii="Symbol" w:eastAsia="Times New Roman" w:hAnsi="Symbol" w:cs="Calibri"/>
                <w:sz w:val="14"/>
                <w:szCs w:val="14"/>
              </w:rPr>
            </w:pPr>
          </w:p>
        </w:tc>
        <w:tc>
          <w:tcPr>
            <w:tcW w:w="515" w:type="dxa"/>
            <w:vAlign w:val="center"/>
          </w:tcPr>
          <w:p w14:paraId="64FA327B"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39" type="#_x0000_t75" style="width:12.75pt;height:18pt" o:ole="">
                  <v:imagedata r:id="rId22" o:title=""/>
                </v:shape>
                <w:control r:id="rId25" w:name="CheckBox119" w:shapeid="_x0000_i1139"/>
              </w:object>
            </w:r>
          </w:p>
        </w:tc>
        <w:tc>
          <w:tcPr>
            <w:tcW w:w="1427" w:type="dxa"/>
            <w:shd w:val="clear" w:color="auto" w:fill="auto"/>
            <w:vAlign w:val="center"/>
          </w:tcPr>
          <w:p w14:paraId="64FA327C" w14:textId="77777777" w:rsidR="00480773" w:rsidRPr="00C4032F" w:rsidRDefault="00480773" w:rsidP="0098038E">
            <w:pPr>
              <w:jc w:val="center"/>
              <w:rPr>
                <w:rFonts w:ascii="Calibri" w:eastAsia="Times New Roman" w:hAnsi="Calibri" w:cs="Calibri"/>
                <w:sz w:val="14"/>
                <w:szCs w:val="14"/>
                <w:lang w:val="en-AU"/>
              </w:rPr>
            </w:pPr>
          </w:p>
        </w:tc>
        <w:tc>
          <w:tcPr>
            <w:tcW w:w="558" w:type="dxa"/>
            <w:vAlign w:val="center"/>
          </w:tcPr>
          <w:p w14:paraId="64FA327D"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41" type="#_x0000_t75" style="width:12.75pt;height:18pt" o:ole="">
                  <v:imagedata r:id="rId22" o:title=""/>
                </v:shape>
                <w:control r:id="rId26" w:name="CheckBox118" w:shapeid="_x0000_i1141"/>
              </w:object>
            </w:r>
          </w:p>
        </w:tc>
        <w:tc>
          <w:tcPr>
            <w:tcW w:w="1385" w:type="dxa"/>
            <w:shd w:val="clear" w:color="auto" w:fill="auto"/>
            <w:vAlign w:val="center"/>
          </w:tcPr>
          <w:p w14:paraId="64FA327E" w14:textId="77777777" w:rsidR="00480773" w:rsidRPr="00C4032F" w:rsidRDefault="00480773" w:rsidP="0098038E">
            <w:pPr>
              <w:jc w:val="center"/>
              <w:rPr>
                <w:rFonts w:ascii="Calibri" w:eastAsia="Times New Roman" w:hAnsi="Calibri" w:cs="Calibri"/>
                <w:sz w:val="14"/>
                <w:szCs w:val="14"/>
                <w:lang w:val="en-AU"/>
              </w:rPr>
            </w:pPr>
          </w:p>
        </w:tc>
        <w:tc>
          <w:tcPr>
            <w:tcW w:w="599" w:type="dxa"/>
            <w:vAlign w:val="center"/>
          </w:tcPr>
          <w:p w14:paraId="64FA327F"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43" type="#_x0000_t75" style="width:12.75pt;height:18pt" o:ole="">
                  <v:imagedata r:id="rId22" o:title=""/>
                </v:shape>
                <w:control r:id="rId27" w:name="CheckBox117" w:shapeid="_x0000_i1143"/>
              </w:object>
            </w:r>
          </w:p>
        </w:tc>
        <w:tc>
          <w:tcPr>
            <w:tcW w:w="1343" w:type="dxa"/>
            <w:shd w:val="clear" w:color="auto" w:fill="auto"/>
            <w:vAlign w:val="center"/>
          </w:tcPr>
          <w:p w14:paraId="64FA3280" w14:textId="77777777" w:rsidR="00480773" w:rsidRPr="00C4032F" w:rsidRDefault="00480773" w:rsidP="0098038E">
            <w:pPr>
              <w:jc w:val="center"/>
              <w:rPr>
                <w:rFonts w:ascii="Calibri" w:eastAsia="Times New Roman" w:hAnsi="Calibri" w:cs="Calibri"/>
                <w:sz w:val="14"/>
                <w:szCs w:val="14"/>
                <w:lang w:val="en-AU"/>
              </w:rPr>
            </w:pPr>
          </w:p>
        </w:tc>
        <w:tc>
          <w:tcPr>
            <w:tcW w:w="500" w:type="dxa"/>
            <w:shd w:val="clear" w:color="auto" w:fill="auto"/>
            <w:vAlign w:val="center"/>
          </w:tcPr>
          <w:p w14:paraId="64FA3281"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45" type="#_x0000_t75" style="width:12.75pt;height:18pt" o:ole="">
                  <v:imagedata r:id="rId22" o:title=""/>
                </v:shape>
                <w:control r:id="rId28" w:name="CheckBox116" w:shapeid="_x0000_i1145"/>
              </w:object>
            </w:r>
          </w:p>
        </w:tc>
        <w:tc>
          <w:tcPr>
            <w:tcW w:w="1443" w:type="dxa"/>
            <w:vAlign w:val="center"/>
          </w:tcPr>
          <w:p w14:paraId="64FA3282" w14:textId="77777777" w:rsidR="00480773" w:rsidRDefault="00480773" w:rsidP="0098038E">
            <w:pPr>
              <w:jc w:val="center"/>
              <w:rPr>
                <w:rFonts w:ascii="Symbol" w:eastAsia="Times New Roman" w:hAnsi="Symbol" w:cs="Calibri"/>
                <w:sz w:val="14"/>
                <w:szCs w:val="14"/>
              </w:rPr>
            </w:pPr>
          </w:p>
        </w:tc>
        <w:tc>
          <w:tcPr>
            <w:tcW w:w="541" w:type="dxa"/>
            <w:shd w:val="clear" w:color="auto" w:fill="auto"/>
            <w:vAlign w:val="center"/>
          </w:tcPr>
          <w:p w14:paraId="64FA3283"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47" type="#_x0000_t75" style="width:12.75pt;height:18pt" o:ole="">
                  <v:imagedata r:id="rId22" o:title=""/>
                </v:shape>
                <w:control r:id="rId29" w:name="CheckBox1151" w:shapeid="_x0000_i1147"/>
              </w:object>
            </w:r>
          </w:p>
        </w:tc>
        <w:tc>
          <w:tcPr>
            <w:tcW w:w="1401" w:type="dxa"/>
            <w:vAlign w:val="center"/>
          </w:tcPr>
          <w:p w14:paraId="64FA3284" w14:textId="77777777" w:rsidR="00480773" w:rsidRDefault="00480773" w:rsidP="0098038E">
            <w:pPr>
              <w:jc w:val="center"/>
              <w:rPr>
                <w:rFonts w:ascii="Symbol" w:eastAsia="Times New Roman" w:hAnsi="Symbol" w:cs="Calibri"/>
                <w:sz w:val="14"/>
                <w:szCs w:val="14"/>
              </w:rPr>
            </w:pPr>
          </w:p>
        </w:tc>
        <w:tc>
          <w:tcPr>
            <w:tcW w:w="584" w:type="dxa"/>
            <w:shd w:val="clear" w:color="auto" w:fill="auto"/>
            <w:vAlign w:val="center"/>
          </w:tcPr>
          <w:p w14:paraId="64FA3285"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49" type="#_x0000_t75" style="width:12.75pt;height:18pt" o:ole="">
                  <v:imagedata r:id="rId22" o:title=""/>
                </v:shape>
                <w:control r:id="rId30" w:name="CheckBox1141" w:shapeid="_x0000_i1149"/>
              </w:object>
            </w:r>
          </w:p>
        </w:tc>
        <w:tc>
          <w:tcPr>
            <w:tcW w:w="1359" w:type="dxa"/>
            <w:vAlign w:val="center"/>
          </w:tcPr>
          <w:p w14:paraId="64FA3286" w14:textId="77777777" w:rsidR="00480773" w:rsidRDefault="00480773" w:rsidP="0098038E">
            <w:pPr>
              <w:jc w:val="center"/>
              <w:rPr>
                <w:rFonts w:ascii="Symbol" w:eastAsia="Times New Roman" w:hAnsi="Symbol" w:cs="Calibri"/>
                <w:sz w:val="14"/>
                <w:szCs w:val="14"/>
              </w:rPr>
            </w:pPr>
          </w:p>
        </w:tc>
        <w:tc>
          <w:tcPr>
            <w:tcW w:w="484" w:type="dxa"/>
            <w:shd w:val="clear" w:color="auto" w:fill="auto"/>
            <w:vAlign w:val="center"/>
          </w:tcPr>
          <w:p w14:paraId="64FA3287" w14:textId="77777777" w:rsidR="00480773" w:rsidRPr="00C4032F" w:rsidRDefault="00480773"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51" type="#_x0000_t75" style="width:12.75pt;height:18pt" o:ole="">
                  <v:imagedata r:id="rId22" o:title=""/>
                </v:shape>
                <w:control r:id="rId31" w:name="CheckBox115" w:shapeid="_x0000_i1151"/>
              </w:object>
            </w:r>
          </w:p>
        </w:tc>
        <w:tc>
          <w:tcPr>
            <w:tcW w:w="1458" w:type="dxa"/>
            <w:shd w:val="clear" w:color="auto" w:fill="auto"/>
            <w:vAlign w:val="center"/>
          </w:tcPr>
          <w:p w14:paraId="64FA3288" w14:textId="77777777" w:rsidR="00480773" w:rsidRDefault="00480773" w:rsidP="00480773">
            <w:pPr>
              <w:jc w:val="center"/>
              <w:rPr>
                <w:rFonts w:ascii="Symbol" w:eastAsia="Times New Roman" w:hAnsi="Symbol" w:cs="Calibri"/>
                <w:sz w:val="14"/>
                <w:szCs w:val="14"/>
              </w:rPr>
            </w:pPr>
          </w:p>
        </w:tc>
        <w:tc>
          <w:tcPr>
            <w:tcW w:w="526" w:type="dxa"/>
            <w:shd w:val="clear" w:color="auto" w:fill="auto"/>
            <w:vAlign w:val="center"/>
          </w:tcPr>
          <w:p w14:paraId="64FA3289" w14:textId="77777777" w:rsidR="00480773" w:rsidRPr="00C4032F" w:rsidRDefault="00480773"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53" type="#_x0000_t75" style="width:12.75pt;height:18pt" o:ole="">
                  <v:imagedata r:id="rId22" o:title=""/>
                </v:shape>
                <w:control r:id="rId32" w:name="CheckBox114" w:shapeid="_x0000_i1153"/>
              </w:object>
            </w:r>
          </w:p>
        </w:tc>
        <w:tc>
          <w:tcPr>
            <w:tcW w:w="1418" w:type="dxa"/>
            <w:shd w:val="clear" w:color="auto" w:fill="auto"/>
            <w:vAlign w:val="center"/>
          </w:tcPr>
          <w:p w14:paraId="64FA328A" w14:textId="77777777" w:rsidR="00480773" w:rsidRDefault="00480773" w:rsidP="00480773">
            <w:pPr>
              <w:jc w:val="center"/>
              <w:rPr>
                <w:rFonts w:ascii="Symbol" w:eastAsia="Times New Roman" w:hAnsi="Symbol" w:cs="Calibri"/>
                <w:sz w:val="14"/>
                <w:szCs w:val="14"/>
              </w:rPr>
            </w:pPr>
          </w:p>
        </w:tc>
      </w:tr>
      <w:tr w:rsidR="00480773" w14:paraId="64FA32A2" w14:textId="77777777" w:rsidTr="003C132A">
        <w:trPr>
          <w:trHeight w:val="397"/>
        </w:trPr>
        <w:tc>
          <w:tcPr>
            <w:tcW w:w="1983" w:type="dxa"/>
            <w:vAlign w:val="center"/>
          </w:tcPr>
          <w:p w14:paraId="64FA328C" w14:textId="77777777" w:rsidR="00480773" w:rsidRPr="00C075F9" w:rsidRDefault="00480773" w:rsidP="0098038E">
            <w:pPr>
              <w:jc w:val="center"/>
              <w:rPr>
                <w:rFonts w:ascii="Arial Narrow" w:eastAsia="Times New Roman" w:hAnsi="Arial Narrow" w:cs="Calibri"/>
                <w:sz w:val="18"/>
                <w:szCs w:val="18"/>
              </w:rPr>
            </w:pPr>
          </w:p>
        </w:tc>
        <w:tc>
          <w:tcPr>
            <w:tcW w:w="1414" w:type="dxa"/>
            <w:vAlign w:val="center"/>
          </w:tcPr>
          <w:p w14:paraId="64FA328D" w14:textId="77777777" w:rsidR="00480773" w:rsidRDefault="00480773" w:rsidP="0098038E">
            <w:pPr>
              <w:jc w:val="center"/>
              <w:rPr>
                <w:rFonts w:ascii="Symbol" w:eastAsia="Times New Roman" w:hAnsi="Symbol" w:cs="Calibri"/>
                <w:sz w:val="14"/>
                <w:szCs w:val="14"/>
              </w:rPr>
            </w:pPr>
          </w:p>
        </w:tc>
        <w:tc>
          <w:tcPr>
            <w:tcW w:w="573" w:type="dxa"/>
            <w:vAlign w:val="center"/>
          </w:tcPr>
          <w:p w14:paraId="64FA328E"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55" type="#_x0000_t75" style="width:12.75pt;height:18pt" o:ole="">
                  <v:imagedata r:id="rId22" o:title=""/>
                </v:shape>
                <w:control r:id="rId33" w:name="CheckBox12111" w:shapeid="_x0000_i1155"/>
              </w:object>
            </w:r>
          </w:p>
        </w:tc>
        <w:tc>
          <w:tcPr>
            <w:tcW w:w="1369" w:type="dxa"/>
            <w:shd w:val="clear" w:color="auto" w:fill="auto"/>
            <w:vAlign w:val="center"/>
          </w:tcPr>
          <w:p w14:paraId="64FA328F" w14:textId="77777777" w:rsidR="00480773" w:rsidRPr="00C4032F" w:rsidRDefault="00480773" w:rsidP="0098038E">
            <w:pPr>
              <w:jc w:val="center"/>
              <w:rPr>
                <w:rFonts w:ascii="Calibri" w:eastAsia="Times New Roman" w:hAnsi="Calibri" w:cs="Calibri"/>
                <w:sz w:val="14"/>
                <w:szCs w:val="14"/>
                <w:lang w:val="en-AU"/>
              </w:rPr>
            </w:pPr>
          </w:p>
        </w:tc>
        <w:tc>
          <w:tcPr>
            <w:tcW w:w="474" w:type="dxa"/>
            <w:shd w:val="clear" w:color="auto" w:fill="auto"/>
            <w:vAlign w:val="center"/>
          </w:tcPr>
          <w:p w14:paraId="64FA3290"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57" type="#_x0000_t75" style="width:12.75pt;height:18pt" o:ole="">
                  <v:imagedata r:id="rId22" o:title=""/>
                </v:shape>
                <w:control r:id="rId34" w:name="CheckBox1212" w:shapeid="_x0000_i1157"/>
              </w:object>
            </w:r>
          </w:p>
        </w:tc>
        <w:tc>
          <w:tcPr>
            <w:tcW w:w="1469" w:type="dxa"/>
            <w:vAlign w:val="center"/>
          </w:tcPr>
          <w:p w14:paraId="64FA3291" w14:textId="77777777" w:rsidR="00480773" w:rsidRDefault="00480773" w:rsidP="0098038E">
            <w:pPr>
              <w:jc w:val="center"/>
              <w:rPr>
                <w:rFonts w:ascii="Symbol" w:eastAsia="Times New Roman" w:hAnsi="Symbol" w:cs="Calibri"/>
                <w:sz w:val="14"/>
                <w:szCs w:val="14"/>
              </w:rPr>
            </w:pPr>
          </w:p>
        </w:tc>
        <w:tc>
          <w:tcPr>
            <w:tcW w:w="515" w:type="dxa"/>
            <w:vAlign w:val="center"/>
          </w:tcPr>
          <w:p w14:paraId="64FA3292"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59" type="#_x0000_t75" style="width:12.75pt;height:18pt" o:ole="">
                  <v:imagedata r:id="rId22" o:title=""/>
                </v:shape>
                <w:control r:id="rId35" w:name="CheckBox127" w:shapeid="_x0000_i1159"/>
              </w:object>
            </w:r>
          </w:p>
        </w:tc>
        <w:tc>
          <w:tcPr>
            <w:tcW w:w="1427" w:type="dxa"/>
            <w:shd w:val="clear" w:color="auto" w:fill="auto"/>
            <w:vAlign w:val="center"/>
          </w:tcPr>
          <w:p w14:paraId="64FA3293" w14:textId="77777777" w:rsidR="00480773" w:rsidRPr="00C4032F" w:rsidRDefault="00480773" w:rsidP="0098038E">
            <w:pPr>
              <w:jc w:val="center"/>
              <w:rPr>
                <w:rFonts w:ascii="Calibri" w:eastAsia="Times New Roman" w:hAnsi="Calibri" w:cs="Calibri"/>
                <w:sz w:val="14"/>
                <w:szCs w:val="14"/>
                <w:lang w:val="en-AU"/>
              </w:rPr>
            </w:pPr>
          </w:p>
        </w:tc>
        <w:tc>
          <w:tcPr>
            <w:tcW w:w="558" w:type="dxa"/>
            <w:vAlign w:val="center"/>
          </w:tcPr>
          <w:p w14:paraId="64FA3294"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1" type="#_x0000_t75" style="width:12.75pt;height:18pt" o:ole="">
                  <v:imagedata r:id="rId22" o:title=""/>
                </v:shape>
                <w:control r:id="rId36" w:name="CheckBox1211" w:shapeid="_x0000_i1161"/>
              </w:object>
            </w:r>
          </w:p>
        </w:tc>
        <w:tc>
          <w:tcPr>
            <w:tcW w:w="1385" w:type="dxa"/>
            <w:shd w:val="clear" w:color="auto" w:fill="auto"/>
            <w:vAlign w:val="center"/>
          </w:tcPr>
          <w:p w14:paraId="64FA3295" w14:textId="77777777" w:rsidR="00480773" w:rsidRPr="00C4032F" w:rsidRDefault="00480773" w:rsidP="0098038E">
            <w:pPr>
              <w:jc w:val="center"/>
              <w:rPr>
                <w:rFonts w:ascii="Calibri" w:eastAsia="Times New Roman" w:hAnsi="Calibri" w:cs="Calibri"/>
                <w:sz w:val="14"/>
                <w:szCs w:val="14"/>
                <w:lang w:val="en-AU"/>
              </w:rPr>
            </w:pPr>
          </w:p>
        </w:tc>
        <w:tc>
          <w:tcPr>
            <w:tcW w:w="599" w:type="dxa"/>
            <w:vAlign w:val="center"/>
          </w:tcPr>
          <w:p w14:paraId="64FA3296"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3" type="#_x0000_t75" style="width:12.75pt;height:18pt" o:ole="">
                  <v:imagedata r:id="rId22" o:title=""/>
                </v:shape>
                <w:control r:id="rId37" w:name="CheckBox126" w:shapeid="_x0000_i1163"/>
              </w:object>
            </w:r>
          </w:p>
        </w:tc>
        <w:tc>
          <w:tcPr>
            <w:tcW w:w="1343" w:type="dxa"/>
            <w:shd w:val="clear" w:color="auto" w:fill="auto"/>
            <w:vAlign w:val="center"/>
          </w:tcPr>
          <w:p w14:paraId="64FA3297" w14:textId="77777777" w:rsidR="00480773" w:rsidRPr="00C4032F" w:rsidRDefault="00480773" w:rsidP="0098038E">
            <w:pPr>
              <w:jc w:val="center"/>
              <w:rPr>
                <w:rFonts w:ascii="Calibri" w:eastAsia="Times New Roman" w:hAnsi="Calibri" w:cs="Calibri"/>
                <w:sz w:val="14"/>
                <w:szCs w:val="14"/>
                <w:lang w:val="en-AU"/>
              </w:rPr>
            </w:pPr>
          </w:p>
        </w:tc>
        <w:tc>
          <w:tcPr>
            <w:tcW w:w="500" w:type="dxa"/>
            <w:shd w:val="clear" w:color="auto" w:fill="auto"/>
            <w:vAlign w:val="center"/>
          </w:tcPr>
          <w:p w14:paraId="64FA3298"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5" type="#_x0000_t75" style="width:12.75pt;height:18pt" o:ole="">
                  <v:imagedata r:id="rId22" o:title=""/>
                </v:shape>
                <w:control r:id="rId38" w:name="CheckBox125" w:shapeid="_x0000_i1165"/>
              </w:object>
            </w:r>
          </w:p>
        </w:tc>
        <w:tc>
          <w:tcPr>
            <w:tcW w:w="1443" w:type="dxa"/>
            <w:vAlign w:val="center"/>
          </w:tcPr>
          <w:p w14:paraId="64FA3299" w14:textId="77777777" w:rsidR="00480773" w:rsidRDefault="00480773" w:rsidP="0098038E">
            <w:pPr>
              <w:jc w:val="center"/>
              <w:rPr>
                <w:rFonts w:ascii="Symbol" w:eastAsia="Times New Roman" w:hAnsi="Symbol" w:cs="Calibri"/>
                <w:sz w:val="14"/>
                <w:szCs w:val="14"/>
              </w:rPr>
            </w:pPr>
          </w:p>
        </w:tc>
        <w:tc>
          <w:tcPr>
            <w:tcW w:w="541" w:type="dxa"/>
            <w:shd w:val="clear" w:color="auto" w:fill="auto"/>
            <w:vAlign w:val="center"/>
          </w:tcPr>
          <w:p w14:paraId="64FA329A"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2" o:title=""/>
                </v:shape>
                <w:control r:id="rId39" w:name="CheckBox1241" w:shapeid="_x0000_i1167"/>
              </w:object>
            </w:r>
          </w:p>
        </w:tc>
        <w:tc>
          <w:tcPr>
            <w:tcW w:w="1401" w:type="dxa"/>
            <w:vAlign w:val="center"/>
          </w:tcPr>
          <w:p w14:paraId="64FA329B" w14:textId="77777777" w:rsidR="00480773" w:rsidRDefault="00480773" w:rsidP="0098038E">
            <w:pPr>
              <w:jc w:val="center"/>
              <w:rPr>
                <w:rFonts w:ascii="Symbol" w:eastAsia="Times New Roman" w:hAnsi="Symbol" w:cs="Calibri"/>
                <w:sz w:val="14"/>
                <w:szCs w:val="14"/>
              </w:rPr>
            </w:pPr>
          </w:p>
        </w:tc>
        <w:tc>
          <w:tcPr>
            <w:tcW w:w="584" w:type="dxa"/>
            <w:shd w:val="clear" w:color="auto" w:fill="auto"/>
            <w:vAlign w:val="center"/>
          </w:tcPr>
          <w:p w14:paraId="64FA329C" w14:textId="77777777" w:rsidR="00480773" w:rsidRPr="00C4032F" w:rsidRDefault="00480773"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2" o:title=""/>
                </v:shape>
                <w:control r:id="rId40" w:name="CheckBox1231" w:shapeid="_x0000_i1169"/>
              </w:object>
            </w:r>
          </w:p>
        </w:tc>
        <w:tc>
          <w:tcPr>
            <w:tcW w:w="1359" w:type="dxa"/>
            <w:vAlign w:val="center"/>
          </w:tcPr>
          <w:p w14:paraId="64FA329D" w14:textId="77777777" w:rsidR="00480773" w:rsidRDefault="00480773" w:rsidP="0098038E">
            <w:pPr>
              <w:jc w:val="center"/>
              <w:rPr>
                <w:rFonts w:ascii="Symbol" w:eastAsia="Times New Roman" w:hAnsi="Symbol" w:cs="Calibri"/>
                <w:sz w:val="14"/>
                <w:szCs w:val="14"/>
              </w:rPr>
            </w:pPr>
          </w:p>
        </w:tc>
        <w:tc>
          <w:tcPr>
            <w:tcW w:w="484" w:type="dxa"/>
            <w:shd w:val="clear" w:color="auto" w:fill="auto"/>
            <w:vAlign w:val="center"/>
          </w:tcPr>
          <w:p w14:paraId="64FA329E" w14:textId="77777777" w:rsidR="00480773" w:rsidRPr="00C4032F" w:rsidRDefault="00480773"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2" o:title=""/>
                </v:shape>
                <w:control r:id="rId41" w:name="CheckBox124" w:shapeid="_x0000_i1171"/>
              </w:object>
            </w:r>
          </w:p>
        </w:tc>
        <w:tc>
          <w:tcPr>
            <w:tcW w:w="1458" w:type="dxa"/>
            <w:shd w:val="clear" w:color="auto" w:fill="auto"/>
            <w:vAlign w:val="center"/>
          </w:tcPr>
          <w:p w14:paraId="64FA329F" w14:textId="77777777" w:rsidR="00480773" w:rsidRDefault="00480773" w:rsidP="00480773">
            <w:pPr>
              <w:jc w:val="center"/>
              <w:rPr>
                <w:rFonts w:ascii="Symbol" w:eastAsia="Times New Roman" w:hAnsi="Symbol" w:cs="Calibri"/>
                <w:sz w:val="14"/>
                <w:szCs w:val="14"/>
              </w:rPr>
            </w:pPr>
          </w:p>
        </w:tc>
        <w:tc>
          <w:tcPr>
            <w:tcW w:w="526" w:type="dxa"/>
            <w:shd w:val="clear" w:color="auto" w:fill="auto"/>
            <w:vAlign w:val="center"/>
          </w:tcPr>
          <w:p w14:paraId="64FA32A0" w14:textId="77777777" w:rsidR="00480773" w:rsidRPr="00C4032F" w:rsidRDefault="00480773"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2" o:title=""/>
                </v:shape>
                <w:control r:id="rId42" w:name="CheckBox123" w:shapeid="_x0000_i1173"/>
              </w:object>
            </w:r>
          </w:p>
        </w:tc>
        <w:tc>
          <w:tcPr>
            <w:tcW w:w="1418" w:type="dxa"/>
            <w:shd w:val="clear" w:color="auto" w:fill="auto"/>
            <w:vAlign w:val="center"/>
          </w:tcPr>
          <w:p w14:paraId="64FA32A1" w14:textId="77777777" w:rsidR="00480773" w:rsidRDefault="00480773" w:rsidP="00480773">
            <w:pPr>
              <w:jc w:val="center"/>
              <w:rPr>
                <w:rFonts w:ascii="Symbol" w:eastAsia="Times New Roman" w:hAnsi="Symbol" w:cs="Calibri"/>
                <w:sz w:val="14"/>
                <w:szCs w:val="14"/>
              </w:rPr>
            </w:pPr>
          </w:p>
        </w:tc>
      </w:tr>
      <w:tr w:rsidR="003771C2" w14:paraId="64FA32B9" w14:textId="77777777" w:rsidTr="003C132A">
        <w:trPr>
          <w:trHeight w:val="397"/>
        </w:trPr>
        <w:tc>
          <w:tcPr>
            <w:tcW w:w="1983" w:type="dxa"/>
            <w:vAlign w:val="center"/>
          </w:tcPr>
          <w:p w14:paraId="64FA32A3" w14:textId="77777777" w:rsidR="003771C2" w:rsidRPr="00C075F9" w:rsidRDefault="003771C2" w:rsidP="0098038E">
            <w:pPr>
              <w:jc w:val="center"/>
              <w:rPr>
                <w:rFonts w:ascii="Arial Narrow" w:eastAsia="Times New Roman" w:hAnsi="Arial Narrow" w:cs="Calibri"/>
                <w:sz w:val="18"/>
                <w:szCs w:val="18"/>
              </w:rPr>
            </w:pPr>
          </w:p>
        </w:tc>
        <w:tc>
          <w:tcPr>
            <w:tcW w:w="1414" w:type="dxa"/>
            <w:vAlign w:val="center"/>
          </w:tcPr>
          <w:p w14:paraId="64FA32A4" w14:textId="77777777" w:rsidR="003771C2" w:rsidRDefault="003771C2" w:rsidP="0097402D">
            <w:pPr>
              <w:jc w:val="center"/>
              <w:rPr>
                <w:rFonts w:ascii="Symbol" w:eastAsia="Times New Roman" w:hAnsi="Symbol" w:cs="Calibri"/>
                <w:sz w:val="14"/>
                <w:szCs w:val="14"/>
              </w:rPr>
            </w:pPr>
          </w:p>
        </w:tc>
        <w:tc>
          <w:tcPr>
            <w:tcW w:w="573" w:type="dxa"/>
            <w:vAlign w:val="center"/>
          </w:tcPr>
          <w:p w14:paraId="64FA32A5"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2" o:title=""/>
                </v:shape>
                <w:control r:id="rId43" w:name="CheckBox121111" w:shapeid="_x0000_i1175"/>
              </w:object>
            </w:r>
          </w:p>
        </w:tc>
        <w:tc>
          <w:tcPr>
            <w:tcW w:w="1369" w:type="dxa"/>
            <w:shd w:val="clear" w:color="auto" w:fill="auto"/>
            <w:vAlign w:val="center"/>
          </w:tcPr>
          <w:p w14:paraId="64FA32A6" w14:textId="77777777" w:rsidR="003771C2" w:rsidRPr="00C4032F" w:rsidRDefault="003771C2" w:rsidP="0097402D">
            <w:pPr>
              <w:jc w:val="center"/>
              <w:rPr>
                <w:rFonts w:ascii="Calibri" w:eastAsia="Times New Roman" w:hAnsi="Calibri" w:cs="Calibri"/>
                <w:sz w:val="14"/>
                <w:szCs w:val="14"/>
                <w:lang w:val="en-AU"/>
              </w:rPr>
            </w:pPr>
          </w:p>
        </w:tc>
        <w:tc>
          <w:tcPr>
            <w:tcW w:w="474" w:type="dxa"/>
            <w:shd w:val="clear" w:color="auto" w:fill="auto"/>
            <w:vAlign w:val="center"/>
          </w:tcPr>
          <w:p w14:paraId="64FA32A7"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2" o:title=""/>
                </v:shape>
                <w:control r:id="rId44" w:name="CheckBox12121" w:shapeid="_x0000_i1177"/>
              </w:object>
            </w:r>
          </w:p>
        </w:tc>
        <w:tc>
          <w:tcPr>
            <w:tcW w:w="1469" w:type="dxa"/>
            <w:vAlign w:val="center"/>
          </w:tcPr>
          <w:p w14:paraId="64FA32A8" w14:textId="77777777" w:rsidR="003771C2" w:rsidRDefault="003771C2" w:rsidP="0097402D">
            <w:pPr>
              <w:jc w:val="center"/>
              <w:rPr>
                <w:rFonts w:ascii="Symbol" w:eastAsia="Times New Roman" w:hAnsi="Symbol" w:cs="Calibri"/>
                <w:sz w:val="14"/>
                <w:szCs w:val="14"/>
              </w:rPr>
            </w:pPr>
          </w:p>
        </w:tc>
        <w:tc>
          <w:tcPr>
            <w:tcW w:w="515" w:type="dxa"/>
            <w:vAlign w:val="center"/>
          </w:tcPr>
          <w:p w14:paraId="64FA32A9"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2" o:title=""/>
                </v:shape>
                <w:control r:id="rId45" w:name="CheckBox1271" w:shapeid="_x0000_i1179"/>
              </w:object>
            </w:r>
          </w:p>
        </w:tc>
        <w:tc>
          <w:tcPr>
            <w:tcW w:w="1427" w:type="dxa"/>
            <w:shd w:val="clear" w:color="auto" w:fill="auto"/>
            <w:vAlign w:val="center"/>
          </w:tcPr>
          <w:p w14:paraId="64FA32AA" w14:textId="77777777" w:rsidR="003771C2" w:rsidRPr="00C4032F" w:rsidRDefault="003771C2" w:rsidP="0097402D">
            <w:pPr>
              <w:jc w:val="center"/>
              <w:rPr>
                <w:rFonts w:ascii="Calibri" w:eastAsia="Times New Roman" w:hAnsi="Calibri" w:cs="Calibri"/>
                <w:sz w:val="14"/>
                <w:szCs w:val="14"/>
                <w:lang w:val="en-AU"/>
              </w:rPr>
            </w:pPr>
          </w:p>
        </w:tc>
        <w:tc>
          <w:tcPr>
            <w:tcW w:w="558" w:type="dxa"/>
            <w:vAlign w:val="center"/>
          </w:tcPr>
          <w:p w14:paraId="64FA32AB"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2" o:title=""/>
                </v:shape>
                <w:control r:id="rId46" w:name="CheckBox12112" w:shapeid="_x0000_i1181"/>
              </w:object>
            </w:r>
          </w:p>
        </w:tc>
        <w:tc>
          <w:tcPr>
            <w:tcW w:w="1385" w:type="dxa"/>
            <w:shd w:val="clear" w:color="auto" w:fill="auto"/>
            <w:vAlign w:val="center"/>
          </w:tcPr>
          <w:p w14:paraId="64FA32AC" w14:textId="77777777" w:rsidR="003771C2" w:rsidRPr="00C4032F" w:rsidRDefault="003771C2" w:rsidP="0097402D">
            <w:pPr>
              <w:jc w:val="center"/>
              <w:rPr>
                <w:rFonts w:ascii="Calibri" w:eastAsia="Times New Roman" w:hAnsi="Calibri" w:cs="Calibri"/>
                <w:sz w:val="14"/>
                <w:szCs w:val="14"/>
                <w:lang w:val="en-AU"/>
              </w:rPr>
            </w:pPr>
          </w:p>
        </w:tc>
        <w:tc>
          <w:tcPr>
            <w:tcW w:w="599" w:type="dxa"/>
            <w:vAlign w:val="center"/>
          </w:tcPr>
          <w:p w14:paraId="64FA32AD"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2" o:title=""/>
                </v:shape>
                <w:control r:id="rId47" w:name="CheckBox1261" w:shapeid="_x0000_i1183"/>
              </w:object>
            </w:r>
          </w:p>
        </w:tc>
        <w:tc>
          <w:tcPr>
            <w:tcW w:w="1343" w:type="dxa"/>
            <w:shd w:val="clear" w:color="auto" w:fill="auto"/>
            <w:vAlign w:val="center"/>
          </w:tcPr>
          <w:p w14:paraId="64FA32AE" w14:textId="77777777" w:rsidR="003771C2" w:rsidRPr="00C4032F" w:rsidRDefault="003771C2" w:rsidP="0097402D">
            <w:pPr>
              <w:jc w:val="center"/>
              <w:rPr>
                <w:rFonts w:ascii="Calibri" w:eastAsia="Times New Roman" w:hAnsi="Calibri" w:cs="Calibri"/>
                <w:sz w:val="14"/>
                <w:szCs w:val="14"/>
                <w:lang w:val="en-AU"/>
              </w:rPr>
            </w:pPr>
          </w:p>
        </w:tc>
        <w:tc>
          <w:tcPr>
            <w:tcW w:w="500" w:type="dxa"/>
            <w:shd w:val="clear" w:color="auto" w:fill="auto"/>
            <w:vAlign w:val="center"/>
          </w:tcPr>
          <w:p w14:paraId="64FA32AF"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2" o:title=""/>
                </v:shape>
                <w:control r:id="rId48" w:name="CheckBox1251" w:shapeid="_x0000_i1185"/>
              </w:object>
            </w:r>
          </w:p>
        </w:tc>
        <w:tc>
          <w:tcPr>
            <w:tcW w:w="1443" w:type="dxa"/>
            <w:vAlign w:val="center"/>
          </w:tcPr>
          <w:p w14:paraId="64FA32B0" w14:textId="77777777" w:rsidR="003771C2" w:rsidRDefault="003771C2" w:rsidP="0097402D">
            <w:pPr>
              <w:jc w:val="center"/>
              <w:rPr>
                <w:rFonts w:ascii="Symbol" w:eastAsia="Times New Roman" w:hAnsi="Symbol" w:cs="Calibri"/>
                <w:sz w:val="14"/>
                <w:szCs w:val="14"/>
              </w:rPr>
            </w:pPr>
          </w:p>
        </w:tc>
        <w:tc>
          <w:tcPr>
            <w:tcW w:w="541" w:type="dxa"/>
            <w:shd w:val="clear" w:color="auto" w:fill="auto"/>
            <w:vAlign w:val="center"/>
          </w:tcPr>
          <w:p w14:paraId="64FA32B1"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2" o:title=""/>
                </v:shape>
                <w:control r:id="rId49" w:name="CheckBox12411" w:shapeid="_x0000_i1187"/>
              </w:object>
            </w:r>
          </w:p>
        </w:tc>
        <w:tc>
          <w:tcPr>
            <w:tcW w:w="1401" w:type="dxa"/>
            <w:vAlign w:val="center"/>
          </w:tcPr>
          <w:p w14:paraId="64FA32B2" w14:textId="77777777" w:rsidR="003771C2" w:rsidRDefault="003771C2" w:rsidP="0097402D">
            <w:pPr>
              <w:jc w:val="center"/>
              <w:rPr>
                <w:rFonts w:ascii="Symbol" w:eastAsia="Times New Roman" w:hAnsi="Symbol" w:cs="Calibri"/>
                <w:sz w:val="14"/>
                <w:szCs w:val="14"/>
              </w:rPr>
            </w:pPr>
          </w:p>
        </w:tc>
        <w:tc>
          <w:tcPr>
            <w:tcW w:w="584" w:type="dxa"/>
            <w:shd w:val="clear" w:color="auto" w:fill="auto"/>
            <w:vAlign w:val="center"/>
          </w:tcPr>
          <w:p w14:paraId="64FA32B3"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2" o:title=""/>
                </v:shape>
                <w:control r:id="rId50" w:name="CheckBox12311" w:shapeid="_x0000_i1189"/>
              </w:object>
            </w:r>
          </w:p>
        </w:tc>
        <w:tc>
          <w:tcPr>
            <w:tcW w:w="1359" w:type="dxa"/>
            <w:vAlign w:val="center"/>
          </w:tcPr>
          <w:p w14:paraId="64FA32B4" w14:textId="77777777" w:rsidR="003771C2" w:rsidRDefault="003771C2" w:rsidP="0097402D">
            <w:pPr>
              <w:jc w:val="center"/>
              <w:rPr>
                <w:rFonts w:ascii="Symbol" w:eastAsia="Times New Roman" w:hAnsi="Symbol" w:cs="Calibri"/>
                <w:sz w:val="14"/>
                <w:szCs w:val="14"/>
              </w:rPr>
            </w:pPr>
          </w:p>
        </w:tc>
        <w:tc>
          <w:tcPr>
            <w:tcW w:w="484" w:type="dxa"/>
            <w:shd w:val="clear" w:color="auto" w:fill="auto"/>
            <w:vAlign w:val="center"/>
          </w:tcPr>
          <w:p w14:paraId="64FA32B5"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2" o:title=""/>
                </v:shape>
                <w:control r:id="rId51" w:name="CheckBox1243" w:shapeid="_x0000_i1191"/>
              </w:object>
            </w:r>
          </w:p>
        </w:tc>
        <w:tc>
          <w:tcPr>
            <w:tcW w:w="1458" w:type="dxa"/>
            <w:shd w:val="clear" w:color="auto" w:fill="auto"/>
            <w:vAlign w:val="center"/>
          </w:tcPr>
          <w:p w14:paraId="64FA32B6" w14:textId="77777777" w:rsidR="003771C2" w:rsidRDefault="003771C2" w:rsidP="0097402D">
            <w:pPr>
              <w:jc w:val="center"/>
              <w:rPr>
                <w:rFonts w:ascii="Symbol" w:eastAsia="Times New Roman" w:hAnsi="Symbol" w:cs="Calibri"/>
                <w:sz w:val="14"/>
                <w:szCs w:val="14"/>
              </w:rPr>
            </w:pPr>
          </w:p>
        </w:tc>
        <w:tc>
          <w:tcPr>
            <w:tcW w:w="526" w:type="dxa"/>
            <w:shd w:val="clear" w:color="auto" w:fill="auto"/>
            <w:vAlign w:val="center"/>
          </w:tcPr>
          <w:p w14:paraId="64FA32B7" w14:textId="77777777" w:rsidR="003771C2" w:rsidRPr="00C4032F" w:rsidRDefault="003771C2" w:rsidP="0097402D">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2" o:title=""/>
                </v:shape>
                <w:control r:id="rId52" w:name="CheckBox1233" w:shapeid="_x0000_i1193"/>
              </w:object>
            </w:r>
          </w:p>
        </w:tc>
        <w:tc>
          <w:tcPr>
            <w:tcW w:w="1418" w:type="dxa"/>
            <w:shd w:val="clear" w:color="auto" w:fill="auto"/>
            <w:vAlign w:val="center"/>
          </w:tcPr>
          <w:p w14:paraId="64FA32B8" w14:textId="77777777" w:rsidR="003771C2" w:rsidRDefault="003771C2" w:rsidP="0097402D">
            <w:pPr>
              <w:jc w:val="center"/>
              <w:rPr>
                <w:rFonts w:ascii="Symbol" w:eastAsia="Times New Roman" w:hAnsi="Symbol" w:cs="Calibri"/>
                <w:sz w:val="14"/>
                <w:szCs w:val="14"/>
              </w:rPr>
            </w:pPr>
          </w:p>
        </w:tc>
      </w:tr>
      <w:tr w:rsidR="003771C2" w14:paraId="64FA32D0" w14:textId="77777777" w:rsidTr="003C132A">
        <w:trPr>
          <w:trHeight w:val="397"/>
        </w:trPr>
        <w:tc>
          <w:tcPr>
            <w:tcW w:w="1983" w:type="dxa"/>
            <w:vAlign w:val="center"/>
          </w:tcPr>
          <w:p w14:paraId="64FA32BA" w14:textId="77777777" w:rsidR="003771C2" w:rsidRPr="00C075F9" w:rsidRDefault="003771C2" w:rsidP="0098038E">
            <w:pPr>
              <w:jc w:val="center"/>
              <w:rPr>
                <w:rFonts w:ascii="Arial Narrow" w:eastAsia="Times New Roman" w:hAnsi="Arial Narrow" w:cs="Calibri"/>
                <w:sz w:val="18"/>
                <w:szCs w:val="18"/>
              </w:rPr>
            </w:pPr>
          </w:p>
        </w:tc>
        <w:tc>
          <w:tcPr>
            <w:tcW w:w="1414" w:type="dxa"/>
            <w:vAlign w:val="center"/>
          </w:tcPr>
          <w:p w14:paraId="64FA32BB" w14:textId="77777777" w:rsidR="003771C2" w:rsidRDefault="003771C2" w:rsidP="0098038E">
            <w:pPr>
              <w:jc w:val="center"/>
              <w:rPr>
                <w:rFonts w:ascii="Symbol" w:eastAsia="Times New Roman" w:hAnsi="Symbol" w:cs="Calibri"/>
                <w:sz w:val="14"/>
                <w:szCs w:val="14"/>
              </w:rPr>
            </w:pPr>
          </w:p>
        </w:tc>
        <w:tc>
          <w:tcPr>
            <w:tcW w:w="573" w:type="dxa"/>
            <w:vAlign w:val="center"/>
          </w:tcPr>
          <w:p w14:paraId="64FA32BC"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2" o:title=""/>
                </v:shape>
                <w:control r:id="rId53" w:name="CheckBox131111" w:shapeid="_x0000_i1195"/>
              </w:object>
            </w:r>
          </w:p>
        </w:tc>
        <w:tc>
          <w:tcPr>
            <w:tcW w:w="1369" w:type="dxa"/>
            <w:shd w:val="clear" w:color="auto" w:fill="auto"/>
            <w:vAlign w:val="center"/>
          </w:tcPr>
          <w:p w14:paraId="64FA32BD" w14:textId="77777777" w:rsidR="003771C2" w:rsidRPr="00C4032F" w:rsidRDefault="003771C2" w:rsidP="0098038E">
            <w:pPr>
              <w:jc w:val="center"/>
              <w:rPr>
                <w:rFonts w:ascii="Calibri" w:eastAsia="Times New Roman" w:hAnsi="Calibri" w:cs="Calibri"/>
                <w:sz w:val="14"/>
                <w:szCs w:val="14"/>
                <w:lang w:val="en-AU"/>
              </w:rPr>
            </w:pPr>
          </w:p>
        </w:tc>
        <w:tc>
          <w:tcPr>
            <w:tcW w:w="474" w:type="dxa"/>
            <w:shd w:val="clear" w:color="auto" w:fill="auto"/>
            <w:vAlign w:val="center"/>
          </w:tcPr>
          <w:p w14:paraId="64FA32BE"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2" o:title=""/>
                </v:shape>
                <w:control r:id="rId54" w:name="CheckBox13111" w:shapeid="_x0000_i1197"/>
              </w:object>
            </w:r>
          </w:p>
        </w:tc>
        <w:tc>
          <w:tcPr>
            <w:tcW w:w="1469" w:type="dxa"/>
            <w:vAlign w:val="center"/>
          </w:tcPr>
          <w:p w14:paraId="64FA32BF" w14:textId="77777777" w:rsidR="003771C2" w:rsidRDefault="003771C2" w:rsidP="0098038E">
            <w:pPr>
              <w:jc w:val="center"/>
              <w:rPr>
                <w:rFonts w:ascii="Symbol" w:eastAsia="Times New Roman" w:hAnsi="Symbol" w:cs="Calibri"/>
                <w:sz w:val="14"/>
                <w:szCs w:val="14"/>
              </w:rPr>
            </w:pPr>
          </w:p>
        </w:tc>
        <w:tc>
          <w:tcPr>
            <w:tcW w:w="515" w:type="dxa"/>
            <w:vAlign w:val="center"/>
          </w:tcPr>
          <w:p w14:paraId="64FA32C0"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2" o:title=""/>
                </v:shape>
                <w:control r:id="rId55" w:name="CheckBox1321" w:shapeid="_x0000_i1199"/>
              </w:object>
            </w:r>
          </w:p>
        </w:tc>
        <w:tc>
          <w:tcPr>
            <w:tcW w:w="1427" w:type="dxa"/>
            <w:shd w:val="clear" w:color="auto" w:fill="auto"/>
            <w:vAlign w:val="center"/>
          </w:tcPr>
          <w:p w14:paraId="64FA32C1" w14:textId="77777777" w:rsidR="003771C2" w:rsidRPr="00C4032F" w:rsidRDefault="003771C2" w:rsidP="0098038E">
            <w:pPr>
              <w:jc w:val="center"/>
              <w:rPr>
                <w:rFonts w:ascii="Calibri" w:eastAsia="Times New Roman" w:hAnsi="Calibri" w:cs="Calibri"/>
                <w:sz w:val="14"/>
                <w:szCs w:val="14"/>
                <w:lang w:val="en-AU"/>
              </w:rPr>
            </w:pPr>
          </w:p>
        </w:tc>
        <w:tc>
          <w:tcPr>
            <w:tcW w:w="558" w:type="dxa"/>
            <w:vAlign w:val="center"/>
          </w:tcPr>
          <w:p w14:paraId="64FA32C2"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2" o:title=""/>
                </v:shape>
                <w:control r:id="rId56" w:name="CheckBox1311" w:shapeid="_x0000_i1201"/>
              </w:object>
            </w:r>
          </w:p>
        </w:tc>
        <w:tc>
          <w:tcPr>
            <w:tcW w:w="1385" w:type="dxa"/>
            <w:shd w:val="clear" w:color="auto" w:fill="auto"/>
            <w:vAlign w:val="center"/>
          </w:tcPr>
          <w:p w14:paraId="64FA32C3" w14:textId="77777777" w:rsidR="003771C2" w:rsidRPr="00C4032F" w:rsidRDefault="003771C2" w:rsidP="0098038E">
            <w:pPr>
              <w:jc w:val="center"/>
              <w:rPr>
                <w:rFonts w:ascii="Calibri" w:eastAsia="Times New Roman" w:hAnsi="Calibri" w:cs="Calibri"/>
                <w:sz w:val="14"/>
                <w:szCs w:val="14"/>
                <w:lang w:val="en-AU"/>
              </w:rPr>
            </w:pPr>
          </w:p>
        </w:tc>
        <w:tc>
          <w:tcPr>
            <w:tcW w:w="599" w:type="dxa"/>
            <w:vAlign w:val="center"/>
          </w:tcPr>
          <w:p w14:paraId="64FA32C4"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2" o:title=""/>
                </v:shape>
                <w:control r:id="rId57" w:name="CheckBox136" w:shapeid="_x0000_i1203"/>
              </w:object>
            </w:r>
          </w:p>
        </w:tc>
        <w:tc>
          <w:tcPr>
            <w:tcW w:w="1343" w:type="dxa"/>
            <w:shd w:val="clear" w:color="auto" w:fill="auto"/>
            <w:vAlign w:val="center"/>
          </w:tcPr>
          <w:p w14:paraId="64FA32C5" w14:textId="77777777" w:rsidR="003771C2" w:rsidRPr="00C4032F" w:rsidRDefault="003771C2" w:rsidP="0098038E">
            <w:pPr>
              <w:jc w:val="center"/>
              <w:rPr>
                <w:rFonts w:ascii="Calibri" w:eastAsia="Times New Roman" w:hAnsi="Calibri" w:cs="Calibri"/>
                <w:sz w:val="14"/>
                <w:szCs w:val="14"/>
                <w:lang w:val="en-AU"/>
              </w:rPr>
            </w:pPr>
          </w:p>
        </w:tc>
        <w:tc>
          <w:tcPr>
            <w:tcW w:w="500" w:type="dxa"/>
            <w:shd w:val="clear" w:color="auto" w:fill="auto"/>
            <w:vAlign w:val="center"/>
          </w:tcPr>
          <w:p w14:paraId="64FA32C6"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2" o:title=""/>
                </v:shape>
                <w:control r:id="rId58" w:name="CheckBox135" w:shapeid="_x0000_i1205"/>
              </w:object>
            </w:r>
          </w:p>
        </w:tc>
        <w:tc>
          <w:tcPr>
            <w:tcW w:w="1443" w:type="dxa"/>
            <w:vAlign w:val="center"/>
          </w:tcPr>
          <w:p w14:paraId="64FA32C7" w14:textId="77777777" w:rsidR="003771C2" w:rsidRDefault="003771C2" w:rsidP="0098038E">
            <w:pPr>
              <w:jc w:val="center"/>
              <w:rPr>
                <w:rFonts w:ascii="Symbol" w:eastAsia="Times New Roman" w:hAnsi="Symbol" w:cs="Calibri"/>
                <w:sz w:val="14"/>
                <w:szCs w:val="14"/>
              </w:rPr>
            </w:pPr>
          </w:p>
        </w:tc>
        <w:tc>
          <w:tcPr>
            <w:tcW w:w="541" w:type="dxa"/>
            <w:shd w:val="clear" w:color="auto" w:fill="auto"/>
            <w:vAlign w:val="center"/>
          </w:tcPr>
          <w:p w14:paraId="64FA32C8"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2" o:title=""/>
                </v:shape>
                <w:control r:id="rId59" w:name="CheckBox1341" w:shapeid="_x0000_i1207"/>
              </w:object>
            </w:r>
          </w:p>
        </w:tc>
        <w:tc>
          <w:tcPr>
            <w:tcW w:w="1401" w:type="dxa"/>
            <w:vAlign w:val="center"/>
          </w:tcPr>
          <w:p w14:paraId="64FA32C9" w14:textId="77777777" w:rsidR="003771C2" w:rsidRDefault="003771C2" w:rsidP="0098038E">
            <w:pPr>
              <w:jc w:val="center"/>
              <w:rPr>
                <w:rFonts w:ascii="Symbol" w:eastAsia="Times New Roman" w:hAnsi="Symbol" w:cs="Calibri"/>
                <w:sz w:val="14"/>
                <w:szCs w:val="14"/>
              </w:rPr>
            </w:pPr>
          </w:p>
        </w:tc>
        <w:tc>
          <w:tcPr>
            <w:tcW w:w="584" w:type="dxa"/>
            <w:shd w:val="clear" w:color="auto" w:fill="auto"/>
            <w:vAlign w:val="center"/>
          </w:tcPr>
          <w:p w14:paraId="64FA32CA"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2" o:title=""/>
                </v:shape>
                <w:control r:id="rId60" w:name="CheckBox1331" w:shapeid="_x0000_i1209"/>
              </w:object>
            </w:r>
          </w:p>
        </w:tc>
        <w:tc>
          <w:tcPr>
            <w:tcW w:w="1359" w:type="dxa"/>
            <w:vAlign w:val="center"/>
          </w:tcPr>
          <w:p w14:paraId="64FA32CB" w14:textId="77777777" w:rsidR="003771C2" w:rsidRDefault="003771C2" w:rsidP="0098038E">
            <w:pPr>
              <w:jc w:val="center"/>
              <w:rPr>
                <w:rFonts w:ascii="Symbol" w:eastAsia="Times New Roman" w:hAnsi="Symbol" w:cs="Calibri"/>
                <w:sz w:val="14"/>
                <w:szCs w:val="14"/>
              </w:rPr>
            </w:pPr>
          </w:p>
        </w:tc>
        <w:tc>
          <w:tcPr>
            <w:tcW w:w="484" w:type="dxa"/>
            <w:shd w:val="clear" w:color="auto" w:fill="auto"/>
            <w:vAlign w:val="center"/>
          </w:tcPr>
          <w:p w14:paraId="64FA32CC" w14:textId="77777777" w:rsidR="003771C2" w:rsidRPr="00C4032F" w:rsidRDefault="003771C2"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2" o:title=""/>
                </v:shape>
                <w:control r:id="rId61" w:name="CheckBox134" w:shapeid="_x0000_i1211"/>
              </w:object>
            </w:r>
          </w:p>
        </w:tc>
        <w:tc>
          <w:tcPr>
            <w:tcW w:w="1458" w:type="dxa"/>
            <w:shd w:val="clear" w:color="auto" w:fill="auto"/>
            <w:vAlign w:val="center"/>
          </w:tcPr>
          <w:p w14:paraId="64FA32CD" w14:textId="77777777" w:rsidR="003771C2" w:rsidRDefault="003771C2" w:rsidP="00480773">
            <w:pPr>
              <w:jc w:val="center"/>
              <w:rPr>
                <w:rFonts w:ascii="Symbol" w:eastAsia="Times New Roman" w:hAnsi="Symbol" w:cs="Calibri"/>
                <w:sz w:val="14"/>
                <w:szCs w:val="14"/>
              </w:rPr>
            </w:pPr>
          </w:p>
        </w:tc>
        <w:tc>
          <w:tcPr>
            <w:tcW w:w="526" w:type="dxa"/>
            <w:shd w:val="clear" w:color="auto" w:fill="auto"/>
            <w:vAlign w:val="center"/>
          </w:tcPr>
          <w:p w14:paraId="64FA32CE" w14:textId="77777777" w:rsidR="003771C2" w:rsidRPr="00C4032F" w:rsidRDefault="003771C2"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2" o:title=""/>
                </v:shape>
                <w:control r:id="rId62" w:name="CheckBox133" w:shapeid="_x0000_i1213"/>
              </w:object>
            </w:r>
          </w:p>
        </w:tc>
        <w:tc>
          <w:tcPr>
            <w:tcW w:w="1418" w:type="dxa"/>
            <w:shd w:val="clear" w:color="auto" w:fill="auto"/>
            <w:vAlign w:val="center"/>
          </w:tcPr>
          <w:p w14:paraId="64FA32CF" w14:textId="77777777" w:rsidR="003771C2" w:rsidRDefault="003771C2" w:rsidP="00480773">
            <w:pPr>
              <w:jc w:val="center"/>
              <w:rPr>
                <w:rFonts w:ascii="Symbol" w:eastAsia="Times New Roman" w:hAnsi="Symbol" w:cs="Calibri"/>
                <w:sz w:val="14"/>
                <w:szCs w:val="14"/>
              </w:rPr>
            </w:pPr>
          </w:p>
        </w:tc>
      </w:tr>
      <w:tr w:rsidR="003771C2" w14:paraId="64FA32E7" w14:textId="77777777" w:rsidTr="003C132A">
        <w:trPr>
          <w:trHeight w:val="397"/>
        </w:trPr>
        <w:tc>
          <w:tcPr>
            <w:tcW w:w="1983" w:type="dxa"/>
            <w:vAlign w:val="center"/>
          </w:tcPr>
          <w:p w14:paraId="64FA32D1" w14:textId="77777777" w:rsidR="003771C2" w:rsidRPr="00C075F9" w:rsidRDefault="003771C2" w:rsidP="0098038E">
            <w:pPr>
              <w:jc w:val="center"/>
              <w:rPr>
                <w:rFonts w:ascii="Arial Narrow" w:eastAsia="Times New Roman" w:hAnsi="Arial Narrow" w:cs="Calibri"/>
                <w:sz w:val="18"/>
                <w:szCs w:val="18"/>
              </w:rPr>
            </w:pPr>
          </w:p>
        </w:tc>
        <w:tc>
          <w:tcPr>
            <w:tcW w:w="1414" w:type="dxa"/>
            <w:vAlign w:val="center"/>
          </w:tcPr>
          <w:p w14:paraId="64FA32D2" w14:textId="77777777" w:rsidR="003771C2" w:rsidRDefault="003771C2" w:rsidP="0098038E">
            <w:pPr>
              <w:jc w:val="center"/>
              <w:rPr>
                <w:rFonts w:ascii="Symbol" w:eastAsia="Times New Roman" w:hAnsi="Symbol" w:cs="Calibri"/>
                <w:sz w:val="14"/>
                <w:szCs w:val="14"/>
              </w:rPr>
            </w:pPr>
          </w:p>
        </w:tc>
        <w:tc>
          <w:tcPr>
            <w:tcW w:w="573" w:type="dxa"/>
            <w:vAlign w:val="center"/>
          </w:tcPr>
          <w:p w14:paraId="64FA32D3"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2" o:title=""/>
                </v:shape>
                <w:control r:id="rId63" w:name="CheckBox141111" w:shapeid="_x0000_i1215"/>
              </w:object>
            </w:r>
          </w:p>
        </w:tc>
        <w:tc>
          <w:tcPr>
            <w:tcW w:w="1369" w:type="dxa"/>
            <w:shd w:val="clear" w:color="auto" w:fill="auto"/>
            <w:vAlign w:val="center"/>
          </w:tcPr>
          <w:p w14:paraId="64FA32D4" w14:textId="77777777" w:rsidR="003771C2" w:rsidRPr="00C4032F" w:rsidRDefault="003771C2" w:rsidP="0098038E">
            <w:pPr>
              <w:jc w:val="center"/>
              <w:rPr>
                <w:rFonts w:ascii="Calibri" w:eastAsia="Times New Roman" w:hAnsi="Calibri" w:cs="Calibri"/>
                <w:sz w:val="14"/>
                <w:szCs w:val="14"/>
                <w:lang w:val="en-AU"/>
              </w:rPr>
            </w:pPr>
          </w:p>
        </w:tc>
        <w:tc>
          <w:tcPr>
            <w:tcW w:w="474" w:type="dxa"/>
            <w:shd w:val="clear" w:color="auto" w:fill="auto"/>
            <w:vAlign w:val="center"/>
          </w:tcPr>
          <w:p w14:paraId="64FA32D5"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2" o:title=""/>
                </v:shape>
                <w:control r:id="rId64" w:name="CheckBox14111" w:shapeid="_x0000_i1217"/>
              </w:object>
            </w:r>
          </w:p>
        </w:tc>
        <w:tc>
          <w:tcPr>
            <w:tcW w:w="1469" w:type="dxa"/>
            <w:vAlign w:val="center"/>
          </w:tcPr>
          <w:p w14:paraId="64FA32D6" w14:textId="77777777" w:rsidR="003771C2" w:rsidRDefault="003771C2" w:rsidP="0098038E">
            <w:pPr>
              <w:jc w:val="center"/>
              <w:rPr>
                <w:rFonts w:ascii="Symbol" w:eastAsia="Times New Roman" w:hAnsi="Symbol" w:cs="Calibri"/>
                <w:sz w:val="14"/>
                <w:szCs w:val="14"/>
              </w:rPr>
            </w:pPr>
          </w:p>
        </w:tc>
        <w:tc>
          <w:tcPr>
            <w:tcW w:w="515" w:type="dxa"/>
            <w:vAlign w:val="center"/>
          </w:tcPr>
          <w:p w14:paraId="64FA32D7"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2" o:title=""/>
                </v:shape>
                <w:control r:id="rId65" w:name="CheckBox1421" w:shapeid="_x0000_i1219"/>
              </w:object>
            </w:r>
          </w:p>
        </w:tc>
        <w:tc>
          <w:tcPr>
            <w:tcW w:w="1427" w:type="dxa"/>
            <w:shd w:val="clear" w:color="auto" w:fill="auto"/>
            <w:vAlign w:val="center"/>
          </w:tcPr>
          <w:p w14:paraId="64FA32D8" w14:textId="77777777" w:rsidR="003771C2" w:rsidRPr="00C4032F" w:rsidRDefault="003771C2" w:rsidP="0098038E">
            <w:pPr>
              <w:jc w:val="center"/>
              <w:rPr>
                <w:rFonts w:ascii="Calibri" w:eastAsia="Times New Roman" w:hAnsi="Calibri" w:cs="Calibri"/>
                <w:sz w:val="14"/>
                <w:szCs w:val="14"/>
                <w:lang w:val="en-AU"/>
              </w:rPr>
            </w:pPr>
          </w:p>
        </w:tc>
        <w:tc>
          <w:tcPr>
            <w:tcW w:w="558" w:type="dxa"/>
            <w:vAlign w:val="center"/>
          </w:tcPr>
          <w:p w14:paraId="64FA32D9"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2" o:title=""/>
                </v:shape>
                <w:control r:id="rId66" w:name="CheckBox1411" w:shapeid="_x0000_i1221"/>
              </w:object>
            </w:r>
          </w:p>
        </w:tc>
        <w:tc>
          <w:tcPr>
            <w:tcW w:w="1385" w:type="dxa"/>
            <w:shd w:val="clear" w:color="auto" w:fill="auto"/>
            <w:vAlign w:val="center"/>
          </w:tcPr>
          <w:p w14:paraId="64FA32DA" w14:textId="77777777" w:rsidR="003771C2" w:rsidRPr="00C4032F" w:rsidRDefault="003771C2" w:rsidP="0098038E">
            <w:pPr>
              <w:jc w:val="center"/>
              <w:rPr>
                <w:rFonts w:ascii="Calibri" w:eastAsia="Times New Roman" w:hAnsi="Calibri" w:cs="Calibri"/>
                <w:sz w:val="14"/>
                <w:szCs w:val="14"/>
                <w:lang w:val="en-AU"/>
              </w:rPr>
            </w:pPr>
          </w:p>
        </w:tc>
        <w:tc>
          <w:tcPr>
            <w:tcW w:w="599" w:type="dxa"/>
            <w:vAlign w:val="center"/>
          </w:tcPr>
          <w:p w14:paraId="64FA32DB"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2" o:title=""/>
                </v:shape>
                <w:control r:id="rId67" w:name="CheckBox146" w:shapeid="_x0000_i1223"/>
              </w:object>
            </w:r>
          </w:p>
        </w:tc>
        <w:tc>
          <w:tcPr>
            <w:tcW w:w="1343" w:type="dxa"/>
            <w:shd w:val="clear" w:color="auto" w:fill="auto"/>
            <w:vAlign w:val="center"/>
          </w:tcPr>
          <w:p w14:paraId="64FA32DC" w14:textId="77777777" w:rsidR="003771C2" w:rsidRPr="00C4032F" w:rsidRDefault="003771C2" w:rsidP="0098038E">
            <w:pPr>
              <w:jc w:val="center"/>
              <w:rPr>
                <w:rFonts w:ascii="Calibri" w:eastAsia="Times New Roman" w:hAnsi="Calibri" w:cs="Calibri"/>
                <w:sz w:val="14"/>
                <w:szCs w:val="14"/>
                <w:lang w:val="en-AU"/>
              </w:rPr>
            </w:pPr>
          </w:p>
        </w:tc>
        <w:tc>
          <w:tcPr>
            <w:tcW w:w="500" w:type="dxa"/>
            <w:shd w:val="clear" w:color="auto" w:fill="auto"/>
            <w:vAlign w:val="center"/>
          </w:tcPr>
          <w:p w14:paraId="64FA32DD"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2" o:title=""/>
                </v:shape>
                <w:control r:id="rId68" w:name="CheckBox145" w:shapeid="_x0000_i1225"/>
              </w:object>
            </w:r>
          </w:p>
        </w:tc>
        <w:tc>
          <w:tcPr>
            <w:tcW w:w="1443" w:type="dxa"/>
            <w:vAlign w:val="center"/>
          </w:tcPr>
          <w:p w14:paraId="64FA32DE" w14:textId="77777777" w:rsidR="003771C2" w:rsidRDefault="003771C2" w:rsidP="0098038E">
            <w:pPr>
              <w:jc w:val="center"/>
              <w:rPr>
                <w:rFonts w:ascii="Symbol" w:eastAsia="Times New Roman" w:hAnsi="Symbol" w:cs="Calibri"/>
                <w:sz w:val="14"/>
                <w:szCs w:val="14"/>
              </w:rPr>
            </w:pPr>
          </w:p>
        </w:tc>
        <w:tc>
          <w:tcPr>
            <w:tcW w:w="541" w:type="dxa"/>
            <w:shd w:val="clear" w:color="auto" w:fill="auto"/>
            <w:vAlign w:val="center"/>
          </w:tcPr>
          <w:p w14:paraId="64FA32DF"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2" o:title=""/>
                </v:shape>
                <w:control r:id="rId69" w:name="CheckBox1441" w:shapeid="_x0000_i1227"/>
              </w:object>
            </w:r>
          </w:p>
        </w:tc>
        <w:tc>
          <w:tcPr>
            <w:tcW w:w="1401" w:type="dxa"/>
            <w:vAlign w:val="center"/>
          </w:tcPr>
          <w:p w14:paraId="64FA32E0" w14:textId="77777777" w:rsidR="003771C2" w:rsidRDefault="003771C2" w:rsidP="0098038E">
            <w:pPr>
              <w:jc w:val="center"/>
              <w:rPr>
                <w:rFonts w:ascii="Symbol" w:eastAsia="Times New Roman" w:hAnsi="Symbol" w:cs="Calibri"/>
                <w:sz w:val="14"/>
                <w:szCs w:val="14"/>
              </w:rPr>
            </w:pPr>
          </w:p>
        </w:tc>
        <w:tc>
          <w:tcPr>
            <w:tcW w:w="584" w:type="dxa"/>
            <w:shd w:val="clear" w:color="auto" w:fill="auto"/>
            <w:vAlign w:val="center"/>
          </w:tcPr>
          <w:p w14:paraId="64FA32E1"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2" o:title=""/>
                </v:shape>
                <w:control r:id="rId70" w:name="CheckBox1431" w:shapeid="_x0000_i1229"/>
              </w:object>
            </w:r>
          </w:p>
        </w:tc>
        <w:tc>
          <w:tcPr>
            <w:tcW w:w="1359" w:type="dxa"/>
            <w:vAlign w:val="center"/>
          </w:tcPr>
          <w:p w14:paraId="64FA32E2" w14:textId="77777777" w:rsidR="003771C2" w:rsidRDefault="003771C2" w:rsidP="0098038E">
            <w:pPr>
              <w:jc w:val="center"/>
              <w:rPr>
                <w:rFonts w:ascii="Symbol" w:eastAsia="Times New Roman" w:hAnsi="Symbol" w:cs="Calibri"/>
                <w:sz w:val="14"/>
                <w:szCs w:val="14"/>
              </w:rPr>
            </w:pPr>
          </w:p>
        </w:tc>
        <w:tc>
          <w:tcPr>
            <w:tcW w:w="484" w:type="dxa"/>
            <w:shd w:val="clear" w:color="auto" w:fill="auto"/>
            <w:vAlign w:val="center"/>
          </w:tcPr>
          <w:p w14:paraId="64FA32E3" w14:textId="77777777" w:rsidR="003771C2" w:rsidRPr="00C4032F" w:rsidRDefault="003771C2"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2" o:title=""/>
                </v:shape>
                <w:control r:id="rId71" w:name="CheckBox144" w:shapeid="_x0000_i1231"/>
              </w:object>
            </w:r>
          </w:p>
        </w:tc>
        <w:tc>
          <w:tcPr>
            <w:tcW w:w="1458" w:type="dxa"/>
            <w:shd w:val="clear" w:color="auto" w:fill="auto"/>
            <w:vAlign w:val="center"/>
          </w:tcPr>
          <w:p w14:paraId="64FA32E4" w14:textId="77777777" w:rsidR="003771C2" w:rsidRDefault="003771C2" w:rsidP="00480773">
            <w:pPr>
              <w:jc w:val="center"/>
              <w:rPr>
                <w:rFonts w:ascii="Symbol" w:eastAsia="Times New Roman" w:hAnsi="Symbol" w:cs="Calibri"/>
                <w:sz w:val="14"/>
                <w:szCs w:val="14"/>
              </w:rPr>
            </w:pPr>
          </w:p>
        </w:tc>
        <w:tc>
          <w:tcPr>
            <w:tcW w:w="526" w:type="dxa"/>
            <w:shd w:val="clear" w:color="auto" w:fill="auto"/>
            <w:vAlign w:val="center"/>
          </w:tcPr>
          <w:p w14:paraId="64FA32E5" w14:textId="77777777" w:rsidR="003771C2" w:rsidRPr="00C4032F" w:rsidRDefault="003771C2"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2" o:title=""/>
                </v:shape>
                <w:control r:id="rId72" w:name="CheckBox143" w:shapeid="_x0000_i1233"/>
              </w:object>
            </w:r>
          </w:p>
        </w:tc>
        <w:tc>
          <w:tcPr>
            <w:tcW w:w="1418" w:type="dxa"/>
            <w:shd w:val="clear" w:color="auto" w:fill="auto"/>
            <w:vAlign w:val="center"/>
          </w:tcPr>
          <w:p w14:paraId="64FA32E6" w14:textId="77777777" w:rsidR="003771C2" w:rsidRDefault="003771C2" w:rsidP="00480773">
            <w:pPr>
              <w:jc w:val="center"/>
              <w:rPr>
                <w:rFonts w:ascii="Symbol" w:eastAsia="Times New Roman" w:hAnsi="Symbol" w:cs="Calibri"/>
                <w:sz w:val="14"/>
                <w:szCs w:val="14"/>
              </w:rPr>
            </w:pPr>
          </w:p>
        </w:tc>
      </w:tr>
      <w:tr w:rsidR="003771C2" w:rsidRPr="00E03DF5" w14:paraId="64FA32FE" w14:textId="77777777" w:rsidTr="003C132A">
        <w:trPr>
          <w:trHeight w:val="397"/>
        </w:trPr>
        <w:tc>
          <w:tcPr>
            <w:tcW w:w="1983" w:type="dxa"/>
            <w:tcBorders>
              <w:bottom w:val="single" w:sz="4" w:space="0" w:color="A6A6A6" w:themeColor="background1" w:themeShade="A6"/>
            </w:tcBorders>
            <w:vAlign w:val="center"/>
          </w:tcPr>
          <w:p w14:paraId="64FA32E8" w14:textId="77777777" w:rsidR="003771C2" w:rsidRPr="00C075F9" w:rsidRDefault="003771C2" w:rsidP="0098038E">
            <w:pPr>
              <w:jc w:val="center"/>
              <w:rPr>
                <w:rFonts w:ascii="Arial Narrow" w:eastAsia="Times New Roman" w:hAnsi="Arial Narrow" w:cs="Calibri"/>
                <w:sz w:val="18"/>
                <w:szCs w:val="18"/>
              </w:rPr>
            </w:pPr>
          </w:p>
        </w:tc>
        <w:tc>
          <w:tcPr>
            <w:tcW w:w="1414" w:type="dxa"/>
            <w:tcBorders>
              <w:bottom w:val="single" w:sz="4" w:space="0" w:color="A6A6A6" w:themeColor="background1" w:themeShade="A6"/>
            </w:tcBorders>
            <w:vAlign w:val="center"/>
          </w:tcPr>
          <w:p w14:paraId="64FA32E9" w14:textId="77777777" w:rsidR="003771C2" w:rsidRDefault="003771C2" w:rsidP="0098038E">
            <w:pPr>
              <w:jc w:val="center"/>
              <w:rPr>
                <w:rFonts w:ascii="Symbol" w:eastAsia="Times New Roman" w:hAnsi="Symbol" w:cs="Calibri"/>
                <w:sz w:val="14"/>
                <w:szCs w:val="14"/>
              </w:rPr>
            </w:pPr>
          </w:p>
        </w:tc>
        <w:tc>
          <w:tcPr>
            <w:tcW w:w="573" w:type="dxa"/>
            <w:tcBorders>
              <w:bottom w:val="single" w:sz="4" w:space="0" w:color="A6A6A6" w:themeColor="background1" w:themeShade="A6"/>
            </w:tcBorders>
            <w:vAlign w:val="center"/>
          </w:tcPr>
          <w:p w14:paraId="64FA32EA"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2" o:title=""/>
                </v:shape>
                <w:control r:id="rId73" w:name="CheckBox181111112" w:shapeid="_x0000_i1235"/>
              </w:object>
            </w:r>
          </w:p>
        </w:tc>
        <w:tc>
          <w:tcPr>
            <w:tcW w:w="1369" w:type="dxa"/>
            <w:tcBorders>
              <w:bottom w:val="single" w:sz="4" w:space="0" w:color="A6A6A6" w:themeColor="background1" w:themeShade="A6"/>
            </w:tcBorders>
            <w:shd w:val="clear" w:color="auto" w:fill="auto"/>
            <w:vAlign w:val="center"/>
          </w:tcPr>
          <w:p w14:paraId="64FA32EB" w14:textId="77777777" w:rsidR="003771C2" w:rsidRPr="00C4032F" w:rsidRDefault="003771C2" w:rsidP="0098038E">
            <w:pPr>
              <w:jc w:val="center"/>
              <w:rPr>
                <w:rFonts w:ascii="Calibri" w:eastAsia="Times New Roman" w:hAnsi="Calibri" w:cs="Calibri"/>
                <w:sz w:val="14"/>
                <w:szCs w:val="14"/>
                <w:lang w:val="en-AU"/>
              </w:rPr>
            </w:pPr>
          </w:p>
        </w:tc>
        <w:tc>
          <w:tcPr>
            <w:tcW w:w="474" w:type="dxa"/>
            <w:tcBorders>
              <w:bottom w:val="single" w:sz="4" w:space="0" w:color="A6A6A6" w:themeColor="background1" w:themeShade="A6"/>
            </w:tcBorders>
            <w:shd w:val="clear" w:color="auto" w:fill="auto"/>
            <w:vAlign w:val="center"/>
          </w:tcPr>
          <w:p w14:paraId="64FA32EC"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2" o:title=""/>
                </v:shape>
                <w:control r:id="rId74" w:name="CheckBox1811111111" w:shapeid="_x0000_i1237"/>
              </w:object>
            </w:r>
          </w:p>
        </w:tc>
        <w:tc>
          <w:tcPr>
            <w:tcW w:w="1469" w:type="dxa"/>
            <w:tcBorders>
              <w:bottom w:val="single" w:sz="4" w:space="0" w:color="A6A6A6" w:themeColor="background1" w:themeShade="A6"/>
            </w:tcBorders>
            <w:vAlign w:val="center"/>
          </w:tcPr>
          <w:p w14:paraId="64FA32ED" w14:textId="77777777" w:rsidR="003771C2" w:rsidRDefault="003771C2" w:rsidP="0098038E">
            <w:pPr>
              <w:jc w:val="center"/>
              <w:rPr>
                <w:rFonts w:ascii="Symbol" w:eastAsia="Times New Roman" w:hAnsi="Symbol" w:cs="Calibri"/>
                <w:sz w:val="14"/>
                <w:szCs w:val="14"/>
              </w:rPr>
            </w:pPr>
          </w:p>
        </w:tc>
        <w:tc>
          <w:tcPr>
            <w:tcW w:w="515" w:type="dxa"/>
            <w:tcBorders>
              <w:bottom w:val="single" w:sz="4" w:space="0" w:color="A6A6A6" w:themeColor="background1" w:themeShade="A6"/>
            </w:tcBorders>
            <w:vAlign w:val="center"/>
          </w:tcPr>
          <w:p w14:paraId="64FA32EE"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2" o:title=""/>
                </v:shape>
                <w:control r:id="rId75" w:name="CheckBox181111111" w:shapeid="_x0000_i1239"/>
              </w:object>
            </w:r>
          </w:p>
        </w:tc>
        <w:tc>
          <w:tcPr>
            <w:tcW w:w="1427" w:type="dxa"/>
            <w:tcBorders>
              <w:bottom w:val="single" w:sz="4" w:space="0" w:color="A6A6A6" w:themeColor="background1" w:themeShade="A6"/>
            </w:tcBorders>
            <w:shd w:val="clear" w:color="auto" w:fill="auto"/>
            <w:vAlign w:val="center"/>
          </w:tcPr>
          <w:p w14:paraId="64FA32EF" w14:textId="77777777" w:rsidR="003771C2" w:rsidRPr="00C4032F" w:rsidRDefault="003771C2" w:rsidP="0098038E">
            <w:pPr>
              <w:jc w:val="center"/>
              <w:rPr>
                <w:rFonts w:ascii="Calibri" w:eastAsia="Times New Roman" w:hAnsi="Calibri" w:cs="Calibri"/>
                <w:sz w:val="14"/>
                <w:szCs w:val="14"/>
                <w:lang w:val="en-AU"/>
              </w:rPr>
            </w:pPr>
          </w:p>
        </w:tc>
        <w:tc>
          <w:tcPr>
            <w:tcW w:w="558" w:type="dxa"/>
            <w:tcBorders>
              <w:bottom w:val="single" w:sz="4" w:space="0" w:color="A6A6A6" w:themeColor="background1" w:themeShade="A6"/>
            </w:tcBorders>
            <w:vAlign w:val="center"/>
          </w:tcPr>
          <w:p w14:paraId="64FA32F0"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2" o:title=""/>
                </v:shape>
                <w:control r:id="rId76" w:name="CheckBox18111111" w:shapeid="_x0000_i1241"/>
              </w:object>
            </w:r>
          </w:p>
        </w:tc>
        <w:tc>
          <w:tcPr>
            <w:tcW w:w="1385" w:type="dxa"/>
            <w:tcBorders>
              <w:bottom w:val="single" w:sz="4" w:space="0" w:color="A6A6A6" w:themeColor="background1" w:themeShade="A6"/>
            </w:tcBorders>
            <w:shd w:val="clear" w:color="auto" w:fill="auto"/>
            <w:vAlign w:val="center"/>
          </w:tcPr>
          <w:p w14:paraId="64FA32F1" w14:textId="77777777" w:rsidR="003771C2" w:rsidRPr="00C4032F" w:rsidRDefault="003771C2" w:rsidP="0098038E">
            <w:pPr>
              <w:jc w:val="center"/>
              <w:rPr>
                <w:rFonts w:ascii="Calibri" w:eastAsia="Times New Roman" w:hAnsi="Calibri" w:cs="Calibri"/>
                <w:sz w:val="14"/>
                <w:szCs w:val="14"/>
                <w:lang w:val="en-AU"/>
              </w:rPr>
            </w:pPr>
          </w:p>
        </w:tc>
        <w:tc>
          <w:tcPr>
            <w:tcW w:w="599" w:type="dxa"/>
            <w:tcBorders>
              <w:bottom w:val="single" w:sz="4" w:space="0" w:color="A6A6A6" w:themeColor="background1" w:themeShade="A6"/>
            </w:tcBorders>
            <w:vAlign w:val="center"/>
          </w:tcPr>
          <w:p w14:paraId="64FA32F2"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2" o:title=""/>
                </v:shape>
                <w:control r:id="rId77" w:name="CheckBox1811211" w:shapeid="_x0000_i1243"/>
              </w:object>
            </w:r>
          </w:p>
        </w:tc>
        <w:tc>
          <w:tcPr>
            <w:tcW w:w="1343" w:type="dxa"/>
            <w:tcBorders>
              <w:bottom w:val="single" w:sz="4" w:space="0" w:color="A6A6A6" w:themeColor="background1" w:themeShade="A6"/>
            </w:tcBorders>
            <w:shd w:val="clear" w:color="auto" w:fill="auto"/>
            <w:vAlign w:val="center"/>
          </w:tcPr>
          <w:p w14:paraId="64FA32F3" w14:textId="77777777" w:rsidR="003771C2" w:rsidRPr="00C4032F" w:rsidRDefault="003771C2" w:rsidP="0098038E">
            <w:pPr>
              <w:jc w:val="center"/>
              <w:rPr>
                <w:rFonts w:ascii="Calibri" w:eastAsia="Times New Roman" w:hAnsi="Calibri" w:cs="Calibri"/>
                <w:sz w:val="14"/>
                <w:szCs w:val="14"/>
                <w:lang w:val="en-AU"/>
              </w:rPr>
            </w:pPr>
          </w:p>
        </w:tc>
        <w:tc>
          <w:tcPr>
            <w:tcW w:w="500" w:type="dxa"/>
            <w:tcBorders>
              <w:bottom w:val="single" w:sz="4" w:space="0" w:color="A6A6A6" w:themeColor="background1" w:themeShade="A6"/>
            </w:tcBorders>
            <w:shd w:val="clear" w:color="auto" w:fill="auto"/>
            <w:vAlign w:val="center"/>
          </w:tcPr>
          <w:p w14:paraId="64FA32F4"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2" o:title=""/>
                </v:shape>
                <w:control r:id="rId78" w:name="CheckBox1811111" w:shapeid="_x0000_i1245"/>
              </w:object>
            </w:r>
          </w:p>
        </w:tc>
        <w:tc>
          <w:tcPr>
            <w:tcW w:w="1443" w:type="dxa"/>
            <w:tcBorders>
              <w:bottom w:val="single" w:sz="4" w:space="0" w:color="A6A6A6" w:themeColor="background1" w:themeShade="A6"/>
            </w:tcBorders>
            <w:vAlign w:val="center"/>
          </w:tcPr>
          <w:p w14:paraId="64FA32F5" w14:textId="77777777" w:rsidR="003771C2" w:rsidRDefault="003771C2" w:rsidP="0098038E">
            <w:pPr>
              <w:jc w:val="center"/>
              <w:rPr>
                <w:rFonts w:ascii="Symbol" w:eastAsia="Times New Roman" w:hAnsi="Symbol" w:cs="Calibri"/>
                <w:sz w:val="14"/>
                <w:szCs w:val="14"/>
              </w:rPr>
            </w:pPr>
          </w:p>
        </w:tc>
        <w:tc>
          <w:tcPr>
            <w:tcW w:w="541" w:type="dxa"/>
            <w:tcBorders>
              <w:bottom w:val="single" w:sz="4" w:space="0" w:color="A6A6A6" w:themeColor="background1" w:themeShade="A6"/>
            </w:tcBorders>
            <w:shd w:val="clear" w:color="auto" w:fill="auto"/>
            <w:vAlign w:val="center"/>
          </w:tcPr>
          <w:p w14:paraId="64FA32F6"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2" o:title=""/>
                </v:shape>
                <w:control r:id="rId79" w:name="CheckBox181121" w:shapeid="_x0000_i1247"/>
              </w:object>
            </w:r>
          </w:p>
        </w:tc>
        <w:tc>
          <w:tcPr>
            <w:tcW w:w="1401" w:type="dxa"/>
            <w:tcBorders>
              <w:bottom w:val="single" w:sz="4" w:space="0" w:color="A6A6A6" w:themeColor="background1" w:themeShade="A6"/>
            </w:tcBorders>
            <w:vAlign w:val="center"/>
          </w:tcPr>
          <w:p w14:paraId="64FA32F7" w14:textId="77777777" w:rsidR="003771C2" w:rsidRDefault="003771C2" w:rsidP="0098038E">
            <w:pPr>
              <w:jc w:val="center"/>
              <w:rPr>
                <w:rFonts w:ascii="Symbol" w:eastAsia="Times New Roman" w:hAnsi="Symbol" w:cs="Calibri"/>
                <w:sz w:val="14"/>
                <w:szCs w:val="14"/>
              </w:rPr>
            </w:pPr>
          </w:p>
        </w:tc>
        <w:tc>
          <w:tcPr>
            <w:tcW w:w="584" w:type="dxa"/>
            <w:tcBorders>
              <w:bottom w:val="single" w:sz="4" w:space="0" w:color="A6A6A6" w:themeColor="background1" w:themeShade="A6"/>
            </w:tcBorders>
            <w:shd w:val="clear" w:color="auto" w:fill="auto"/>
            <w:vAlign w:val="center"/>
          </w:tcPr>
          <w:p w14:paraId="64FA32F8" w14:textId="77777777" w:rsidR="003771C2" w:rsidRPr="00C4032F" w:rsidRDefault="003771C2"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2" o:title=""/>
                </v:shape>
                <w:control r:id="rId80" w:name="CheckBox181111" w:shapeid="_x0000_i1249"/>
              </w:object>
            </w:r>
          </w:p>
        </w:tc>
        <w:tc>
          <w:tcPr>
            <w:tcW w:w="1359" w:type="dxa"/>
            <w:tcBorders>
              <w:bottom w:val="single" w:sz="4" w:space="0" w:color="A6A6A6" w:themeColor="background1" w:themeShade="A6"/>
            </w:tcBorders>
            <w:vAlign w:val="center"/>
          </w:tcPr>
          <w:p w14:paraId="64FA32F9" w14:textId="77777777" w:rsidR="003771C2" w:rsidRDefault="003771C2" w:rsidP="0098038E">
            <w:pPr>
              <w:jc w:val="center"/>
              <w:rPr>
                <w:rFonts w:ascii="Symbol" w:eastAsia="Times New Roman" w:hAnsi="Symbol" w:cs="Calibri"/>
                <w:sz w:val="14"/>
                <w:szCs w:val="14"/>
              </w:rPr>
            </w:pPr>
          </w:p>
        </w:tc>
        <w:tc>
          <w:tcPr>
            <w:tcW w:w="484" w:type="dxa"/>
            <w:tcBorders>
              <w:bottom w:val="single" w:sz="4" w:space="0" w:color="A6A6A6" w:themeColor="background1" w:themeShade="A6"/>
            </w:tcBorders>
            <w:shd w:val="clear" w:color="auto" w:fill="auto"/>
            <w:vAlign w:val="center"/>
          </w:tcPr>
          <w:p w14:paraId="64FA32FA" w14:textId="77777777" w:rsidR="003771C2" w:rsidRPr="00C4032F" w:rsidRDefault="003771C2"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2" o:title=""/>
                </v:shape>
                <w:control r:id="rId81" w:name="CheckBox18112" w:shapeid="_x0000_i1251"/>
              </w:object>
            </w:r>
          </w:p>
        </w:tc>
        <w:tc>
          <w:tcPr>
            <w:tcW w:w="1458" w:type="dxa"/>
            <w:tcBorders>
              <w:bottom w:val="single" w:sz="4" w:space="0" w:color="A6A6A6" w:themeColor="background1" w:themeShade="A6"/>
            </w:tcBorders>
            <w:shd w:val="clear" w:color="auto" w:fill="auto"/>
            <w:vAlign w:val="center"/>
          </w:tcPr>
          <w:p w14:paraId="64FA32FB" w14:textId="77777777" w:rsidR="003771C2" w:rsidRDefault="003771C2" w:rsidP="00480773">
            <w:pPr>
              <w:jc w:val="center"/>
              <w:rPr>
                <w:rFonts w:ascii="Symbol" w:eastAsia="Times New Roman" w:hAnsi="Symbol" w:cs="Calibri"/>
                <w:sz w:val="14"/>
                <w:szCs w:val="14"/>
              </w:rPr>
            </w:pPr>
          </w:p>
        </w:tc>
        <w:tc>
          <w:tcPr>
            <w:tcW w:w="526" w:type="dxa"/>
            <w:tcBorders>
              <w:bottom w:val="single" w:sz="4" w:space="0" w:color="A6A6A6" w:themeColor="background1" w:themeShade="A6"/>
            </w:tcBorders>
            <w:shd w:val="clear" w:color="auto" w:fill="auto"/>
            <w:vAlign w:val="center"/>
          </w:tcPr>
          <w:p w14:paraId="64FA32FC" w14:textId="77777777" w:rsidR="003771C2" w:rsidRPr="00C4032F" w:rsidRDefault="003771C2" w:rsidP="00480773">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2" o:title=""/>
                </v:shape>
                <w:control r:id="rId82" w:name="CheckBox18111" w:shapeid="_x0000_i1253"/>
              </w:object>
            </w:r>
          </w:p>
        </w:tc>
        <w:tc>
          <w:tcPr>
            <w:tcW w:w="1418" w:type="dxa"/>
            <w:tcBorders>
              <w:bottom w:val="single" w:sz="4" w:space="0" w:color="A6A6A6" w:themeColor="background1" w:themeShade="A6"/>
            </w:tcBorders>
            <w:shd w:val="clear" w:color="auto" w:fill="auto"/>
            <w:vAlign w:val="center"/>
          </w:tcPr>
          <w:p w14:paraId="64FA32FD" w14:textId="77777777" w:rsidR="003771C2" w:rsidRDefault="003771C2" w:rsidP="00480773">
            <w:pPr>
              <w:jc w:val="center"/>
              <w:rPr>
                <w:rFonts w:ascii="Symbol" w:eastAsia="Times New Roman" w:hAnsi="Symbol" w:cs="Calibri"/>
                <w:sz w:val="14"/>
                <w:szCs w:val="14"/>
              </w:rPr>
            </w:pPr>
          </w:p>
        </w:tc>
      </w:tr>
    </w:tbl>
    <w:p w14:paraId="64FA32FF" w14:textId="77777777" w:rsidR="003C132A" w:rsidRPr="003C132A" w:rsidRDefault="003C132A" w:rsidP="003C132A">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3"/>
        <w:gridCol w:w="1414"/>
        <w:gridCol w:w="573"/>
        <w:gridCol w:w="1585"/>
        <w:gridCol w:w="541"/>
        <w:gridCol w:w="1617"/>
        <w:gridCol w:w="509"/>
        <w:gridCol w:w="1650"/>
        <w:gridCol w:w="477"/>
        <w:gridCol w:w="1681"/>
        <w:gridCol w:w="587"/>
        <w:gridCol w:w="1417"/>
        <w:gridCol w:w="567"/>
        <w:gridCol w:w="1559"/>
        <w:gridCol w:w="567"/>
        <w:gridCol w:w="1418"/>
        <w:gridCol w:w="567"/>
        <w:gridCol w:w="1701"/>
        <w:gridCol w:w="567"/>
        <w:gridCol w:w="1843"/>
      </w:tblGrid>
      <w:tr w:rsidR="00C05D71" w:rsidRPr="002A15A7" w14:paraId="64FA3303" w14:textId="77777777" w:rsidTr="009129FF">
        <w:trPr>
          <w:trHeight w:val="247"/>
        </w:trPr>
        <w:tc>
          <w:tcPr>
            <w:tcW w:w="1983" w:type="dxa"/>
            <w:tcBorders>
              <w:top w:val="nil"/>
              <w:left w:val="nil"/>
              <w:bottom w:val="nil"/>
              <w:right w:val="single" w:sz="4" w:space="0" w:color="A6A6A6" w:themeColor="background1" w:themeShade="A6"/>
            </w:tcBorders>
            <w:shd w:val="clear" w:color="auto" w:fill="auto"/>
            <w:vAlign w:val="center"/>
          </w:tcPr>
          <w:p w14:paraId="64FA3300" w14:textId="77777777" w:rsidR="00C05D71" w:rsidRPr="00C075F9" w:rsidRDefault="00C05D71" w:rsidP="0098038E">
            <w:pPr>
              <w:jc w:val="center"/>
              <w:rPr>
                <w:rFonts w:ascii="Arial Narrow" w:hAnsi="Arial Narrow"/>
                <w:b/>
                <w:color w:val="0070C0"/>
                <w:sz w:val="18"/>
                <w:szCs w:val="18"/>
              </w:rPr>
            </w:pPr>
          </w:p>
        </w:tc>
        <w:tc>
          <w:tcPr>
            <w:tcW w:w="14177" w:type="dxa"/>
            <w:gridSpan w:val="13"/>
            <w:tcBorders>
              <w:left w:val="single" w:sz="4" w:space="0" w:color="A6A6A6" w:themeColor="background1" w:themeShade="A6"/>
            </w:tcBorders>
            <w:shd w:val="clear" w:color="auto" w:fill="DCE4F0" w:themeFill="accent6" w:themeFillTint="33"/>
            <w:vAlign w:val="center"/>
          </w:tcPr>
          <w:p w14:paraId="64FA3301" w14:textId="77777777" w:rsidR="00C05D71" w:rsidRPr="00C05D71" w:rsidRDefault="00C05D71" w:rsidP="0098038E">
            <w:pPr>
              <w:jc w:val="center"/>
              <w:rPr>
                <w:rFonts w:ascii="Calibri" w:hAnsi="Calibri" w:cs="Calibri"/>
              </w:rPr>
            </w:pPr>
            <w:r w:rsidRPr="00C05D71">
              <w:rPr>
                <w:rFonts w:ascii="Calibri" w:hAnsi="Calibri" w:cs="Calibri"/>
                <w:b/>
                <w:bCs/>
                <w:lang w:val="en-AU"/>
              </w:rPr>
              <w:t>Measurement and Geometry</w:t>
            </w:r>
          </w:p>
        </w:tc>
        <w:tc>
          <w:tcPr>
            <w:tcW w:w="6663" w:type="dxa"/>
            <w:gridSpan w:val="6"/>
            <w:shd w:val="clear" w:color="auto" w:fill="DCE4F0" w:themeFill="accent6" w:themeFillTint="33"/>
            <w:vAlign w:val="center"/>
          </w:tcPr>
          <w:p w14:paraId="64FA3302" w14:textId="77777777" w:rsidR="00C05D71" w:rsidRPr="00C05D71" w:rsidRDefault="00C05D71" w:rsidP="00C05D71">
            <w:pPr>
              <w:jc w:val="center"/>
              <w:rPr>
                <w:rFonts w:ascii="Calibri" w:hAnsi="Calibri" w:cs="Calibri"/>
                <w:b/>
                <w:bCs/>
                <w:lang w:val="en-AU"/>
              </w:rPr>
            </w:pPr>
            <w:r w:rsidRPr="00C05D71">
              <w:rPr>
                <w:rFonts w:ascii="Calibri" w:hAnsi="Calibri" w:cs="Calibri"/>
                <w:b/>
                <w:bCs/>
                <w:lang w:val="en-AU"/>
              </w:rPr>
              <w:t>Statistics and Probability</w:t>
            </w:r>
          </w:p>
        </w:tc>
      </w:tr>
      <w:tr w:rsidR="00C05D71" w:rsidRPr="002A15A7" w14:paraId="64FA330B" w14:textId="77777777" w:rsidTr="003C132A">
        <w:trPr>
          <w:trHeight w:val="338"/>
        </w:trPr>
        <w:tc>
          <w:tcPr>
            <w:tcW w:w="1983" w:type="dxa"/>
            <w:tcBorders>
              <w:top w:val="nil"/>
              <w:left w:val="nil"/>
              <w:bottom w:val="nil"/>
              <w:right w:val="single" w:sz="4" w:space="0" w:color="A6A6A6" w:themeColor="background1" w:themeShade="A6"/>
            </w:tcBorders>
            <w:shd w:val="clear" w:color="auto" w:fill="auto"/>
            <w:vAlign w:val="center"/>
          </w:tcPr>
          <w:p w14:paraId="64FA3304" w14:textId="77777777" w:rsidR="00C05D71" w:rsidRPr="00C075F9" w:rsidRDefault="00C05D71" w:rsidP="0098038E">
            <w:pPr>
              <w:jc w:val="center"/>
              <w:rPr>
                <w:rFonts w:ascii="Arial Narrow" w:hAnsi="Arial Narrow"/>
                <w:b/>
                <w:color w:val="0070C0"/>
                <w:sz w:val="18"/>
                <w:szCs w:val="18"/>
              </w:rPr>
            </w:pPr>
          </w:p>
        </w:tc>
        <w:tc>
          <w:tcPr>
            <w:tcW w:w="1414" w:type="dxa"/>
            <w:tcBorders>
              <w:left w:val="single" w:sz="4" w:space="0" w:color="A6A6A6" w:themeColor="background1" w:themeShade="A6"/>
            </w:tcBorders>
            <w:shd w:val="clear" w:color="auto" w:fill="F2F2F2" w:themeFill="background1" w:themeFillShade="F2"/>
            <w:vAlign w:val="center"/>
          </w:tcPr>
          <w:p w14:paraId="64FA3305" w14:textId="77777777" w:rsidR="00C05D71" w:rsidRPr="0056716B" w:rsidRDefault="00C05D71"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158" w:type="dxa"/>
            <w:gridSpan w:val="2"/>
            <w:shd w:val="clear" w:color="auto" w:fill="F2F2F2" w:themeFill="background1" w:themeFillShade="F2"/>
            <w:vAlign w:val="center"/>
          </w:tcPr>
          <w:p w14:paraId="64FA3306" w14:textId="77777777" w:rsidR="00C05D71" w:rsidRPr="00C05D71" w:rsidRDefault="00C05D71" w:rsidP="00C05D71">
            <w:pPr>
              <w:jc w:val="center"/>
              <w:rPr>
                <w:rFonts w:ascii="Arial Narrow" w:hAnsi="Arial Narrow"/>
                <w:b/>
                <w:bCs/>
                <w:color w:val="0070C0"/>
                <w:sz w:val="20"/>
                <w:szCs w:val="20"/>
                <w:lang w:val="en-AU"/>
              </w:rPr>
            </w:pPr>
            <w:r w:rsidRPr="00C05D71">
              <w:rPr>
                <w:rFonts w:ascii="Arial Narrow" w:hAnsi="Arial Narrow"/>
                <w:b/>
                <w:bCs/>
                <w:color w:val="0070C0"/>
                <w:sz w:val="20"/>
                <w:szCs w:val="20"/>
                <w:lang w:val="en-AU"/>
              </w:rPr>
              <w:t>Using units of measurement</w:t>
            </w:r>
          </w:p>
        </w:tc>
        <w:tc>
          <w:tcPr>
            <w:tcW w:w="2158" w:type="dxa"/>
            <w:gridSpan w:val="2"/>
            <w:shd w:val="clear" w:color="auto" w:fill="F2F2F2" w:themeFill="background1" w:themeFillShade="F2"/>
            <w:vAlign w:val="center"/>
          </w:tcPr>
          <w:p w14:paraId="64FA3307" w14:textId="77777777" w:rsidR="00C05D71" w:rsidRPr="00C05D71" w:rsidRDefault="00C05D71" w:rsidP="00C05D71">
            <w:pPr>
              <w:jc w:val="center"/>
              <w:rPr>
                <w:rFonts w:ascii="Arial Narrow" w:hAnsi="Arial Narrow"/>
                <w:b/>
                <w:bCs/>
                <w:color w:val="0070C0"/>
                <w:sz w:val="20"/>
                <w:szCs w:val="20"/>
                <w:lang w:val="en-AU"/>
              </w:rPr>
            </w:pPr>
            <w:r w:rsidRPr="00C05D71">
              <w:rPr>
                <w:rFonts w:ascii="Arial Narrow" w:hAnsi="Arial Narrow"/>
                <w:b/>
                <w:bCs/>
                <w:color w:val="0070C0"/>
                <w:sz w:val="20"/>
                <w:szCs w:val="20"/>
                <w:lang w:val="en-AU"/>
              </w:rPr>
              <w:t>Geometric reasoning</w:t>
            </w:r>
          </w:p>
        </w:tc>
        <w:tc>
          <w:tcPr>
            <w:tcW w:w="8447" w:type="dxa"/>
            <w:gridSpan w:val="8"/>
            <w:shd w:val="clear" w:color="auto" w:fill="F2F2F2" w:themeFill="background1" w:themeFillShade="F2"/>
            <w:vAlign w:val="center"/>
          </w:tcPr>
          <w:p w14:paraId="64FA3308" w14:textId="77777777" w:rsidR="00C05D71" w:rsidRPr="002A15A7" w:rsidRDefault="00C05D71" w:rsidP="0098038E">
            <w:pPr>
              <w:jc w:val="center"/>
              <w:rPr>
                <w:rFonts w:ascii="Arial Narrow" w:hAnsi="Arial Narrow"/>
                <w:color w:val="0070C0"/>
                <w:sz w:val="20"/>
                <w:szCs w:val="20"/>
              </w:rPr>
            </w:pPr>
            <w:r w:rsidRPr="00C05D71">
              <w:rPr>
                <w:rFonts w:ascii="Arial Narrow" w:hAnsi="Arial Narrow"/>
                <w:b/>
                <w:bCs/>
                <w:color w:val="0070C0"/>
                <w:sz w:val="20"/>
                <w:szCs w:val="20"/>
                <w:lang w:val="en-AU"/>
              </w:rPr>
              <w:t>Pythagoras and trigonometry</w:t>
            </w:r>
          </w:p>
        </w:tc>
        <w:tc>
          <w:tcPr>
            <w:tcW w:w="1985" w:type="dxa"/>
            <w:gridSpan w:val="2"/>
            <w:shd w:val="clear" w:color="auto" w:fill="F2F2F2" w:themeFill="background1" w:themeFillShade="F2"/>
            <w:vAlign w:val="center"/>
          </w:tcPr>
          <w:p w14:paraId="64FA3309" w14:textId="77777777" w:rsidR="00C05D71" w:rsidRPr="00C05D71" w:rsidRDefault="00C05D71" w:rsidP="00C05D71">
            <w:pPr>
              <w:jc w:val="center"/>
              <w:rPr>
                <w:rFonts w:ascii="Arial Narrow" w:hAnsi="Arial Narrow"/>
                <w:b/>
                <w:bCs/>
                <w:color w:val="0070C0"/>
                <w:sz w:val="20"/>
                <w:szCs w:val="20"/>
                <w:lang w:val="en-AU"/>
              </w:rPr>
            </w:pPr>
            <w:r w:rsidRPr="00C05D71">
              <w:rPr>
                <w:rFonts w:ascii="Arial Narrow" w:hAnsi="Arial Narrow"/>
                <w:b/>
                <w:bCs/>
                <w:color w:val="0070C0"/>
                <w:sz w:val="20"/>
                <w:szCs w:val="20"/>
                <w:lang w:val="en-AU"/>
              </w:rPr>
              <w:t>Chance</w:t>
            </w:r>
          </w:p>
        </w:tc>
        <w:tc>
          <w:tcPr>
            <w:tcW w:w="4678" w:type="dxa"/>
            <w:gridSpan w:val="4"/>
            <w:shd w:val="clear" w:color="auto" w:fill="F2F2F2" w:themeFill="background1" w:themeFillShade="F2"/>
            <w:vAlign w:val="center"/>
          </w:tcPr>
          <w:p w14:paraId="64FA330A" w14:textId="77777777" w:rsidR="00C05D71" w:rsidRPr="002A15A7" w:rsidRDefault="00C05D71" w:rsidP="00C05D71">
            <w:pPr>
              <w:jc w:val="center"/>
              <w:rPr>
                <w:rFonts w:ascii="Arial Narrow" w:hAnsi="Arial Narrow"/>
                <w:color w:val="0070C0"/>
                <w:sz w:val="20"/>
                <w:szCs w:val="20"/>
              </w:rPr>
            </w:pPr>
            <w:r w:rsidRPr="00C05D71">
              <w:rPr>
                <w:rFonts w:ascii="Arial Narrow" w:hAnsi="Arial Narrow"/>
                <w:b/>
                <w:bCs/>
                <w:color w:val="0070C0"/>
                <w:sz w:val="20"/>
                <w:szCs w:val="20"/>
                <w:lang w:val="en-AU"/>
              </w:rPr>
              <w:t>Data representation and interpretation</w:t>
            </w:r>
          </w:p>
        </w:tc>
      </w:tr>
      <w:tr w:rsidR="00C05D71" w:rsidRPr="0073690D" w14:paraId="64FA331F" w14:textId="77777777" w:rsidTr="003C132A">
        <w:trPr>
          <w:trHeight w:val="1036"/>
        </w:trPr>
        <w:tc>
          <w:tcPr>
            <w:tcW w:w="1983"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64FA330C" w14:textId="77777777" w:rsidR="00C05D71" w:rsidRPr="00C075F9" w:rsidRDefault="00C05D71" w:rsidP="0098038E">
            <w:pPr>
              <w:jc w:val="center"/>
              <w:rPr>
                <w:rFonts w:ascii="Arial Narrow" w:hAnsi="Arial Narrow"/>
                <w:sz w:val="18"/>
                <w:szCs w:val="18"/>
                <w:lang w:val="en-AU"/>
              </w:rPr>
            </w:pPr>
          </w:p>
        </w:tc>
        <w:tc>
          <w:tcPr>
            <w:tcW w:w="1414" w:type="dxa"/>
            <w:tcBorders>
              <w:left w:val="single" w:sz="4" w:space="0" w:color="A6A6A6" w:themeColor="background1" w:themeShade="A6"/>
            </w:tcBorders>
            <w:vAlign w:val="center"/>
          </w:tcPr>
          <w:p w14:paraId="64FA330D" w14:textId="77777777" w:rsidR="00C05D71" w:rsidRPr="0089419E" w:rsidRDefault="00C05D71"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158" w:type="dxa"/>
            <w:gridSpan w:val="2"/>
          </w:tcPr>
          <w:p w14:paraId="64FA330E" w14:textId="77777777" w:rsidR="00C05D71" w:rsidRDefault="00C05D71" w:rsidP="0098038E">
            <w:pPr>
              <w:rPr>
                <w:rFonts w:ascii="Arial Narrow" w:hAnsi="Arial Narrow"/>
                <w:sz w:val="18"/>
                <w:szCs w:val="18"/>
              </w:rPr>
            </w:pPr>
            <w:r w:rsidRPr="00C05D71">
              <w:rPr>
                <w:rFonts w:ascii="Arial Narrow" w:hAnsi="Arial Narrow"/>
                <w:sz w:val="18"/>
                <w:szCs w:val="18"/>
              </w:rPr>
              <w:t>Solve problems involving surface area and volume of right pyramids, right cones, spheres and related composite solids</w:t>
            </w:r>
          </w:p>
          <w:p w14:paraId="64FA330F" w14:textId="77777777" w:rsidR="00C05D71" w:rsidRPr="0023348C" w:rsidRDefault="00AD7CFD" w:rsidP="0098038E">
            <w:pPr>
              <w:rPr>
                <w:rFonts w:ascii="Arial Narrow" w:hAnsi="Arial Narrow"/>
                <w:sz w:val="18"/>
                <w:szCs w:val="18"/>
              </w:rPr>
            </w:pPr>
            <w:hyperlink r:id="rId83" w:tooltip="View elaborations and additional details of VCMMG365" w:history="1">
              <w:r w:rsidR="00C05D71" w:rsidRPr="00C05D71">
                <w:rPr>
                  <w:rStyle w:val="Hyperlink"/>
                  <w:rFonts w:ascii="Arial Narrow" w:hAnsi="Arial Narrow"/>
                  <w:sz w:val="18"/>
                  <w:szCs w:val="18"/>
                </w:rPr>
                <w:t>(VCMMG365)</w:t>
              </w:r>
            </w:hyperlink>
          </w:p>
        </w:tc>
        <w:tc>
          <w:tcPr>
            <w:tcW w:w="2158" w:type="dxa"/>
            <w:gridSpan w:val="2"/>
          </w:tcPr>
          <w:p w14:paraId="64FA3310" w14:textId="77777777" w:rsidR="00C05D71" w:rsidRDefault="00C05D71" w:rsidP="0098038E">
            <w:pPr>
              <w:rPr>
                <w:rFonts w:ascii="Arial Narrow" w:hAnsi="Arial Narrow"/>
                <w:sz w:val="18"/>
                <w:szCs w:val="18"/>
              </w:rPr>
            </w:pPr>
            <w:r w:rsidRPr="00C05D71">
              <w:rPr>
                <w:rFonts w:ascii="Arial Narrow" w:hAnsi="Arial Narrow"/>
                <w:sz w:val="18"/>
                <w:szCs w:val="18"/>
              </w:rPr>
              <w:t>Prove and apply angle and chord properties of circles</w:t>
            </w:r>
          </w:p>
          <w:p w14:paraId="64FA3311" w14:textId="77777777" w:rsidR="00C05D71" w:rsidRPr="0023348C" w:rsidRDefault="00AD7CFD" w:rsidP="0098038E">
            <w:pPr>
              <w:rPr>
                <w:rFonts w:ascii="Arial Narrow" w:hAnsi="Arial Narrow"/>
                <w:sz w:val="18"/>
                <w:szCs w:val="18"/>
              </w:rPr>
            </w:pPr>
            <w:hyperlink r:id="rId84" w:tooltip="View elaborations and additional details of VCMMG366" w:history="1">
              <w:r w:rsidR="00C05D71" w:rsidRPr="00C05D71">
                <w:rPr>
                  <w:rStyle w:val="Hyperlink"/>
                  <w:rFonts w:ascii="Arial Narrow" w:hAnsi="Arial Narrow"/>
                  <w:sz w:val="18"/>
                  <w:szCs w:val="18"/>
                </w:rPr>
                <w:t>(VCMMG366)</w:t>
              </w:r>
            </w:hyperlink>
          </w:p>
        </w:tc>
        <w:tc>
          <w:tcPr>
            <w:tcW w:w="2159" w:type="dxa"/>
            <w:gridSpan w:val="2"/>
          </w:tcPr>
          <w:p w14:paraId="64FA3312" w14:textId="77777777" w:rsidR="00C05D71" w:rsidRDefault="00C05D71" w:rsidP="00480773">
            <w:pPr>
              <w:rPr>
                <w:rFonts w:ascii="Arial Narrow" w:hAnsi="Arial Narrow"/>
                <w:sz w:val="18"/>
                <w:szCs w:val="18"/>
              </w:rPr>
            </w:pPr>
            <w:r w:rsidRPr="00C05D71">
              <w:rPr>
                <w:rFonts w:ascii="Arial Narrow" w:hAnsi="Arial Narrow"/>
                <w:sz w:val="18"/>
                <w:szCs w:val="18"/>
              </w:rPr>
              <w:t>Establish the sine, cosine and area rules for any triangle and solve related problems </w:t>
            </w:r>
          </w:p>
          <w:p w14:paraId="64FA3313" w14:textId="77777777" w:rsidR="00C05D71" w:rsidRPr="0023348C" w:rsidRDefault="00AD7CFD" w:rsidP="00480773">
            <w:pPr>
              <w:rPr>
                <w:rFonts w:ascii="Arial Narrow" w:hAnsi="Arial Narrow"/>
                <w:sz w:val="18"/>
                <w:szCs w:val="18"/>
              </w:rPr>
            </w:pPr>
            <w:hyperlink r:id="rId85" w:tooltip="View elaborations and additional details of VCMMG367" w:history="1">
              <w:r w:rsidR="00C05D71" w:rsidRPr="00C05D71">
                <w:rPr>
                  <w:rStyle w:val="Hyperlink"/>
                  <w:rFonts w:ascii="Arial Narrow" w:hAnsi="Arial Narrow"/>
                  <w:sz w:val="18"/>
                  <w:szCs w:val="18"/>
                </w:rPr>
                <w:t>(VCMMG367)</w:t>
              </w:r>
            </w:hyperlink>
          </w:p>
        </w:tc>
        <w:tc>
          <w:tcPr>
            <w:tcW w:w="2158" w:type="dxa"/>
            <w:gridSpan w:val="2"/>
          </w:tcPr>
          <w:p w14:paraId="64FA3314" w14:textId="77777777" w:rsidR="00C05D71" w:rsidRDefault="00C05D71" w:rsidP="00480773">
            <w:pPr>
              <w:rPr>
                <w:rFonts w:ascii="Arial Narrow" w:hAnsi="Arial Narrow"/>
                <w:sz w:val="18"/>
                <w:szCs w:val="18"/>
              </w:rPr>
            </w:pPr>
            <w:r w:rsidRPr="00C05D71">
              <w:rPr>
                <w:rFonts w:ascii="Arial Narrow" w:hAnsi="Arial Narrow"/>
                <w:sz w:val="18"/>
                <w:szCs w:val="18"/>
              </w:rPr>
              <w:t>Use the unit circle to define trigonometric functions as functions of a real variable, and graph them with and without the use of digital technologies </w:t>
            </w:r>
          </w:p>
          <w:p w14:paraId="64FA3315" w14:textId="77777777" w:rsidR="00C05D71" w:rsidRPr="0023348C" w:rsidRDefault="00AD7CFD" w:rsidP="00480773">
            <w:pPr>
              <w:rPr>
                <w:rFonts w:ascii="Arial Narrow" w:hAnsi="Arial Narrow"/>
                <w:sz w:val="18"/>
                <w:szCs w:val="18"/>
              </w:rPr>
            </w:pPr>
            <w:hyperlink r:id="rId86" w:tooltip="View elaborations and additional details of VCMMG368" w:history="1">
              <w:r w:rsidR="00C05D71" w:rsidRPr="00C05D71">
                <w:rPr>
                  <w:rStyle w:val="Hyperlink"/>
                  <w:rFonts w:ascii="Arial Narrow" w:hAnsi="Arial Narrow"/>
                  <w:sz w:val="18"/>
                  <w:szCs w:val="18"/>
                </w:rPr>
                <w:t>(VCMMG368)</w:t>
              </w:r>
            </w:hyperlink>
          </w:p>
        </w:tc>
        <w:tc>
          <w:tcPr>
            <w:tcW w:w="2004" w:type="dxa"/>
            <w:gridSpan w:val="2"/>
          </w:tcPr>
          <w:p w14:paraId="64FA3316" w14:textId="77777777" w:rsidR="00C05D71" w:rsidRDefault="00C05D71" w:rsidP="00480773">
            <w:pPr>
              <w:rPr>
                <w:rFonts w:ascii="Arial Narrow" w:hAnsi="Arial Narrow"/>
                <w:sz w:val="18"/>
                <w:szCs w:val="18"/>
              </w:rPr>
            </w:pPr>
            <w:r w:rsidRPr="00C05D71">
              <w:rPr>
                <w:rFonts w:ascii="Arial Narrow" w:hAnsi="Arial Narrow"/>
                <w:sz w:val="18"/>
                <w:szCs w:val="18"/>
              </w:rPr>
              <w:t>Solve simple trigonometric equations </w:t>
            </w:r>
          </w:p>
          <w:p w14:paraId="64FA3317" w14:textId="77777777" w:rsidR="00C05D71" w:rsidRPr="0023348C" w:rsidRDefault="00AD7CFD" w:rsidP="00480773">
            <w:pPr>
              <w:rPr>
                <w:rFonts w:ascii="Arial Narrow" w:hAnsi="Arial Narrow"/>
                <w:sz w:val="18"/>
                <w:szCs w:val="18"/>
              </w:rPr>
            </w:pPr>
            <w:hyperlink r:id="rId87" w:tooltip="View elaborations and additional details of VCMMG369" w:history="1">
              <w:r w:rsidR="00C05D71" w:rsidRPr="00C05D71">
                <w:rPr>
                  <w:rStyle w:val="Hyperlink"/>
                  <w:rFonts w:ascii="Arial Narrow" w:hAnsi="Arial Narrow"/>
                  <w:sz w:val="18"/>
                  <w:szCs w:val="18"/>
                </w:rPr>
                <w:t>(VCMMG369)</w:t>
              </w:r>
            </w:hyperlink>
          </w:p>
        </w:tc>
        <w:tc>
          <w:tcPr>
            <w:tcW w:w="2126" w:type="dxa"/>
            <w:gridSpan w:val="2"/>
          </w:tcPr>
          <w:p w14:paraId="64FA3318" w14:textId="77777777" w:rsidR="00C05D71" w:rsidRDefault="00C05D71" w:rsidP="00480773">
            <w:pPr>
              <w:rPr>
                <w:rFonts w:ascii="Arial Narrow" w:hAnsi="Arial Narrow"/>
                <w:sz w:val="18"/>
                <w:szCs w:val="18"/>
              </w:rPr>
            </w:pPr>
            <w:r w:rsidRPr="00C05D71">
              <w:rPr>
                <w:rFonts w:ascii="Arial Narrow" w:hAnsi="Arial Narrow"/>
                <w:sz w:val="18"/>
                <w:szCs w:val="18"/>
              </w:rPr>
              <w:t>Apply Pythagoras’ theorem and trigonometry to solving three-dimensional problems in right-angled triangles </w:t>
            </w:r>
          </w:p>
          <w:p w14:paraId="64FA3319" w14:textId="77777777" w:rsidR="00C05D71" w:rsidRPr="0023348C" w:rsidRDefault="00AD7CFD" w:rsidP="00480773">
            <w:pPr>
              <w:rPr>
                <w:rFonts w:ascii="Arial Narrow" w:hAnsi="Arial Narrow"/>
                <w:sz w:val="18"/>
                <w:szCs w:val="18"/>
              </w:rPr>
            </w:pPr>
            <w:hyperlink r:id="rId88" w:tooltip="View elaborations and additional details of VCMMG370" w:history="1">
              <w:r w:rsidR="00C05D71" w:rsidRPr="00C05D71">
                <w:rPr>
                  <w:rStyle w:val="Hyperlink"/>
                  <w:rFonts w:ascii="Arial Narrow" w:hAnsi="Arial Narrow"/>
                  <w:sz w:val="18"/>
                  <w:szCs w:val="18"/>
                </w:rPr>
                <w:t>(VCMMG370)</w:t>
              </w:r>
            </w:hyperlink>
          </w:p>
        </w:tc>
        <w:tc>
          <w:tcPr>
            <w:tcW w:w="1985" w:type="dxa"/>
            <w:gridSpan w:val="2"/>
          </w:tcPr>
          <w:p w14:paraId="64FA331A" w14:textId="77777777" w:rsidR="00C05D71" w:rsidRDefault="00C05D71" w:rsidP="00C05D71">
            <w:pPr>
              <w:rPr>
                <w:rFonts w:ascii="Arial Narrow" w:hAnsi="Arial Narrow"/>
                <w:sz w:val="18"/>
                <w:szCs w:val="18"/>
              </w:rPr>
            </w:pPr>
            <w:r w:rsidRPr="00C05D71">
              <w:rPr>
                <w:rFonts w:ascii="Arial Narrow" w:hAnsi="Arial Narrow"/>
                <w:sz w:val="18"/>
                <w:szCs w:val="18"/>
              </w:rPr>
              <w:t>Investigate reports of studies in digital media and elsewhere for information on their planning and implementation </w:t>
            </w:r>
          </w:p>
          <w:p w14:paraId="64FA331B" w14:textId="77777777" w:rsidR="00C05D71" w:rsidRPr="00C05D71" w:rsidRDefault="00AD7CFD" w:rsidP="00C05D71">
            <w:pPr>
              <w:rPr>
                <w:rFonts w:ascii="Arial Narrow" w:hAnsi="Arial Narrow"/>
                <w:sz w:val="18"/>
                <w:szCs w:val="18"/>
              </w:rPr>
            </w:pPr>
            <w:hyperlink r:id="rId89" w:tooltip="View elaborations and additional details of VCMSP371" w:history="1">
              <w:r w:rsidR="00C05D71" w:rsidRPr="00C05D71">
                <w:rPr>
                  <w:rStyle w:val="Hyperlink"/>
                  <w:rFonts w:ascii="Arial Narrow" w:hAnsi="Arial Narrow"/>
                  <w:sz w:val="18"/>
                  <w:szCs w:val="18"/>
                </w:rPr>
                <w:t>(VCMSP371)</w:t>
              </w:r>
            </w:hyperlink>
          </w:p>
        </w:tc>
        <w:tc>
          <w:tcPr>
            <w:tcW w:w="2268" w:type="dxa"/>
            <w:gridSpan w:val="2"/>
          </w:tcPr>
          <w:p w14:paraId="64FA331C" w14:textId="77777777" w:rsidR="00C05D71" w:rsidRDefault="00C05D71" w:rsidP="00480773">
            <w:pPr>
              <w:rPr>
                <w:rFonts w:ascii="Arial Narrow" w:hAnsi="Arial Narrow"/>
                <w:sz w:val="18"/>
                <w:szCs w:val="18"/>
              </w:rPr>
            </w:pPr>
            <w:r w:rsidRPr="00C05D71">
              <w:rPr>
                <w:rFonts w:ascii="Arial Narrow" w:hAnsi="Arial Narrow"/>
                <w:sz w:val="18"/>
                <w:szCs w:val="18"/>
              </w:rPr>
              <w:t>Calculate and interpret the mean and standard deviation of data and use these to compare data sets. Investigate the effect of individual data values including outliers, on the standard deviation</w:t>
            </w:r>
          </w:p>
          <w:p w14:paraId="64FA331D" w14:textId="77777777" w:rsidR="00C05D71" w:rsidRPr="0023348C" w:rsidRDefault="00AD7CFD" w:rsidP="00480773">
            <w:pPr>
              <w:rPr>
                <w:rFonts w:ascii="Arial Narrow" w:hAnsi="Arial Narrow"/>
                <w:sz w:val="18"/>
                <w:szCs w:val="18"/>
              </w:rPr>
            </w:pPr>
            <w:hyperlink r:id="rId90" w:tooltip="View elaborations and additional details of VCMSP372" w:history="1">
              <w:r w:rsidR="00C05D71" w:rsidRPr="00C05D71">
                <w:rPr>
                  <w:rStyle w:val="Hyperlink"/>
                  <w:rFonts w:ascii="Arial Narrow" w:hAnsi="Arial Narrow"/>
                  <w:sz w:val="18"/>
                  <w:szCs w:val="18"/>
                </w:rPr>
                <w:t>(VCMSP372)</w:t>
              </w:r>
            </w:hyperlink>
          </w:p>
        </w:tc>
        <w:tc>
          <w:tcPr>
            <w:tcW w:w="2410" w:type="dxa"/>
            <w:gridSpan w:val="2"/>
          </w:tcPr>
          <w:p w14:paraId="64FA331E" w14:textId="77777777" w:rsidR="00C05D71" w:rsidRPr="0023348C" w:rsidRDefault="00C05D71" w:rsidP="00480773">
            <w:pPr>
              <w:rPr>
                <w:rFonts w:ascii="Arial Narrow" w:hAnsi="Arial Narrow"/>
                <w:sz w:val="18"/>
                <w:szCs w:val="18"/>
              </w:rPr>
            </w:pPr>
            <w:r w:rsidRPr="00C05D71">
              <w:rPr>
                <w:rFonts w:ascii="Arial Narrow" w:hAnsi="Arial Narrow"/>
                <w:sz w:val="18"/>
                <w:szCs w:val="18"/>
              </w:rPr>
              <w:t>Use digital technology to investigate bivariate numerical data sets. Where appropriate use a straight line to describe the relationship allowing for variation, make predictions based on this straight line and discuss limitations </w:t>
            </w:r>
            <w:hyperlink r:id="rId91" w:tooltip="View elaborations and additional details of VCMSP373" w:history="1">
              <w:r w:rsidRPr="00C05D71">
                <w:rPr>
                  <w:rStyle w:val="Hyperlink"/>
                  <w:rFonts w:ascii="Arial Narrow" w:hAnsi="Arial Narrow"/>
                  <w:sz w:val="18"/>
                  <w:szCs w:val="18"/>
                </w:rPr>
                <w:t>(VCMSP373)</w:t>
              </w:r>
            </w:hyperlink>
          </w:p>
        </w:tc>
      </w:tr>
      <w:tr w:rsidR="00C05D71" w14:paraId="64FA333D" w14:textId="77777777" w:rsidTr="003C132A">
        <w:trPr>
          <w:cantSplit/>
          <w:trHeight w:val="397"/>
        </w:trPr>
        <w:tc>
          <w:tcPr>
            <w:tcW w:w="1983" w:type="dxa"/>
            <w:tcBorders>
              <w:top w:val="single" w:sz="4" w:space="0" w:color="A6A6A6" w:themeColor="background1" w:themeShade="A6"/>
            </w:tcBorders>
            <w:shd w:val="clear" w:color="auto" w:fill="F2F2F2" w:themeFill="background1" w:themeFillShade="F2"/>
            <w:vAlign w:val="center"/>
          </w:tcPr>
          <w:p w14:paraId="64FA3320" w14:textId="77777777" w:rsidR="00C05D71" w:rsidRPr="00C075F9" w:rsidRDefault="00C05D71"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4" w:type="dxa"/>
            <w:shd w:val="clear" w:color="auto" w:fill="F2F2F2" w:themeFill="background1" w:themeFillShade="F2"/>
            <w:vAlign w:val="center"/>
          </w:tcPr>
          <w:p w14:paraId="64FA3321" w14:textId="77777777" w:rsidR="00C05D71" w:rsidRPr="0056716B" w:rsidRDefault="00C05D71"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73" w:type="dxa"/>
            <w:shd w:val="clear" w:color="auto" w:fill="F2F2F2" w:themeFill="background1" w:themeFillShade="F2"/>
            <w:vAlign w:val="center"/>
          </w:tcPr>
          <w:p w14:paraId="64FA3322"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85" w:type="dxa"/>
            <w:shd w:val="clear" w:color="auto" w:fill="F2F2F2" w:themeFill="background1" w:themeFillShade="F2"/>
            <w:vAlign w:val="center"/>
          </w:tcPr>
          <w:p w14:paraId="64FA3323"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24"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1" w:type="dxa"/>
            <w:shd w:val="clear" w:color="auto" w:fill="F2F2F2" w:themeFill="background1" w:themeFillShade="F2"/>
            <w:vAlign w:val="center"/>
          </w:tcPr>
          <w:p w14:paraId="64FA3325"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7" w:type="dxa"/>
            <w:shd w:val="clear" w:color="auto" w:fill="F2F2F2" w:themeFill="background1" w:themeFillShade="F2"/>
            <w:vAlign w:val="center"/>
          </w:tcPr>
          <w:p w14:paraId="64FA3326"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27"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09" w:type="dxa"/>
            <w:shd w:val="clear" w:color="auto" w:fill="F2F2F2" w:themeFill="background1" w:themeFillShade="F2"/>
            <w:vAlign w:val="center"/>
          </w:tcPr>
          <w:p w14:paraId="64FA3328"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50" w:type="dxa"/>
            <w:shd w:val="clear" w:color="auto" w:fill="F2F2F2" w:themeFill="background1" w:themeFillShade="F2"/>
            <w:vAlign w:val="center"/>
          </w:tcPr>
          <w:p w14:paraId="64FA3329"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2A"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77" w:type="dxa"/>
            <w:shd w:val="clear" w:color="auto" w:fill="F2F2F2" w:themeFill="background1" w:themeFillShade="F2"/>
            <w:vAlign w:val="center"/>
          </w:tcPr>
          <w:p w14:paraId="64FA332B"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81" w:type="dxa"/>
            <w:shd w:val="clear" w:color="auto" w:fill="F2F2F2" w:themeFill="background1" w:themeFillShade="F2"/>
            <w:vAlign w:val="center"/>
          </w:tcPr>
          <w:p w14:paraId="64FA332C"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2D"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64FA332E"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14:paraId="64FA332F"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30"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64FA3331"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64FA3332"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33"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64FA3334"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14:paraId="64FA3335"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36"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64FA3337" w14:textId="77777777" w:rsidR="00C05D71" w:rsidRPr="0056716B" w:rsidRDefault="00C05D71" w:rsidP="0048077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14:paraId="64FA3338" w14:textId="77777777" w:rsidR="00C05D71"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39" w14:textId="77777777" w:rsidR="00C05D71" w:rsidRPr="0056716B" w:rsidRDefault="00C05D71" w:rsidP="0048077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64FA333A" w14:textId="77777777" w:rsidR="00C05D71" w:rsidRPr="0056716B" w:rsidRDefault="00C05D71" w:rsidP="00C05D7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64FA333B" w14:textId="77777777" w:rsidR="00C05D71" w:rsidRDefault="00C05D71" w:rsidP="00C05D7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64FA333C" w14:textId="77777777" w:rsidR="00C05D71" w:rsidRPr="0056716B" w:rsidRDefault="00C05D71" w:rsidP="00C05D7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05D71" w14:paraId="64FA3352" w14:textId="77777777" w:rsidTr="003C132A">
        <w:trPr>
          <w:cantSplit/>
          <w:trHeight w:val="397"/>
        </w:trPr>
        <w:tc>
          <w:tcPr>
            <w:tcW w:w="1983" w:type="dxa"/>
            <w:vAlign w:val="center"/>
          </w:tcPr>
          <w:p w14:paraId="64FA333E" w14:textId="77777777" w:rsidR="00C05D71" w:rsidRPr="00C075F9" w:rsidRDefault="00C05D71" w:rsidP="0098038E">
            <w:pPr>
              <w:jc w:val="center"/>
              <w:rPr>
                <w:rFonts w:ascii="Arial Narrow" w:eastAsia="Times New Roman" w:hAnsi="Arial Narrow" w:cs="Calibri"/>
                <w:sz w:val="18"/>
                <w:szCs w:val="18"/>
              </w:rPr>
            </w:pPr>
          </w:p>
        </w:tc>
        <w:tc>
          <w:tcPr>
            <w:tcW w:w="1414" w:type="dxa"/>
            <w:vAlign w:val="center"/>
          </w:tcPr>
          <w:p w14:paraId="64FA333F" w14:textId="77777777" w:rsidR="00C05D71" w:rsidRDefault="00C05D71" w:rsidP="0098038E">
            <w:pPr>
              <w:jc w:val="center"/>
              <w:rPr>
                <w:rFonts w:ascii="Symbol" w:eastAsia="Times New Roman" w:hAnsi="Symbol" w:cs="Calibri"/>
                <w:sz w:val="14"/>
                <w:szCs w:val="14"/>
              </w:rPr>
            </w:pPr>
          </w:p>
        </w:tc>
        <w:tc>
          <w:tcPr>
            <w:tcW w:w="573" w:type="dxa"/>
            <w:vAlign w:val="center"/>
          </w:tcPr>
          <w:p w14:paraId="64FA3340"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2" o:title=""/>
                </v:shape>
                <w:control r:id="rId92" w:name="CheckBox113112" w:shapeid="_x0000_i1255"/>
              </w:object>
            </w:r>
          </w:p>
        </w:tc>
        <w:tc>
          <w:tcPr>
            <w:tcW w:w="1585" w:type="dxa"/>
            <w:shd w:val="clear" w:color="auto" w:fill="auto"/>
            <w:vAlign w:val="center"/>
          </w:tcPr>
          <w:p w14:paraId="64FA3341" w14:textId="77777777" w:rsidR="00C05D71" w:rsidRPr="002353C6" w:rsidRDefault="00C05D71" w:rsidP="0098038E">
            <w:pPr>
              <w:jc w:val="center"/>
              <w:rPr>
                <w:rFonts w:ascii="Symbol" w:eastAsia="Times New Roman" w:hAnsi="Symbol" w:cs="Calibri"/>
                <w:sz w:val="14"/>
                <w:szCs w:val="14"/>
                <w:lang w:val="en-AU"/>
              </w:rPr>
            </w:pPr>
          </w:p>
        </w:tc>
        <w:tc>
          <w:tcPr>
            <w:tcW w:w="541" w:type="dxa"/>
            <w:shd w:val="clear" w:color="auto" w:fill="auto"/>
            <w:vAlign w:val="center"/>
          </w:tcPr>
          <w:p w14:paraId="64FA3342"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2" o:title=""/>
                </v:shape>
                <w:control r:id="rId93" w:name="CheckBox11313" w:shapeid="_x0000_i1257"/>
              </w:object>
            </w:r>
          </w:p>
        </w:tc>
        <w:tc>
          <w:tcPr>
            <w:tcW w:w="1617" w:type="dxa"/>
            <w:vAlign w:val="center"/>
          </w:tcPr>
          <w:p w14:paraId="64FA3343" w14:textId="77777777" w:rsidR="00C05D71" w:rsidRDefault="00C05D71" w:rsidP="0098038E">
            <w:pPr>
              <w:jc w:val="center"/>
              <w:rPr>
                <w:rFonts w:ascii="Symbol" w:eastAsia="Times New Roman" w:hAnsi="Symbol" w:cs="Calibri"/>
                <w:sz w:val="14"/>
                <w:szCs w:val="14"/>
              </w:rPr>
            </w:pPr>
          </w:p>
        </w:tc>
        <w:tc>
          <w:tcPr>
            <w:tcW w:w="509" w:type="dxa"/>
            <w:vAlign w:val="center"/>
          </w:tcPr>
          <w:p w14:paraId="64FA3344"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2" o:title=""/>
                </v:shape>
                <w:control r:id="rId94" w:name="CheckBox1402" w:shapeid="_x0000_i1259"/>
              </w:object>
            </w:r>
          </w:p>
        </w:tc>
        <w:tc>
          <w:tcPr>
            <w:tcW w:w="1650" w:type="dxa"/>
            <w:shd w:val="clear" w:color="auto" w:fill="auto"/>
            <w:vAlign w:val="center"/>
          </w:tcPr>
          <w:p w14:paraId="64FA3345" w14:textId="77777777" w:rsidR="00C05D71" w:rsidRPr="002353C6" w:rsidRDefault="00C05D71" w:rsidP="0098038E">
            <w:pPr>
              <w:jc w:val="center"/>
              <w:rPr>
                <w:rFonts w:ascii="Symbol" w:eastAsia="Times New Roman" w:hAnsi="Symbol" w:cs="Calibri"/>
                <w:sz w:val="14"/>
                <w:szCs w:val="14"/>
                <w:lang w:val="en-AU"/>
              </w:rPr>
            </w:pPr>
          </w:p>
        </w:tc>
        <w:tc>
          <w:tcPr>
            <w:tcW w:w="477" w:type="dxa"/>
            <w:vAlign w:val="center"/>
          </w:tcPr>
          <w:p w14:paraId="64FA3346"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1" type="#_x0000_t75" style="width:12.75pt;height:18pt" o:ole="">
                  <v:imagedata r:id="rId22" o:title=""/>
                </v:shape>
                <w:control r:id="rId95" w:name="CheckBox1392" w:shapeid="_x0000_i1261"/>
              </w:object>
            </w:r>
          </w:p>
        </w:tc>
        <w:tc>
          <w:tcPr>
            <w:tcW w:w="1681" w:type="dxa"/>
            <w:shd w:val="clear" w:color="auto" w:fill="auto"/>
            <w:vAlign w:val="center"/>
          </w:tcPr>
          <w:p w14:paraId="64FA3347" w14:textId="77777777" w:rsidR="00C05D71" w:rsidRPr="002353C6" w:rsidRDefault="00C05D71" w:rsidP="0098038E">
            <w:pPr>
              <w:jc w:val="center"/>
              <w:rPr>
                <w:rFonts w:ascii="Symbol" w:eastAsia="Times New Roman" w:hAnsi="Symbol" w:cs="Calibri"/>
                <w:sz w:val="14"/>
                <w:szCs w:val="14"/>
                <w:lang w:val="en-AU"/>
              </w:rPr>
            </w:pPr>
          </w:p>
        </w:tc>
        <w:tc>
          <w:tcPr>
            <w:tcW w:w="587" w:type="dxa"/>
            <w:vAlign w:val="center"/>
          </w:tcPr>
          <w:p w14:paraId="64FA3348"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3" type="#_x0000_t75" style="width:12.75pt;height:18pt" o:ole="">
                  <v:imagedata r:id="rId22" o:title=""/>
                </v:shape>
                <w:control r:id="rId96" w:name="CheckBox1382" w:shapeid="_x0000_i1263"/>
              </w:object>
            </w:r>
          </w:p>
        </w:tc>
        <w:tc>
          <w:tcPr>
            <w:tcW w:w="1417" w:type="dxa"/>
            <w:shd w:val="clear" w:color="auto" w:fill="auto"/>
            <w:vAlign w:val="center"/>
          </w:tcPr>
          <w:p w14:paraId="64FA3349" w14:textId="77777777" w:rsidR="00C05D71" w:rsidRPr="002353C6" w:rsidRDefault="00C05D71" w:rsidP="0098038E">
            <w:pPr>
              <w:jc w:val="center"/>
              <w:rPr>
                <w:rFonts w:ascii="Symbol" w:eastAsia="Times New Roman" w:hAnsi="Symbol" w:cs="Calibri"/>
                <w:sz w:val="14"/>
                <w:szCs w:val="14"/>
                <w:lang w:val="en-AU"/>
              </w:rPr>
            </w:pPr>
          </w:p>
        </w:tc>
        <w:tc>
          <w:tcPr>
            <w:tcW w:w="567" w:type="dxa"/>
            <w:shd w:val="clear" w:color="auto" w:fill="auto"/>
            <w:vAlign w:val="center"/>
          </w:tcPr>
          <w:p w14:paraId="64FA334A"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2" o:title=""/>
                </v:shape>
                <w:control r:id="rId97" w:name="CheckBox1372" w:shapeid="_x0000_i1265"/>
              </w:object>
            </w:r>
          </w:p>
        </w:tc>
        <w:tc>
          <w:tcPr>
            <w:tcW w:w="1559" w:type="dxa"/>
            <w:vAlign w:val="center"/>
          </w:tcPr>
          <w:p w14:paraId="64FA334B"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4C"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2" o:title=""/>
                </v:shape>
                <w:control r:id="rId98" w:name="CheckBox1302" w:shapeid="_x0000_i1267"/>
              </w:object>
            </w:r>
          </w:p>
        </w:tc>
        <w:tc>
          <w:tcPr>
            <w:tcW w:w="1418" w:type="dxa"/>
            <w:vAlign w:val="center"/>
          </w:tcPr>
          <w:p w14:paraId="64FA334D"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4E" w14:textId="77777777" w:rsidR="00C05D71" w:rsidRPr="002353C6" w:rsidRDefault="00C05D71"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2" o:title=""/>
                </v:shape>
                <w:control r:id="rId99" w:name="CheckBox12921" w:shapeid="_x0000_i1269"/>
              </w:object>
            </w:r>
          </w:p>
        </w:tc>
        <w:tc>
          <w:tcPr>
            <w:tcW w:w="1701" w:type="dxa"/>
            <w:vAlign w:val="center"/>
          </w:tcPr>
          <w:p w14:paraId="64FA334F" w14:textId="77777777" w:rsidR="00C05D71" w:rsidRDefault="00C05D71" w:rsidP="0098038E">
            <w:pPr>
              <w:jc w:val="center"/>
              <w:rPr>
                <w:rFonts w:ascii="Symbol" w:eastAsia="Times New Roman" w:hAnsi="Symbol" w:cs="Calibri"/>
                <w:sz w:val="14"/>
                <w:szCs w:val="14"/>
              </w:rPr>
            </w:pPr>
          </w:p>
        </w:tc>
        <w:tc>
          <w:tcPr>
            <w:tcW w:w="567" w:type="dxa"/>
            <w:vAlign w:val="center"/>
          </w:tcPr>
          <w:p w14:paraId="64FA3350" w14:textId="77777777" w:rsidR="00C05D71" w:rsidRPr="002353C6" w:rsidRDefault="00C05D71" w:rsidP="00C05D71">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2" o:title=""/>
                </v:shape>
                <w:control r:id="rId100" w:name="CheckBox1292" w:shapeid="_x0000_i1271"/>
              </w:object>
            </w:r>
          </w:p>
        </w:tc>
        <w:tc>
          <w:tcPr>
            <w:tcW w:w="1843" w:type="dxa"/>
            <w:vAlign w:val="center"/>
          </w:tcPr>
          <w:p w14:paraId="64FA3351" w14:textId="77777777" w:rsidR="00C05D71" w:rsidRDefault="00C05D71" w:rsidP="00C05D71">
            <w:pPr>
              <w:jc w:val="center"/>
              <w:rPr>
                <w:rFonts w:ascii="Symbol" w:eastAsia="Times New Roman" w:hAnsi="Symbol" w:cs="Calibri"/>
                <w:sz w:val="14"/>
                <w:szCs w:val="14"/>
              </w:rPr>
            </w:pPr>
          </w:p>
        </w:tc>
      </w:tr>
      <w:tr w:rsidR="00C05D71" w14:paraId="64FA3367" w14:textId="77777777" w:rsidTr="003C132A">
        <w:trPr>
          <w:trHeight w:val="397"/>
        </w:trPr>
        <w:tc>
          <w:tcPr>
            <w:tcW w:w="1983" w:type="dxa"/>
            <w:vAlign w:val="center"/>
          </w:tcPr>
          <w:p w14:paraId="64FA3353" w14:textId="77777777" w:rsidR="00C05D71" w:rsidRPr="00C075F9" w:rsidRDefault="00C05D71" w:rsidP="0098038E">
            <w:pPr>
              <w:jc w:val="center"/>
              <w:rPr>
                <w:rFonts w:ascii="Arial Narrow" w:eastAsia="Times New Roman" w:hAnsi="Arial Narrow" w:cs="Calibri"/>
                <w:sz w:val="18"/>
                <w:szCs w:val="18"/>
              </w:rPr>
            </w:pPr>
          </w:p>
        </w:tc>
        <w:tc>
          <w:tcPr>
            <w:tcW w:w="1414" w:type="dxa"/>
            <w:vAlign w:val="center"/>
          </w:tcPr>
          <w:p w14:paraId="64FA3354" w14:textId="77777777" w:rsidR="00C05D71" w:rsidRDefault="00C05D71" w:rsidP="0098038E">
            <w:pPr>
              <w:jc w:val="center"/>
              <w:rPr>
                <w:rFonts w:ascii="Symbol" w:eastAsia="Times New Roman" w:hAnsi="Symbol" w:cs="Calibri"/>
                <w:sz w:val="14"/>
                <w:szCs w:val="14"/>
              </w:rPr>
            </w:pPr>
          </w:p>
        </w:tc>
        <w:tc>
          <w:tcPr>
            <w:tcW w:w="573" w:type="dxa"/>
            <w:vAlign w:val="center"/>
          </w:tcPr>
          <w:p w14:paraId="64FA3355"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2" o:title=""/>
                </v:shape>
                <w:control r:id="rId101" w:name="CheckBox112112" w:shapeid="_x0000_i1273"/>
              </w:object>
            </w:r>
          </w:p>
        </w:tc>
        <w:tc>
          <w:tcPr>
            <w:tcW w:w="1585" w:type="dxa"/>
            <w:shd w:val="clear" w:color="auto" w:fill="auto"/>
            <w:vAlign w:val="center"/>
          </w:tcPr>
          <w:p w14:paraId="64FA3356" w14:textId="77777777" w:rsidR="00C05D71" w:rsidRPr="00C4032F" w:rsidRDefault="00C05D71" w:rsidP="0098038E">
            <w:pPr>
              <w:jc w:val="center"/>
              <w:rPr>
                <w:rFonts w:ascii="Calibri" w:eastAsia="Times New Roman" w:hAnsi="Calibri" w:cs="Calibri"/>
                <w:sz w:val="14"/>
                <w:szCs w:val="14"/>
                <w:lang w:val="en-AU"/>
              </w:rPr>
            </w:pPr>
          </w:p>
        </w:tc>
        <w:tc>
          <w:tcPr>
            <w:tcW w:w="541" w:type="dxa"/>
            <w:shd w:val="clear" w:color="auto" w:fill="auto"/>
            <w:vAlign w:val="center"/>
          </w:tcPr>
          <w:p w14:paraId="64FA3357"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2" o:title=""/>
                </v:shape>
                <w:control r:id="rId102" w:name="CheckBox11213" w:shapeid="_x0000_i1275"/>
              </w:object>
            </w:r>
          </w:p>
        </w:tc>
        <w:tc>
          <w:tcPr>
            <w:tcW w:w="1617" w:type="dxa"/>
            <w:vAlign w:val="center"/>
          </w:tcPr>
          <w:p w14:paraId="64FA3358" w14:textId="77777777" w:rsidR="00C05D71" w:rsidRDefault="00C05D71" w:rsidP="0098038E">
            <w:pPr>
              <w:jc w:val="center"/>
              <w:rPr>
                <w:rFonts w:ascii="Symbol" w:eastAsia="Times New Roman" w:hAnsi="Symbol" w:cs="Calibri"/>
                <w:sz w:val="14"/>
                <w:szCs w:val="14"/>
              </w:rPr>
            </w:pPr>
          </w:p>
        </w:tc>
        <w:tc>
          <w:tcPr>
            <w:tcW w:w="509" w:type="dxa"/>
            <w:vAlign w:val="center"/>
          </w:tcPr>
          <w:p w14:paraId="64FA3359"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2" o:title=""/>
                </v:shape>
                <w:control r:id="rId103" w:name="CheckBox1192" w:shapeid="_x0000_i1277"/>
              </w:object>
            </w:r>
          </w:p>
        </w:tc>
        <w:tc>
          <w:tcPr>
            <w:tcW w:w="1650" w:type="dxa"/>
            <w:shd w:val="clear" w:color="auto" w:fill="auto"/>
            <w:vAlign w:val="center"/>
          </w:tcPr>
          <w:p w14:paraId="64FA335A" w14:textId="77777777" w:rsidR="00C05D71" w:rsidRPr="00C4032F" w:rsidRDefault="00C05D71" w:rsidP="0098038E">
            <w:pPr>
              <w:jc w:val="center"/>
              <w:rPr>
                <w:rFonts w:ascii="Calibri" w:eastAsia="Times New Roman" w:hAnsi="Calibri" w:cs="Calibri"/>
                <w:sz w:val="14"/>
                <w:szCs w:val="14"/>
                <w:lang w:val="en-AU"/>
              </w:rPr>
            </w:pPr>
          </w:p>
        </w:tc>
        <w:tc>
          <w:tcPr>
            <w:tcW w:w="477" w:type="dxa"/>
            <w:vAlign w:val="center"/>
          </w:tcPr>
          <w:p w14:paraId="64FA335B"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2" o:title=""/>
                </v:shape>
                <w:control r:id="rId104" w:name="CheckBox1182" w:shapeid="_x0000_i1279"/>
              </w:object>
            </w:r>
          </w:p>
        </w:tc>
        <w:tc>
          <w:tcPr>
            <w:tcW w:w="1681" w:type="dxa"/>
            <w:shd w:val="clear" w:color="auto" w:fill="auto"/>
            <w:vAlign w:val="center"/>
          </w:tcPr>
          <w:p w14:paraId="64FA335C" w14:textId="77777777" w:rsidR="00C05D71" w:rsidRPr="00C4032F" w:rsidRDefault="00C05D71" w:rsidP="0098038E">
            <w:pPr>
              <w:jc w:val="center"/>
              <w:rPr>
                <w:rFonts w:ascii="Calibri" w:eastAsia="Times New Roman" w:hAnsi="Calibri" w:cs="Calibri"/>
                <w:sz w:val="14"/>
                <w:szCs w:val="14"/>
                <w:lang w:val="en-AU"/>
              </w:rPr>
            </w:pPr>
          </w:p>
        </w:tc>
        <w:tc>
          <w:tcPr>
            <w:tcW w:w="587" w:type="dxa"/>
            <w:vAlign w:val="center"/>
          </w:tcPr>
          <w:p w14:paraId="64FA335D"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2" o:title=""/>
                </v:shape>
                <w:control r:id="rId105" w:name="CheckBox1172" w:shapeid="_x0000_i1281"/>
              </w:object>
            </w:r>
          </w:p>
        </w:tc>
        <w:tc>
          <w:tcPr>
            <w:tcW w:w="1417" w:type="dxa"/>
            <w:shd w:val="clear" w:color="auto" w:fill="auto"/>
            <w:vAlign w:val="center"/>
          </w:tcPr>
          <w:p w14:paraId="64FA335E" w14:textId="77777777" w:rsidR="00C05D71" w:rsidRPr="00C4032F" w:rsidRDefault="00C05D71" w:rsidP="0098038E">
            <w:pPr>
              <w:jc w:val="center"/>
              <w:rPr>
                <w:rFonts w:ascii="Calibri" w:eastAsia="Times New Roman" w:hAnsi="Calibri" w:cs="Calibri"/>
                <w:sz w:val="14"/>
                <w:szCs w:val="14"/>
                <w:lang w:val="en-AU"/>
              </w:rPr>
            </w:pPr>
          </w:p>
        </w:tc>
        <w:tc>
          <w:tcPr>
            <w:tcW w:w="567" w:type="dxa"/>
            <w:shd w:val="clear" w:color="auto" w:fill="auto"/>
            <w:vAlign w:val="center"/>
          </w:tcPr>
          <w:p w14:paraId="64FA335F"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2" o:title=""/>
                </v:shape>
                <w:control r:id="rId106" w:name="CheckBox1162" w:shapeid="_x0000_i1283"/>
              </w:object>
            </w:r>
          </w:p>
        </w:tc>
        <w:tc>
          <w:tcPr>
            <w:tcW w:w="1559" w:type="dxa"/>
            <w:vAlign w:val="center"/>
          </w:tcPr>
          <w:p w14:paraId="64FA3360"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61"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2" o:title=""/>
                </v:shape>
                <w:control r:id="rId107" w:name="CheckBox1152" w:shapeid="_x0000_i1285"/>
              </w:object>
            </w:r>
          </w:p>
        </w:tc>
        <w:tc>
          <w:tcPr>
            <w:tcW w:w="1418" w:type="dxa"/>
            <w:vAlign w:val="center"/>
          </w:tcPr>
          <w:p w14:paraId="64FA3362"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63"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2" o:title=""/>
                </v:shape>
                <w:control r:id="rId108" w:name="CheckBox11421" w:shapeid="_x0000_i1287"/>
              </w:object>
            </w:r>
          </w:p>
        </w:tc>
        <w:tc>
          <w:tcPr>
            <w:tcW w:w="1701" w:type="dxa"/>
            <w:vAlign w:val="center"/>
          </w:tcPr>
          <w:p w14:paraId="64FA3364" w14:textId="77777777" w:rsidR="00C05D71" w:rsidRDefault="00C05D71" w:rsidP="0098038E">
            <w:pPr>
              <w:jc w:val="center"/>
              <w:rPr>
                <w:rFonts w:ascii="Symbol" w:eastAsia="Times New Roman" w:hAnsi="Symbol" w:cs="Calibri"/>
                <w:sz w:val="14"/>
                <w:szCs w:val="14"/>
              </w:rPr>
            </w:pPr>
          </w:p>
        </w:tc>
        <w:tc>
          <w:tcPr>
            <w:tcW w:w="567" w:type="dxa"/>
            <w:vAlign w:val="center"/>
          </w:tcPr>
          <w:p w14:paraId="64FA3365" w14:textId="77777777" w:rsidR="00C05D71" w:rsidRPr="00C4032F" w:rsidRDefault="00C05D71" w:rsidP="00C05D71">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2" o:title=""/>
                </v:shape>
                <w:control r:id="rId109" w:name="CheckBox1142" w:shapeid="_x0000_i1289"/>
              </w:object>
            </w:r>
          </w:p>
        </w:tc>
        <w:tc>
          <w:tcPr>
            <w:tcW w:w="1843" w:type="dxa"/>
            <w:vAlign w:val="center"/>
          </w:tcPr>
          <w:p w14:paraId="64FA3366" w14:textId="77777777" w:rsidR="00C05D71" w:rsidRDefault="00C05D71" w:rsidP="00C05D71">
            <w:pPr>
              <w:jc w:val="center"/>
              <w:rPr>
                <w:rFonts w:ascii="Symbol" w:eastAsia="Times New Roman" w:hAnsi="Symbol" w:cs="Calibri"/>
                <w:sz w:val="14"/>
                <w:szCs w:val="14"/>
              </w:rPr>
            </w:pPr>
          </w:p>
        </w:tc>
      </w:tr>
      <w:tr w:rsidR="00C05D71" w14:paraId="64FA337C" w14:textId="77777777" w:rsidTr="003C132A">
        <w:trPr>
          <w:trHeight w:val="397"/>
        </w:trPr>
        <w:tc>
          <w:tcPr>
            <w:tcW w:w="1983" w:type="dxa"/>
            <w:vAlign w:val="center"/>
          </w:tcPr>
          <w:p w14:paraId="64FA3368" w14:textId="77777777" w:rsidR="00C05D71" w:rsidRPr="00C075F9" w:rsidRDefault="00C05D71" w:rsidP="0098038E">
            <w:pPr>
              <w:jc w:val="center"/>
              <w:rPr>
                <w:rFonts w:ascii="Arial Narrow" w:eastAsia="Times New Roman" w:hAnsi="Arial Narrow" w:cs="Calibri"/>
                <w:sz w:val="18"/>
                <w:szCs w:val="18"/>
              </w:rPr>
            </w:pPr>
          </w:p>
        </w:tc>
        <w:tc>
          <w:tcPr>
            <w:tcW w:w="1414" w:type="dxa"/>
            <w:vAlign w:val="center"/>
          </w:tcPr>
          <w:p w14:paraId="64FA3369" w14:textId="77777777" w:rsidR="00C05D71" w:rsidRDefault="00C05D71" w:rsidP="0098038E">
            <w:pPr>
              <w:jc w:val="center"/>
              <w:rPr>
                <w:rFonts w:ascii="Symbol" w:eastAsia="Times New Roman" w:hAnsi="Symbol" w:cs="Calibri"/>
                <w:sz w:val="14"/>
                <w:szCs w:val="14"/>
              </w:rPr>
            </w:pPr>
          </w:p>
        </w:tc>
        <w:tc>
          <w:tcPr>
            <w:tcW w:w="573" w:type="dxa"/>
            <w:vAlign w:val="center"/>
          </w:tcPr>
          <w:p w14:paraId="64FA336A"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2" o:title=""/>
                </v:shape>
                <w:control r:id="rId110" w:name="CheckBox121112" w:shapeid="_x0000_i1291"/>
              </w:object>
            </w:r>
          </w:p>
        </w:tc>
        <w:tc>
          <w:tcPr>
            <w:tcW w:w="1585" w:type="dxa"/>
            <w:shd w:val="clear" w:color="auto" w:fill="auto"/>
            <w:vAlign w:val="center"/>
          </w:tcPr>
          <w:p w14:paraId="64FA336B" w14:textId="77777777" w:rsidR="00C05D71" w:rsidRPr="00C4032F" w:rsidRDefault="00C05D71" w:rsidP="0098038E">
            <w:pPr>
              <w:jc w:val="center"/>
              <w:rPr>
                <w:rFonts w:ascii="Calibri" w:eastAsia="Times New Roman" w:hAnsi="Calibri" w:cs="Calibri"/>
                <w:sz w:val="14"/>
                <w:szCs w:val="14"/>
                <w:lang w:val="en-AU"/>
              </w:rPr>
            </w:pPr>
          </w:p>
        </w:tc>
        <w:tc>
          <w:tcPr>
            <w:tcW w:w="541" w:type="dxa"/>
            <w:shd w:val="clear" w:color="auto" w:fill="auto"/>
            <w:vAlign w:val="center"/>
          </w:tcPr>
          <w:p w14:paraId="64FA336C"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2" o:title=""/>
                </v:shape>
                <w:control r:id="rId111" w:name="CheckBox12122" w:shapeid="_x0000_i1293"/>
              </w:object>
            </w:r>
          </w:p>
        </w:tc>
        <w:tc>
          <w:tcPr>
            <w:tcW w:w="1617" w:type="dxa"/>
            <w:vAlign w:val="center"/>
          </w:tcPr>
          <w:p w14:paraId="64FA336D" w14:textId="77777777" w:rsidR="00C05D71" w:rsidRDefault="00C05D71" w:rsidP="0098038E">
            <w:pPr>
              <w:jc w:val="center"/>
              <w:rPr>
                <w:rFonts w:ascii="Symbol" w:eastAsia="Times New Roman" w:hAnsi="Symbol" w:cs="Calibri"/>
                <w:sz w:val="14"/>
                <w:szCs w:val="14"/>
              </w:rPr>
            </w:pPr>
          </w:p>
        </w:tc>
        <w:tc>
          <w:tcPr>
            <w:tcW w:w="509" w:type="dxa"/>
            <w:vAlign w:val="center"/>
          </w:tcPr>
          <w:p w14:paraId="64FA336E"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2" o:title=""/>
                </v:shape>
                <w:control r:id="rId112" w:name="CheckBox1272" w:shapeid="_x0000_i1295"/>
              </w:object>
            </w:r>
          </w:p>
        </w:tc>
        <w:tc>
          <w:tcPr>
            <w:tcW w:w="1650" w:type="dxa"/>
            <w:shd w:val="clear" w:color="auto" w:fill="auto"/>
            <w:vAlign w:val="center"/>
          </w:tcPr>
          <w:p w14:paraId="64FA336F" w14:textId="77777777" w:rsidR="00C05D71" w:rsidRPr="00C4032F" w:rsidRDefault="00C05D71" w:rsidP="0098038E">
            <w:pPr>
              <w:jc w:val="center"/>
              <w:rPr>
                <w:rFonts w:ascii="Calibri" w:eastAsia="Times New Roman" w:hAnsi="Calibri" w:cs="Calibri"/>
                <w:sz w:val="14"/>
                <w:szCs w:val="14"/>
                <w:lang w:val="en-AU"/>
              </w:rPr>
            </w:pPr>
          </w:p>
        </w:tc>
        <w:tc>
          <w:tcPr>
            <w:tcW w:w="477" w:type="dxa"/>
            <w:vAlign w:val="center"/>
          </w:tcPr>
          <w:p w14:paraId="64FA3370"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2" o:title=""/>
                </v:shape>
                <w:control r:id="rId113" w:name="CheckBox12113" w:shapeid="_x0000_i1297"/>
              </w:object>
            </w:r>
          </w:p>
        </w:tc>
        <w:tc>
          <w:tcPr>
            <w:tcW w:w="1681" w:type="dxa"/>
            <w:shd w:val="clear" w:color="auto" w:fill="auto"/>
            <w:vAlign w:val="center"/>
          </w:tcPr>
          <w:p w14:paraId="64FA3371" w14:textId="77777777" w:rsidR="00C05D71" w:rsidRPr="00C4032F" w:rsidRDefault="00C05D71" w:rsidP="0098038E">
            <w:pPr>
              <w:jc w:val="center"/>
              <w:rPr>
                <w:rFonts w:ascii="Calibri" w:eastAsia="Times New Roman" w:hAnsi="Calibri" w:cs="Calibri"/>
                <w:sz w:val="14"/>
                <w:szCs w:val="14"/>
                <w:lang w:val="en-AU"/>
              </w:rPr>
            </w:pPr>
          </w:p>
        </w:tc>
        <w:tc>
          <w:tcPr>
            <w:tcW w:w="587" w:type="dxa"/>
            <w:vAlign w:val="center"/>
          </w:tcPr>
          <w:p w14:paraId="64FA3372"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9" type="#_x0000_t75" style="width:12.75pt;height:18pt" o:ole="">
                  <v:imagedata r:id="rId22" o:title=""/>
                </v:shape>
                <w:control r:id="rId114" w:name="CheckBox1262" w:shapeid="_x0000_i1299"/>
              </w:object>
            </w:r>
          </w:p>
        </w:tc>
        <w:tc>
          <w:tcPr>
            <w:tcW w:w="1417" w:type="dxa"/>
            <w:shd w:val="clear" w:color="auto" w:fill="auto"/>
            <w:vAlign w:val="center"/>
          </w:tcPr>
          <w:p w14:paraId="64FA3373" w14:textId="77777777" w:rsidR="00C05D71" w:rsidRPr="00C4032F" w:rsidRDefault="00C05D71" w:rsidP="0098038E">
            <w:pPr>
              <w:jc w:val="center"/>
              <w:rPr>
                <w:rFonts w:ascii="Calibri" w:eastAsia="Times New Roman" w:hAnsi="Calibri" w:cs="Calibri"/>
                <w:sz w:val="14"/>
                <w:szCs w:val="14"/>
                <w:lang w:val="en-AU"/>
              </w:rPr>
            </w:pPr>
          </w:p>
        </w:tc>
        <w:tc>
          <w:tcPr>
            <w:tcW w:w="567" w:type="dxa"/>
            <w:shd w:val="clear" w:color="auto" w:fill="auto"/>
            <w:vAlign w:val="center"/>
          </w:tcPr>
          <w:p w14:paraId="64FA3374"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2" o:title=""/>
                </v:shape>
                <w:control r:id="rId115" w:name="CheckBox1252" w:shapeid="_x0000_i1301"/>
              </w:object>
            </w:r>
          </w:p>
        </w:tc>
        <w:tc>
          <w:tcPr>
            <w:tcW w:w="1559" w:type="dxa"/>
            <w:vAlign w:val="center"/>
          </w:tcPr>
          <w:p w14:paraId="64FA3375"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76"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2" o:title=""/>
                </v:shape>
                <w:control r:id="rId116" w:name="CheckBox1242" w:shapeid="_x0000_i1303"/>
              </w:object>
            </w:r>
          </w:p>
        </w:tc>
        <w:tc>
          <w:tcPr>
            <w:tcW w:w="1418" w:type="dxa"/>
            <w:vAlign w:val="center"/>
          </w:tcPr>
          <w:p w14:paraId="64FA3377"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78"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2" o:title=""/>
                </v:shape>
                <w:control r:id="rId117" w:name="CheckBox12321" w:shapeid="_x0000_i1305"/>
              </w:object>
            </w:r>
          </w:p>
        </w:tc>
        <w:tc>
          <w:tcPr>
            <w:tcW w:w="1701" w:type="dxa"/>
            <w:vAlign w:val="center"/>
          </w:tcPr>
          <w:p w14:paraId="64FA3379" w14:textId="77777777" w:rsidR="00C05D71" w:rsidRDefault="00C05D71" w:rsidP="0098038E">
            <w:pPr>
              <w:jc w:val="center"/>
              <w:rPr>
                <w:rFonts w:ascii="Symbol" w:eastAsia="Times New Roman" w:hAnsi="Symbol" w:cs="Calibri"/>
                <w:sz w:val="14"/>
                <w:szCs w:val="14"/>
              </w:rPr>
            </w:pPr>
          </w:p>
        </w:tc>
        <w:tc>
          <w:tcPr>
            <w:tcW w:w="567" w:type="dxa"/>
            <w:vAlign w:val="center"/>
          </w:tcPr>
          <w:p w14:paraId="64FA337A" w14:textId="77777777" w:rsidR="00C05D71" w:rsidRPr="00C4032F" w:rsidRDefault="00C05D71" w:rsidP="00C05D71">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2" o:title=""/>
                </v:shape>
                <w:control r:id="rId118" w:name="CheckBox1232" w:shapeid="_x0000_i1307"/>
              </w:object>
            </w:r>
          </w:p>
        </w:tc>
        <w:tc>
          <w:tcPr>
            <w:tcW w:w="1843" w:type="dxa"/>
            <w:vAlign w:val="center"/>
          </w:tcPr>
          <w:p w14:paraId="64FA337B" w14:textId="77777777" w:rsidR="00C05D71" w:rsidRDefault="00C05D71" w:rsidP="00C05D71">
            <w:pPr>
              <w:jc w:val="center"/>
              <w:rPr>
                <w:rFonts w:ascii="Symbol" w:eastAsia="Times New Roman" w:hAnsi="Symbol" w:cs="Calibri"/>
                <w:sz w:val="14"/>
                <w:szCs w:val="14"/>
              </w:rPr>
            </w:pPr>
          </w:p>
        </w:tc>
      </w:tr>
      <w:tr w:rsidR="00C05D71" w14:paraId="64FA3391" w14:textId="77777777" w:rsidTr="003C132A">
        <w:trPr>
          <w:trHeight w:val="397"/>
        </w:trPr>
        <w:tc>
          <w:tcPr>
            <w:tcW w:w="1983" w:type="dxa"/>
            <w:vAlign w:val="center"/>
          </w:tcPr>
          <w:p w14:paraId="64FA337D" w14:textId="77777777" w:rsidR="00C05D71" w:rsidRPr="00C075F9" w:rsidRDefault="00C05D71" w:rsidP="0098038E">
            <w:pPr>
              <w:jc w:val="center"/>
              <w:rPr>
                <w:rFonts w:ascii="Arial Narrow" w:eastAsia="Times New Roman" w:hAnsi="Arial Narrow" w:cs="Calibri"/>
                <w:sz w:val="18"/>
                <w:szCs w:val="18"/>
              </w:rPr>
            </w:pPr>
          </w:p>
        </w:tc>
        <w:tc>
          <w:tcPr>
            <w:tcW w:w="1414" w:type="dxa"/>
            <w:vAlign w:val="center"/>
          </w:tcPr>
          <w:p w14:paraId="64FA337E" w14:textId="77777777" w:rsidR="00C05D71" w:rsidRDefault="00C05D71" w:rsidP="0098038E">
            <w:pPr>
              <w:jc w:val="center"/>
              <w:rPr>
                <w:rFonts w:ascii="Symbol" w:eastAsia="Times New Roman" w:hAnsi="Symbol" w:cs="Calibri"/>
                <w:sz w:val="14"/>
                <w:szCs w:val="14"/>
              </w:rPr>
            </w:pPr>
          </w:p>
        </w:tc>
        <w:tc>
          <w:tcPr>
            <w:tcW w:w="573" w:type="dxa"/>
            <w:vAlign w:val="center"/>
          </w:tcPr>
          <w:p w14:paraId="64FA337F"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2" o:title=""/>
                </v:shape>
                <w:control r:id="rId119" w:name="CheckBox1311112" w:shapeid="_x0000_i1309"/>
              </w:object>
            </w:r>
          </w:p>
        </w:tc>
        <w:tc>
          <w:tcPr>
            <w:tcW w:w="1585" w:type="dxa"/>
            <w:shd w:val="clear" w:color="auto" w:fill="auto"/>
            <w:vAlign w:val="center"/>
          </w:tcPr>
          <w:p w14:paraId="64FA3380" w14:textId="77777777" w:rsidR="00C05D71" w:rsidRPr="00C4032F" w:rsidRDefault="00C05D71" w:rsidP="0098038E">
            <w:pPr>
              <w:jc w:val="center"/>
              <w:rPr>
                <w:rFonts w:ascii="Calibri" w:eastAsia="Times New Roman" w:hAnsi="Calibri" w:cs="Calibri"/>
                <w:sz w:val="14"/>
                <w:szCs w:val="14"/>
                <w:lang w:val="en-AU"/>
              </w:rPr>
            </w:pPr>
          </w:p>
        </w:tc>
        <w:tc>
          <w:tcPr>
            <w:tcW w:w="541" w:type="dxa"/>
            <w:shd w:val="clear" w:color="auto" w:fill="auto"/>
            <w:vAlign w:val="center"/>
          </w:tcPr>
          <w:p w14:paraId="64FA3381"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1" type="#_x0000_t75" style="width:12.75pt;height:18pt" o:ole="">
                  <v:imagedata r:id="rId22" o:title=""/>
                </v:shape>
                <w:control r:id="rId120" w:name="CheckBox131113" w:shapeid="_x0000_i1311"/>
              </w:object>
            </w:r>
          </w:p>
        </w:tc>
        <w:tc>
          <w:tcPr>
            <w:tcW w:w="1617" w:type="dxa"/>
            <w:vAlign w:val="center"/>
          </w:tcPr>
          <w:p w14:paraId="64FA3382" w14:textId="77777777" w:rsidR="00C05D71" w:rsidRDefault="00C05D71" w:rsidP="0098038E">
            <w:pPr>
              <w:jc w:val="center"/>
              <w:rPr>
                <w:rFonts w:ascii="Symbol" w:eastAsia="Times New Roman" w:hAnsi="Symbol" w:cs="Calibri"/>
                <w:sz w:val="14"/>
                <w:szCs w:val="14"/>
              </w:rPr>
            </w:pPr>
          </w:p>
        </w:tc>
        <w:tc>
          <w:tcPr>
            <w:tcW w:w="509" w:type="dxa"/>
            <w:vAlign w:val="center"/>
          </w:tcPr>
          <w:p w14:paraId="64FA3383"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22" o:title=""/>
                </v:shape>
                <w:control r:id="rId121" w:name="CheckBox13212" w:shapeid="_x0000_i1313"/>
              </w:object>
            </w:r>
          </w:p>
        </w:tc>
        <w:tc>
          <w:tcPr>
            <w:tcW w:w="1650" w:type="dxa"/>
            <w:shd w:val="clear" w:color="auto" w:fill="auto"/>
            <w:vAlign w:val="center"/>
          </w:tcPr>
          <w:p w14:paraId="64FA3384" w14:textId="77777777" w:rsidR="00C05D71" w:rsidRPr="00C4032F" w:rsidRDefault="00C05D71" w:rsidP="0098038E">
            <w:pPr>
              <w:jc w:val="center"/>
              <w:rPr>
                <w:rFonts w:ascii="Calibri" w:eastAsia="Times New Roman" w:hAnsi="Calibri" w:cs="Calibri"/>
                <w:sz w:val="14"/>
                <w:szCs w:val="14"/>
                <w:lang w:val="en-AU"/>
              </w:rPr>
            </w:pPr>
          </w:p>
        </w:tc>
        <w:tc>
          <w:tcPr>
            <w:tcW w:w="477" w:type="dxa"/>
            <w:vAlign w:val="center"/>
          </w:tcPr>
          <w:p w14:paraId="64FA3385"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5" type="#_x0000_t75" style="width:12.75pt;height:18pt" o:ole="">
                  <v:imagedata r:id="rId22" o:title=""/>
                </v:shape>
                <w:control r:id="rId122" w:name="CheckBox13113" w:shapeid="_x0000_i1315"/>
              </w:object>
            </w:r>
          </w:p>
        </w:tc>
        <w:tc>
          <w:tcPr>
            <w:tcW w:w="1681" w:type="dxa"/>
            <w:shd w:val="clear" w:color="auto" w:fill="auto"/>
            <w:vAlign w:val="center"/>
          </w:tcPr>
          <w:p w14:paraId="64FA3386" w14:textId="77777777" w:rsidR="00C05D71" w:rsidRPr="00C4032F" w:rsidRDefault="00C05D71" w:rsidP="0098038E">
            <w:pPr>
              <w:jc w:val="center"/>
              <w:rPr>
                <w:rFonts w:ascii="Calibri" w:eastAsia="Times New Roman" w:hAnsi="Calibri" w:cs="Calibri"/>
                <w:sz w:val="14"/>
                <w:szCs w:val="14"/>
                <w:lang w:val="en-AU"/>
              </w:rPr>
            </w:pPr>
          </w:p>
        </w:tc>
        <w:tc>
          <w:tcPr>
            <w:tcW w:w="587" w:type="dxa"/>
            <w:vAlign w:val="center"/>
          </w:tcPr>
          <w:p w14:paraId="64FA3387"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7" type="#_x0000_t75" style="width:12.75pt;height:18pt" o:ole="">
                  <v:imagedata r:id="rId22" o:title=""/>
                </v:shape>
                <w:control r:id="rId123" w:name="CheckBox1362" w:shapeid="_x0000_i1317"/>
              </w:object>
            </w:r>
          </w:p>
        </w:tc>
        <w:tc>
          <w:tcPr>
            <w:tcW w:w="1417" w:type="dxa"/>
            <w:shd w:val="clear" w:color="auto" w:fill="auto"/>
            <w:vAlign w:val="center"/>
          </w:tcPr>
          <w:p w14:paraId="64FA3388" w14:textId="77777777" w:rsidR="00C05D71" w:rsidRPr="00C4032F" w:rsidRDefault="00C05D71" w:rsidP="0098038E">
            <w:pPr>
              <w:jc w:val="center"/>
              <w:rPr>
                <w:rFonts w:ascii="Calibri" w:eastAsia="Times New Roman" w:hAnsi="Calibri" w:cs="Calibri"/>
                <w:sz w:val="14"/>
                <w:szCs w:val="14"/>
                <w:lang w:val="en-AU"/>
              </w:rPr>
            </w:pPr>
          </w:p>
        </w:tc>
        <w:tc>
          <w:tcPr>
            <w:tcW w:w="567" w:type="dxa"/>
            <w:shd w:val="clear" w:color="auto" w:fill="auto"/>
            <w:vAlign w:val="center"/>
          </w:tcPr>
          <w:p w14:paraId="64FA3389"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9" type="#_x0000_t75" style="width:12.75pt;height:18pt" o:ole="">
                  <v:imagedata r:id="rId22" o:title=""/>
                </v:shape>
                <w:control r:id="rId124" w:name="CheckBox1352" w:shapeid="_x0000_i1319"/>
              </w:object>
            </w:r>
          </w:p>
        </w:tc>
        <w:tc>
          <w:tcPr>
            <w:tcW w:w="1559" w:type="dxa"/>
            <w:vAlign w:val="center"/>
          </w:tcPr>
          <w:p w14:paraId="64FA338A"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8B"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1" type="#_x0000_t75" style="width:12.75pt;height:18pt" o:ole="">
                  <v:imagedata r:id="rId22" o:title=""/>
                </v:shape>
                <w:control r:id="rId125" w:name="CheckBox1342" w:shapeid="_x0000_i1321"/>
              </w:object>
            </w:r>
          </w:p>
        </w:tc>
        <w:tc>
          <w:tcPr>
            <w:tcW w:w="1418" w:type="dxa"/>
            <w:vAlign w:val="center"/>
          </w:tcPr>
          <w:p w14:paraId="64FA338C" w14:textId="77777777" w:rsidR="00C05D71" w:rsidRDefault="00C05D71" w:rsidP="0098038E">
            <w:pPr>
              <w:jc w:val="center"/>
              <w:rPr>
                <w:rFonts w:ascii="Symbol" w:eastAsia="Times New Roman" w:hAnsi="Symbol" w:cs="Calibri"/>
                <w:sz w:val="14"/>
                <w:szCs w:val="14"/>
              </w:rPr>
            </w:pPr>
          </w:p>
        </w:tc>
        <w:tc>
          <w:tcPr>
            <w:tcW w:w="567" w:type="dxa"/>
            <w:shd w:val="clear" w:color="auto" w:fill="auto"/>
            <w:vAlign w:val="center"/>
          </w:tcPr>
          <w:p w14:paraId="64FA338D"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3" type="#_x0000_t75" style="width:12.75pt;height:18pt" o:ole="">
                  <v:imagedata r:id="rId22" o:title=""/>
                </v:shape>
                <w:control r:id="rId126" w:name="CheckBox13321" w:shapeid="_x0000_i1323"/>
              </w:object>
            </w:r>
          </w:p>
        </w:tc>
        <w:tc>
          <w:tcPr>
            <w:tcW w:w="1701" w:type="dxa"/>
            <w:vAlign w:val="center"/>
          </w:tcPr>
          <w:p w14:paraId="64FA338E" w14:textId="77777777" w:rsidR="00C05D71" w:rsidRDefault="00C05D71" w:rsidP="0098038E">
            <w:pPr>
              <w:jc w:val="center"/>
              <w:rPr>
                <w:rFonts w:ascii="Symbol" w:eastAsia="Times New Roman" w:hAnsi="Symbol" w:cs="Calibri"/>
                <w:sz w:val="14"/>
                <w:szCs w:val="14"/>
              </w:rPr>
            </w:pPr>
          </w:p>
        </w:tc>
        <w:tc>
          <w:tcPr>
            <w:tcW w:w="567" w:type="dxa"/>
            <w:vAlign w:val="center"/>
          </w:tcPr>
          <w:p w14:paraId="64FA338F" w14:textId="77777777" w:rsidR="00C05D71" w:rsidRPr="00C4032F" w:rsidRDefault="00C05D71" w:rsidP="00C05D71">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5" type="#_x0000_t75" style="width:12.75pt;height:18pt" o:ole="">
                  <v:imagedata r:id="rId22" o:title=""/>
                </v:shape>
                <w:control r:id="rId127" w:name="CheckBox1332" w:shapeid="_x0000_i1325"/>
              </w:object>
            </w:r>
          </w:p>
        </w:tc>
        <w:tc>
          <w:tcPr>
            <w:tcW w:w="1843" w:type="dxa"/>
            <w:vAlign w:val="center"/>
          </w:tcPr>
          <w:p w14:paraId="64FA3390" w14:textId="77777777" w:rsidR="00C05D71" w:rsidRDefault="00C05D71" w:rsidP="00C05D71">
            <w:pPr>
              <w:jc w:val="center"/>
              <w:rPr>
                <w:rFonts w:ascii="Symbol" w:eastAsia="Times New Roman" w:hAnsi="Symbol" w:cs="Calibri"/>
                <w:sz w:val="14"/>
                <w:szCs w:val="14"/>
              </w:rPr>
            </w:pPr>
          </w:p>
        </w:tc>
      </w:tr>
      <w:tr w:rsidR="00C05D71" w14:paraId="64FA33A6" w14:textId="77777777" w:rsidTr="003C132A">
        <w:trPr>
          <w:trHeight w:val="397"/>
        </w:trPr>
        <w:tc>
          <w:tcPr>
            <w:tcW w:w="1983" w:type="dxa"/>
            <w:tcBorders>
              <w:bottom w:val="single" w:sz="4" w:space="0" w:color="A6A6A6" w:themeColor="background1" w:themeShade="A6"/>
            </w:tcBorders>
            <w:vAlign w:val="center"/>
          </w:tcPr>
          <w:p w14:paraId="64FA3392" w14:textId="77777777" w:rsidR="00C05D71" w:rsidRPr="00C075F9" w:rsidRDefault="00C05D71" w:rsidP="0098038E">
            <w:pPr>
              <w:jc w:val="center"/>
              <w:rPr>
                <w:rFonts w:ascii="Arial Narrow" w:eastAsia="Times New Roman" w:hAnsi="Arial Narrow" w:cs="Calibri"/>
                <w:sz w:val="18"/>
                <w:szCs w:val="18"/>
              </w:rPr>
            </w:pPr>
          </w:p>
        </w:tc>
        <w:tc>
          <w:tcPr>
            <w:tcW w:w="1414" w:type="dxa"/>
            <w:tcBorders>
              <w:bottom w:val="single" w:sz="4" w:space="0" w:color="A6A6A6" w:themeColor="background1" w:themeShade="A6"/>
            </w:tcBorders>
            <w:vAlign w:val="center"/>
          </w:tcPr>
          <w:p w14:paraId="64FA3393" w14:textId="77777777" w:rsidR="00C05D71" w:rsidRDefault="00C05D71" w:rsidP="0098038E">
            <w:pPr>
              <w:jc w:val="center"/>
              <w:rPr>
                <w:rFonts w:ascii="Symbol" w:eastAsia="Times New Roman" w:hAnsi="Symbol" w:cs="Calibri"/>
                <w:sz w:val="14"/>
                <w:szCs w:val="14"/>
              </w:rPr>
            </w:pPr>
          </w:p>
        </w:tc>
        <w:tc>
          <w:tcPr>
            <w:tcW w:w="573" w:type="dxa"/>
            <w:tcBorders>
              <w:bottom w:val="single" w:sz="4" w:space="0" w:color="A6A6A6" w:themeColor="background1" w:themeShade="A6"/>
            </w:tcBorders>
            <w:vAlign w:val="center"/>
          </w:tcPr>
          <w:p w14:paraId="64FA3394"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7" type="#_x0000_t75" style="width:12.75pt;height:18pt" o:ole="">
                  <v:imagedata r:id="rId22" o:title=""/>
                </v:shape>
                <w:control r:id="rId128" w:name="CheckBox1811111122" w:shapeid="_x0000_i1327"/>
              </w:object>
            </w:r>
          </w:p>
        </w:tc>
        <w:tc>
          <w:tcPr>
            <w:tcW w:w="1585" w:type="dxa"/>
            <w:tcBorders>
              <w:bottom w:val="single" w:sz="4" w:space="0" w:color="A6A6A6" w:themeColor="background1" w:themeShade="A6"/>
            </w:tcBorders>
            <w:shd w:val="clear" w:color="auto" w:fill="auto"/>
            <w:vAlign w:val="center"/>
          </w:tcPr>
          <w:p w14:paraId="64FA3395" w14:textId="77777777" w:rsidR="00C05D71" w:rsidRPr="00C4032F" w:rsidRDefault="00C05D71" w:rsidP="0098038E">
            <w:pPr>
              <w:jc w:val="center"/>
              <w:rPr>
                <w:rFonts w:ascii="Calibri" w:eastAsia="Times New Roman" w:hAnsi="Calibri" w:cs="Calibri"/>
                <w:sz w:val="14"/>
                <w:szCs w:val="14"/>
                <w:lang w:val="en-AU"/>
              </w:rPr>
            </w:pPr>
          </w:p>
        </w:tc>
        <w:tc>
          <w:tcPr>
            <w:tcW w:w="541" w:type="dxa"/>
            <w:tcBorders>
              <w:bottom w:val="single" w:sz="4" w:space="0" w:color="A6A6A6" w:themeColor="background1" w:themeShade="A6"/>
            </w:tcBorders>
            <w:shd w:val="clear" w:color="auto" w:fill="auto"/>
            <w:vAlign w:val="center"/>
          </w:tcPr>
          <w:p w14:paraId="64FA3396"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9" type="#_x0000_t75" style="width:12.75pt;height:18pt" o:ole="">
                  <v:imagedata r:id="rId22" o:title=""/>
                </v:shape>
                <w:control r:id="rId129" w:name="CheckBox1811111112" w:shapeid="_x0000_i1329"/>
              </w:object>
            </w:r>
          </w:p>
        </w:tc>
        <w:tc>
          <w:tcPr>
            <w:tcW w:w="1617" w:type="dxa"/>
            <w:tcBorders>
              <w:bottom w:val="single" w:sz="4" w:space="0" w:color="A6A6A6" w:themeColor="background1" w:themeShade="A6"/>
            </w:tcBorders>
            <w:vAlign w:val="center"/>
          </w:tcPr>
          <w:p w14:paraId="64FA3397" w14:textId="77777777" w:rsidR="00C05D71" w:rsidRDefault="00C05D71" w:rsidP="0098038E">
            <w:pPr>
              <w:jc w:val="center"/>
              <w:rPr>
                <w:rFonts w:ascii="Symbol" w:eastAsia="Times New Roman" w:hAnsi="Symbol" w:cs="Calibri"/>
                <w:sz w:val="14"/>
                <w:szCs w:val="14"/>
              </w:rPr>
            </w:pPr>
          </w:p>
        </w:tc>
        <w:tc>
          <w:tcPr>
            <w:tcW w:w="509" w:type="dxa"/>
            <w:tcBorders>
              <w:bottom w:val="single" w:sz="4" w:space="0" w:color="A6A6A6" w:themeColor="background1" w:themeShade="A6"/>
            </w:tcBorders>
            <w:vAlign w:val="center"/>
          </w:tcPr>
          <w:p w14:paraId="64FA3398"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1" type="#_x0000_t75" style="width:12.75pt;height:18pt" o:ole="">
                  <v:imagedata r:id="rId22" o:title=""/>
                </v:shape>
                <w:control r:id="rId130" w:name="CheckBox181111114" w:shapeid="_x0000_i1331"/>
              </w:object>
            </w:r>
          </w:p>
        </w:tc>
        <w:tc>
          <w:tcPr>
            <w:tcW w:w="1650" w:type="dxa"/>
            <w:tcBorders>
              <w:bottom w:val="single" w:sz="4" w:space="0" w:color="A6A6A6" w:themeColor="background1" w:themeShade="A6"/>
            </w:tcBorders>
            <w:shd w:val="clear" w:color="auto" w:fill="auto"/>
            <w:vAlign w:val="center"/>
          </w:tcPr>
          <w:p w14:paraId="64FA3399" w14:textId="77777777" w:rsidR="00C05D71" w:rsidRPr="00C4032F" w:rsidRDefault="00C05D71" w:rsidP="0098038E">
            <w:pPr>
              <w:jc w:val="center"/>
              <w:rPr>
                <w:rFonts w:ascii="Calibri" w:eastAsia="Times New Roman" w:hAnsi="Calibri" w:cs="Calibri"/>
                <w:sz w:val="14"/>
                <w:szCs w:val="14"/>
                <w:lang w:val="en-AU"/>
              </w:rPr>
            </w:pPr>
          </w:p>
        </w:tc>
        <w:tc>
          <w:tcPr>
            <w:tcW w:w="477" w:type="dxa"/>
            <w:tcBorders>
              <w:bottom w:val="single" w:sz="4" w:space="0" w:color="A6A6A6" w:themeColor="background1" w:themeShade="A6"/>
            </w:tcBorders>
            <w:vAlign w:val="center"/>
          </w:tcPr>
          <w:p w14:paraId="64FA339A"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3" type="#_x0000_t75" style="width:12.75pt;height:18pt" o:ole="">
                  <v:imagedata r:id="rId22" o:title=""/>
                </v:shape>
                <w:control r:id="rId131" w:name="CheckBox18111113" w:shapeid="_x0000_i1333"/>
              </w:object>
            </w:r>
          </w:p>
        </w:tc>
        <w:tc>
          <w:tcPr>
            <w:tcW w:w="1681" w:type="dxa"/>
            <w:tcBorders>
              <w:bottom w:val="single" w:sz="4" w:space="0" w:color="A6A6A6" w:themeColor="background1" w:themeShade="A6"/>
            </w:tcBorders>
            <w:shd w:val="clear" w:color="auto" w:fill="auto"/>
            <w:vAlign w:val="center"/>
          </w:tcPr>
          <w:p w14:paraId="64FA339B" w14:textId="77777777" w:rsidR="00C05D71" w:rsidRPr="00C4032F" w:rsidRDefault="00C05D71" w:rsidP="0098038E">
            <w:pPr>
              <w:jc w:val="center"/>
              <w:rPr>
                <w:rFonts w:ascii="Calibri" w:eastAsia="Times New Roman" w:hAnsi="Calibri" w:cs="Calibri"/>
                <w:sz w:val="14"/>
                <w:szCs w:val="14"/>
                <w:lang w:val="en-AU"/>
              </w:rPr>
            </w:pPr>
          </w:p>
        </w:tc>
        <w:tc>
          <w:tcPr>
            <w:tcW w:w="587" w:type="dxa"/>
            <w:tcBorders>
              <w:bottom w:val="single" w:sz="4" w:space="0" w:color="A6A6A6" w:themeColor="background1" w:themeShade="A6"/>
            </w:tcBorders>
            <w:vAlign w:val="center"/>
          </w:tcPr>
          <w:p w14:paraId="64FA339C"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5" type="#_x0000_t75" style="width:12.75pt;height:18pt" o:ole="">
                  <v:imagedata r:id="rId22" o:title=""/>
                </v:shape>
                <w:control r:id="rId132" w:name="CheckBox1811212" w:shapeid="_x0000_i1335"/>
              </w:object>
            </w:r>
          </w:p>
        </w:tc>
        <w:tc>
          <w:tcPr>
            <w:tcW w:w="1417" w:type="dxa"/>
            <w:tcBorders>
              <w:bottom w:val="single" w:sz="4" w:space="0" w:color="A6A6A6" w:themeColor="background1" w:themeShade="A6"/>
            </w:tcBorders>
            <w:shd w:val="clear" w:color="auto" w:fill="auto"/>
            <w:vAlign w:val="center"/>
          </w:tcPr>
          <w:p w14:paraId="64FA339D" w14:textId="77777777" w:rsidR="00C05D71" w:rsidRPr="00C4032F" w:rsidRDefault="00C05D71" w:rsidP="0098038E">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shd w:val="clear" w:color="auto" w:fill="auto"/>
            <w:vAlign w:val="center"/>
          </w:tcPr>
          <w:p w14:paraId="64FA339E"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7" type="#_x0000_t75" style="width:12.75pt;height:18pt" o:ole="">
                  <v:imagedata r:id="rId22" o:title=""/>
                </v:shape>
                <w:control r:id="rId133" w:name="CheckBox1811113" w:shapeid="_x0000_i1337"/>
              </w:object>
            </w:r>
          </w:p>
        </w:tc>
        <w:tc>
          <w:tcPr>
            <w:tcW w:w="1559" w:type="dxa"/>
            <w:tcBorders>
              <w:bottom w:val="single" w:sz="4" w:space="0" w:color="A6A6A6" w:themeColor="background1" w:themeShade="A6"/>
            </w:tcBorders>
            <w:vAlign w:val="center"/>
          </w:tcPr>
          <w:p w14:paraId="64FA339F" w14:textId="77777777" w:rsidR="00C05D71" w:rsidRDefault="00C05D71" w:rsidP="0098038E">
            <w:pPr>
              <w:jc w:val="center"/>
              <w:rPr>
                <w:rFonts w:ascii="Symbol" w:eastAsia="Times New Roman" w:hAnsi="Symbol" w:cs="Calibri"/>
                <w:sz w:val="14"/>
                <w:szCs w:val="14"/>
              </w:rPr>
            </w:pPr>
          </w:p>
        </w:tc>
        <w:tc>
          <w:tcPr>
            <w:tcW w:w="567" w:type="dxa"/>
            <w:tcBorders>
              <w:bottom w:val="single" w:sz="4" w:space="0" w:color="A6A6A6" w:themeColor="background1" w:themeShade="A6"/>
            </w:tcBorders>
            <w:shd w:val="clear" w:color="auto" w:fill="auto"/>
            <w:vAlign w:val="center"/>
          </w:tcPr>
          <w:p w14:paraId="64FA33A0"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9" type="#_x0000_t75" style="width:12.75pt;height:18pt" o:ole="">
                  <v:imagedata r:id="rId22" o:title=""/>
                </v:shape>
                <w:control r:id="rId134" w:name="CheckBox181123" w:shapeid="_x0000_i1339"/>
              </w:object>
            </w:r>
          </w:p>
        </w:tc>
        <w:tc>
          <w:tcPr>
            <w:tcW w:w="1418" w:type="dxa"/>
            <w:tcBorders>
              <w:bottom w:val="single" w:sz="4" w:space="0" w:color="A6A6A6" w:themeColor="background1" w:themeShade="A6"/>
            </w:tcBorders>
            <w:vAlign w:val="center"/>
          </w:tcPr>
          <w:p w14:paraId="64FA33A1" w14:textId="77777777" w:rsidR="00C05D71" w:rsidRDefault="00C05D71" w:rsidP="0098038E">
            <w:pPr>
              <w:jc w:val="center"/>
              <w:rPr>
                <w:rFonts w:ascii="Symbol" w:eastAsia="Times New Roman" w:hAnsi="Symbol" w:cs="Calibri"/>
                <w:sz w:val="14"/>
                <w:szCs w:val="14"/>
              </w:rPr>
            </w:pPr>
          </w:p>
        </w:tc>
        <w:tc>
          <w:tcPr>
            <w:tcW w:w="567" w:type="dxa"/>
            <w:tcBorders>
              <w:bottom w:val="single" w:sz="4" w:space="0" w:color="A6A6A6" w:themeColor="background1" w:themeShade="A6"/>
            </w:tcBorders>
            <w:shd w:val="clear" w:color="auto" w:fill="auto"/>
            <w:vAlign w:val="center"/>
          </w:tcPr>
          <w:p w14:paraId="64FA33A2" w14:textId="77777777" w:rsidR="00C05D71" w:rsidRPr="00C4032F" w:rsidRDefault="00C05D71"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1" type="#_x0000_t75" style="width:12.75pt;height:18pt" o:ole="">
                  <v:imagedata r:id="rId22" o:title=""/>
                </v:shape>
                <w:control r:id="rId135" w:name="CheckBox1811131" w:shapeid="_x0000_i1341"/>
              </w:object>
            </w:r>
          </w:p>
        </w:tc>
        <w:tc>
          <w:tcPr>
            <w:tcW w:w="1701" w:type="dxa"/>
            <w:tcBorders>
              <w:bottom w:val="single" w:sz="4" w:space="0" w:color="A6A6A6" w:themeColor="background1" w:themeShade="A6"/>
            </w:tcBorders>
            <w:vAlign w:val="center"/>
          </w:tcPr>
          <w:p w14:paraId="64FA33A3" w14:textId="77777777" w:rsidR="00C05D71" w:rsidRDefault="00C05D71" w:rsidP="0098038E">
            <w:pPr>
              <w:jc w:val="center"/>
              <w:rPr>
                <w:rFonts w:ascii="Symbol" w:eastAsia="Times New Roman" w:hAnsi="Symbol" w:cs="Calibri"/>
                <w:sz w:val="14"/>
                <w:szCs w:val="14"/>
              </w:rPr>
            </w:pPr>
          </w:p>
        </w:tc>
        <w:tc>
          <w:tcPr>
            <w:tcW w:w="567" w:type="dxa"/>
            <w:tcBorders>
              <w:bottom w:val="single" w:sz="4" w:space="0" w:color="A6A6A6" w:themeColor="background1" w:themeShade="A6"/>
            </w:tcBorders>
            <w:vAlign w:val="center"/>
          </w:tcPr>
          <w:p w14:paraId="64FA33A4" w14:textId="77777777" w:rsidR="00C05D71" w:rsidRPr="00C4032F" w:rsidRDefault="00C05D71" w:rsidP="00C05D71">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3" type="#_x0000_t75" style="width:12.75pt;height:18pt" o:ole="">
                  <v:imagedata r:id="rId22" o:title=""/>
                </v:shape>
                <w:control r:id="rId136" w:name="CheckBox181113" w:shapeid="_x0000_i1343"/>
              </w:object>
            </w:r>
          </w:p>
        </w:tc>
        <w:tc>
          <w:tcPr>
            <w:tcW w:w="1843" w:type="dxa"/>
            <w:tcBorders>
              <w:bottom w:val="single" w:sz="4" w:space="0" w:color="A6A6A6" w:themeColor="background1" w:themeShade="A6"/>
            </w:tcBorders>
            <w:vAlign w:val="center"/>
          </w:tcPr>
          <w:p w14:paraId="64FA33A5" w14:textId="77777777" w:rsidR="00C05D71" w:rsidRDefault="00C05D71" w:rsidP="00C05D71">
            <w:pPr>
              <w:jc w:val="center"/>
              <w:rPr>
                <w:rFonts w:ascii="Symbol" w:eastAsia="Times New Roman" w:hAnsi="Symbol" w:cs="Calibri"/>
                <w:sz w:val="14"/>
                <w:szCs w:val="14"/>
              </w:rPr>
            </w:pPr>
          </w:p>
        </w:tc>
      </w:tr>
    </w:tbl>
    <w:p w14:paraId="64FA33A7" w14:textId="77777777" w:rsidR="0098038E" w:rsidRPr="00C77C0C" w:rsidRDefault="0098038E" w:rsidP="00C77C0C">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617"/>
        <w:gridCol w:w="10206"/>
      </w:tblGrid>
      <w:tr w:rsidR="00C77C0C" w14:paraId="64FA33AA" w14:textId="77777777" w:rsidTr="005E7553">
        <w:tc>
          <w:tcPr>
            <w:tcW w:w="12617" w:type="dxa"/>
            <w:shd w:val="clear" w:color="auto" w:fill="F2F2F2" w:themeFill="background1" w:themeFillShade="F2"/>
            <w:vAlign w:val="center"/>
          </w:tcPr>
          <w:p w14:paraId="64FA33A8" w14:textId="77777777" w:rsidR="00C77C0C" w:rsidRPr="000339B3" w:rsidRDefault="00C77C0C" w:rsidP="00480773">
            <w:pPr>
              <w:rPr>
                <w:rFonts w:ascii="Calibri" w:hAnsi="Calibri" w:cs="Calibri"/>
                <w:b/>
                <w:bCs/>
                <w:lang w:val="en-AU"/>
              </w:rPr>
            </w:pPr>
            <w:r w:rsidRPr="000339B3">
              <w:rPr>
                <w:rFonts w:ascii="Calibri" w:hAnsi="Calibri" w:cs="Calibri"/>
                <w:b/>
                <w:bCs/>
                <w:lang w:val="en-AU"/>
              </w:rPr>
              <w:t>Level 9 Achievement Standard</w:t>
            </w:r>
          </w:p>
        </w:tc>
        <w:tc>
          <w:tcPr>
            <w:tcW w:w="10206" w:type="dxa"/>
            <w:shd w:val="clear" w:color="auto" w:fill="F2F2F2" w:themeFill="background1" w:themeFillShade="F2"/>
          </w:tcPr>
          <w:p w14:paraId="64FA33A9" w14:textId="77777777" w:rsidR="00C77C0C" w:rsidRDefault="00C77C0C">
            <w:r>
              <w:rPr>
                <w:rFonts w:ascii="Calibri" w:hAnsi="Calibri" w:cs="Calibri"/>
                <w:b/>
                <w:lang w:val="en-AU"/>
              </w:rPr>
              <w:t xml:space="preserve">Level 10 </w:t>
            </w:r>
            <w:r w:rsidRPr="007C5018">
              <w:rPr>
                <w:rFonts w:ascii="Calibri" w:hAnsi="Calibri" w:cs="Calibri"/>
                <w:b/>
                <w:lang w:val="en-AU"/>
              </w:rPr>
              <w:t xml:space="preserve">Achievement Standard </w:t>
            </w:r>
            <w:r w:rsidRPr="009129FF">
              <w:rPr>
                <w:rFonts w:ascii="Calibri" w:hAnsi="Calibri" w:cs="Calibri"/>
                <w:sz w:val="16"/>
                <w:szCs w:val="16"/>
                <w:lang w:val="en-AU"/>
              </w:rPr>
              <w:t>- Separated by line. Number in brackets, E.g. (3), is used as an identifier in various parts of the template.</w:t>
            </w:r>
          </w:p>
        </w:tc>
      </w:tr>
      <w:tr w:rsidR="00C77C0C" w14:paraId="64FA33C9" w14:textId="77777777" w:rsidTr="005E7553">
        <w:trPr>
          <w:trHeight w:val="270"/>
        </w:trPr>
        <w:tc>
          <w:tcPr>
            <w:tcW w:w="12617" w:type="dxa"/>
          </w:tcPr>
          <w:p w14:paraId="64FA33AB" w14:textId="77777777" w:rsidR="003C132A" w:rsidRPr="00F8644C" w:rsidRDefault="003C132A" w:rsidP="003C132A">
            <w:pPr>
              <w:ind w:right="293"/>
              <w:rPr>
                <w:rFonts w:ascii="Arial Narrow" w:hAnsi="Arial Narrow" w:cs="Calibri"/>
                <w:sz w:val="18"/>
                <w:szCs w:val="18"/>
              </w:rPr>
            </w:pPr>
            <w:r w:rsidRPr="00F8644C">
              <w:rPr>
                <w:rFonts w:ascii="Arial Narrow" w:hAnsi="Arial Narrow" w:cs="Calibri"/>
                <w:b/>
                <w:bCs/>
                <w:sz w:val="18"/>
                <w:szCs w:val="18"/>
                <w:lang w:val="en-AU"/>
              </w:rPr>
              <w:t>Number and Algebra</w:t>
            </w:r>
            <w:r w:rsidRPr="00F8644C">
              <w:rPr>
                <w:rFonts w:ascii="Arial Narrow" w:hAnsi="Arial Narrow" w:cs="Calibri"/>
                <w:sz w:val="18"/>
                <w:szCs w:val="18"/>
              </w:rPr>
              <w:t xml:space="preserve"> </w:t>
            </w:r>
          </w:p>
          <w:p w14:paraId="64FA33AC" w14:textId="77777777" w:rsidR="00C77C0C" w:rsidRPr="00F8644C" w:rsidRDefault="00C77C0C" w:rsidP="003C132A">
            <w:pPr>
              <w:ind w:right="293"/>
              <w:rPr>
                <w:rFonts w:ascii="Arial Narrow" w:hAnsi="Arial Narrow" w:cs="Calibri"/>
                <w:sz w:val="18"/>
                <w:szCs w:val="18"/>
              </w:rPr>
            </w:pPr>
            <w:r w:rsidRPr="00F8644C">
              <w:rPr>
                <w:rFonts w:ascii="Arial Narrow" w:hAnsi="Arial Narrow" w:cs="Calibri"/>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14:paraId="64FA33AD" w14:textId="77777777" w:rsidR="00C77C0C" w:rsidRPr="00F8644C" w:rsidRDefault="00C77C0C" w:rsidP="003C132A">
            <w:pPr>
              <w:pStyle w:val="ListParagraph"/>
              <w:numPr>
                <w:ilvl w:val="0"/>
                <w:numId w:val="15"/>
              </w:numPr>
              <w:ind w:right="293"/>
              <w:rPr>
                <w:rFonts w:ascii="Arial Narrow" w:hAnsi="Arial Narrow" w:cs="Calibri"/>
                <w:sz w:val="18"/>
                <w:szCs w:val="18"/>
              </w:rPr>
            </w:pPr>
            <w:r w:rsidRPr="00F8644C">
              <w:rPr>
                <w:rFonts w:ascii="Arial Narrow" w:hAnsi="Arial Narrow" w:cs="Calibri"/>
                <w:sz w:val="18"/>
                <w:szCs w:val="18"/>
              </w:rPr>
              <w:t xml:space="preserve">They solve problems involving simple interest. </w:t>
            </w:r>
          </w:p>
          <w:p w14:paraId="64FA33AE" w14:textId="77777777" w:rsidR="00C77C0C" w:rsidRPr="00F8644C" w:rsidRDefault="00C77C0C" w:rsidP="003C132A">
            <w:pPr>
              <w:pStyle w:val="ListParagraph"/>
              <w:numPr>
                <w:ilvl w:val="0"/>
                <w:numId w:val="15"/>
              </w:numPr>
              <w:ind w:right="293"/>
              <w:rPr>
                <w:rFonts w:ascii="Arial Narrow" w:hAnsi="Arial Narrow" w:cs="Calibri"/>
                <w:sz w:val="18"/>
                <w:szCs w:val="18"/>
              </w:rPr>
            </w:pPr>
            <w:r w:rsidRPr="00F8644C">
              <w:rPr>
                <w:rFonts w:ascii="Arial Narrow" w:hAnsi="Arial Narrow" w:cs="Calibri"/>
                <w:sz w:val="18"/>
                <w:szCs w:val="18"/>
              </w:rPr>
              <w:t xml:space="preserve">Students use the distributive law to expand algebraic expressions, including binomial expressions, and simplify a range of algebraic expressions. </w:t>
            </w:r>
          </w:p>
          <w:p w14:paraId="64FA33AF" w14:textId="77777777" w:rsidR="003B3AD5" w:rsidRPr="00F8644C" w:rsidRDefault="00C77C0C" w:rsidP="003C132A">
            <w:pPr>
              <w:pStyle w:val="ListParagraph"/>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 xml:space="preserve">They find the distance between two points on the Cartesian plane and the gradient and midpoint of a line segment using a range of strategies including the use of digital technology. </w:t>
            </w:r>
          </w:p>
          <w:p w14:paraId="64FA33B0" w14:textId="77777777" w:rsidR="003C132A" w:rsidRPr="00F8644C" w:rsidRDefault="00C77C0C" w:rsidP="003C132A">
            <w:pPr>
              <w:pStyle w:val="ListParagraph"/>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Students sketch and draw linear and non-linear relations, solve simple related equations and explain the relationship between the graphical and symbolic forms, with and without the use of digital technology.</w:t>
            </w:r>
            <w:r w:rsidR="003C132A" w:rsidRPr="00F8644C">
              <w:rPr>
                <w:rFonts w:ascii="Arial Narrow" w:hAnsi="Arial Narrow" w:cs="Calibri"/>
                <w:b/>
                <w:bCs/>
                <w:sz w:val="18"/>
                <w:szCs w:val="18"/>
              </w:rPr>
              <w:t xml:space="preserve"> </w:t>
            </w:r>
          </w:p>
          <w:p w14:paraId="64FA33B1" w14:textId="77777777" w:rsidR="00C77C0C" w:rsidRPr="00F8644C" w:rsidRDefault="003C132A" w:rsidP="003C132A">
            <w:pPr>
              <w:ind w:right="293"/>
              <w:rPr>
                <w:rFonts w:ascii="Arial Narrow" w:hAnsi="Arial Narrow" w:cs="Calibri"/>
                <w:b/>
                <w:bCs/>
                <w:sz w:val="18"/>
                <w:szCs w:val="18"/>
              </w:rPr>
            </w:pPr>
            <w:r w:rsidRPr="00F8644C">
              <w:rPr>
                <w:rFonts w:ascii="Arial Narrow" w:hAnsi="Arial Narrow" w:cs="Calibri"/>
                <w:b/>
                <w:bCs/>
                <w:sz w:val="18"/>
                <w:szCs w:val="18"/>
              </w:rPr>
              <w:t>Measurement and Geometry</w:t>
            </w:r>
          </w:p>
          <w:p w14:paraId="64FA33B2" w14:textId="77777777" w:rsidR="003C132A" w:rsidRPr="00F8644C" w:rsidRDefault="003C132A" w:rsidP="003C132A">
            <w:pPr>
              <w:numPr>
                <w:ilvl w:val="0"/>
                <w:numId w:val="14"/>
              </w:numPr>
              <w:ind w:right="293"/>
              <w:rPr>
                <w:rFonts w:ascii="Arial Narrow" w:hAnsi="Arial Narrow" w:cs="Calibri"/>
                <w:bCs/>
                <w:sz w:val="18"/>
                <w:szCs w:val="18"/>
                <w:lang w:val="en-AU"/>
              </w:rPr>
            </w:pPr>
            <w:r w:rsidRPr="00F8644C">
              <w:rPr>
                <w:rFonts w:ascii="Arial Narrow" w:hAnsi="Arial Narrow" w:cs="Calibri"/>
                <w:bCs/>
                <w:sz w:val="18"/>
                <w:szCs w:val="18"/>
              </w:rPr>
              <w:t xml:space="preserve">Students solve measurement problems involving perimeter and area of composite shapes, surface area and volume of rectangular prisms and cylinders, with and without the use of digital technology. </w:t>
            </w:r>
          </w:p>
          <w:p w14:paraId="64FA33B3" w14:textId="77777777" w:rsidR="003C132A" w:rsidRPr="00F8644C" w:rsidRDefault="003C132A" w:rsidP="003C132A">
            <w:pPr>
              <w:numPr>
                <w:ilvl w:val="0"/>
                <w:numId w:val="14"/>
              </w:numPr>
              <w:ind w:right="293"/>
              <w:rPr>
                <w:rFonts w:ascii="Arial Narrow" w:hAnsi="Arial Narrow" w:cs="Calibri"/>
                <w:sz w:val="18"/>
                <w:szCs w:val="18"/>
                <w:lang w:val="en-AU"/>
              </w:rPr>
            </w:pPr>
            <w:r w:rsidRPr="00F8644C">
              <w:rPr>
                <w:rFonts w:ascii="Arial Narrow" w:hAnsi="Arial Narrow" w:cs="Calibri"/>
                <w:bCs/>
                <w:sz w:val="18"/>
                <w:szCs w:val="18"/>
              </w:rPr>
              <w:t xml:space="preserve">They relate three-dimensional objects to two-dimensional representations. </w:t>
            </w:r>
          </w:p>
          <w:p w14:paraId="64FA33B4" w14:textId="77777777" w:rsidR="003C132A" w:rsidRPr="00F8644C" w:rsidRDefault="003C132A" w:rsidP="003C132A">
            <w:pPr>
              <w:numPr>
                <w:ilvl w:val="0"/>
                <w:numId w:val="14"/>
              </w:numPr>
              <w:ind w:right="293"/>
              <w:rPr>
                <w:rFonts w:ascii="Arial Narrow" w:hAnsi="Arial Narrow" w:cs="Calibri"/>
                <w:sz w:val="18"/>
                <w:szCs w:val="18"/>
                <w:lang w:val="en-AU"/>
              </w:rPr>
            </w:pPr>
            <w:r w:rsidRPr="00F8644C">
              <w:rPr>
                <w:rFonts w:ascii="Arial Narrow" w:hAnsi="Arial Narrow" w:cs="Calibri"/>
                <w:bCs/>
                <w:sz w:val="18"/>
                <w:szCs w:val="18"/>
              </w:rPr>
              <w:t>Students explain similarity of triangles, interpret ratios and scale factors in similar figures, and apply Pythagoras's theorem and trigonometry to solve problems involving angles and lengths in right-angled triangles.</w:t>
            </w:r>
            <w:r w:rsidRPr="00F8644C">
              <w:rPr>
                <w:rFonts w:ascii="Arial Narrow" w:hAnsi="Arial Narrow" w:cs="Calibri"/>
                <w:b/>
                <w:bCs/>
                <w:sz w:val="18"/>
                <w:szCs w:val="18"/>
              </w:rPr>
              <w:t xml:space="preserve"> </w:t>
            </w:r>
          </w:p>
          <w:p w14:paraId="64FA33B5" w14:textId="77777777" w:rsidR="003C132A" w:rsidRPr="00F8644C" w:rsidRDefault="003C132A" w:rsidP="003C132A">
            <w:pPr>
              <w:ind w:right="293"/>
              <w:rPr>
                <w:rFonts w:ascii="Arial Narrow" w:hAnsi="Arial Narrow" w:cs="Calibri"/>
                <w:b/>
                <w:bCs/>
                <w:sz w:val="18"/>
                <w:szCs w:val="18"/>
              </w:rPr>
            </w:pPr>
            <w:r w:rsidRPr="00F8644C">
              <w:rPr>
                <w:rFonts w:ascii="Arial Narrow" w:hAnsi="Arial Narrow" w:cs="Calibri"/>
                <w:b/>
                <w:bCs/>
                <w:sz w:val="18"/>
                <w:szCs w:val="18"/>
              </w:rPr>
              <w:t>Statistics and Probability</w:t>
            </w:r>
          </w:p>
          <w:p w14:paraId="64FA33B6" w14:textId="77777777" w:rsidR="003C132A" w:rsidRPr="00F8644C" w:rsidRDefault="003C132A" w:rsidP="003C132A">
            <w:pPr>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Students compare techniques for collecting data from primary and secondary sources, and identify questions and issues involving different data types.</w:t>
            </w:r>
          </w:p>
          <w:p w14:paraId="64FA33B7" w14:textId="77777777" w:rsidR="003C132A" w:rsidRPr="00F8644C" w:rsidRDefault="003C132A" w:rsidP="003C132A">
            <w:pPr>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 xml:space="preserve">They construct histograms and back-to-back stem-and-leaf plots with and without the use of digital technology. </w:t>
            </w:r>
          </w:p>
          <w:p w14:paraId="64FA33B8" w14:textId="77777777" w:rsidR="003C132A" w:rsidRPr="00F8644C" w:rsidRDefault="003C132A" w:rsidP="003C132A">
            <w:pPr>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 xml:space="preserve">Students identify mean and median in skewed, symmetric and bi-modal displays and use these to describe and interpret the distribution of the data. </w:t>
            </w:r>
          </w:p>
          <w:p w14:paraId="64FA33B9" w14:textId="77777777" w:rsidR="009129FF" w:rsidRPr="00F8644C" w:rsidRDefault="003C132A" w:rsidP="009129FF">
            <w:pPr>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 xml:space="preserve">They calculate relative frequencies to estimate probabilities. </w:t>
            </w:r>
          </w:p>
          <w:p w14:paraId="64FA33BA" w14:textId="77777777" w:rsidR="003C132A" w:rsidRPr="00F8644C" w:rsidRDefault="003C132A" w:rsidP="009129FF">
            <w:pPr>
              <w:numPr>
                <w:ilvl w:val="0"/>
                <w:numId w:val="15"/>
              </w:numPr>
              <w:ind w:right="293"/>
              <w:rPr>
                <w:rFonts w:ascii="Arial Narrow" w:hAnsi="Arial Narrow" w:cs="Calibri"/>
                <w:sz w:val="18"/>
                <w:szCs w:val="18"/>
                <w:lang w:val="en-AU"/>
              </w:rPr>
            </w:pPr>
            <w:r w:rsidRPr="00F8644C">
              <w:rPr>
                <w:rFonts w:ascii="Arial Narrow" w:hAnsi="Arial Narrow" w:cs="Calibri"/>
                <w:sz w:val="18"/>
                <w:szCs w:val="18"/>
              </w:rPr>
              <w:t>Students list outcomes for two-step experiments and assign probabilities for those outcomes and related events. </w:t>
            </w:r>
          </w:p>
        </w:tc>
        <w:tc>
          <w:tcPr>
            <w:tcW w:w="10206" w:type="dxa"/>
          </w:tcPr>
          <w:p w14:paraId="64FA33BB" w14:textId="77777777" w:rsidR="003C132A" w:rsidRPr="00F8644C" w:rsidRDefault="003C132A" w:rsidP="003C132A">
            <w:pPr>
              <w:rPr>
                <w:rFonts w:ascii="Arial Narrow" w:hAnsi="Arial Narrow" w:cs="Calibri"/>
                <w:b/>
                <w:bCs/>
                <w:sz w:val="18"/>
                <w:szCs w:val="18"/>
                <w:lang w:val="en-AU"/>
              </w:rPr>
            </w:pPr>
            <w:r w:rsidRPr="00F8644C">
              <w:rPr>
                <w:rFonts w:ascii="Arial Narrow" w:hAnsi="Arial Narrow" w:cs="Calibri"/>
                <w:b/>
                <w:bCs/>
                <w:sz w:val="18"/>
                <w:szCs w:val="18"/>
                <w:lang w:val="en-AU"/>
              </w:rPr>
              <w:t>Number and Algebra</w:t>
            </w:r>
            <w:r w:rsidRPr="00F8644C">
              <w:rPr>
                <w:rFonts w:ascii="Arial Narrow" w:hAnsi="Arial Narrow" w:cs="Calibri"/>
                <w:sz w:val="18"/>
                <w:szCs w:val="18"/>
                <w:lang w:val="en-AU"/>
              </w:rPr>
              <w:t xml:space="preserve"> </w:t>
            </w:r>
          </w:p>
          <w:p w14:paraId="64FA33BC" w14:textId="77777777" w:rsidR="00C77C0C" w:rsidRPr="00F8644C" w:rsidRDefault="00C77C0C" w:rsidP="003C132A">
            <w:pPr>
              <w:pStyle w:val="ListParagraph"/>
              <w:numPr>
                <w:ilvl w:val="0"/>
                <w:numId w:val="14"/>
              </w:numPr>
              <w:rPr>
                <w:rFonts w:ascii="Arial Narrow" w:hAnsi="Arial Narrow" w:cs="Calibri"/>
                <w:b/>
                <w:bCs/>
                <w:sz w:val="18"/>
                <w:szCs w:val="18"/>
                <w:lang w:val="en-AU"/>
              </w:rPr>
            </w:pPr>
            <w:r w:rsidRPr="00F8644C">
              <w:rPr>
                <w:rFonts w:ascii="Arial Narrow" w:hAnsi="Arial Narrow" w:cs="Calibri"/>
                <w:sz w:val="18"/>
                <w:szCs w:val="18"/>
                <w:lang w:val="en-AU"/>
              </w:rPr>
              <w:t xml:space="preserve">Students recognise the connection between simple and compound interest. (1)  </w:t>
            </w:r>
          </w:p>
          <w:p w14:paraId="64FA33BD" w14:textId="77777777" w:rsidR="00C77C0C" w:rsidRPr="00F8644C" w:rsidRDefault="00C77C0C" w:rsidP="003C132A">
            <w:pPr>
              <w:pStyle w:val="ListParagraph"/>
              <w:numPr>
                <w:ilvl w:val="0"/>
                <w:numId w:val="14"/>
              </w:numPr>
              <w:rPr>
                <w:rFonts w:ascii="Arial Narrow" w:hAnsi="Arial Narrow" w:cs="Calibri"/>
                <w:b/>
                <w:bCs/>
                <w:sz w:val="18"/>
                <w:szCs w:val="18"/>
                <w:lang w:val="en-AU"/>
              </w:rPr>
            </w:pPr>
            <w:r w:rsidRPr="00F8644C">
              <w:rPr>
                <w:rFonts w:ascii="Arial Narrow" w:hAnsi="Arial Narrow" w:cs="Calibri"/>
                <w:sz w:val="18"/>
                <w:szCs w:val="18"/>
                <w:lang w:val="en-AU"/>
              </w:rPr>
              <w:t xml:space="preserve">They solve problems involving linear equations and inequalities, quadratic equations and pairs of simultaneous linear equations and related graphs, with and without the use of digital technology. (2) </w:t>
            </w:r>
          </w:p>
          <w:p w14:paraId="64FA33BE" w14:textId="77777777" w:rsidR="00C77C0C" w:rsidRPr="00F8644C" w:rsidRDefault="00C77C0C" w:rsidP="003C132A">
            <w:pPr>
              <w:pStyle w:val="ListParagraph"/>
              <w:numPr>
                <w:ilvl w:val="0"/>
                <w:numId w:val="14"/>
              </w:numPr>
              <w:rPr>
                <w:rFonts w:ascii="Arial Narrow" w:hAnsi="Arial Narrow" w:cs="Calibri"/>
                <w:b/>
                <w:bCs/>
                <w:sz w:val="18"/>
                <w:szCs w:val="18"/>
                <w:lang w:val="en-AU"/>
              </w:rPr>
            </w:pPr>
            <w:r w:rsidRPr="00F8644C">
              <w:rPr>
                <w:rFonts w:ascii="Arial Narrow" w:hAnsi="Arial Narrow" w:cs="Calibri"/>
                <w:sz w:val="18"/>
                <w:szCs w:val="18"/>
                <w:lang w:val="en-AU"/>
              </w:rPr>
              <w:t xml:space="preserve">Students substitute into formulas, find unknown values, manipulate linear algebraic expressions, expand binomial expressions and factorise monic and simple non-monic quadratic expressions, with and without the use of digital technology. (3) </w:t>
            </w:r>
          </w:p>
          <w:p w14:paraId="64FA33BF" w14:textId="77777777" w:rsidR="00C77C0C" w:rsidRPr="00F8644C" w:rsidRDefault="00C77C0C" w:rsidP="003C132A">
            <w:pPr>
              <w:pStyle w:val="ListParagraph"/>
              <w:numPr>
                <w:ilvl w:val="0"/>
                <w:numId w:val="14"/>
              </w:numPr>
              <w:rPr>
                <w:rFonts w:ascii="Arial Narrow" w:hAnsi="Arial Narrow" w:cs="Calibri"/>
                <w:b/>
                <w:bCs/>
                <w:sz w:val="18"/>
                <w:szCs w:val="18"/>
                <w:lang w:val="en-AU"/>
              </w:rPr>
            </w:pPr>
            <w:r w:rsidRPr="00F8644C">
              <w:rPr>
                <w:rFonts w:ascii="Arial Narrow" w:hAnsi="Arial Narrow" w:cs="Calibri"/>
                <w:sz w:val="18"/>
                <w:szCs w:val="18"/>
                <w:lang w:val="en-AU"/>
              </w:rPr>
              <w:t>They represent linear, quadratic and exponential functions numerically, graphically and algebraically, and use them to model situations and solve practical problems. (4)</w:t>
            </w:r>
          </w:p>
          <w:p w14:paraId="64FA33C0" w14:textId="77777777" w:rsidR="003C132A" w:rsidRPr="00F8644C" w:rsidRDefault="003C132A" w:rsidP="003C132A">
            <w:pPr>
              <w:rPr>
                <w:rFonts w:ascii="Arial Narrow" w:hAnsi="Arial Narrow" w:cs="Calibri"/>
                <w:b/>
                <w:bCs/>
                <w:sz w:val="18"/>
                <w:szCs w:val="18"/>
              </w:rPr>
            </w:pPr>
            <w:r w:rsidRPr="00F8644C">
              <w:rPr>
                <w:rFonts w:ascii="Arial Narrow" w:hAnsi="Arial Narrow" w:cs="Calibri"/>
                <w:b/>
                <w:bCs/>
                <w:sz w:val="18"/>
                <w:szCs w:val="18"/>
              </w:rPr>
              <w:t>Measurement and Geometry</w:t>
            </w:r>
          </w:p>
          <w:p w14:paraId="64FA33C1" w14:textId="77777777" w:rsidR="003C132A" w:rsidRPr="00F8644C" w:rsidRDefault="003C132A" w:rsidP="003C132A">
            <w:pPr>
              <w:pStyle w:val="ListParagraph"/>
              <w:numPr>
                <w:ilvl w:val="0"/>
                <w:numId w:val="14"/>
              </w:numPr>
              <w:rPr>
                <w:rFonts w:ascii="Arial Narrow" w:hAnsi="Arial Narrow" w:cs="Calibri"/>
                <w:bCs/>
                <w:sz w:val="18"/>
                <w:szCs w:val="18"/>
                <w:lang w:val="en-AU"/>
              </w:rPr>
            </w:pPr>
            <w:r w:rsidRPr="00F8644C">
              <w:rPr>
                <w:rFonts w:ascii="Arial Narrow" w:hAnsi="Arial Narrow" w:cs="Calibri"/>
                <w:bCs/>
                <w:sz w:val="18"/>
                <w:szCs w:val="18"/>
              </w:rPr>
              <w:t>Students solve and explain surface area and volume problems relating to composite solids. (5)</w:t>
            </w:r>
          </w:p>
          <w:p w14:paraId="64FA33C2" w14:textId="77777777" w:rsidR="003C132A" w:rsidRPr="00F8644C" w:rsidRDefault="003C132A" w:rsidP="003C132A">
            <w:pPr>
              <w:pStyle w:val="ListParagraph"/>
              <w:numPr>
                <w:ilvl w:val="0"/>
                <w:numId w:val="14"/>
              </w:numPr>
              <w:rPr>
                <w:rFonts w:ascii="Arial Narrow" w:hAnsi="Arial Narrow" w:cs="Calibri"/>
                <w:bCs/>
                <w:sz w:val="18"/>
                <w:szCs w:val="18"/>
              </w:rPr>
            </w:pPr>
            <w:r w:rsidRPr="00F8644C">
              <w:rPr>
                <w:rFonts w:ascii="Arial Narrow" w:hAnsi="Arial Narrow" w:cs="Calibri"/>
                <w:bCs/>
                <w:sz w:val="18"/>
                <w:szCs w:val="18"/>
              </w:rPr>
              <w:t>They use parallel and perpendicular lines, angle and triangle properties, similarity, trigonometry and congruence to solve practical problems and develop proofs involving lengths, angles and areas in plane shapes. (6)</w:t>
            </w:r>
          </w:p>
          <w:p w14:paraId="64FA33C3" w14:textId="77777777" w:rsidR="003C132A" w:rsidRPr="00F8644C" w:rsidRDefault="003C132A" w:rsidP="003C132A">
            <w:pPr>
              <w:pStyle w:val="ListParagraph"/>
              <w:numPr>
                <w:ilvl w:val="0"/>
                <w:numId w:val="14"/>
              </w:numPr>
              <w:rPr>
                <w:rFonts w:ascii="Arial Narrow" w:hAnsi="Arial Narrow" w:cs="Calibri"/>
                <w:bCs/>
                <w:sz w:val="18"/>
                <w:szCs w:val="18"/>
              </w:rPr>
            </w:pPr>
            <w:r w:rsidRPr="00F8644C">
              <w:rPr>
                <w:rFonts w:ascii="Arial Narrow" w:hAnsi="Arial Narrow" w:cs="Calibri"/>
                <w:bCs/>
                <w:sz w:val="18"/>
                <w:szCs w:val="18"/>
              </w:rPr>
              <w:t>They use digital technology to construct and manipulate geometric shapes and objects, and explore symmetry and pattern in two dimensions. (7)</w:t>
            </w:r>
          </w:p>
          <w:p w14:paraId="64FA33C4" w14:textId="77777777" w:rsidR="003C132A" w:rsidRPr="00F8644C" w:rsidRDefault="003C132A" w:rsidP="003C132A">
            <w:pPr>
              <w:rPr>
                <w:rFonts w:ascii="Arial Narrow" w:hAnsi="Arial Narrow" w:cs="Calibri"/>
                <w:b/>
                <w:bCs/>
                <w:sz w:val="18"/>
                <w:szCs w:val="18"/>
              </w:rPr>
            </w:pPr>
            <w:r w:rsidRPr="00F8644C">
              <w:rPr>
                <w:rFonts w:ascii="Arial Narrow" w:hAnsi="Arial Narrow" w:cs="Calibri"/>
                <w:b/>
                <w:bCs/>
                <w:sz w:val="18"/>
                <w:szCs w:val="18"/>
              </w:rPr>
              <w:t>Statistics and Probability</w:t>
            </w:r>
          </w:p>
          <w:p w14:paraId="64FA33C5" w14:textId="77777777" w:rsidR="003C132A" w:rsidRPr="00F8644C" w:rsidRDefault="003C132A" w:rsidP="003C132A">
            <w:pPr>
              <w:pStyle w:val="ListParagraph"/>
              <w:numPr>
                <w:ilvl w:val="0"/>
                <w:numId w:val="14"/>
              </w:numPr>
              <w:rPr>
                <w:rFonts w:ascii="Arial Narrow" w:hAnsi="Arial Narrow" w:cs="Calibri"/>
                <w:bCs/>
                <w:sz w:val="18"/>
                <w:szCs w:val="18"/>
                <w:lang w:val="en-AU"/>
              </w:rPr>
            </w:pPr>
            <w:r w:rsidRPr="00F8644C">
              <w:rPr>
                <w:rFonts w:ascii="Arial Narrow" w:hAnsi="Arial Narrow" w:cs="Calibri"/>
                <w:bCs/>
                <w:sz w:val="18"/>
                <w:szCs w:val="18"/>
              </w:rPr>
              <w:t>Students compare univariate data sets by referring to summary statistics and the shape of their displays. (8)</w:t>
            </w:r>
          </w:p>
          <w:p w14:paraId="64FA33C6" w14:textId="77777777" w:rsidR="003C132A" w:rsidRPr="00F8644C" w:rsidRDefault="003C132A" w:rsidP="003C132A">
            <w:pPr>
              <w:pStyle w:val="ListParagraph"/>
              <w:numPr>
                <w:ilvl w:val="0"/>
                <w:numId w:val="14"/>
              </w:numPr>
              <w:rPr>
                <w:rFonts w:ascii="Arial Narrow" w:hAnsi="Arial Narrow" w:cs="Calibri"/>
                <w:bCs/>
                <w:sz w:val="18"/>
                <w:szCs w:val="18"/>
                <w:lang w:val="en-AU"/>
              </w:rPr>
            </w:pPr>
            <w:r w:rsidRPr="00F8644C">
              <w:rPr>
                <w:rFonts w:ascii="Arial Narrow" w:hAnsi="Arial Narrow" w:cs="Calibri"/>
                <w:bCs/>
                <w:sz w:val="18"/>
                <w:szCs w:val="18"/>
              </w:rPr>
              <w:t>They describe bivariate data where the independent variable is time and use scatter-plots generated by digital technology to investigate relationships between two continuous variables. (9)</w:t>
            </w:r>
          </w:p>
          <w:p w14:paraId="64FA33C7" w14:textId="77777777" w:rsidR="003C132A" w:rsidRPr="00F8644C" w:rsidRDefault="003C132A" w:rsidP="003C132A">
            <w:pPr>
              <w:pStyle w:val="ListParagraph"/>
              <w:numPr>
                <w:ilvl w:val="0"/>
                <w:numId w:val="14"/>
              </w:numPr>
              <w:rPr>
                <w:rFonts w:ascii="Arial Narrow" w:hAnsi="Arial Narrow" w:cs="Calibri"/>
                <w:b/>
                <w:bCs/>
                <w:sz w:val="18"/>
                <w:szCs w:val="18"/>
                <w:lang w:val="en-AU"/>
              </w:rPr>
            </w:pPr>
            <w:r w:rsidRPr="00F8644C">
              <w:rPr>
                <w:rFonts w:ascii="Arial Narrow" w:hAnsi="Arial Narrow" w:cs="Calibri"/>
                <w:bCs/>
                <w:sz w:val="18"/>
                <w:szCs w:val="18"/>
              </w:rPr>
              <w:t xml:space="preserve">Students evaluate the use of statistics in the media. (10) </w:t>
            </w:r>
          </w:p>
          <w:p w14:paraId="64FA33C8" w14:textId="77777777" w:rsidR="003C132A" w:rsidRPr="00F8644C" w:rsidRDefault="003C132A" w:rsidP="003C132A">
            <w:pPr>
              <w:pStyle w:val="ListParagraph"/>
              <w:numPr>
                <w:ilvl w:val="0"/>
                <w:numId w:val="14"/>
              </w:numPr>
              <w:rPr>
                <w:rFonts w:ascii="Arial Narrow" w:hAnsi="Arial Narrow" w:cs="Calibri"/>
                <w:b/>
                <w:bCs/>
                <w:sz w:val="18"/>
                <w:szCs w:val="18"/>
                <w:lang w:val="en-AU"/>
              </w:rPr>
            </w:pPr>
            <w:r w:rsidRPr="00F8644C">
              <w:rPr>
                <w:rFonts w:ascii="Arial Narrow" w:hAnsi="Arial Narrow" w:cs="Calibri"/>
                <w:bCs/>
                <w:sz w:val="18"/>
                <w:szCs w:val="18"/>
              </w:rPr>
              <w:t>They list outcomes for multi-step chance experiments involving independent and dependent events, and assign probabilities for these experiments. (11)</w:t>
            </w:r>
          </w:p>
        </w:tc>
      </w:tr>
    </w:tbl>
    <w:p w14:paraId="64FA33CA" w14:textId="77777777" w:rsidR="00825405" w:rsidRPr="00723003" w:rsidRDefault="00825405" w:rsidP="00825405">
      <w:pPr>
        <w:spacing w:after="0" w:line="240" w:lineRule="auto"/>
        <w:rPr>
          <w:rFonts w:ascii="Calibri" w:eastAsia="Times New Roman" w:hAnsi="Calibri" w:cs="Calibri"/>
          <w:b/>
          <w:sz w:val="16"/>
          <w:szCs w:val="16"/>
          <w:lang w:val="en-AU"/>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5"/>
        <w:gridCol w:w="3686"/>
        <w:gridCol w:w="3686"/>
        <w:gridCol w:w="236"/>
        <w:gridCol w:w="3748"/>
        <w:gridCol w:w="3749"/>
        <w:gridCol w:w="3749"/>
      </w:tblGrid>
      <w:tr w:rsidR="00C77C0C" w:rsidRPr="00F3010B" w14:paraId="64FA33CE" w14:textId="77777777" w:rsidTr="00DC4CFA">
        <w:trPr>
          <w:trHeight w:val="238"/>
        </w:trPr>
        <w:tc>
          <w:tcPr>
            <w:tcW w:w="11057"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4FA33CB" w14:textId="77777777" w:rsidR="00C77C0C" w:rsidRPr="007C5018" w:rsidRDefault="00F8644C" w:rsidP="00F8644C">
            <w:pPr>
              <w:rPr>
                <w:rFonts w:ascii="Calibri" w:hAnsi="Calibri" w:cs="Calibri"/>
                <w:b/>
                <w:lang w:val="en-AU"/>
              </w:rPr>
            </w:pPr>
            <w:r>
              <w:rPr>
                <w:rFonts w:ascii="Calibri" w:eastAsia="Times New Roman" w:hAnsi="Calibri" w:cs="Calibri"/>
                <w:b/>
                <w:lang w:val="en-AU"/>
              </w:rPr>
              <w:t>Assessment</w:t>
            </w:r>
            <w:r w:rsidR="00C77C0C" w:rsidRPr="007C5018">
              <w:rPr>
                <w:rFonts w:ascii="Calibri" w:eastAsia="Times New Roman" w:hAnsi="Calibri" w:cs="Calibri"/>
                <w:b/>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64FA33CC" w14:textId="77777777" w:rsidR="00C77C0C" w:rsidRPr="007C5018" w:rsidRDefault="00C77C0C" w:rsidP="004656CD">
            <w:pPr>
              <w:rPr>
                <w:rFonts w:ascii="Calibri" w:eastAsia="Times New Roman" w:hAnsi="Calibri" w:cs="Calibri"/>
                <w:b/>
                <w:lang w:val="en-AU"/>
              </w:rPr>
            </w:pPr>
          </w:p>
        </w:tc>
        <w:tc>
          <w:tcPr>
            <w:tcW w:w="11246"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64FA33CD" w14:textId="77777777" w:rsidR="00C77C0C" w:rsidRPr="007C5018" w:rsidRDefault="00C77C0C" w:rsidP="004656CD">
            <w:pPr>
              <w:rPr>
                <w:rFonts w:ascii="Calibri" w:eastAsia="Times New Roman" w:hAnsi="Calibri" w:cs="Calibri"/>
                <w:b/>
                <w:lang w:val="en-AU"/>
              </w:rPr>
            </w:pPr>
          </w:p>
        </w:tc>
      </w:tr>
      <w:tr w:rsidR="00C77C0C" w:rsidRPr="00F3010B" w14:paraId="64FA33D6" w14:textId="77777777" w:rsidTr="00480773">
        <w:trPr>
          <w:trHeight w:val="353"/>
        </w:trPr>
        <w:tc>
          <w:tcPr>
            <w:tcW w:w="3685" w:type="dxa"/>
            <w:tcBorders>
              <w:bottom w:val="single" w:sz="4" w:space="0" w:color="A6A6A6" w:themeColor="background1" w:themeShade="A6"/>
            </w:tcBorders>
            <w:vAlign w:val="center"/>
          </w:tcPr>
          <w:p w14:paraId="64FA33CF"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64FA33D0" w14:textId="77777777" w:rsidR="00C77C0C" w:rsidRPr="007C5018" w:rsidRDefault="00F8644C"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64FA33D1"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64FA33D2"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64FA33D3" w14:textId="77777777" w:rsidR="00C77C0C" w:rsidRPr="007C5018" w:rsidRDefault="00C77C0C" w:rsidP="0048077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64FA33D4" w14:textId="77777777" w:rsidR="00C77C0C" w:rsidRPr="007C5018" w:rsidRDefault="00F8644C" w:rsidP="00480773">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49" w:type="dxa"/>
            <w:tcBorders>
              <w:left w:val="single" w:sz="4" w:space="0" w:color="A6A6A6" w:themeColor="background1" w:themeShade="A6"/>
            </w:tcBorders>
            <w:vAlign w:val="center"/>
          </w:tcPr>
          <w:p w14:paraId="64FA33D5" w14:textId="77777777" w:rsidR="00C77C0C" w:rsidRPr="007C5018" w:rsidRDefault="00C77C0C" w:rsidP="0048077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64FA33DE"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64FA33D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64FA33D8"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A33D9"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FA33DA"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64FA33DB"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DC"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DD" w14:textId="77777777" w:rsidR="00C77C0C" w:rsidRPr="007C5018" w:rsidRDefault="00C77C0C" w:rsidP="00C77C0C">
            <w:pPr>
              <w:rPr>
                <w:rFonts w:ascii="Calibri" w:hAnsi="Calibri" w:cs="Calibri"/>
                <w:sz w:val="20"/>
                <w:szCs w:val="20"/>
                <w:lang w:val="en-AU"/>
              </w:rPr>
            </w:pPr>
          </w:p>
        </w:tc>
      </w:tr>
      <w:tr w:rsidR="003C132A" w:rsidRPr="00F3010B" w14:paraId="64FA33E6"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64FA33DF" w14:textId="77777777" w:rsidR="003C132A" w:rsidRDefault="003C132A"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64FA33E0" w14:textId="77777777" w:rsidR="003C132A" w:rsidRDefault="003C132A"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A33E1" w14:textId="77777777" w:rsidR="003C132A" w:rsidRDefault="003C132A"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FA33E2" w14:textId="77777777" w:rsidR="003C132A" w:rsidRDefault="003C132A"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64FA33E3" w14:textId="77777777" w:rsidR="003C132A" w:rsidRDefault="003C132A"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E4" w14:textId="77777777" w:rsidR="003C132A" w:rsidRDefault="003C132A"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E5" w14:textId="77777777" w:rsidR="003C132A" w:rsidRDefault="003C132A" w:rsidP="00C77C0C">
            <w:pPr>
              <w:rPr>
                <w:rFonts w:ascii="Calibri" w:hAnsi="Calibri" w:cs="Calibri"/>
                <w:sz w:val="20"/>
                <w:szCs w:val="20"/>
                <w:lang w:val="en-AU"/>
              </w:rPr>
            </w:pPr>
          </w:p>
        </w:tc>
      </w:tr>
      <w:tr w:rsidR="00C77C0C" w:rsidRPr="00F3010B" w14:paraId="64FA33EE"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64FA33E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64FA33E8"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A33E9"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FA33EA"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64FA33EB"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EC"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ED" w14:textId="77777777" w:rsidR="00C77C0C" w:rsidRDefault="00C77C0C" w:rsidP="00C77C0C">
            <w:pPr>
              <w:rPr>
                <w:rFonts w:ascii="Calibri" w:hAnsi="Calibri" w:cs="Calibri"/>
                <w:sz w:val="20"/>
                <w:szCs w:val="20"/>
                <w:lang w:val="en-AU"/>
              </w:rPr>
            </w:pPr>
          </w:p>
        </w:tc>
      </w:tr>
      <w:tr w:rsidR="00C77C0C" w:rsidRPr="00F3010B" w14:paraId="64FA33F6"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64FA33E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64FA33F0"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A33F1"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FA33F2"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64FA33F3"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F4"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F5" w14:textId="77777777" w:rsidR="00C77C0C" w:rsidRDefault="00C77C0C" w:rsidP="00C77C0C">
            <w:pPr>
              <w:rPr>
                <w:rFonts w:ascii="Calibri" w:hAnsi="Calibri" w:cs="Calibri"/>
                <w:sz w:val="20"/>
                <w:szCs w:val="20"/>
                <w:lang w:val="en-AU"/>
              </w:rPr>
            </w:pPr>
          </w:p>
        </w:tc>
      </w:tr>
      <w:tr w:rsidR="00C77C0C" w:rsidRPr="00F3010B" w14:paraId="64FA33FE"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64FA33F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64FA33F8"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A33F9"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FA33FA"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64FA33FB"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FC"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3FD" w14:textId="77777777" w:rsidR="00C77C0C" w:rsidRDefault="00C77C0C" w:rsidP="00C77C0C">
            <w:pPr>
              <w:rPr>
                <w:rFonts w:ascii="Calibri" w:hAnsi="Calibri" w:cs="Calibri"/>
                <w:sz w:val="20"/>
                <w:szCs w:val="20"/>
                <w:lang w:val="en-AU"/>
              </w:rPr>
            </w:pPr>
          </w:p>
        </w:tc>
      </w:tr>
      <w:tr w:rsidR="00C77C0C" w:rsidRPr="00F3010B" w14:paraId="64FA3406"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64FA33F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64FA3400"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A3401"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4FA3402"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64FA3403"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404"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64FA3405" w14:textId="77777777" w:rsidR="00C77C0C" w:rsidRDefault="00C77C0C" w:rsidP="00C77C0C">
            <w:pPr>
              <w:rPr>
                <w:rFonts w:ascii="Calibri" w:hAnsi="Calibri" w:cs="Calibri"/>
                <w:sz w:val="20"/>
                <w:szCs w:val="20"/>
                <w:lang w:val="en-AU"/>
              </w:rPr>
            </w:pPr>
          </w:p>
        </w:tc>
      </w:tr>
    </w:tbl>
    <w:p w14:paraId="64FA3407" w14:textId="77777777" w:rsidR="004A3285" w:rsidRPr="004656CD" w:rsidRDefault="004A3285" w:rsidP="004656CD">
      <w:pPr>
        <w:spacing w:after="0" w:line="240" w:lineRule="auto"/>
        <w:rPr>
          <w:sz w:val="2"/>
          <w:szCs w:val="2"/>
        </w:rPr>
      </w:pPr>
    </w:p>
    <w:sectPr w:rsidR="004A3285" w:rsidRPr="004656CD" w:rsidSect="003C132A">
      <w:headerReference w:type="default" r:id="rId137"/>
      <w:footerReference w:type="default" r:id="rId138"/>
      <w:headerReference w:type="first" r:id="rId139"/>
      <w:footerReference w:type="first" r:id="rId140"/>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A3473" w14:textId="77777777" w:rsidR="003C132A" w:rsidRDefault="003C132A" w:rsidP="00304EA1">
      <w:pPr>
        <w:spacing w:after="0" w:line="240" w:lineRule="auto"/>
      </w:pPr>
      <w:r>
        <w:separator/>
      </w:r>
    </w:p>
  </w:endnote>
  <w:endnote w:type="continuationSeparator" w:id="0">
    <w:p w14:paraId="64FA3474" w14:textId="77777777" w:rsidR="003C132A" w:rsidRDefault="003C13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C132A" w14:paraId="64FA3478" w14:textId="77777777" w:rsidTr="00083E00">
      <w:trPr>
        <w:trHeight w:val="701"/>
      </w:trPr>
      <w:tc>
        <w:tcPr>
          <w:tcW w:w="2835" w:type="dxa"/>
          <w:vAlign w:val="center"/>
        </w:tcPr>
        <w:p w14:paraId="64FA3476" w14:textId="77777777" w:rsidR="003C132A" w:rsidRPr="002329F3" w:rsidRDefault="003C132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64FA3477" w14:textId="77777777" w:rsidR="003C132A" w:rsidRPr="00B41951" w:rsidRDefault="003C132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D7CFD">
            <w:rPr>
              <w:noProof/>
            </w:rPr>
            <w:t>2</w:t>
          </w:r>
          <w:r w:rsidRPr="00B41951">
            <w:rPr>
              <w:noProof/>
            </w:rPr>
            <w:fldChar w:fldCharType="end"/>
          </w:r>
        </w:p>
      </w:tc>
    </w:tr>
  </w:tbl>
  <w:p w14:paraId="64FA3479" w14:textId="77777777" w:rsidR="003C132A" w:rsidRPr="00243F0D" w:rsidRDefault="003C132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C132A" w14:paraId="64FA347E" w14:textId="77777777" w:rsidTr="00AB01B8">
      <w:trPr>
        <w:trHeight w:val="430"/>
      </w:trPr>
      <w:tc>
        <w:tcPr>
          <w:tcW w:w="7607" w:type="dxa"/>
          <w:vAlign w:val="center"/>
        </w:tcPr>
        <w:p w14:paraId="64FA347B" w14:textId="77777777" w:rsidR="003C132A" w:rsidRPr="004A2ED8" w:rsidRDefault="003C132A"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64FA347C" w14:textId="77777777" w:rsidR="003C132A" w:rsidRPr="003C132A" w:rsidRDefault="003C132A" w:rsidP="003771C2">
          <w:pPr>
            <w:pStyle w:val="VCAAbody"/>
            <w:jc w:val="center"/>
            <w:rPr>
              <w:i/>
              <w:sz w:val="18"/>
              <w:szCs w:val="18"/>
            </w:rPr>
          </w:pPr>
          <w:r w:rsidRPr="003C132A">
            <w:rPr>
              <w:i/>
              <w:color w:val="0070C0"/>
              <w:sz w:val="18"/>
              <w:szCs w:val="18"/>
            </w:rPr>
            <w:t>See over for Assessment</w:t>
          </w:r>
          <w:r w:rsidR="003771C2">
            <w:rPr>
              <w:i/>
              <w:color w:val="0070C0"/>
              <w:sz w:val="18"/>
              <w:szCs w:val="18"/>
            </w:rPr>
            <w:t>s</w:t>
          </w:r>
          <w:r w:rsidRPr="003C132A">
            <w:rPr>
              <w:i/>
              <w:color w:val="0070C0"/>
              <w:sz w:val="18"/>
              <w:szCs w:val="18"/>
            </w:rPr>
            <w:t xml:space="preserve"> </w:t>
          </w:r>
          <w:r>
            <w:rPr>
              <w:i/>
              <w:color w:val="0070C0"/>
              <w:sz w:val="18"/>
              <w:szCs w:val="18"/>
            </w:rPr>
            <w:t>section</w:t>
          </w:r>
        </w:p>
      </w:tc>
      <w:tc>
        <w:tcPr>
          <w:tcW w:w="7608" w:type="dxa"/>
          <w:vAlign w:val="center"/>
        </w:tcPr>
        <w:p w14:paraId="64FA347D" w14:textId="77777777" w:rsidR="003C132A" w:rsidRDefault="003C132A" w:rsidP="00B41951">
          <w:pPr>
            <w:pStyle w:val="Footer"/>
            <w:tabs>
              <w:tab w:val="clear" w:pos="9026"/>
              <w:tab w:val="right" w:pos="11340"/>
            </w:tabs>
            <w:jc w:val="right"/>
          </w:pPr>
        </w:p>
      </w:tc>
    </w:tr>
  </w:tbl>
  <w:p w14:paraId="64FA347F" w14:textId="77777777" w:rsidR="003C132A" w:rsidRDefault="003C132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3471" w14:textId="77777777" w:rsidR="003C132A" w:rsidRDefault="003C132A" w:rsidP="00304EA1">
      <w:pPr>
        <w:spacing w:after="0" w:line="240" w:lineRule="auto"/>
      </w:pPr>
      <w:r>
        <w:separator/>
      </w:r>
    </w:p>
  </w:footnote>
  <w:footnote w:type="continuationSeparator" w:id="0">
    <w:p w14:paraId="64FA3472" w14:textId="77777777" w:rsidR="003C132A" w:rsidRDefault="003C132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4FA3475" w14:textId="77777777" w:rsidR="003C132A" w:rsidRPr="00D86DE4" w:rsidRDefault="003C132A" w:rsidP="00D86DE4">
        <w:pPr>
          <w:pStyle w:val="VCAAcaptionsandfootnotes"/>
          <w:rPr>
            <w:color w:val="999999" w:themeColor="accent2"/>
          </w:rPr>
        </w:pPr>
        <w:r>
          <w:rPr>
            <w:b/>
            <w:color w:val="999999" w:themeColor="accent2"/>
            <w:lang w:val="en-AU"/>
          </w:rPr>
          <w:t>Curriculum Mapping Template: Mathematics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347A" w14:textId="77777777" w:rsidR="003C132A" w:rsidRPr="009370BC" w:rsidRDefault="003C132A"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64FA3480" wp14:editId="64FA3481">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10</w:t>
        </w:r>
      </w:sdtContent>
    </w:sdt>
    <w:r>
      <w:rPr>
        <w:sz w:val="28"/>
        <w:szCs w:val="2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2"/>
  </w:num>
  <w:num w:numId="5">
    <w:abstractNumId w:val="9"/>
  </w:num>
  <w:num w:numId="6">
    <w:abstractNumId w:val="0"/>
  </w:num>
  <w:num w:numId="7">
    <w:abstractNumId w:val="11"/>
  </w:num>
  <w:num w:numId="8">
    <w:abstractNumId w:val="13"/>
  </w:num>
  <w:num w:numId="9">
    <w:abstractNumId w:val="4"/>
  </w:num>
  <w:num w:numId="10">
    <w:abstractNumId w:val="6"/>
  </w:num>
  <w:num w:numId="11">
    <w:abstractNumId w:val="10"/>
  </w:num>
  <w:num w:numId="12">
    <w:abstractNumId w:val="3"/>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A71F7"/>
    <w:rsid w:val="000E4A92"/>
    <w:rsid w:val="000E6B58"/>
    <w:rsid w:val="000F09E4"/>
    <w:rsid w:val="000F16FD"/>
    <w:rsid w:val="001209DB"/>
    <w:rsid w:val="00122BC7"/>
    <w:rsid w:val="00134F8B"/>
    <w:rsid w:val="00160D23"/>
    <w:rsid w:val="00164D7A"/>
    <w:rsid w:val="00172E14"/>
    <w:rsid w:val="00173DC5"/>
    <w:rsid w:val="00180973"/>
    <w:rsid w:val="001C73C5"/>
    <w:rsid w:val="001E5ED4"/>
    <w:rsid w:val="002233AF"/>
    <w:rsid w:val="0022542B"/>
    <w:rsid w:val="002279BA"/>
    <w:rsid w:val="002329F3"/>
    <w:rsid w:val="0023348C"/>
    <w:rsid w:val="00243F0D"/>
    <w:rsid w:val="002647BB"/>
    <w:rsid w:val="002754C1"/>
    <w:rsid w:val="002841C8"/>
    <w:rsid w:val="0028516B"/>
    <w:rsid w:val="002947D7"/>
    <w:rsid w:val="002A15A7"/>
    <w:rsid w:val="002C6F90"/>
    <w:rsid w:val="00302FB8"/>
    <w:rsid w:val="00304874"/>
    <w:rsid w:val="00304EA1"/>
    <w:rsid w:val="00314D81"/>
    <w:rsid w:val="00322FC6"/>
    <w:rsid w:val="00372723"/>
    <w:rsid w:val="003771C2"/>
    <w:rsid w:val="00391986"/>
    <w:rsid w:val="003B3AD5"/>
    <w:rsid w:val="003C132A"/>
    <w:rsid w:val="003F09DB"/>
    <w:rsid w:val="003F313B"/>
    <w:rsid w:val="003F71E0"/>
    <w:rsid w:val="00400A2A"/>
    <w:rsid w:val="00416B45"/>
    <w:rsid w:val="004174A4"/>
    <w:rsid w:val="00417AA3"/>
    <w:rsid w:val="004227FE"/>
    <w:rsid w:val="00433BE6"/>
    <w:rsid w:val="00440B32"/>
    <w:rsid w:val="0046078D"/>
    <w:rsid w:val="004656CD"/>
    <w:rsid w:val="00480773"/>
    <w:rsid w:val="004A2ED8"/>
    <w:rsid w:val="004A3285"/>
    <w:rsid w:val="004F5BDA"/>
    <w:rsid w:val="004F6A73"/>
    <w:rsid w:val="0051631E"/>
    <w:rsid w:val="00526666"/>
    <w:rsid w:val="005312D9"/>
    <w:rsid w:val="005353AF"/>
    <w:rsid w:val="00541F80"/>
    <w:rsid w:val="00566029"/>
    <w:rsid w:val="005923CB"/>
    <w:rsid w:val="005B19C6"/>
    <w:rsid w:val="005B391B"/>
    <w:rsid w:val="005D3D78"/>
    <w:rsid w:val="005E2EF0"/>
    <w:rsid w:val="005E7553"/>
    <w:rsid w:val="00605D42"/>
    <w:rsid w:val="00607D1F"/>
    <w:rsid w:val="006207A6"/>
    <w:rsid w:val="006318DE"/>
    <w:rsid w:val="006517E8"/>
    <w:rsid w:val="00693FFD"/>
    <w:rsid w:val="006B4D9C"/>
    <w:rsid w:val="006D2159"/>
    <w:rsid w:val="006F787C"/>
    <w:rsid w:val="00702636"/>
    <w:rsid w:val="007157CE"/>
    <w:rsid w:val="00723003"/>
    <w:rsid w:val="00724507"/>
    <w:rsid w:val="0073690D"/>
    <w:rsid w:val="00751217"/>
    <w:rsid w:val="00752E46"/>
    <w:rsid w:val="0076106A"/>
    <w:rsid w:val="00773E6C"/>
    <w:rsid w:val="00791393"/>
    <w:rsid w:val="007A6FCF"/>
    <w:rsid w:val="007B186E"/>
    <w:rsid w:val="007C77EB"/>
    <w:rsid w:val="007D0868"/>
    <w:rsid w:val="007D349D"/>
    <w:rsid w:val="00813C37"/>
    <w:rsid w:val="008154B5"/>
    <w:rsid w:val="00823962"/>
    <w:rsid w:val="00825405"/>
    <w:rsid w:val="00832F5C"/>
    <w:rsid w:val="00840B4F"/>
    <w:rsid w:val="00852719"/>
    <w:rsid w:val="00860115"/>
    <w:rsid w:val="0088783C"/>
    <w:rsid w:val="008B0412"/>
    <w:rsid w:val="008B0964"/>
    <w:rsid w:val="008C6B0C"/>
    <w:rsid w:val="009129FF"/>
    <w:rsid w:val="0092704D"/>
    <w:rsid w:val="00934256"/>
    <w:rsid w:val="009370BC"/>
    <w:rsid w:val="00974F1D"/>
    <w:rsid w:val="0098038E"/>
    <w:rsid w:val="0098739B"/>
    <w:rsid w:val="0098751C"/>
    <w:rsid w:val="009939E5"/>
    <w:rsid w:val="0099559F"/>
    <w:rsid w:val="009B7679"/>
    <w:rsid w:val="00A17661"/>
    <w:rsid w:val="00A24B2D"/>
    <w:rsid w:val="00A30AF1"/>
    <w:rsid w:val="00A40966"/>
    <w:rsid w:val="00A51560"/>
    <w:rsid w:val="00A87CDE"/>
    <w:rsid w:val="00A921E0"/>
    <w:rsid w:val="00AA2350"/>
    <w:rsid w:val="00AB01B8"/>
    <w:rsid w:val="00AB1D75"/>
    <w:rsid w:val="00AC090B"/>
    <w:rsid w:val="00AD7CFD"/>
    <w:rsid w:val="00AF5590"/>
    <w:rsid w:val="00B01200"/>
    <w:rsid w:val="00B0172B"/>
    <w:rsid w:val="00B0738F"/>
    <w:rsid w:val="00B26601"/>
    <w:rsid w:val="00B30DB8"/>
    <w:rsid w:val="00B41951"/>
    <w:rsid w:val="00B516FA"/>
    <w:rsid w:val="00B53229"/>
    <w:rsid w:val="00B62480"/>
    <w:rsid w:val="00B634B7"/>
    <w:rsid w:val="00B81B70"/>
    <w:rsid w:val="00BB0662"/>
    <w:rsid w:val="00BB2F0B"/>
    <w:rsid w:val="00BB2FE1"/>
    <w:rsid w:val="00BD0724"/>
    <w:rsid w:val="00BD2012"/>
    <w:rsid w:val="00BE3ED5"/>
    <w:rsid w:val="00BE5521"/>
    <w:rsid w:val="00C05D71"/>
    <w:rsid w:val="00C075F9"/>
    <w:rsid w:val="00C53263"/>
    <w:rsid w:val="00C5379C"/>
    <w:rsid w:val="00C75F1D"/>
    <w:rsid w:val="00C77C0C"/>
    <w:rsid w:val="00C94A8B"/>
    <w:rsid w:val="00CC1EDB"/>
    <w:rsid w:val="00CD487B"/>
    <w:rsid w:val="00D14C24"/>
    <w:rsid w:val="00D167B5"/>
    <w:rsid w:val="00D338E4"/>
    <w:rsid w:val="00D43FD6"/>
    <w:rsid w:val="00D51947"/>
    <w:rsid w:val="00D532F0"/>
    <w:rsid w:val="00D77413"/>
    <w:rsid w:val="00D82759"/>
    <w:rsid w:val="00D86DE4"/>
    <w:rsid w:val="00DC21C3"/>
    <w:rsid w:val="00DC4CFA"/>
    <w:rsid w:val="00E03DF5"/>
    <w:rsid w:val="00E23F1D"/>
    <w:rsid w:val="00E31EE4"/>
    <w:rsid w:val="00E36361"/>
    <w:rsid w:val="00E5482F"/>
    <w:rsid w:val="00E55AE9"/>
    <w:rsid w:val="00E55CC6"/>
    <w:rsid w:val="00EB044D"/>
    <w:rsid w:val="00EB7571"/>
    <w:rsid w:val="00EE29D6"/>
    <w:rsid w:val="00F02482"/>
    <w:rsid w:val="00F21A56"/>
    <w:rsid w:val="00F40D53"/>
    <w:rsid w:val="00F4525C"/>
    <w:rsid w:val="00F72EEA"/>
    <w:rsid w:val="00F8644C"/>
    <w:rsid w:val="00FA060A"/>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FA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5075">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8821">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31444">
      <w:bodyDiv w:val="1"/>
      <w:marLeft w:val="0"/>
      <w:marRight w:val="0"/>
      <w:marTop w:val="0"/>
      <w:marBottom w:val="0"/>
      <w:divBdr>
        <w:top w:val="none" w:sz="0" w:space="0" w:color="auto"/>
        <w:left w:val="none" w:sz="0" w:space="0" w:color="auto"/>
        <w:bottom w:val="none" w:sz="0" w:space="0" w:color="auto"/>
        <w:right w:val="none" w:sz="0" w:space="0" w:color="auto"/>
      </w:divBdr>
    </w:div>
    <w:div w:id="1082264110">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00769780">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719519">
      <w:bodyDiv w:val="1"/>
      <w:marLeft w:val="0"/>
      <w:marRight w:val="0"/>
      <w:marTop w:val="0"/>
      <w:marBottom w:val="0"/>
      <w:divBdr>
        <w:top w:val="none" w:sz="0" w:space="0" w:color="auto"/>
        <w:left w:val="none" w:sz="0" w:space="0" w:color="auto"/>
        <w:bottom w:val="none" w:sz="0" w:space="0" w:color="auto"/>
        <w:right w:val="none" w:sz="0" w:space="0" w:color="auto"/>
      </w:divBdr>
    </w:div>
    <w:div w:id="145733021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427680">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27732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117" Type="http://schemas.openxmlformats.org/officeDocument/2006/relationships/control" Target="activeX/activeX86.xml"/><Relationship Id="rId21" Type="http://schemas.openxmlformats.org/officeDocument/2006/relationships/hyperlink" Target="http://victoriancurriculum.vcaa.vic.edu.au/Curriculum/ContentDescription/VCMNA364" TargetMode="External"/><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hyperlink" Target="http://victoriancurriculum.vcaa.vic.edu.au/Curriculum/ContentDescription/VCMMG366" TargetMode="External"/><Relationship Id="rId89" Type="http://schemas.openxmlformats.org/officeDocument/2006/relationships/hyperlink" Target="http://victoriancurriculum.vcaa.vic.edu.au/Curriculum/ContentDescription/VCMSP371" TargetMode="External"/><Relationship Id="rId112" Type="http://schemas.openxmlformats.org/officeDocument/2006/relationships/control" Target="activeX/activeX81.xml"/><Relationship Id="rId133" Type="http://schemas.openxmlformats.org/officeDocument/2006/relationships/control" Target="activeX/activeX102.xml"/><Relationship Id="rId138" Type="http://schemas.openxmlformats.org/officeDocument/2006/relationships/footer" Target="footer1.xml"/><Relationship Id="rId16" Type="http://schemas.openxmlformats.org/officeDocument/2006/relationships/hyperlink" Target="http://victoriancurriculum.vcaa.vic.edu.au/Curriculum/ContentDescription/VCMNA359" TargetMode="External"/><Relationship Id="rId107" Type="http://schemas.openxmlformats.org/officeDocument/2006/relationships/control" Target="activeX/activeX76.xml"/><Relationship Id="rId11" Type="http://schemas.openxmlformats.org/officeDocument/2006/relationships/endnotes" Target="endnotes.xml"/><Relationship Id="rId32" Type="http://schemas.openxmlformats.org/officeDocument/2006/relationships/control" Target="activeX/activeX10.xml"/><Relationship Id="rId37" Type="http://schemas.openxmlformats.org/officeDocument/2006/relationships/control" Target="activeX/activeX15.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2.xml"/><Relationship Id="rId79" Type="http://schemas.openxmlformats.org/officeDocument/2006/relationships/control" Target="activeX/activeX57.xml"/><Relationship Id="rId102" Type="http://schemas.openxmlformats.org/officeDocument/2006/relationships/control" Target="activeX/activeX71.xml"/><Relationship Id="rId123" Type="http://schemas.openxmlformats.org/officeDocument/2006/relationships/control" Target="activeX/activeX92.xml"/><Relationship Id="rId128" Type="http://schemas.openxmlformats.org/officeDocument/2006/relationships/control" Target="activeX/activeX97.xml"/><Relationship Id="rId5" Type="http://schemas.openxmlformats.org/officeDocument/2006/relationships/numbering" Target="numbering.xml"/><Relationship Id="rId90" Type="http://schemas.openxmlformats.org/officeDocument/2006/relationships/hyperlink" Target="http://victoriancurriculum.vcaa.vic.edu.au/Curriculum/ContentDescription/VCMSP372" TargetMode="External"/><Relationship Id="rId95" Type="http://schemas.openxmlformats.org/officeDocument/2006/relationships/control" Target="activeX/activeX64.xml"/><Relationship Id="rId22" Type="http://schemas.openxmlformats.org/officeDocument/2006/relationships/image" Target="media/image1.wmf"/><Relationship Id="rId27" Type="http://schemas.openxmlformats.org/officeDocument/2006/relationships/control" Target="activeX/activeX5.xml"/><Relationship Id="rId43" Type="http://schemas.openxmlformats.org/officeDocument/2006/relationships/control" Target="activeX/activeX21.xml"/><Relationship Id="rId48" Type="http://schemas.openxmlformats.org/officeDocument/2006/relationships/control" Target="activeX/activeX26.xml"/><Relationship Id="rId64" Type="http://schemas.openxmlformats.org/officeDocument/2006/relationships/control" Target="activeX/activeX42.xml"/><Relationship Id="rId69" Type="http://schemas.openxmlformats.org/officeDocument/2006/relationships/control" Target="activeX/activeX47.xml"/><Relationship Id="rId113" Type="http://schemas.openxmlformats.org/officeDocument/2006/relationships/control" Target="activeX/activeX82.xml"/><Relationship Id="rId118" Type="http://schemas.openxmlformats.org/officeDocument/2006/relationships/control" Target="activeX/activeX87.xml"/><Relationship Id="rId134" Type="http://schemas.openxmlformats.org/officeDocument/2006/relationships/control" Target="activeX/activeX103.xml"/><Relationship Id="rId13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control" Target="activeX/activeX29.xml"/><Relationship Id="rId72" Type="http://schemas.openxmlformats.org/officeDocument/2006/relationships/control" Target="activeX/activeX50.xml"/><Relationship Id="rId80" Type="http://schemas.openxmlformats.org/officeDocument/2006/relationships/control" Target="activeX/activeX58.xml"/><Relationship Id="rId85" Type="http://schemas.openxmlformats.org/officeDocument/2006/relationships/hyperlink" Target="http://victoriancurriculum.vcaa.vic.edu.au/Curriculum/ContentDescription/VCMMG367" TargetMode="External"/><Relationship Id="rId93" Type="http://schemas.openxmlformats.org/officeDocument/2006/relationships/control" Target="activeX/activeX62.xml"/><Relationship Id="rId98" Type="http://schemas.openxmlformats.org/officeDocument/2006/relationships/control" Target="activeX/activeX67.xml"/><Relationship Id="rId121" Type="http://schemas.openxmlformats.org/officeDocument/2006/relationships/control" Target="activeX/activeX90.xml"/><Relationship Id="rId14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MNA355" TargetMode="External"/><Relationship Id="rId17" Type="http://schemas.openxmlformats.org/officeDocument/2006/relationships/hyperlink" Target="http://victoriancurriculum.vcaa.vic.edu.au/Curriculum/ContentDescription/VCMNA360" TargetMode="Externa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control" Target="activeX/activeX45.xml"/><Relationship Id="rId103" Type="http://schemas.openxmlformats.org/officeDocument/2006/relationships/control" Target="activeX/activeX72.xml"/><Relationship Id="rId108" Type="http://schemas.openxmlformats.org/officeDocument/2006/relationships/control" Target="activeX/activeX77.xml"/><Relationship Id="rId116" Type="http://schemas.openxmlformats.org/officeDocument/2006/relationships/control" Target="activeX/activeX85.xml"/><Relationship Id="rId124" Type="http://schemas.openxmlformats.org/officeDocument/2006/relationships/control" Target="activeX/activeX93.xml"/><Relationship Id="rId129" Type="http://schemas.openxmlformats.org/officeDocument/2006/relationships/control" Target="activeX/activeX98.xml"/><Relationship Id="rId137" Type="http://schemas.openxmlformats.org/officeDocument/2006/relationships/header" Target="header1.xml"/><Relationship Id="rId20" Type="http://schemas.openxmlformats.org/officeDocument/2006/relationships/hyperlink" Target="http://victoriancurriculum.vcaa.vic.edu.au/Curriculum/ContentDescription/VCMNA363" TargetMode="External"/><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hyperlink" Target="http://victoriancurriculum.vcaa.vic.edu.au/Curriculum/ContentDescription/VCMMG365" TargetMode="External"/><Relationship Id="rId88" Type="http://schemas.openxmlformats.org/officeDocument/2006/relationships/hyperlink" Target="http://victoriancurriculum.vcaa.vic.edu.au/Curriculum/ContentDescription/VCMMG370" TargetMode="External"/><Relationship Id="rId91" Type="http://schemas.openxmlformats.org/officeDocument/2006/relationships/hyperlink" Target="http://victoriancurriculum.vcaa.vic.edu.au/Curriculum/ContentDescription/VCMSP373" TargetMode="External"/><Relationship Id="rId96" Type="http://schemas.openxmlformats.org/officeDocument/2006/relationships/control" Target="activeX/activeX65.xml"/><Relationship Id="rId111" Type="http://schemas.openxmlformats.org/officeDocument/2006/relationships/control" Target="activeX/activeX80.xml"/><Relationship Id="rId132" Type="http://schemas.openxmlformats.org/officeDocument/2006/relationships/control" Target="activeX/activeX101.xm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MNA358"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5.xml"/><Relationship Id="rId106" Type="http://schemas.openxmlformats.org/officeDocument/2006/relationships/control" Target="activeX/activeX75.xml"/><Relationship Id="rId114" Type="http://schemas.openxmlformats.org/officeDocument/2006/relationships/control" Target="activeX/activeX83.xml"/><Relationship Id="rId119" Type="http://schemas.openxmlformats.org/officeDocument/2006/relationships/control" Target="activeX/activeX88.xml"/><Relationship Id="rId127" Type="http://schemas.openxmlformats.org/officeDocument/2006/relationships/control" Target="activeX/activeX96.xml"/><Relationship Id="rId10" Type="http://schemas.openxmlformats.org/officeDocument/2006/relationships/footnotes" Target="footnotes.xml"/><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hyperlink" Target="http://victoriancurriculum.vcaa.vic.edu.au/Curriculum/ContentDescription/VCMMG368" TargetMode="External"/><Relationship Id="rId94" Type="http://schemas.openxmlformats.org/officeDocument/2006/relationships/control" Target="activeX/activeX63.xml"/><Relationship Id="rId99" Type="http://schemas.openxmlformats.org/officeDocument/2006/relationships/control" Target="activeX/activeX68.xml"/><Relationship Id="rId101" Type="http://schemas.openxmlformats.org/officeDocument/2006/relationships/control" Target="activeX/activeX70.xml"/><Relationship Id="rId122" Type="http://schemas.openxmlformats.org/officeDocument/2006/relationships/control" Target="activeX/activeX91.xml"/><Relationship Id="rId130" Type="http://schemas.openxmlformats.org/officeDocument/2006/relationships/control" Target="activeX/activeX99.xml"/><Relationship Id="rId135" Type="http://schemas.openxmlformats.org/officeDocument/2006/relationships/control" Target="activeX/activeX104.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MNA356" TargetMode="External"/><Relationship Id="rId18" Type="http://schemas.openxmlformats.org/officeDocument/2006/relationships/hyperlink" Target="http://victoriancurriculum.vcaa.vic.edu.au/Curriculum/ContentDescription/VCMNA361" TargetMode="External"/><Relationship Id="rId39" Type="http://schemas.openxmlformats.org/officeDocument/2006/relationships/control" Target="activeX/activeX17.xml"/><Relationship Id="rId109" Type="http://schemas.openxmlformats.org/officeDocument/2006/relationships/control" Target="activeX/activeX78.xml"/><Relationship Id="rId34" Type="http://schemas.openxmlformats.org/officeDocument/2006/relationships/control" Target="activeX/activeX12.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66.xml"/><Relationship Id="rId104" Type="http://schemas.openxmlformats.org/officeDocument/2006/relationships/control" Target="activeX/activeX73.xml"/><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control" Target="activeX/activeX49.xml"/><Relationship Id="rId92" Type="http://schemas.openxmlformats.org/officeDocument/2006/relationships/control" Target="activeX/activeX61.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hyperlink" Target="http://victoriancurriculum.vcaa.vic.edu.au/Curriculum/ContentDescription/VCMMG369" TargetMode="External"/><Relationship Id="rId110" Type="http://schemas.openxmlformats.org/officeDocument/2006/relationships/control" Target="activeX/activeX79.xml"/><Relationship Id="rId115" Type="http://schemas.openxmlformats.org/officeDocument/2006/relationships/control" Target="activeX/activeX84.xml"/><Relationship Id="rId131" Type="http://schemas.openxmlformats.org/officeDocument/2006/relationships/control" Target="activeX/activeX100.xml"/><Relationship Id="rId136" Type="http://schemas.openxmlformats.org/officeDocument/2006/relationships/control" Target="activeX/activeX105.xml"/><Relationship Id="rId61" Type="http://schemas.openxmlformats.org/officeDocument/2006/relationships/control" Target="activeX/activeX39.xml"/><Relationship Id="rId82" Type="http://schemas.openxmlformats.org/officeDocument/2006/relationships/control" Target="activeX/activeX60.xml"/><Relationship Id="rId19" Type="http://schemas.openxmlformats.org/officeDocument/2006/relationships/hyperlink" Target="http://victoriancurriculum.vcaa.vic.edu.au/Curriculum/ContentDescription/VCMNA362" TargetMode="External"/><Relationship Id="rId14" Type="http://schemas.openxmlformats.org/officeDocument/2006/relationships/hyperlink" Target="http://victoriancurriculum.vcaa.vic.edu.au/Curriculum/ContentDescription/VCMNA357"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69.xml"/><Relationship Id="rId105" Type="http://schemas.openxmlformats.org/officeDocument/2006/relationships/control" Target="activeX/activeX74.xml"/><Relationship Id="rId126" Type="http://schemas.openxmlformats.org/officeDocument/2006/relationships/control" Target="activeX/activeX9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6EB4198"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F4AB3"/>
    <w:rsid w:val="006264AC"/>
    <w:rsid w:val="007064CD"/>
    <w:rsid w:val="008771BB"/>
    <w:rsid w:val="008F4514"/>
    <w:rsid w:val="00DD14D1"/>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EB41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C7F5-9DA1-4568-AF1F-82B027022A79}">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E63BF5-9D3C-4D6C-8D8E-9A9D6EE216DB}">
  <ds:schemaRefs>
    <ds:schemaRef ds:uri="http://schemas.microsoft.com/sharepoint/v3/contenttype/forms"/>
  </ds:schemaRefs>
</ds:datastoreItem>
</file>

<file path=customXml/itemProps3.xml><?xml version="1.0" encoding="utf-8"?>
<ds:datastoreItem xmlns:ds="http://schemas.openxmlformats.org/officeDocument/2006/customXml" ds:itemID="{47139AC5-1657-4090-9003-B903325D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B18D0-0F19-411E-8F32-EA1C658C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50</TotalTime>
  <Pages>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Curriculum Mapping Template: Mathematics 10</vt:lpstr>
    </vt:vector>
  </TitlesOfParts>
  <Company>Victorian Curriculum and Assessment Authority</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10</dc:title>
  <dc:creator>Andrea, Campbell J</dc:creator>
  <cp:keywords>Maths; mapping; curriculum mapping; Level 10A</cp:keywords>
  <cp:lastModifiedBy>McMahon, Carole C</cp:lastModifiedBy>
  <cp:revision>9</cp:revision>
  <cp:lastPrinted>2015-12-04T00:49:00Z</cp:lastPrinted>
  <dcterms:created xsi:type="dcterms:W3CDTF">2015-12-04T04:14:00Z</dcterms:created>
  <dcterms:modified xsi:type="dcterms:W3CDTF">2019-08-15T03:45:00Z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