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DBBF" w14:textId="13FFA2FA" w:rsidR="0099559F" w:rsidRPr="00166EC1" w:rsidRDefault="0099559F" w:rsidP="00166EC1">
      <w:pPr>
        <w:spacing w:after="0" w:line="240" w:lineRule="auto"/>
        <w:rPr>
          <w:rStyle w:val="Hyperlink"/>
          <w:rFonts w:ascii="Verdana" w:eastAsia="Times New Roman" w:hAnsi="Verdana" w:cs="Times New Roman"/>
          <w:color w:val="auto"/>
          <w:u w:val="none"/>
          <w:lang w:eastAsia="en-AU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166EC1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82"/>
        <w:gridCol w:w="1405"/>
        <w:gridCol w:w="586"/>
        <w:gridCol w:w="1031"/>
        <w:gridCol w:w="528"/>
        <w:gridCol w:w="1092"/>
        <w:gridCol w:w="609"/>
        <w:gridCol w:w="1011"/>
        <w:gridCol w:w="548"/>
        <w:gridCol w:w="1071"/>
        <w:gridCol w:w="630"/>
        <w:gridCol w:w="990"/>
        <w:gridCol w:w="570"/>
        <w:gridCol w:w="1050"/>
        <w:gridCol w:w="509"/>
        <w:gridCol w:w="1110"/>
        <w:gridCol w:w="591"/>
        <w:gridCol w:w="1029"/>
        <w:gridCol w:w="530"/>
        <w:gridCol w:w="1090"/>
        <w:gridCol w:w="611"/>
        <w:gridCol w:w="1013"/>
        <w:gridCol w:w="546"/>
        <w:gridCol w:w="1074"/>
        <w:gridCol w:w="486"/>
        <w:gridCol w:w="1134"/>
      </w:tblGrid>
      <w:tr w:rsidR="00A441C2" w:rsidRPr="00A441C2" w14:paraId="0789DBC2" w14:textId="77777777" w:rsidTr="00A856FB">
        <w:trPr>
          <w:gridBefore w:val="1"/>
          <w:wBefore w:w="703" w:type="dxa"/>
          <w:trHeight w:val="340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89DBC0" w14:textId="77777777" w:rsidR="00A441C2" w:rsidRPr="00A441C2" w:rsidRDefault="00A441C2" w:rsidP="00A441C2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839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0789DBC1" w14:textId="77777777" w:rsidR="00A441C2" w:rsidRPr="00A441C2" w:rsidRDefault="00A441C2" w:rsidP="00A441C2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A441C2">
              <w:rPr>
                <w:rFonts w:ascii="Calibri" w:hAnsi="Calibri" w:cs="Calibri"/>
                <w:b/>
                <w:bCs/>
                <w:lang w:val="en-AU"/>
              </w:rPr>
              <w:t>Number and Algebra Strand</w:t>
            </w:r>
          </w:p>
        </w:tc>
      </w:tr>
      <w:tr w:rsidR="00A441C2" w:rsidRPr="00A441C2" w14:paraId="0789DBC9" w14:textId="77777777" w:rsidTr="00A441C2">
        <w:trPr>
          <w:trHeight w:val="3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89DBC3" w14:textId="77777777" w:rsidR="00A441C2" w:rsidRPr="00A441C2" w:rsidRDefault="00A441C2" w:rsidP="00A441C2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C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133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C5" w14:textId="77777777" w:rsidR="00A441C2" w:rsidRPr="00A441C2" w:rsidRDefault="00A441C2" w:rsidP="00A441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441C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Number and place value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C6" w14:textId="77777777" w:rsidR="00A441C2" w:rsidRPr="00A441C2" w:rsidRDefault="00A441C2" w:rsidP="00A441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441C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Fractions and decimals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789DBC7" w14:textId="77777777" w:rsidR="00A441C2" w:rsidRPr="00A441C2" w:rsidRDefault="00A441C2" w:rsidP="00A441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441C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Money and financial mathematics</w:t>
            </w:r>
          </w:p>
        </w:tc>
        <w:tc>
          <w:tcPr>
            <w:tcW w:w="48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C8" w14:textId="77777777" w:rsidR="00A441C2" w:rsidRPr="00A441C2" w:rsidRDefault="00A441C2" w:rsidP="00A441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441C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Patterns and algebra</w:t>
            </w:r>
          </w:p>
        </w:tc>
      </w:tr>
      <w:tr w:rsidR="00A441C2" w:rsidRPr="00A441C2" w14:paraId="0789DBE4" w14:textId="77777777" w:rsidTr="00A441C2">
        <w:trPr>
          <w:trHeight w:val="1958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BCA" w14:textId="77777777" w:rsidR="00A441C2" w:rsidRPr="00A441C2" w:rsidRDefault="00A441C2" w:rsidP="00A441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BC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6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CC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Investigate number sequences, initially those increasing and decreasing by twos, threes, fives and ten from any starting point, then moving to other sequences </w:t>
            </w:r>
          </w:p>
          <w:p w14:paraId="0789DBCD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MNA103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(VCMNA103)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CE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Recognise, model, represent and order numbers to at least 1000 </w:t>
            </w:r>
          </w:p>
          <w:p w14:paraId="0789DBCF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MNA104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(VCMNA104)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D0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Group, partition and rearrange collections up to 1000 in hundreds, tens and ones to facilitate more efficient counting </w:t>
            </w:r>
          </w:p>
          <w:p w14:paraId="0789DBD1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MNA105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(VCMNA105)</w:t>
              </w:r>
            </w:hyperlink>
          </w:p>
        </w:tc>
        <w:tc>
          <w:tcPr>
            <w:tcW w:w="1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D2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Explore the connection between addition and subtraction</w:t>
            </w:r>
          </w:p>
          <w:p w14:paraId="0789DBD3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MNA106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(VCMNA106)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D4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Solve simple addition and subtraction problems using a range of efficient mental and written strategies</w:t>
            </w:r>
          </w:p>
          <w:p w14:paraId="0789DBD5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MNA107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(VCMNA107)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D6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Recognise and represent multiplication as repeated addition, groups and arrays </w:t>
            </w:r>
          </w:p>
          <w:p w14:paraId="0789DBD7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MNA108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(VCMNA108)</w:t>
              </w:r>
            </w:hyperlink>
          </w:p>
        </w:tc>
        <w:tc>
          <w:tcPr>
            <w:tcW w:w="1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D8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Recognise and represent division as grouping into equal sets and solve simple problems using these representations </w:t>
            </w:r>
          </w:p>
          <w:p w14:paraId="0789DBD9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MNA109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(VCMNA109)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DA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Recognise and interpret common uses of halves, quarters and eighths of shapes and collections</w:t>
            </w:r>
          </w:p>
          <w:p w14:paraId="0789DBDB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MNA110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(VCMNA110)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DC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Count and order small collections of Australian coins and notes according to their value </w:t>
            </w:r>
          </w:p>
          <w:p w14:paraId="0789DBDD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MNA111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(VCMNA111)</w:t>
              </w:r>
            </w:hyperlink>
          </w:p>
        </w:tc>
        <w:tc>
          <w:tcPr>
            <w:tcW w:w="16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DE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Describe patterns with numbers and identify missing elements </w:t>
            </w:r>
          </w:p>
          <w:p w14:paraId="0789DBDF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MNA112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(VCMNA112)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E0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Solve problems by using number sentences for addition or subtraction </w:t>
            </w:r>
          </w:p>
          <w:p w14:paraId="0789DBE1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MNA113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(VCMNA113)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BE2" w14:textId="77777777" w:rsidR="00A441C2" w:rsidRPr="00A441C2" w:rsidRDefault="00A441C2" w:rsidP="00A441C2">
            <w:pPr>
              <w:rPr>
                <w:rFonts w:ascii="Arial Narrow" w:hAnsi="Arial Narrow"/>
                <w:sz w:val="18"/>
                <w:szCs w:val="18"/>
              </w:rPr>
            </w:pPr>
            <w:r w:rsidRPr="00A441C2">
              <w:rPr>
                <w:rFonts w:ascii="Arial Narrow" w:hAnsi="Arial Narrow"/>
                <w:sz w:val="18"/>
                <w:szCs w:val="18"/>
              </w:rPr>
              <w:t>Apply repetition in arithmetic operations, including multiplication as repeated addition and division as repeated subtraction </w:t>
            </w:r>
          </w:p>
          <w:p w14:paraId="0789DBE3" w14:textId="77777777" w:rsidR="00A441C2" w:rsidRPr="00A441C2" w:rsidRDefault="00166EC1" w:rsidP="00A441C2">
            <w:pPr>
              <w:rPr>
                <w:rFonts w:ascii="Arial Narrow" w:hAnsi="Arial Narrow"/>
                <w:sz w:val="18"/>
                <w:szCs w:val="18"/>
              </w:rPr>
            </w:pPr>
            <w:hyperlink r:id="rId23" w:tooltip="View elaborations and additional details of VCMNA114" w:history="1">
              <w:r w:rsidR="00A441C2" w:rsidRPr="00A441C2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(VCMNA114)</w:t>
              </w:r>
            </w:hyperlink>
          </w:p>
        </w:tc>
      </w:tr>
      <w:tr w:rsidR="00A441C2" w:rsidRPr="00A441C2" w14:paraId="0789DC0B" w14:textId="77777777" w:rsidTr="00A441C2">
        <w:trPr>
          <w:cantSplit/>
          <w:trHeight w:val="251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E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A441C2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E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E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E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BE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E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E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BE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E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E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BE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BF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BF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BF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BF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BF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BF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0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C0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0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0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C0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0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0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C0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0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0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C0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</w:tr>
      <w:tr w:rsidR="00A441C2" w:rsidRPr="00A441C2" w14:paraId="0789DC26" w14:textId="77777777" w:rsidTr="00A441C2">
        <w:trPr>
          <w:cantSplit/>
          <w:trHeight w:val="380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0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0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0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style="width:12.75pt;height:18pt" o:ole="">
                  <v:imagedata r:id="rId24" o:title=""/>
                </v:shape>
                <w:control r:id="rId25" w:name="CheckBox11311211" w:shapeid="_x0000_i1183"/>
              </w:objec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0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1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24" o:title=""/>
                </v:shape>
                <w:control r:id="rId26" w:name="CheckBox1131121" w:shapeid="_x0000_i1185"/>
              </w:object>
            </w:r>
          </w:p>
        </w:tc>
        <w:tc>
          <w:tcPr>
            <w:tcW w:w="1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1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1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24" o:title=""/>
                </v:shape>
                <w:control r:id="rId27" w:name="CheckBox113131" w:shapeid="_x0000_i1187"/>
              </w:objec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1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1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24" o:title=""/>
                </v:shape>
                <w:control r:id="rId28" w:name="CheckBox11313" w:shapeid="_x0000_i1189"/>
              </w:object>
            </w:r>
          </w:p>
        </w:tc>
        <w:tc>
          <w:tcPr>
            <w:tcW w:w="1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1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1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24" o:title=""/>
                </v:shape>
                <w:control r:id="rId29" w:name="CheckBox140211" w:shapeid="_x0000_i1191"/>
              </w:objec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1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1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24" o:title=""/>
                </v:shape>
                <w:control r:id="rId30" w:name="CheckBox1392111" w:shapeid="_x0000_i1193"/>
              </w:objec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1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1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24" o:title=""/>
                </v:shape>
                <w:control r:id="rId31" w:name="CheckBox13821" w:shapeid="_x0000_i1195"/>
              </w:object>
            </w:r>
          </w:p>
        </w:tc>
        <w:tc>
          <w:tcPr>
            <w:tcW w:w="1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1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1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24" o:title=""/>
                </v:shape>
                <w:control r:id="rId32" w:name="CheckBox13721" w:shapeid="_x0000_i1197"/>
              </w:objec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1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1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24" o:title=""/>
                </v:shape>
                <w:control r:id="rId33" w:name="CheckBox14021" w:shapeid="_x0000_i1199"/>
              </w:object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1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2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24" o:title=""/>
                </v:shape>
                <w:control r:id="rId34" w:name="CheckBox139211" w:shapeid="_x0000_i1201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2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2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24" o:title=""/>
                </v:shape>
                <w:control r:id="rId35" w:name="CheckBox1382" w:shapeid="_x0000_i1203"/>
              </w:object>
            </w: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2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2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24" o:title=""/>
                </v:shape>
                <w:control r:id="rId36" w:name="CheckBox13922" w:shapeid="_x0000_i1205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2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A441C2" w:rsidRPr="00A441C2" w14:paraId="0789DC41" w14:textId="77777777" w:rsidTr="00A441C2">
        <w:trPr>
          <w:trHeight w:val="380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2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2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2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24" o:title=""/>
                </v:shape>
                <w:control r:id="rId37" w:name="CheckBox11211221" w:shapeid="_x0000_i1207"/>
              </w:objec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2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2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24" o:title=""/>
                </v:shape>
                <w:control r:id="rId38" w:name="CheckBox1121122" w:shapeid="_x0000_i1209"/>
              </w:object>
            </w:r>
          </w:p>
        </w:tc>
        <w:tc>
          <w:tcPr>
            <w:tcW w:w="1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2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2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24" o:title=""/>
                </v:shape>
                <w:control r:id="rId39" w:name="CheckBox112132" w:shapeid="_x0000_i1211"/>
              </w:objec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2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2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24" o:title=""/>
                </v:shape>
                <w:control r:id="rId40" w:name="CheckBox11213" w:shapeid="_x0000_i1213"/>
              </w:object>
            </w:r>
          </w:p>
        </w:tc>
        <w:tc>
          <w:tcPr>
            <w:tcW w:w="1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3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3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24" o:title=""/>
                </v:shape>
                <w:control r:id="rId41" w:name="CheckBox119221" w:shapeid="_x0000_i1215"/>
              </w:objec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3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3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24" o:title=""/>
                </v:shape>
                <w:control r:id="rId42" w:name="CheckBox1182211" w:shapeid="_x0000_i1217"/>
              </w:objec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3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3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24" o:title=""/>
                </v:shape>
                <w:control r:id="rId43" w:name="CheckBox11722" w:shapeid="_x0000_i1219"/>
              </w:object>
            </w:r>
          </w:p>
        </w:tc>
        <w:tc>
          <w:tcPr>
            <w:tcW w:w="1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3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3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24" o:title=""/>
                </v:shape>
                <w:control r:id="rId44" w:name="CheckBox11622" w:shapeid="_x0000_i1221"/>
              </w:objec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3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3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24" o:title=""/>
                </v:shape>
                <w:control r:id="rId45" w:name="CheckBox11922" w:shapeid="_x0000_i1223"/>
              </w:object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3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3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24" o:title=""/>
                </v:shape>
                <w:control r:id="rId46" w:name="CheckBox118221" w:shapeid="_x0000_i1225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3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3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24" o:title=""/>
                </v:shape>
                <w:control r:id="rId47" w:name="CheckBox1172" w:shapeid="_x0000_i1227"/>
              </w:object>
            </w: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3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3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24" o:title=""/>
                </v:shape>
                <w:control r:id="rId48" w:name="CheckBox11822" w:shapeid="_x0000_i1229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4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A441C2" w:rsidRPr="00A441C2" w14:paraId="0789DC5C" w14:textId="77777777" w:rsidTr="00A441C2">
        <w:trPr>
          <w:trHeight w:val="380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4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4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4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24" o:title=""/>
                </v:shape>
                <w:control r:id="rId49" w:name="CheckBox11211211" w:shapeid="_x0000_i1231"/>
              </w:objec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4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4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24" o:title=""/>
                </v:shape>
                <w:control r:id="rId50" w:name="CheckBox1121121" w:shapeid="_x0000_i1233"/>
              </w:object>
            </w:r>
          </w:p>
        </w:tc>
        <w:tc>
          <w:tcPr>
            <w:tcW w:w="1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4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4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5" type="#_x0000_t75" style="width:12.75pt;height:18pt" o:ole="">
                  <v:imagedata r:id="rId24" o:title=""/>
                </v:shape>
                <w:control r:id="rId51" w:name="CheckBox1121311" w:shapeid="_x0000_i1235"/>
              </w:objec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4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4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7" type="#_x0000_t75" style="width:12.75pt;height:18pt" o:ole="">
                  <v:imagedata r:id="rId24" o:title=""/>
                </v:shape>
                <w:control r:id="rId52" w:name="CheckBox112131" w:shapeid="_x0000_i1237"/>
              </w:object>
            </w:r>
          </w:p>
        </w:tc>
        <w:tc>
          <w:tcPr>
            <w:tcW w:w="1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4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4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9" type="#_x0000_t75" style="width:12.75pt;height:18pt" o:ole="">
                  <v:imagedata r:id="rId24" o:title=""/>
                </v:shape>
                <w:control r:id="rId53" w:name="CheckBox119211" w:shapeid="_x0000_i1239"/>
              </w:objec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4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4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1" type="#_x0000_t75" style="width:12.75pt;height:18pt" o:ole="">
                  <v:imagedata r:id="rId24" o:title=""/>
                </v:shape>
                <w:control r:id="rId54" w:name="CheckBox11821111" w:shapeid="_x0000_i1241"/>
              </w:objec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4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5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3" type="#_x0000_t75" style="width:12.75pt;height:18pt" o:ole="">
                  <v:imagedata r:id="rId24" o:title=""/>
                </v:shape>
                <w:control r:id="rId55" w:name="CheckBox117211" w:shapeid="_x0000_i1243"/>
              </w:object>
            </w:r>
          </w:p>
        </w:tc>
        <w:tc>
          <w:tcPr>
            <w:tcW w:w="1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5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5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5" type="#_x0000_t75" style="width:12.75pt;height:18pt" o:ole="">
                  <v:imagedata r:id="rId24" o:title=""/>
                </v:shape>
                <w:control r:id="rId56" w:name="CheckBox116211" w:shapeid="_x0000_i1245"/>
              </w:objec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5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5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7" type="#_x0000_t75" style="width:12.75pt;height:18pt" o:ole="">
                  <v:imagedata r:id="rId24" o:title=""/>
                </v:shape>
                <w:control r:id="rId57" w:name="CheckBox11921" w:shapeid="_x0000_i1247"/>
              </w:object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5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5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24" o:title=""/>
                </v:shape>
                <w:control r:id="rId58" w:name="CheckBox1182111" w:shapeid="_x0000_i1249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5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5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24" o:title=""/>
                </v:shape>
                <w:control r:id="rId59" w:name="CheckBox11721" w:shapeid="_x0000_i1251"/>
              </w:object>
            </w: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5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5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24" o:title=""/>
                </v:shape>
                <w:control r:id="rId60" w:name="CheckBox118211" w:shapeid="_x0000_i1253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5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A441C2" w:rsidRPr="00A441C2" w14:paraId="0789DC77" w14:textId="77777777" w:rsidTr="00A441C2">
        <w:trPr>
          <w:trHeight w:val="380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5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5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5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24" o:title=""/>
                </v:shape>
                <w:control r:id="rId61" w:name="CheckBox12111212" w:shapeid="_x0000_i1255"/>
              </w:objec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6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6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24" o:title=""/>
                </v:shape>
                <w:control r:id="rId62" w:name="CheckBox1211121" w:shapeid="_x0000_i1257"/>
              </w:object>
            </w:r>
          </w:p>
        </w:tc>
        <w:tc>
          <w:tcPr>
            <w:tcW w:w="1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6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6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24" o:title=""/>
                </v:shape>
                <w:control r:id="rId63" w:name="CheckBox121221" w:shapeid="_x0000_i1259"/>
              </w:objec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6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6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24" o:title=""/>
                </v:shape>
                <w:control r:id="rId64" w:name="CheckBox12122" w:shapeid="_x0000_i1261"/>
              </w:object>
            </w:r>
          </w:p>
        </w:tc>
        <w:tc>
          <w:tcPr>
            <w:tcW w:w="1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6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6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24" o:title=""/>
                </v:shape>
                <w:control r:id="rId65" w:name="CheckBox127212" w:shapeid="_x0000_i1263"/>
              </w:objec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6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6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24" o:title=""/>
                </v:shape>
                <w:control r:id="rId66" w:name="CheckBox12113121" w:shapeid="_x0000_i1265"/>
              </w:objec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6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6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24" o:title=""/>
                </v:shape>
                <w:control r:id="rId67" w:name="CheckBox12621" w:shapeid="_x0000_i1267"/>
              </w:object>
            </w:r>
          </w:p>
        </w:tc>
        <w:tc>
          <w:tcPr>
            <w:tcW w:w="1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6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6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24" o:title=""/>
                </v:shape>
                <w:control r:id="rId68" w:name="CheckBox12521" w:shapeid="_x0000_i1269"/>
              </w:objec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6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6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24" o:title=""/>
                </v:shape>
                <w:control r:id="rId69" w:name="CheckBox12721" w:shapeid="_x0000_i1271"/>
              </w:object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7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7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24" o:title=""/>
                </v:shape>
                <w:control r:id="rId70" w:name="CheckBox1211312" w:shapeid="_x0000_i1273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7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7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24" o:title=""/>
                </v:shape>
                <w:control r:id="rId71" w:name="CheckBox1262" w:shapeid="_x0000_i1275"/>
              </w:object>
            </w: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7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7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24" o:title=""/>
                </v:shape>
                <w:control r:id="rId72" w:name="CheckBox121133" w:shapeid="_x0000_i1277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7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A441C2" w:rsidRPr="00A441C2" w14:paraId="0789DC92" w14:textId="77777777" w:rsidTr="00A441C2">
        <w:trPr>
          <w:trHeight w:val="380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7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7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7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24" o:title=""/>
                </v:shape>
                <w:control r:id="rId73" w:name="CheckBox12111211" w:shapeid="_x0000_i1279"/>
              </w:objec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7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7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24" o:title=""/>
                </v:shape>
                <w:control r:id="rId74" w:name="CheckBox1211122" w:shapeid="_x0000_i1281"/>
              </w:object>
            </w:r>
          </w:p>
        </w:tc>
        <w:tc>
          <w:tcPr>
            <w:tcW w:w="1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7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7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24" o:title=""/>
                </v:shape>
                <w:control r:id="rId75" w:name="CheckBox1212211" w:shapeid="_x0000_i1283"/>
              </w:objec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7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8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24" o:title=""/>
                </v:shape>
                <w:control r:id="rId76" w:name="CheckBox121222" w:shapeid="_x0000_i1285"/>
              </w:object>
            </w:r>
          </w:p>
        </w:tc>
        <w:tc>
          <w:tcPr>
            <w:tcW w:w="1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8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8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24" o:title=""/>
                </v:shape>
                <w:control r:id="rId77" w:name="CheckBox127211" w:shapeid="_x0000_i1287"/>
              </w:objec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8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8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24" o:title=""/>
                </v:shape>
                <w:control r:id="rId78" w:name="CheckBox1211311" w:shapeid="_x0000_i1289"/>
              </w:objec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8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8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24" o:title=""/>
                </v:shape>
                <w:control r:id="rId79" w:name="CheckBox126211" w:shapeid="_x0000_i1291"/>
              </w:object>
            </w:r>
          </w:p>
        </w:tc>
        <w:tc>
          <w:tcPr>
            <w:tcW w:w="1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8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8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24" o:title=""/>
                </v:shape>
                <w:control r:id="rId80" w:name="CheckBox125211" w:shapeid="_x0000_i1293"/>
              </w:objec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8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8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24" o:title=""/>
                </v:shape>
                <w:control r:id="rId81" w:name="CheckBox12722" w:shapeid="_x0000_i1295"/>
              </w:object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8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8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24" o:title=""/>
                </v:shape>
                <w:control r:id="rId82" w:name="CheckBox1211321" w:shapeid="_x0000_i1297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8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8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24" o:title=""/>
                </v:shape>
                <w:control r:id="rId83" w:name="CheckBox12622" w:shapeid="_x0000_i1299"/>
              </w:object>
            </w: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8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9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24" o:title=""/>
                </v:shape>
                <w:control r:id="rId84" w:name="CheckBox121132" w:shapeid="_x0000_i1301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9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A441C2" w:rsidRPr="00A441C2" w14:paraId="0789DCAD" w14:textId="77777777" w:rsidTr="00A441C2">
        <w:trPr>
          <w:trHeight w:val="380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9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9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9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24" o:title=""/>
                </v:shape>
                <w:control r:id="rId85" w:name="CheckBox131111211" w:shapeid="_x0000_i1303"/>
              </w:objec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9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9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24" o:title=""/>
                </v:shape>
                <w:control r:id="rId86" w:name="CheckBox13111121" w:shapeid="_x0000_i1305"/>
              </w:object>
            </w:r>
          </w:p>
        </w:tc>
        <w:tc>
          <w:tcPr>
            <w:tcW w:w="1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9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9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24" o:title=""/>
                </v:shape>
                <w:control r:id="rId87" w:name="CheckBox1311131" w:shapeid="_x0000_i1307"/>
              </w:objec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9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9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24" o:title=""/>
                </v:shape>
                <w:control r:id="rId88" w:name="CheckBox131113" w:shapeid="_x0000_i1309"/>
              </w:object>
            </w:r>
          </w:p>
        </w:tc>
        <w:tc>
          <w:tcPr>
            <w:tcW w:w="1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9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9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24" o:title=""/>
                </v:shape>
                <w:control r:id="rId89" w:name="CheckBox1321211" w:shapeid="_x0000_i1311"/>
              </w:objec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9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9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24" o:title=""/>
                </v:shape>
                <w:control r:id="rId90" w:name="CheckBox13113111" w:shapeid="_x0000_i1313"/>
              </w:objec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A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A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24" o:title=""/>
                </v:shape>
                <w:control r:id="rId91" w:name="CheckBox13621" w:shapeid="_x0000_i1315"/>
              </w:object>
            </w:r>
          </w:p>
        </w:tc>
        <w:tc>
          <w:tcPr>
            <w:tcW w:w="1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A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A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24" o:title=""/>
                </v:shape>
                <w:control r:id="rId92" w:name="CheckBox13521" w:shapeid="_x0000_i1317"/>
              </w:objec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A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A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24" o:title=""/>
                </v:shape>
                <w:control r:id="rId93" w:name="CheckBox132121" w:shapeid="_x0000_i1319"/>
              </w:object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A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A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24" o:title=""/>
                </v:shape>
                <w:control r:id="rId94" w:name="CheckBox1311311" w:shapeid="_x0000_i1321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A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A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24" o:title=""/>
                </v:shape>
                <w:control r:id="rId95" w:name="CheckBox1362" w:shapeid="_x0000_i1323"/>
              </w:object>
            </w: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A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A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24" o:title=""/>
                </v:shape>
                <w:control r:id="rId96" w:name="CheckBox131132" w:shapeid="_x0000_i1325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A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A441C2" w:rsidRPr="00A441C2" w14:paraId="0789DCC8" w14:textId="77777777" w:rsidTr="00A441C2">
        <w:trPr>
          <w:trHeight w:val="380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A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A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B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24" o:title=""/>
                </v:shape>
                <w:control r:id="rId97" w:name="CheckBox181111112211" w:shapeid="_x0000_i1327"/>
              </w:objec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B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B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24" o:title=""/>
                </v:shape>
                <w:control r:id="rId98" w:name="CheckBox18111111221" w:shapeid="_x0000_i1329"/>
              </w:object>
            </w:r>
          </w:p>
        </w:tc>
        <w:tc>
          <w:tcPr>
            <w:tcW w:w="1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B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B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24" o:title=""/>
                </v:shape>
                <w:control r:id="rId99" w:name="CheckBox18111111121" w:shapeid="_x0000_i1331"/>
              </w:objec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B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B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24" o:title=""/>
                </v:shape>
                <w:control r:id="rId100" w:name="CheckBox1811111112" w:shapeid="_x0000_i1333"/>
              </w:object>
            </w:r>
          </w:p>
        </w:tc>
        <w:tc>
          <w:tcPr>
            <w:tcW w:w="1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B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B8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24" o:title=""/>
                </v:shape>
                <w:control r:id="rId101" w:name="CheckBox18111111411" w:shapeid="_x0000_i1335"/>
              </w:objec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B9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BA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24" o:title=""/>
                </v:shape>
                <w:control r:id="rId102" w:name="CheckBox18111113111" w:shapeid="_x0000_i1337"/>
              </w:objec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BB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BC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24" o:title=""/>
                </v:shape>
                <w:control r:id="rId103" w:name="CheckBox18112121" w:shapeid="_x0000_i1339"/>
              </w:object>
            </w:r>
          </w:p>
        </w:tc>
        <w:tc>
          <w:tcPr>
            <w:tcW w:w="1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BD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BE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24" o:title=""/>
                </v:shape>
                <w:control r:id="rId104" w:name="CheckBox18111131" w:shapeid="_x0000_i1341"/>
              </w:objec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BF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C0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24" o:title=""/>
                </v:shape>
                <w:control r:id="rId105" w:name="CheckBox1811111141" w:shapeid="_x0000_i1343"/>
              </w:object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C1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C2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24" o:title=""/>
                </v:shape>
                <w:control r:id="rId106" w:name="CheckBox1811111311" w:shapeid="_x0000_i1345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C3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C4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24" o:title=""/>
                </v:shape>
                <w:control r:id="rId107" w:name="CheckBox1811212" w:shapeid="_x0000_i1347"/>
              </w:object>
            </w: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C5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89DCC6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24" o:title=""/>
                </v:shape>
                <w:control r:id="rId108" w:name="CheckBox181111132" w:shapeid="_x0000_i1349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CC7" w14:textId="77777777" w:rsidR="00A441C2" w:rsidRPr="00A441C2" w:rsidRDefault="00A441C2" w:rsidP="00A441C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0789DCC9" w14:textId="77777777" w:rsidR="00A441C2" w:rsidRPr="00A441C2" w:rsidRDefault="00A441C2" w:rsidP="00A441C2">
      <w:pPr>
        <w:spacing w:after="0"/>
        <w:rPr>
          <w:rFonts w:ascii="Arial" w:eastAsia="Arial" w:hAnsi="Arial" w:cs="Times New Roman"/>
          <w:sz w:val="8"/>
          <w:szCs w:val="8"/>
        </w:rPr>
      </w:pPr>
    </w:p>
    <w:p w14:paraId="0789DCCA" w14:textId="77777777" w:rsidR="00A441C2" w:rsidRPr="00A441C2" w:rsidRDefault="00A441C2" w:rsidP="00A441C2">
      <w:pPr>
        <w:spacing w:after="0"/>
        <w:rPr>
          <w:rFonts w:ascii="Arial" w:eastAsia="Arial" w:hAnsi="Arial" w:cs="Times New Roman"/>
          <w:sz w:val="8"/>
          <w:szCs w:val="8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30"/>
        <w:gridCol w:w="7938"/>
        <w:gridCol w:w="7655"/>
      </w:tblGrid>
      <w:tr w:rsidR="00A441C2" w:rsidRPr="00A441C2" w14:paraId="0789DCCF" w14:textId="77777777" w:rsidTr="00A441C2">
        <w:trPr>
          <w:trHeight w:val="377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CB" w14:textId="77777777" w:rsidR="00A441C2" w:rsidRPr="00A441C2" w:rsidRDefault="00A441C2" w:rsidP="00A441C2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A441C2">
              <w:rPr>
                <w:rFonts w:ascii="Calibri" w:hAnsi="Calibri" w:cs="Calibri"/>
                <w:b/>
                <w:bCs/>
                <w:lang w:val="en-AU"/>
              </w:rPr>
              <w:t>Level 1 Achievement Standard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CC" w14:textId="77777777" w:rsidR="00A441C2" w:rsidRPr="00A441C2" w:rsidRDefault="00A441C2" w:rsidP="00A441C2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A441C2">
              <w:rPr>
                <w:rFonts w:ascii="Calibri" w:hAnsi="Calibri" w:cs="Calibri"/>
                <w:b/>
                <w:bCs/>
                <w:lang w:val="en-AU"/>
              </w:rPr>
              <w:t xml:space="preserve">Level 2 Achievement Standard </w:t>
            </w:r>
          </w:p>
          <w:p w14:paraId="0789DCCD" w14:textId="77777777" w:rsidR="00A441C2" w:rsidRPr="00A441C2" w:rsidRDefault="00A441C2" w:rsidP="00A441C2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A441C2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789DCCE" w14:textId="77777777" w:rsidR="00A441C2" w:rsidRPr="00A441C2" w:rsidRDefault="00A441C2" w:rsidP="00A441C2">
            <w:r w:rsidRPr="00A441C2">
              <w:rPr>
                <w:rFonts w:ascii="Calibri" w:hAnsi="Calibri" w:cs="Calibri"/>
                <w:b/>
                <w:lang w:val="en-AU"/>
              </w:rPr>
              <w:t xml:space="preserve">Level 3 Achievement Standard </w:t>
            </w:r>
          </w:p>
        </w:tc>
      </w:tr>
      <w:tr w:rsidR="00A441C2" w:rsidRPr="00A441C2" w14:paraId="0789DCE3" w14:textId="77777777" w:rsidTr="00A441C2">
        <w:trPr>
          <w:trHeight w:val="2217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CD0" w14:textId="77777777" w:rsidR="00A441C2" w:rsidRPr="00A441C2" w:rsidRDefault="00A441C2" w:rsidP="00A441C2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441C2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0789DCD1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count to and from 100 and locate these numbers on a number line. </w:t>
            </w:r>
          </w:p>
          <w:p w14:paraId="0789DCD2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partition numbers using place value and carry out simple additions and subtractions, using counting strategies. </w:t>
            </w:r>
          </w:p>
          <w:p w14:paraId="0789DCD3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recognise Australian coins according to their value. </w:t>
            </w:r>
          </w:p>
          <w:p w14:paraId="0789DCD4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identify representations of one half. Students describe number sequences resulting from skip counting by 2s, 5s and 10s. </w:t>
            </w:r>
          </w:p>
          <w:p w14:paraId="0789DCD5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>They continue simple patterns involving numbers and objects with and without the use of digital technology.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CD6" w14:textId="77777777" w:rsidR="00A441C2" w:rsidRPr="00A441C2" w:rsidRDefault="00A441C2" w:rsidP="00A441C2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441C2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0789DCD7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>Students count to and from, and order numbers up to 1000. (1)</w:t>
            </w:r>
          </w:p>
          <w:p w14:paraId="0789DCD8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perform simple addition and subtraction calculations, using a range of strategies. (2) </w:t>
            </w:r>
          </w:p>
          <w:p w14:paraId="0789DCD9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>They find the total value of simple collections of Australian notes and coins. (3)</w:t>
            </w:r>
          </w:p>
          <w:p w14:paraId="0789DCDA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>Students represent multiplication and division by grouping into sets and divide collections and shapes into halves, quarters and eighths. (4)</w:t>
            </w:r>
          </w:p>
          <w:p w14:paraId="0789DCDB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>They recognise increasing and decreasing number sequences involving 2s, 3s, 5s and 10s, identify the missing element in a number sequence, and use digital technology to produce sequences by constant addition. (5)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89DCDC" w14:textId="77777777" w:rsidR="00A441C2" w:rsidRPr="00A441C2" w:rsidRDefault="00A441C2" w:rsidP="00A441C2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441C2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0789DCDD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count and order numbers to and from 10 000. </w:t>
            </w:r>
          </w:p>
          <w:p w14:paraId="0789DCDE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recognise the connection between addition and subtraction, and solve problems using efficient strategies for multiplication with and without the use of digital technology. </w:t>
            </w:r>
          </w:p>
          <w:p w14:paraId="0789DCDF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recall addition and multiplication facts for single-digit numbers. </w:t>
            </w:r>
          </w:p>
          <w:p w14:paraId="0789DCE0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represent money values in various ways and correctly count out change from financial transactions. </w:t>
            </w:r>
          </w:p>
          <w:p w14:paraId="0789DCE1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model and represent unit fractions for halves, thirds, quarters, fifths and eighths, and multiples of these up to one. </w:t>
            </w:r>
          </w:p>
          <w:p w14:paraId="0789DCE2" w14:textId="77777777" w:rsidR="00A441C2" w:rsidRPr="00A441C2" w:rsidRDefault="00A441C2" w:rsidP="00A441C2">
            <w:pPr>
              <w:numPr>
                <w:ilvl w:val="0"/>
                <w:numId w:val="20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441C2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classify numbers as either odd or even, continue number patterns involving addition or subtraction, and explore simple number sequences based on multiples. </w:t>
            </w:r>
          </w:p>
        </w:tc>
      </w:tr>
    </w:tbl>
    <w:p w14:paraId="0789DCE4" w14:textId="77777777" w:rsidR="00A441C2" w:rsidRDefault="00A441C2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p w14:paraId="0789DCE5" w14:textId="77777777" w:rsidR="00A856FB" w:rsidRDefault="00A856FB" w:rsidP="00A856F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789DCE6" w14:textId="77777777" w:rsidR="00A856FB" w:rsidRDefault="00A856FB" w:rsidP="00A856F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789DCE7" w14:textId="77777777" w:rsidR="00A856FB" w:rsidRDefault="00A856FB" w:rsidP="00A856F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789DCE8" w14:textId="77777777" w:rsidR="00A856FB" w:rsidRDefault="00A856FB" w:rsidP="00A856F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789DCE9" w14:textId="77777777" w:rsidR="00A856FB" w:rsidRDefault="00A856FB" w:rsidP="00A856F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789DCEA" w14:textId="77777777" w:rsidR="00A856FB" w:rsidRDefault="00A856FB" w:rsidP="00A856F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789DCEB" w14:textId="77777777" w:rsidR="00A856FB" w:rsidRDefault="00A856FB" w:rsidP="00A856F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789DCEC" w14:textId="77777777" w:rsidR="00A856FB" w:rsidRDefault="00A856FB" w:rsidP="00A856F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789DCED" w14:textId="77777777" w:rsidR="00A856FB" w:rsidRDefault="00A856FB" w:rsidP="00A856F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  <w:r w:rsidRPr="0015669F">
        <w:rPr>
          <w:rFonts w:ascii="Calibri" w:eastAsia="Times New Roman" w:hAnsi="Calibri" w:cs="Calibri"/>
          <w:i/>
          <w:color w:val="0070C0"/>
          <w:lang w:val="en-AU"/>
        </w:rPr>
        <w:t xml:space="preserve">See next page for </w:t>
      </w:r>
      <w:r>
        <w:rPr>
          <w:rFonts w:ascii="Calibri" w:eastAsia="Times New Roman" w:hAnsi="Calibri" w:cs="Calibri"/>
          <w:i/>
          <w:color w:val="0070C0"/>
          <w:lang w:val="en-AU"/>
        </w:rPr>
        <w:t xml:space="preserve">Measurement and Geometry and Statistics and Probability Strands and </w:t>
      </w:r>
      <w:r w:rsidRPr="0015669F">
        <w:rPr>
          <w:rFonts w:ascii="Calibri" w:eastAsia="Times New Roman" w:hAnsi="Calibri" w:cs="Calibri"/>
          <w:i/>
          <w:color w:val="0070C0"/>
          <w:lang w:val="en-AU"/>
        </w:rPr>
        <w:t>Assessments section</w:t>
      </w: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22"/>
        <w:gridCol w:w="572"/>
        <w:gridCol w:w="1356"/>
        <w:gridCol w:w="628"/>
        <w:gridCol w:w="1300"/>
        <w:gridCol w:w="543"/>
        <w:gridCol w:w="1385"/>
        <w:gridCol w:w="599"/>
        <w:gridCol w:w="1330"/>
        <w:gridCol w:w="513"/>
        <w:gridCol w:w="1276"/>
        <w:gridCol w:w="567"/>
        <w:gridCol w:w="1500"/>
        <w:gridCol w:w="484"/>
        <w:gridCol w:w="1445"/>
        <w:gridCol w:w="540"/>
        <w:gridCol w:w="1388"/>
        <w:gridCol w:w="596"/>
        <w:gridCol w:w="1332"/>
        <w:gridCol w:w="511"/>
        <w:gridCol w:w="1418"/>
      </w:tblGrid>
      <w:tr w:rsidR="00095ED2" w14:paraId="0789DCF0" w14:textId="77777777" w:rsidTr="00ED339C">
        <w:trPr>
          <w:trHeight w:val="119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CEE" w14:textId="77777777" w:rsidR="00095ED2" w:rsidRPr="005312D9" w:rsidRDefault="00A856FB" w:rsidP="00ED339C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br w:type="page"/>
            </w:r>
          </w:p>
        </w:tc>
        <w:tc>
          <w:tcPr>
            <w:tcW w:w="20705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789DCEF" w14:textId="77777777" w:rsidR="00095ED2" w:rsidRPr="00D77FE9" w:rsidRDefault="00095ED2" w:rsidP="00ED339C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Measurement and Geometry Strand</w:t>
            </w:r>
          </w:p>
        </w:tc>
      </w:tr>
      <w:tr w:rsidR="00095ED2" w14:paraId="0789DCF6" w14:textId="77777777" w:rsidTr="00694633">
        <w:trPr>
          <w:trHeight w:val="278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CF1" w14:textId="77777777" w:rsidR="00095ED2" w:rsidRPr="00C075F9" w:rsidRDefault="00095ED2" w:rsidP="00ED339C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89DCF2" w14:textId="77777777" w:rsidR="00095ED2" w:rsidRPr="00E86392" w:rsidRDefault="00095ED2" w:rsidP="00ED339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E86392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9502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89DCF3" w14:textId="77777777" w:rsidR="00095ED2" w:rsidRPr="00E86392" w:rsidRDefault="00095ED2" w:rsidP="00ED339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Using units of measurement</w:t>
            </w:r>
          </w:p>
        </w:tc>
        <w:tc>
          <w:tcPr>
            <w:tcW w:w="3996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89DCF4" w14:textId="77777777" w:rsidR="00095ED2" w:rsidRPr="00E86392" w:rsidRDefault="00095ED2" w:rsidP="00ED339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Shape</w:t>
            </w:r>
          </w:p>
        </w:tc>
        <w:tc>
          <w:tcPr>
            <w:tcW w:w="5785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89DCF5" w14:textId="77777777" w:rsidR="00095ED2" w:rsidRPr="00E86392" w:rsidRDefault="00095ED2" w:rsidP="00095ED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Location and transformation</w:t>
            </w:r>
          </w:p>
        </w:tc>
      </w:tr>
      <w:tr w:rsidR="00095ED2" w14:paraId="0789DD0D" w14:textId="77777777" w:rsidTr="00ED339C">
        <w:trPr>
          <w:trHeight w:val="796"/>
        </w:trPr>
        <w:tc>
          <w:tcPr>
            <w:tcW w:w="211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CF7" w14:textId="77777777" w:rsidR="00095ED2" w:rsidRPr="00C075F9" w:rsidRDefault="00095ED2" w:rsidP="00ED339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2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CF8" w14:textId="77777777" w:rsidR="00095ED2" w:rsidRPr="0089419E" w:rsidRDefault="00095ED2" w:rsidP="00ED339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928" w:type="dxa"/>
            <w:gridSpan w:val="2"/>
          </w:tcPr>
          <w:p w14:paraId="0789DCF9" w14:textId="77777777" w:rsidR="00095ED2" w:rsidRDefault="00095ED2" w:rsidP="00ED339C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Compare and order several shapes and objects based on length, area, volume and capacity using appropriate uniform informal units </w:t>
            </w:r>
          </w:p>
          <w:p w14:paraId="0789DCFA" w14:textId="77777777" w:rsidR="00095ED2" w:rsidRPr="00BB2F0B" w:rsidRDefault="00166EC1" w:rsidP="00ED339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9" w:tooltip="View elaborations and additional details of VCMMG115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(VCMMG115)</w:t>
              </w:r>
            </w:hyperlink>
          </w:p>
        </w:tc>
        <w:tc>
          <w:tcPr>
            <w:tcW w:w="1928" w:type="dxa"/>
            <w:gridSpan w:val="2"/>
          </w:tcPr>
          <w:p w14:paraId="0789DCFB" w14:textId="77777777" w:rsidR="00095ED2" w:rsidRDefault="00095ED2" w:rsidP="00ED339C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Compare masses of objects using balance scales</w:t>
            </w:r>
          </w:p>
          <w:p w14:paraId="0789DCFC" w14:textId="77777777" w:rsidR="00095ED2" w:rsidRPr="00BB2F0B" w:rsidRDefault="00166EC1" w:rsidP="00ED339C">
            <w:pPr>
              <w:rPr>
                <w:rFonts w:ascii="Arial Narrow" w:hAnsi="Arial Narrow"/>
                <w:sz w:val="18"/>
                <w:szCs w:val="18"/>
              </w:rPr>
            </w:pPr>
            <w:hyperlink r:id="rId110" w:tooltip="View elaborations and additional details of VCMMG116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(VCMMG116)</w:t>
              </w:r>
            </w:hyperlink>
          </w:p>
        </w:tc>
        <w:tc>
          <w:tcPr>
            <w:tcW w:w="1928" w:type="dxa"/>
            <w:gridSpan w:val="2"/>
          </w:tcPr>
          <w:p w14:paraId="0789DCFD" w14:textId="77777777" w:rsidR="00095ED2" w:rsidRDefault="00095ED2" w:rsidP="00095ED2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Tell time to the quarter-hour, using the language of 'past' and 'to'</w:t>
            </w:r>
          </w:p>
          <w:p w14:paraId="0789DCFE" w14:textId="77777777" w:rsidR="00095ED2" w:rsidRPr="00686160" w:rsidRDefault="00166EC1" w:rsidP="00095ED2">
            <w:pPr>
              <w:rPr>
                <w:rFonts w:ascii="Arial Narrow" w:hAnsi="Arial Narrow"/>
                <w:sz w:val="18"/>
                <w:szCs w:val="18"/>
              </w:rPr>
            </w:pPr>
            <w:hyperlink r:id="rId111" w:tooltip="View elaborations and additional details of VCMMG117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(VCMMG117)</w:t>
              </w:r>
            </w:hyperlink>
          </w:p>
        </w:tc>
        <w:tc>
          <w:tcPr>
            <w:tcW w:w="1929" w:type="dxa"/>
            <w:gridSpan w:val="2"/>
          </w:tcPr>
          <w:p w14:paraId="0789DCFF" w14:textId="77777777" w:rsidR="00095ED2" w:rsidRDefault="00095ED2" w:rsidP="00ED339C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Name and order months and seasons</w:t>
            </w:r>
          </w:p>
          <w:p w14:paraId="0789DD00" w14:textId="77777777" w:rsidR="00095ED2" w:rsidRPr="0023348C" w:rsidRDefault="00166EC1" w:rsidP="00ED339C">
            <w:pPr>
              <w:rPr>
                <w:rFonts w:ascii="Arial Narrow" w:hAnsi="Arial Narrow"/>
                <w:sz w:val="18"/>
                <w:szCs w:val="18"/>
              </w:rPr>
            </w:pPr>
            <w:hyperlink r:id="rId112" w:tooltip="View elaborations and additional details of VCMMG118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(VCMMG118)</w:t>
              </w:r>
            </w:hyperlink>
          </w:p>
        </w:tc>
        <w:tc>
          <w:tcPr>
            <w:tcW w:w="1789" w:type="dxa"/>
            <w:gridSpan w:val="2"/>
          </w:tcPr>
          <w:p w14:paraId="0789DD01" w14:textId="77777777" w:rsidR="00095ED2" w:rsidRDefault="00095ED2" w:rsidP="00ED339C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Use a calendar to identify the date and determine the number of days in each month </w:t>
            </w:r>
          </w:p>
          <w:p w14:paraId="0789DD02" w14:textId="77777777" w:rsidR="00095ED2" w:rsidRPr="001B1E9A" w:rsidRDefault="00166EC1" w:rsidP="00ED339C">
            <w:pPr>
              <w:rPr>
                <w:rFonts w:ascii="Arial Narrow" w:hAnsi="Arial Narrow"/>
                <w:sz w:val="18"/>
                <w:szCs w:val="18"/>
              </w:rPr>
            </w:pPr>
            <w:hyperlink r:id="rId113" w:tooltip="View elaborations and additional details of VCMMG119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(VCMMG119)</w:t>
              </w:r>
            </w:hyperlink>
          </w:p>
        </w:tc>
        <w:tc>
          <w:tcPr>
            <w:tcW w:w="2067" w:type="dxa"/>
            <w:gridSpan w:val="2"/>
          </w:tcPr>
          <w:p w14:paraId="0789DD03" w14:textId="77777777" w:rsidR="00095ED2" w:rsidRDefault="00095ED2" w:rsidP="00ED339C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Describe and draw two-dimensional shapes, with and without digital technologies </w:t>
            </w:r>
          </w:p>
          <w:p w14:paraId="0789DD04" w14:textId="77777777" w:rsidR="00095ED2" w:rsidRPr="001B1E9A" w:rsidRDefault="00166EC1" w:rsidP="00ED339C">
            <w:pPr>
              <w:rPr>
                <w:rFonts w:ascii="Arial Narrow" w:hAnsi="Arial Narrow"/>
                <w:sz w:val="18"/>
                <w:szCs w:val="18"/>
              </w:rPr>
            </w:pPr>
            <w:hyperlink r:id="rId114" w:tooltip="View elaborations and additional details of VCMMG120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(VCMMG120)</w:t>
              </w:r>
            </w:hyperlink>
          </w:p>
        </w:tc>
        <w:tc>
          <w:tcPr>
            <w:tcW w:w="1929" w:type="dxa"/>
            <w:gridSpan w:val="2"/>
          </w:tcPr>
          <w:p w14:paraId="0789DD05" w14:textId="77777777" w:rsidR="00095ED2" w:rsidRDefault="00095ED2" w:rsidP="00095ED2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Describe the features of three-dimensional objects</w:t>
            </w:r>
          </w:p>
          <w:p w14:paraId="0789DD06" w14:textId="77777777" w:rsidR="00095ED2" w:rsidRPr="00E86392" w:rsidRDefault="00166EC1" w:rsidP="00095ED2">
            <w:pPr>
              <w:rPr>
                <w:rFonts w:ascii="Arial Narrow" w:hAnsi="Arial Narrow"/>
                <w:sz w:val="18"/>
                <w:szCs w:val="18"/>
              </w:rPr>
            </w:pPr>
            <w:hyperlink r:id="rId115" w:tooltip="View elaborations and additional details of VCMMG121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(VCMMG121)</w:t>
              </w:r>
            </w:hyperlink>
          </w:p>
        </w:tc>
        <w:tc>
          <w:tcPr>
            <w:tcW w:w="1928" w:type="dxa"/>
            <w:gridSpan w:val="2"/>
          </w:tcPr>
          <w:p w14:paraId="0789DD07" w14:textId="77777777" w:rsidR="00095ED2" w:rsidRDefault="00095ED2" w:rsidP="00ED339C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Interpret simple maps of familiar locations and identify the relative positions of key features</w:t>
            </w:r>
          </w:p>
          <w:p w14:paraId="0789DD08" w14:textId="77777777" w:rsidR="00095ED2" w:rsidRPr="00E86392" w:rsidRDefault="00166EC1" w:rsidP="00ED339C">
            <w:pPr>
              <w:rPr>
                <w:rFonts w:ascii="Arial Narrow" w:hAnsi="Arial Narrow"/>
                <w:sz w:val="18"/>
                <w:szCs w:val="18"/>
              </w:rPr>
            </w:pPr>
            <w:hyperlink r:id="rId116" w:tooltip="View elaborations and additional details of VCMMG122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(VCMMG122)</w:t>
              </w:r>
            </w:hyperlink>
          </w:p>
        </w:tc>
        <w:tc>
          <w:tcPr>
            <w:tcW w:w="1928" w:type="dxa"/>
            <w:gridSpan w:val="2"/>
          </w:tcPr>
          <w:p w14:paraId="0789DD09" w14:textId="77777777" w:rsidR="00095ED2" w:rsidRDefault="00095ED2" w:rsidP="00ED339C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Investigate the effect of one-step slides and flips with and without digital technologies</w:t>
            </w:r>
          </w:p>
          <w:p w14:paraId="0789DD0A" w14:textId="77777777" w:rsidR="00095ED2" w:rsidRPr="00686160" w:rsidRDefault="00166EC1" w:rsidP="00ED339C">
            <w:pPr>
              <w:rPr>
                <w:rFonts w:ascii="Arial Narrow" w:hAnsi="Arial Narrow"/>
                <w:sz w:val="18"/>
                <w:szCs w:val="18"/>
              </w:rPr>
            </w:pPr>
            <w:hyperlink r:id="rId117" w:tooltip="View elaborations and additional details of VCMMG123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(VCMMG123)</w:t>
              </w:r>
            </w:hyperlink>
          </w:p>
        </w:tc>
        <w:tc>
          <w:tcPr>
            <w:tcW w:w="1929" w:type="dxa"/>
            <w:gridSpan w:val="2"/>
          </w:tcPr>
          <w:p w14:paraId="0789DD0B" w14:textId="77777777" w:rsidR="00095ED2" w:rsidRDefault="00095ED2" w:rsidP="00ED339C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Identify and describe half and quarter turns</w:t>
            </w:r>
          </w:p>
          <w:p w14:paraId="0789DD0C" w14:textId="77777777" w:rsidR="00095ED2" w:rsidRPr="00E86392" w:rsidRDefault="00166EC1" w:rsidP="00ED339C">
            <w:pPr>
              <w:rPr>
                <w:rFonts w:ascii="Arial Narrow" w:hAnsi="Arial Narrow"/>
                <w:sz w:val="18"/>
                <w:szCs w:val="18"/>
              </w:rPr>
            </w:pPr>
            <w:hyperlink r:id="rId118" w:tooltip="View elaborations and additional details of VCMMG124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(VCMMG124)</w:t>
              </w:r>
            </w:hyperlink>
          </w:p>
        </w:tc>
      </w:tr>
      <w:tr w:rsidR="00095ED2" w14:paraId="0789DD2E" w14:textId="77777777" w:rsidTr="00ED339C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89DD0E" w14:textId="77777777" w:rsidR="00095ED2" w:rsidRPr="00C075F9" w:rsidRDefault="00095ED2" w:rsidP="00ED339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0789DD0F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0789DD10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0789DD11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12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0789DD13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0789DD14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15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0789DD16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0789DD17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18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0789DD19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89DD1A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1B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0789DD1C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89DD1D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1E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89DD1F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0789DD20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21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0789DD22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0789DD23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24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789DD25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0789DD26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27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789DD28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789DD29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2A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0789DD2B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89DD2C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2D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095ED2" w14:paraId="0789DD45" w14:textId="77777777" w:rsidTr="00ED339C">
        <w:trPr>
          <w:cantSplit/>
          <w:trHeight w:val="369"/>
        </w:trPr>
        <w:tc>
          <w:tcPr>
            <w:tcW w:w="2118" w:type="dxa"/>
            <w:vAlign w:val="center"/>
          </w:tcPr>
          <w:p w14:paraId="0789DD2F" w14:textId="77777777" w:rsidR="00095ED2" w:rsidRPr="00C075F9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0789DD30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789DD31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51" type="#_x0000_t75" style="width:12.75pt;height:18pt" o:ole="">
                  <v:imagedata r:id="rId24" o:title=""/>
                </v:shape>
                <w:control r:id="rId119" w:name="CheckBox11311111" w:shapeid="_x0000_i1351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789DD32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789DD33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53" type="#_x0000_t75" style="width:12.75pt;height:18pt" o:ole="">
                  <v:imagedata r:id="rId24" o:title=""/>
                </v:shape>
                <w:control r:id="rId120" w:name="CheckBox1131211" w:shapeid="_x0000_i1353"/>
              </w:object>
            </w:r>
          </w:p>
        </w:tc>
        <w:tc>
          <w:tcPr>
            <w:tcW w:w="1300" w:type="dxa"/>
            <w:vAlign w:val="center"/>
          </w:tcPr>
          <w:p w14:paraId="0789DD34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3" w:type="dxa"/>
            <w:vAlign w:val="center"/>
          </w:tcPr>
          <w:p w14:paraId="0789DD35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55" type="#_x0000_t75" style="width:12.75pt;height:18pt" o:ole="">
                  <v:imagedata r:id="rId24" o:title=""/>
                </v:shape>
                <w:control r:id="rId121" w:name="CheckBox1401112" w:shapeid="_x0000_i1355"/>
              </w:objec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789DD36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9" w:type="dxa"/>
            <w:vAlign w:val="center"/>
          </w:tcPr>
          <w:p w14:paraId="0789DD37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57" type="#_x0000_t75" style="width:12.75pt;height:18pt" o:ole="">
                  <v:imagedata r:id="rId24" o:title=""/>
                </v:shape>
                <w:control r:id="rId122" w:name="CheckBox1391111" w:shapeid="_x0000_i1357"/>
              </w:objec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789DD38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789DD39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59" type="#_x0000_t75" style="width:12.75pt;height:18pt" o:ole="">
                  <v:imagedata r:id="rId24" o:title=""/>
                </v:shape>
                <w:control r:id="rId123" w:name="CheckBox1131112" w:shapeid="_x0000_i135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9DD3A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9DD3B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61" type="#_x0000_t75" style="width:12.75pt;height:18pt" o:ole="">
                  <v:imagedata r:id="rId24" o:title=""/>
                </v:shape>
                <w:control r:id="rId124" w:name="CheckBox113122" w:shapeid="_x0000_i1361"/>
              </w:objec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789DD3C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0789DD3D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63" type="#_x0000_t75" style="width:12.75pt;height:18pt" o:ole="">
                  <v:imagedata r:id="rId24" o:title=""/>
                </v:shape>
                <w:control r:id="rId125" w:name="CheckBox140112" w:shapeid="_x0000_i1363"/>
              </w:objec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789DD3E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89DD3F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65" type="#_x0000_t75" style="width:12.75pt;height:18pt" o:ole="">
                  <v:imagedata r:id="rId24" o:title=""/>
                </v:shape>
                <w:control r:id="rId126" w:name="CheckBox113113" w:shapeid="_x0000_i1365"/>
              </w:objec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89DD40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789DD41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67" type="#_x0000_t75" style="width:12.75pt;height:18pt" o:ole="">
                  <v:imagedata r:id="rId24" o:title=""/>
                </v:shape>
                <w:control r:id="rId127" w:name="CheckBox11314" w:shapeid="_x0000_i136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789DD42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789DD43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69" type="#_x0000_t75" style="width:12.75pt;height:18pt" o:ole="">
                  <v:imagedata r:id="rId24" o:title=""/>
                </v:shape>
                <w:control r:id="rId128" w:name="CheckBox14012" w:shapeid="_x0000_i136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9DD44" w14:textId="77777777" w:rsidR="00095ED2" w:rsidRPr="002353C6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095ED2" w14:paraId="0789DD5C" w14:textId="77777777" w:rsidTr="00ED339C">
        <w:trPr>
          <w:trHeight w:val="369"/>
        </w:trPr>
        <w:tc>
          <w:tcPr>
            <w:tcW w:w="2118" w:type="dxa"/>
            <w:vAlign w:val="center"/>
          </w:tcPr>
          <w:p w14:paraId="0789DD46" w14:textId="77777777" w:rsidR="00095ED2" w:rsidRPr="00C075F9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0789DD47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789DD48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1" type="#_x0000_t75" style="width:12.75pt;height:18pt" o:ole="">
                  <v:imagedata r:id="rId24" o:title=""/>
                </v:shape>
                <w:control r:id="rId129" w:name="CheckBox11211111" w:shapeid="_x0000_i1371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789DD49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789DD4A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3" type="#_x0000_t75" style="width:12.75pt;height:18pt" o:ole="">
                  <v:imagedata r:id="rId24" o:title=""/>
                </v:shape>
                <w:control r:id="rId130" w:name="CheckBox1121211" w:shapeid="_x0000_i1373"/>
              </w:object>
            </w:r>
          </w:p>
        </w:tc>
        <w:tc>
          <w:tcPr>
            <w:tcW w:w="1300" w:type="dxa"/>
            <w:vAlign w:val="center"/>
          </w:tcPr>
          <w:p w14:paraId="0789DD4B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3" w:type="dxa"/>
            <w:vAlign w:val="center"/>
          </w:tcPr>
          <w:p w14:paraId="0789DD4C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5" type="#_x0000_t75" style="width:12.75pt;height:18pt" o:ole="">
                  <v:imagedata r:id="rId24" o:title=""/>
                </v:shape>
                <w:control r:id="rId131" w:name="CheckBox1191112" w:shapeid="_x0000_i1375"/>
              </w:objec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789DD4D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9" w:type="dxa"/>
            <w:vAlign w:val="center"/>
          </w:tcPr>
          <w:p w14:paraId="0789DD4E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7" type="#_x0000_t75" style="width:12.75pt;height:18pt" o:ole="">
                  <v:imagedata r:id="rId24" o:title=""/>
                </v:shape>
                <w:control r:id="rId132" w:name="CheckBox1181111" w:shapeid="_x0000_i1377"/>
              </w:objec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789DD4F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789DD50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9" type="#_x0000_t75" style="width:12.75pt;height:18pt" o:ole="">
                  <v:imagedata r:id="rId24" o:title=""/>
                </v:shape>
                <w:control r:id="rId133" w:name="CheckBox1121112" w:shapeid="_x0000_i137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9DD51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9DD52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1" type="#_x0000_t75" style="width:12.75pt;height:18pt" o:ole="">
                  <v:imagedata r:id="rId24" o:title=""/>
                </v:shape>
                <w:control r:id="rId134" w:name="CheckBox112122" w:shapeid="_x0000_i1381"/>
              </w:objec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789DD53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0789DD54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3" type="#_x0000_t75" style="width:12.75pt;height:18pt" o:ole="">
                  <v:imagedata r:id="rId24" o:title=""/>
                </v:shape>
                <w:control r:id="rId135" w:name="CheckBox119112" w:shapeid="_x0000_i1383"/>
              </w:objec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789DD55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89DD56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5" type="#_x0000_t75" style="width:12.75pt;height:18pt" o:ole="">
                  <v:imagedata r:id="rId24" o:title=""/>
                </v:shape>
                <w:control r:id="rId136" w:name="CheckBox112113" w:shapeid="_x0000_i1385"/>
              </w:objec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89DD57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789DD58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7" type="#_x0000_t75" style="width:12.75pt;height:18pt" o:ole="">
                  <v:imagedata r:id="rId24" o:title=""/>
                </v:shape>
                <w:control r:id="rId137" w:name="CheckBox11214" w:shapeid="_x0000_i138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789DD59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789DD5A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9" type="#_x0000_t75" style="width:12.75pt;height:18pt" o:ole="">
                  <v:imagedata r:id="rId24" o:title=""/>
                </v:shape>
                <w:control r:id="rId138" w:name="CheckBox11912" w:shapeid="_x0000_i138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9DD5B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095ED2" w14:paraId="0789DD73" w14:textId="77777777" w:rsidTr="00ED339C">
        <w:trPr>
          <w:trHeight w:val="369"/>
        </w:trPr>
        <w:tc>
          <w:tcPr>
            <w:tcW w:w="2118" w:type="dxa"/>
            <w:vAlign w:val="center"/>
          </w:tcPr>
          <w:p w14:paraId="0789DD5D" w14:textId="77777777" w:rsidR="00095ED2" w:rsidRPr="00C075F9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0789DD5E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789DD5F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1" type="#_x0000_t75" style="width:12.75pt;height:18pt" o:ole="">
                  <v:imagedata r:id="rId24" o:title=""/>
                </v:shape>
                <w:control r:id="rId139" w:name="CheckBox1211111111" w:shapeid="_x0000_i1391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789DD60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789DD61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3" type="#_x0000_t75" style="width:12.75pt;height:18pt" o:ole="">
                  <v:imagedata r:id="rId24" o:title=""/>
                </v:shape>
                <w:control r:id="rId140" w:name="CheckBox1212111" w:shapeid="_x0000_i1393"/>
              </w:object>
            </w:r>
          </w:p>
        </w:tc>
        <w:tc>
          <w:tcPr>
            <w:tcW w:w="1300" w:type="dxa"/>
            <w:vAlign w:val="center"/>
          </w:tcPr>
          <w:p w14:paraId="0789DD62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3" w:type="dxa"/>
            <w:vAlign w:val="center"/>
          </w:tcPr>
          <w:p w14:paraId="0789DD63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5" type="#_x0000_t75" style="width:12.75pt;height:18pt" o:ole="">
                  <v:imagedata r:id="rId24" o:title=""/>
                </v:shape>
                <w:control r:id="rId141" w:name="CheckBox1271112" w:shapeid="_x0000_i1395"/>
              </w:objec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789DD64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9" w:type="dxa"/>
            <w:vAlign w:val="center"/>
          </w:tcPr>
          <w:p w14:paraId="0789DD65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7" type="#_x0000_t75" style="width:12.75pt;height:18pt" o:ole="">
                  <v:imagedata r:id="rId24" o:title=""/>
                </v:shape>
                <w:control r:id="rId142" w:name="CheckBox121121" w:shapeid="_x0000_i1397"/>
              </w:objec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789DD66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789DD67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9" type="#_x0000_t75" style="width:12.75pt;height:18pt" o:ole="">
                  <v:imagedata r:id="rId24" o:title=""/>
                </v:shape>
                <w:control r:id="rId143" w:name="CheckBox121111112" w:shapeid="_x0000_i139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9DD68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9DD69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1" type="#_x0000_t75" style="width:12.75pt;height:18pt" o:ole="">
                  <v:imagedata r:id="rId24" o:title=""/>
                </v:shape>
                <w:control r:id="rId144" w:name="CheckBox121212" w:shapeid="_x0000_i1401"/>
              </w:objec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789DD6A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0789DD6B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3" type="#_x0000_t75" style="width:12.75pt;height:18pt" o:ole="">
                  <v:imagedata r:id="rId24" o:title=""/>
                </v:shape>
                <w:control r:id="rId145" w:name="CheckBox127112" w:shapeid="_x0000_i1403"/>
              </w:objec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789DD6C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89DD6D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5" type="#_x0000_t75" style="width:12.75pt;height:18pt" o:ole="">
                  <v:imagedata r:id="rId24" o:title=""/>
                </v:shape>
                <w:control r:id="rId146" w:name="CheckBox12111112" w:shapeid="_x0000_i1405"/>
              </w:objec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89DD6E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789DD6F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7" type="#_x0000_t75" style="width:12.75pt;height:18pt" o:ole="">
                  <v:imagedata r:id="rId24" o:title=""/>
                </v:shape>
                <w:control r:id="rId147" w:name="CheckBox12123" w:shapeid="_x0000_i140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789DD70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789DD71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9" type="#_x0000_t75" style="width:12.75pt;height:18pt" o:ole="">
                  <v:imagedata r:id="rId24" o:title=""/>
                </v:shape>
                <w:control r:id="rId148" w:name="CheckBox12712" w:shapeid="_x0000_i140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9DD72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095ED2" w14:paraId="0789DD8A" w14:textId="77777777" w:rsidTr="00ED339C">
        <w:trPr>
          <w:trHeight w:val="369"/>
        </w:trPr>
        <w:tc>
          <w:tcPr>
            <w:tcW w:w="2118" w:type="dxa"/>
            <w:vAlign w:val="center"/>
          </w:tcPr>
          <w:p w14:paraId="0789DD74" w14:textId="77777777" w:rsidR="00095ED2" w:rsidRPr="00C075F9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0789DD75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789DD76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1" type="#_x0000_t75" style="width:12.75pt;height:18pt" o:ole="">
                  <v:imagedata r:id="rId24" o:title=""/>
                </v:shape>
                <w:control r:id="rId149" w:name="CheckBox13111111112" w:shapeid="_x0000_i1411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789DD77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789DD78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3" type="#_x0000_t75" style="width:12.75pt;height:18pt" o:ole="">
                  <v:imagedata r:id="rId24" o:title=""/>
                </v:shape>
                <w:control r:id="rId150" w:name="CheckBox1311122" w:shapeid="_x0000_i1413"/>
              </w:object>
            </w:r>
          </w:p>
        </w:tc>
        <w:tc>
          <w:tcPr>
            <w:tcW w:w="1300" w:type="dxa"/>
            <w:vAlign w:val="center"/>
          </w:tcPr>
          <w:p w14:paraId="0789DD79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3" w:type="dxa"/>
            <w:vAlign w:val="center"/>
          </w:tcPr>
          <w:p w14:paraId="0789DD7A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5" type="#_x0000_t75" style="width:12.75pt;height:18pt" o:ole="">
                  <v:imagedata r:id="rId24" o:title=""/>
                </v:shape>
                <w:control r:id="rId151" w:name="CheckBox13211113" w:shapeid="_x0000_i1415"/>
              </w:objec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789DD7B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9" w:type="dxa"/>
            <w:vAlign w:val="center"/>
          </w:tcPr>
          <w:p w14:paraId="0789DD7C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7" type="#_x0000_t75" style="width:12.75pt;height:18pt" o:ole="">
                  <v:imagedata r:id="rId24" o:title=""/>
                </v:shape>
                <w:control r:id="rId152" w:name="CheckBox131122" w:shapeid="_x0000_i1417"/>
              </w:objec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789DD7D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789DD7E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9" type="#_x0000_t75" style="width:12.75pt;height:18pt" o:ole="">
                  <v:imagedata r:id="rId24" o:title=""/>
                </v:shape>
                <w:control r:id="rId153" w:name="CheckBox1311111113" w:shapeid="_x0000_i141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9DD7F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9DD80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1" type="#_x0000_t75" style="width:12.75pt;height:18pt" o:ole="">
                  <v:imagedata r:id="rId24" o:title=""/>
                </v:shape>
                <w:control r:id="rId154" w:name="CheckBox131111122" w:shapeid="_x0000_i1421"/>
              </w:objec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789DD81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0789DD82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3" type="#_x0000_t75" style="width:12.75pt;height:18pt" o:ole="">
                  <v:imagedata r:id="rId24" o:title=""/>
                </v:shape>
                <w:control r:id="rId155" w:name="CheckBox1321113" w:shapeid="_x0000_i1423"/>
              </w:objec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789DD83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89DD84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5" type="#_x0000_t75" style="width:12.75pt;height:18pt" o:ole="">
                  <v:imagedata r:id="rId24" o:title=""/>
                </v:shape>
                <w:control r:id="rId156" w:name="CheckBox131111113" w:shapeid="_x0000_i1425"/>
              </w:objec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89DD85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789DD86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7" type="#_x0000_t75" style="width:12.75pt;height:18pt" o:ole="">
                  <v:imagedata r:id="rId24" o:title=""/>
                </v:shape>
                <w:control r:id="rId157" w:name="CheckBox13111114" w:shapeid="_x0000_i142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789DD87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789DD88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9" type="#_x0000_t75" style="width:12.75pt;height:18pt" o:ole="">
                  <v:imagedata r:id="rId24" o:title=""/>
                </v:shape>
                <w:control r:id="rId158" w:name="CheckBox132113" w:shapeid="_x0000_i142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9DD89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095ED2" w:rsidRPr="00E03DF5" w14:paraId="0789DDA1" w14:textId="77777777" w:rsidTr="00ED339C">
        <w:trPr>
          <w:trHeight w:val="380"/>
        </w:trPr>
        <w:tc>
          <w:tcPr>
            <w:tcW w:w="21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8B" w14:textId="77777777" w:rsidR="00095ED2" w:rsidRPr="00C075F9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8C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8D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1" type="#_x0000_t75" style="width:12.75pt;height:18pt" o:ole="">
                  <v:imagedata r:id="rId24" o:title=""/>
                </v:shape>
                <w:control r:id="rId159" w:name="CheckBox1811111121111" w:shapeid="_x0000_i1431"/>
              </w:object>
            </w:r>
          </w:p>
        </w:tc>
        <w:tc>
          <w:tcPr>
            <w:tcW w:w="135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8E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8F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3" type="#_x0000_t75" style="width:12.75pt;height:18pt" o:ole="">
                  <v:imagedata r:id="rId24" o:title=""/>
                </v:shape>
                <w:control r:id="rId160" w:name="CheckBox18111111111112" w:shapeid="_x0000_i1433"/>
              </w:object>
            </w:r>
          </w:p>
        </w:tc>
        <w:tc>
          <w:tcPr>
            <w:tcW w:w="130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90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91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5" type="#_x0000_t75" style="width:12.75pt;height:18pt" o:ole="">
                  <v:imagedata r:id="rId24" o:title=""/>
                </v:shape>
                <w:control r:id="rId161" w:name="CheckBox1811111131" w:shapeid="_x0000_i1435"/>
              </w:object>
            </w:r>
          </w:p>
        </w:tc>
        <w:tc>
          <w:tcPr>
            <w:tcW w:w="13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2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93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7" type="#_x0000_t75" style="width:12.75pt;height:18pt" o:ole="">
                  <v:imagedata r:id="rId24" o:title=""/>
                </v:shape>
                <w:control r:id="rId162" w:name="CheckBox181111121" w:shapeid="_x0000_i1437"/>
              </w:object>
            </w:r>
          </w:p>
        </w:tc>
        <w:tc>
          <w:tcPr>
            <w:tcW w:w="13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4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5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9" type="#_x0000_t75" style="width:12.75pt;height:18pt" o:ole="">
                  <v:imagedata r:id="rId24" o:title=""/>
                </v:shape>
                <w:control r:id="rId163" w:name="CheckBox181111112112" w:shapeid="_x0000_i1439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6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7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1" type="#_x0000_t75" style="width:12.75pt;height:18pt" o:ole="">
                  <v:imagedata r:id="rId24" o:title=""/>
                </v:shape>
                <w:control r:id="rId164" w:name="CheckBox1811111111112" w:shapeid="_x0000_i1441"/>
              </w:object>
            </w:r>
          </w:p>
        </w:tc>
        <w:tc>
          <w:tcPr>
            <w:tcW w:w="150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8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8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9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3" type="#_x0000_t75" style="width:12.75pt;height:18pt" o:ole="">
                  <v:imagedata r:id="rId24" o:title=""/>
                </v:shape>
                <w:control r:id="rId165" w:name="CheckBox181111111121" w:shapeid="_x0000_i1443"/>
              </w:object>
            </w:r>
          </w:p>
        </w:tc>
        <w:tc>
          <w:tcPr>
            <w:tcW w:w="14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A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4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B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5" type="#_x0000_t75" style="width:12.75pt;height:18pt" o:ole="">
                  <v:imagedata r:id="rId24" o:title=""/>
                </v:shape>
                <w:control r:id="rId166" w:name="CheckBox18111111212" w:shapeid="_x0000_i1445"/>
              </w:object>
            </w:r>
          </w:p>
        </w:tc>
        <w:tc>
          <w:tcPr>
            <w:tcW w:w="138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C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D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7" type="#_x0000_t75" style="width:12.75pt;height:18pt" o:ole="">
                  <v:imagedata r:id="rId24" o:title=""/>
                </v:shape>
                <w:control r:id="rId167" w:name="CheckBox181111111112" w:shapeid="_x0000_i1447"/>
              </w:object>
            </w:r>
          </w:p>
        </w:tc>
        <w:tc>
          <w:tcPr>
            <w:tcW w:w="13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E" w14:textId="77777777" w:rsidR="00095ED2" w:rsidRDefault="00095ED2" w:rsidP="00ED339C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9F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9" type="#_x0000_t75" style="width:12.75pt;height:18pt" o:ole="">
                  <v:imagedata r:id="rId24" o:title=""/>
                </v:shape>
                <w:control r:id="rId168" w:name="CheckBox18111111113" w:shapeid="_x0000_i1449"/>
              </w:objec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A0" w14:textId="77777777" w:rsidR="00095ED2" w:rsidRPr="00C4032F" w:rsidRDefault="00095ED2" w:rsidP="00ED339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</w:tbl>
    <w:p w14:paraId="0789DDA2" w14:textId="77777777" w:rsidR="00095ED2" w:rsidRPr="00C44B68" w:rsidRDefault="00095ED2" w:rsidP="00095ED2">
      <w:pPr>
        <w:spacing w:after="0"/>
        <w:rPr>
          <w:sz w:val="8"/>
          <w:szCs w:val="8"/>
        </w:rPr>
      </w:pPr>
    </w:p>
    <w:tbl>
      <w:tblPr>
        <w:tblStyle w:val="TableGrid"/>
        <w:tblW w:w="14885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10"/>
        <w:gridCol w:w="583"/>
        <w:gridCol w:w="2256"/>
        <w:gridCol w:w="571"/>
        <w:gridCol w:w="2126"/>
        <w:gridCol w:w="567"/>
        <w:gridCol w:w="2414"/>
        <w:gridCol w:w="704"/>
        <w:gridCol w:w="2135"/>
      </w:tblGrid>
      <w:tr w:rsidR="00095ED2" w:rsidRPr="002A15A7" w14:paraId="0789DDA5" w14:textId="77777777" w:rsidTr="00095ED2">
        <w:trPr>
          <w:trHeight w:val="179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A3" w14:textId="77777777" w:rsidR="00095ED2" w:rsidRPr="00C075F9" w:rsidRDefault="00095ED2" w:rsidP="00ED339C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6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789DDA4" w14:textId="77777777" w:rsidR="00095ED2" w:rsidRPr="00D77FE9" w:rsidRDefault="00095ED2" w:rsidP="00ED339C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Statistics and Probability Strand</w:t>
            </w:r>
          </w:p>
        </w:tc>
      </w:tr>
      <w:tr w:rsidR="00095ED2" w:rsidRPr="002A15A7" w14:paraId="0789DDAA" w14:textId="77777777" w:rsidTr="00095ED2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A6" w14:textId="77777777" w:rsidR="00095ED2" w:rsidRPr="00C075F9" w:rsidRDefault="00095ED2" w:rsidP="00ED339C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89DDA7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b/>
                <w:color w:val="0070C0"/>
                <w:sz w:val="18"/>
                <w:szCs w:val="18"/>
                <w:lang w:val="en-AU"/>
              </w:rPr>
              <w:t>Sub-strand</w:t>
            </w:r>
          </w:p>
        </w:tc>
        <w:tc>
          <w:tcPr>
            <w:tcW w:w="2839" w:type="dxa"/>
            <w:gridSpan w:val="2"/>
            <w:shd w:val="clear" w:color="auto" w:fill="F2F2F2" w:themeFill="background1" w:themeFillShade="F2"/>
            <w:vAlign w:val="center"/>
          </w:tcPr>
          <w:p w14:paraId="0789DDA8" w14:textId="77777777" w:rsidR="00095ED2" w:rsidRPr="00E86392" w:rsidRDefault="00095ED2" w:rsidP="00ED339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Chance</w:t>
            </w:r>
          </w:p>
        </w:tc>
        <w:tc>
          <w:tcPr>
            <w:tcW w:w="8517" w:type="dxa"/>
            <w:gridSpan w:val="6"/>
            <w:shd w:val="clear" w:color="auto" w:fill="F2F2F2" w:themeFill="background1" w:themeFillShade="F2"/>
            <w:vAlign w:val="center"/>
          </w:tcPr>
          <w:p w14:paraId="0789DDA9" w14:textId="77777777" w:rsidR="00095ED2" w:rsidRPr="00E86392" w:rsidRDefault="00095ED2" w:rsidP="00ED339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representation and interpretation</w:t>
            </w:r>
          </w:p>
        </w:tc>
      </w:tr>
      <w:tr w:rsidR="00095ED2" w:rsidRPr="0073690D" w14:paraId="0789DDB5" w14:textId="77777777" w:rsidTr="00095ED2">
        <w:trPr>
          <w:trHeight w:val="754"/>
        </w:trPr>
        <w:tc>
          <w:tcPr>
            <w:tcW w:w="211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AB" w14:textId="77777777" w:rsidR="00095ED2" w:rsidRPr="00C075F9" w:rsidRDefault="00095ED2" w:rsidP="00ED339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DAC" w14:textId="77777777" w:rsidR="00095ED2" w:rsidRPr="0089419E" w:rsidRDefault="00095ED2" w:rsidP="00ED339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839" w:type="dxa"/>
            <w:gridSpan w:val="2"/>
          </w:tcPr>
          <w:p w14:paraId="0789DDAD" w14:textId="77777777" w:rsidR="00095ED2" w:rsidRDefault="00095ED2" w:rsidP="00095ED2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Identify practical activities and everyday events that involve chance. Describe outcomes as ‘likely’ or ‘unlikely’ and identify some events as ‘certain’ or ‘impossible’ </w:t>
            </w:r>
          </w:p>
          <w:p w14:paraId="0789DDAE" w14:textId="77777777" w:rsidR="00095ED2" w:rsidRPr="0023348C" w:rsidRDefault="00166EC1" w:rsidP="00095ED2">
            <w:pPr>
              <w:rPr>
                <w:rFonts w:ascii="Arial Narrow" w:hAnsi="Arial Narrow"/>
                <w:sz w:val="18"/>
                <w:szCs w:val="18"/>
              </w:rPr>
            </w:pPr>
            <w:hyperlink r:id="rId169" w:tooltip="View elaborations and additional details of VCMSP125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(VCMSP125)</w:t>
              </w:r>
            </w:hyperlink>
          </w:p>
        </w:tc>
        <w:tc>
          <w:tcPr>
            <w:tcW w:w="2697" w:type="dxa"/>
            <w:gridSpan w:val="2"/>
          </w:tcPr>
          <w:p w14:paraId="0789DDAF" w14:textId="77777777" w:rsidR="00095ED2" w:rsidRDefault="00095ED2" w:rsidP="00ED339C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Identify a question of interest based on one categorical variable. Gather data relevant to the question </w:t>
            </w:r>
          </w:p>
          <w:p w14:paraId="0789DDB0" w14:textId="77777777" w:rsidR="00095ED2" w:rsidRPr="006B71E4" w:rsidRDefault="00166EC1" w:rsidP="00ED339C">
            <w:pPr>
              <w:rPr>
                <w:rFonts w:ascii="Arial Narrow" w:hAnsi="Arial Narrow"/>
                <w:sz w:val="18"/>
                <w:szCs w:val="18"/>
              </w:rPr>
            </w:pPr>
            <w:hyperlink r:id="rId170" w:tooltip="View elaborations and additional details of VCMSP126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(VCMSP126)</w:t>
              </w:r>
            </w:hyperlink>
          </w:p>
        </w:tc>
        <w:tc>
          <w:tcPr>
            <w:tcW w:w="2981" w:type="dxa"/>
            <w:gridSpan w:val="2"/>
          </w:tcPr>
          <w:p w14:paraId="0789DDB1" w14:textId="77777777" w:rsidR="00095ED2" w:rsidRDefault="00095ED2" w:rsidP="00095ED2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Collect, check and classify data </w:t>
            </w:r>
          </w:p>
          <w:p w14:paraId="0789DDB2" w14:textId="77777777" w:rsidR="00095ED2" w:rsidRPr="006B71E4" w:rsidRDefault="00166EC1" w:rsidP="00095ED2">
            <w:pPr>
              <w:rPr>
                <w:rFonts w:ascii="Arial Narrow" w:hAnsi="Arial Narrow"/>
                <w:sz w:val="18"/>
                <w:szCs w:val="18"/>
              </w:rPr>
            </w:pPr>
            <w:hyperlink r:id="rId171" w:tooltip="View elaborations and additional details of VCMSP127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(VCMSP127)</w:t>
              </w:r>
            </w:hyperlink>
          </w:p>
        </w:tc>
        <w:tc>
          <w:tcPr>
            <w:tcW w:w="2839" w:type="dxa"/>
            <w:gridSpan w:val="2"/>
          </w:tcPr>
          <w:p w14:paraId="0789DDB3" w14:textId="77777777" w:rsidR="00095ED2" w:rsidRDefault="00095ED2" w:rsidP="00095ED2">
            <w:pPr>
              <w:rPr>
                <w:rFonts w:ascii="Arial Narrow" w:hAnsi="Arial Narrow"/>
                <w:sz w:val="18"/>
                <w:szCs w:val="18"/>
              </w:rPr>
            </w:pPr>
            <w:r w:rsidRPr="00095ED2">
              <w:rPr>
                <w:rFonts w:ascii="Arial Narrow" w:hAnsi="Arial Narrow"/>
                <w:sz w:val="18"/>
                <w:szCs w:val="18"/>
              </w:rPr>
              <w:t>Create displays of data using lists, table and picture graphs and interpret them </w:t>
            </w:r>
          </w:p>
          <w:p w14:paraId="0789DDB4" w14:textId="77777777" w:rsidR="00095ED2" w:rsidRPr="00095ED2" w:rsidRDefault="00166EC1" w:rsidP="00095ED2">
            <w:pPr>
              <w:rPr>
                <w:rFonts w:ascii="Arial Narrow" w:hAnsi="Arial Narrow"/>
                <w:sz w:val="18"/>
                <w:szCs w:val="18"/>
              </w:rPr>
            </w:pPr>
            <w:hyperlink r:id="rId172" w:tooltip="View elaborations and additional details of VCMSP128" w:history="1">
              <w:r w:rsidR="00095ED2" w:rsidRPr="00095ED2">
                <w:rPr>
                  <w:rStyle w:val="Hyperlink"/>
                  <w:rFonts w:ascii="Arial Narrow" w:hAnsi="Arial Narrow"/>
                  <w:sz w:val="18"/>
                  <w:szCs w:val="18"/>
                </w:rPr>
                <w:t>(VCMSP128)</w:t>
              </w:r>
            </w:hyperlink>
          </w:p>
        </w:tc>
      </w:tr>
      <w:tr w:rsidR="00095ED2" w14:paraId="0789DDC4" w14:textId="77777777" w:rsidTr="00095ED2">
        <w:trPr>
          <w:cantSplit/>
          <w:trHeight w:val="397"/>
        </w:trPr>
        <w:tc>
          <w:tcPr>
            <w:tcW w:w="211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89DDB6" w14:textId="77777777" w:rsidR="00095ED2" w:rsidRPr="00C075F9" w:rsidRDefault="00095ED2" w:rsidP="00ED339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789DDB7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0789DDB8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0789DDB9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BA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789DDBB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789DDBC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BD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89DDBE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789DDBF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C0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789DDC1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14:paraId="0789DDC2" w14:textId="77777777" w:rsidR="00095ED2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789DDC3" w14:textId="77777777" w:rsidR="00095ED2" w:rsidRPr="0056716B" w:rsidRDefault="00095ED2" w:rsidP="00ED339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095ED2" w14:paraId="0789DDCF" w14:textId="77777777" w:rsidTr="00095ED2">
        <w:trPr>
          <w:cantSplit/>
          <w:trHeight w:val="374"/>
        </w:trPr>
        <w:tc>
          <w:tcPr>
            <w:tcW w:w="2119" w:type="dxa"/>
            <w:vAlign w:val="center"/>
          </w:tcPr>
          <w:p w14:paraId="0789DDC5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789DDC6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0789DDC7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1" type="#_x0000_t75" style="width:12.75pt;height:18pt" o:ole="">
                  <v:imagedata r:id="rId24" o:title=""/>
                </v:shape>
                <w:control r:id="rId173" w:name="CheckBox113112" w:shapeid="_x0000_i1451"/>
              </w:objec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789DDC8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789DDC9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3" type="#_x0000_t75" style="width:12.75pt;height:18pt" o:ole="">
                  <v:imagedata r:id="rId24" o:title=""/>
                </v:shape>
                <w:control r:id="rId174" w:name="CheckBox13921" w:shapeid="_x0000_i145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89DDCA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9DDCB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5" type="#_x0000_t75" style="width:12.75pt;height:18pt" o:ole="">
                  <v:imagedata r:id="rId24" o:title=""/>
                </v:shape>
                <w:control r:id="rId175" w:name="CheckBox1402" w:shapeid="_x0000_i1455"/>
              </w:objec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789DDCC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789DDCD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7" type="#_x0000_t75" style="width:12.75pt;height:18pt" o:ole="">
                  <v:imagedata r:id="rId24" o:title=""/>
                </v:shape>
                <w:control r:id="rId176" w:name="CheckBox1392" w:shapeid="_x0000_i1457"/>
              </w:objec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789DDCE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095ED2" w14:paraId="0789DDDA" w14:textId="77777777" w:rsidTr="00095ED2">
        <w:trPr>
          <w:trHeight w:val="374"/>
        </w:trPr>
        <w:tc>
          <w:tcPr>
            <w:tcW w:w="2119" w:type="dxa"/>
            <w:vAlign w:val="center"/>
          </w:tcPr>
          <w:p w14:paraId="0789DDD0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789DDD1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0789DDD2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9" type="#_x0000_t75" style="width:12.75pt;height:18pt" o:ole="">
                  <v:imagedata r:id="rId24" o:title=""/>
                </v:shape>
                <w:control r:id="rId177" w:name="CheckBox112112" w:shapeid="_x0000_i1459"/>
              </w:objec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789DDD3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789DDD4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1" type="#_x0000_t75" style="width:12.75pt;height:18pt" o:ole="">
                  <v:imagedata r:id="rId24" o:title=""/>
                </v:shape>
                <w:control r:id="rId178" w:name="CheckBox11821" w:shapeid="_x0000_i14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89DDD5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9DDD6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3" type="#_x0000_t75" style="width:12.75pt;height:18pt" o:ole="">
                  <v:imagedata r:id="rId24" o:title=""/>
                </v:shape>
                <w:control r:id="rId179" w:name="CheckBox1192" w:shapeid="_x0000_i1463"/>
              </w:objec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789DDD7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789DDD8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5" type="#_x0000_t75" style="width:12.75pt;height:18pt" o:ole="">
                  <v:imagedata r:id="rId24" o:title=""/>
                </v:shape>
                <w:control r:id="rId180" w:name="CheckBox1182" w:shapeid="_x0000_i1465"/>
              </w:objec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789DDD9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095ED2" w14:paraId="0789DDE5" w14:textId="77777777" w:rsidTr="00095ED2">
        <w:trPr>
          <w:trHeight w:val="374"/>
        </w:trPr>
        <w:tc>
          <w:tcPr>
            <w:tcW w:w="2119" w:type="dxa"/>
            <w:vAlign w:val="center"/>
          </w:tcPr>
          <w:p w14:paraId="0789DDDB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789DDDC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0789DDDD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7" type="#_x0000_t75" style="width:12.75pt;height:18pt" o:ole="">
                  <v:imagedata r:id="rId24" o:title=""/>
                </v:shape>
                <w:control r:id="rId181" w:name="CheckBox121112" w:shapeid="_x0000_i1467"/>
              </w:objec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789DDDE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789DDDF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9" type="#_x0000_t75" style="width:12.75pt;height:18pt" o:ole="">
                  <v:imagedata r:id="rId24" o:title=""/>
                </v:shape>
                <w:control r:id="rId182" w:name="CheckBox121131" w:shapeid="_x0000_i146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89DDE0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9DDE1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1" type="#_x0000_t75" style="width:12.75pt;height:18pt" o:ole="">
                  <v:imagedata r:id="rId24" o:title=""/>
                </v:shape>
                <w:control r:id="rId183" w:name="CheckBox1272" w:shapeid="_x0000_i1471"/>
              </w:objec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789DDE2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789DDE3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3" type="#_x0000_t75" style="width:12.75pt;height:18pt" o:ole="">
                  <v:imagedata r:id="rId24" o:title=""/>
                </v:shape>
                <w:control r:id="rId184" w:name="CheckBox12113" w:shapeid="_x0000_i1473"/>
              </w:objec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789DDE4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095ED2" w14:paraId="0789DDF0" w14:textId="77777777" w:rsidTr="00095ED2">
        <w:trPr>
          <w:trHeight w:val="374"/>
        </w:trPr>
        <w:tc>
          <w:tcPr>
            <w:tcW w:w="2119" w:type="dxa"/>
            <w:vAlign w:val="center"/>
          </w:tcPr>
          <w:p w14:paraId="0789DDE6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789DDE7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0789DDE8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5" type="#_x0000_t75" style="width:12.75pt;height:18pt" o:ole="">
                  <v:imagedata r:id="rId24" o:title=""/>
                </v:shape>
                <w:control r:id="rId185" w:name="CheckBox1311112" w:shapeid="_x0000_i1475"/>
              </w:objec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789DDE9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789DDEA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7" type="#_x0000_t75" style="width:12.75pt;height:18pt" o:ole="">
                  <v:imagedata r:id="rId24" o:title=""/>
                </v:shape>
                <w:control r:id="rId186" w:name="CheckBox131131" w:shapeid="_x0000_i147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89DDEB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9DDEC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9" type="#_x0000_t75" style="width:12.75pt;height:18pt" o:ole="">
                  <v:imagedata r:id="rId24" o:title=""/>
                </v:shape>
                <w:control r:id="rId187" w:name="CheckBox13212" w:shapeid="_x0000_i1479"/>
              </w:objec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789DDED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789DDEE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1" type="#_x0000_t75" style="width:12.75pt;height:18pt" o:ole="">
                  <v:imagedata r:id="rId24" o:title=""/>
                </v:shape>
                <w:control r:id="rId188" w:name="CheckBox13113" w:shapeid="_x0000_i1481"/>
              </w:objec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789DDEF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095ED2" w14:paraId="0789DDFB" w14:textId="77777777" w:rsidTr="00095ED2">
        <w:trPr>
          <w:trHeight w:val="374"/>
        </w:trPr>
        <w:tc>
          <w:tcPr>
            <w:tcW w:w="211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F1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F2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F3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3" type="#_x0000_t75" style="width:12.75pt;height:18pt" o:ole="">
                  <v:imagedata r:id="rId24" o:title=""/>
                </v:shape>
                <w:control r:id="rId189" w:name="CheckBox1811111122" w:shapeid="_x0000_i1483"/>
              </w:object>
            </w:r>
          </w:p>
        </w:tc>
        <w:tc>
          <w:tcPr>
            <w:tcW w:w="225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F4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DF5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5" type="#_x0000_t75" style="width:12.75pt;height:18pt" o:ole="">
                  <v:imagedata r:id="rId24" o:title=""/>
                </v:shape>
                <w:control r:id="rId190" w:name="CheckBox181111131" w:shapeid="_x0000_i1485"/>
              </w:objec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F6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F7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7" type="#_x0000_t75" style="width:12.75pt;height:18pt" o:ole="">
                  <v:imagedata r:id="rId24" o:title=""/>
                </v:shape>
                <w:control r:id="rId191" w:name="CheckBox181111114" w:shapeid="_x0000_i1487"/>
              </w:object>
            </w:r>
          </w:p>
        </w:tc>
        <w:tc>
          <w:tcPr>
            <w:tcW w:w="241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F8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F9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9" type="#_x0000_t75" style="width:12.75pt;height:18pt" o:ole="">
                  <v:imagedata r:id="rId24" o:title=""/>
                </v:shape>
                <w:control r:id="rId192" w:name="CheckBox18111113" w:shapeid="_x0000_i1489"/>
              </w:object>
            </w:r>
          </w:p>
        </w:tc>
        <w:tc>
          <w:tcPr>
            <w:tcW w:w="213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DFA" w14:textId="77777777" w:rsidR="00095ED2" w:rsidRPr="001C19BA" w:rsidRDefault="00095ED2" w:rsidP="00ED339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0789DDFE" w14:textId="77777777" w:rsidR="0098038E" w:rsidRPr="00C44B68" w:rsidRDefault="0098038E" w:rsidP="00C77C0C">
      <w:pPr>
        <w:spacing w:after="0"/>
        <w:rPr>
          <w:sz w:val="8"/>
          <w:szCs w:val="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  <w:gridCol w:w="7938"/>
        <w:gridCol w:w="8364"/>
      </w:tblGrid>
      <w:tr w:rsidR="007B4D50" w14:paraId="0789DE03" w14:textId="77777777" w:rsidTr="00686160">
        <w:trPr>
          <w:trHeight w:val="266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0789DDFF" w14:textId="77777777" w:rsidR="007B4D50" w:rsidRPr="001C19BA" w:rsidRDefault="007B4D50" w:rsidP="00E85012">
            <w:pPr>
              <w:rPr>
                <w:sz w:val="20"/>
                <w:szCs w:val="20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Level </w:t>
            </w:r>
            <w:r w:rsidR="00E8501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1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Achievement Standard 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0789DE00" w14:textId="77777777" w:rsidR="007B4D50" w:rsidRPr="001C19BA" w:rsidRDefault="005806A0" w:rsidP="00CF637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Level </w:t>
            </w:r>
            <w:r w:rsidR="00E8501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2</w:t>
            </w:r>
            <w:r w:rsidR="007B4D50"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  <w:p w14:paraId="0789DE01" w14:textId="77777777" w:rsidR="007B4D50" w:rsidRPr="000339B3" w:rsidRDefault="007B4D50" w:rsidP="00CF637B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7B4D50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0789DE02" w14:textId="77777777" w:rsidR="007B4D50" w:rsidRPr="001C19BA" w:rsidRDefault="007B4D50" w:rsidP="00E85012">
            <w:pPr>
              <w:rPr>
                <w:sz w:val="20"/>
                <w:szCs w:val="20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Level </w:t>
            </w:r>
            <w:r w:rsidR="00E8501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3</w:t>
            </w:r>
            <w:r w:rsidR="00BF689B"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Achievement Standard </w:t>
            </w:r>
          </w:p>
        </w:tc>
      </w:tr>
      <w:tr w:rsidR="00E85012" w14:paraId="0789DE20" w14:textId="77777777" w:rsidTr="00095ED2">
        <w:trPr>
          <w:trHeight w:val="2284"/>
        </w:trPr>
        <w:tc>
          <w:tcPr>
            <w:tcW w:w="6521" w:type="dxa"/>
          </w:tcPr>
          <w:p w14:paraId="0789DE04" w14:textId="77777777" w:rsidR="00E85012" w:rsidRPr="00E85012" w:rsidRDefault="00E85012" w:rsidP="00E850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85012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0789DE05" w14:textId="77777777" w:rsidR="00E85012" w:rsidRDefault="00E85012" w:rsidP="00E8501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85012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use informal units of measurement to order objects based on length, mass and capacity. </w:t>
            </w:r>
          </w:p>
          <w:p w14:paraId="0789DE06" w14:textId="77777777" w:rsidR="00E85012" w:rsidRDefault="00E85012" w:rsidP="00E8501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85012">
              <w:rPr>
                <w:rFonts w:ascii="Arial Narrow" w:hAnsi="Arial Narrow" w:cs="Calibri"/>
                <w:bCs/>
                <w:sz w:val="18"/>
                <w:szCs w:val="18"/>
              </w:rPr>
              <w:t xml:space="preserve">They tell time to the half-hour and explain time durations. </w:t>
            </w:r>
          </w:p>
          <w:p w14:paraId="0789DE07" w14:textId="77777777" w:rsidR="00E85012" w:rsidRDefault="00E85012" w:rsidP="00E8501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85012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describe two-dimensional shapes and three-dimensional objects. </w:t>
            </w:r>
          </w:p>
          <w:p w14:paraId="0789DE08" w14:textId="77777777" w:rsidR="00E85012" w:rsidRPr="00E85012" w:rsidRDefault="00E85012" w:rsidP="00E8501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85012">
              <w:rPr>
                <w:rFonts w:ascii="Arial Narrow" w:hAnsi="Arial Narrow" w:cs="Calibri"/>
                <w:bCs/>
                <w:sz w:val="18"/>
                <w:szCs w:val="18"/>
              </w:rPr>
              <w:t>They use the language of distance and direction to move from place to place.</w:t>
            </w:r>
          </w:p>
          <w:p w14:paraId="0789DE09" w14:textId="77777777" w:rsidR="00E85012" w:rsidRPr="00E85012" w:rsidRDefault="00E85012" w:rsidP="00E8501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85012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0789DE0A" w14:textId="77777777" w:rsidR="00E85012" w:rsidRDefault="00E85012" w:rsidP="00E8501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85012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describe data displays. </w:t>
            </w:r>
          </w:p>
          <w:p w14:paraId="0789DE0B" w14:textId="77777777" w:rsidR="00E85012" w:rsidRPr="00E03C19" w:rsidRDefault="00E85012" w:rsidP="00E8501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85012">
              <w:rPr>
                <w:rFonts w:ascii="Arial Narrow" w:hAnsi="Arial Narrow" w:cs="Calibri"/>
                <w:bCs/>
                <w:sz w:val="18"/>
                <w:szCs w:val="18"/>
              </w:rPr>
              <w:t>They ask questions to collect data and draw simple data displays. Students classify outcomes of simple familiar events.</w:t>
            </w:r>
          </w:p>
        </w:tc>
        <w:tc>
          <w:tcPr>
            <w:tcW w:w="7938" w:type="dxa"/>
          </w:tcPr>
          <w:p w14:paraId="0FEC32AB" w14:textId="77777777" w:rsidR="0020755F" w:rsidRPr="0098573A" w:rsidRDefault="0020755F" w:rsidP="0020755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736094E6" w14:textId="2CD3C4ED" w:rsidR="0020755F" w:rsidRDefault="0020755F" w:rsidP="0020755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order shapes and objects, using informal units for a range of measures.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(6)</w:t>
            </w:r>
          </w:p>
          <w:p w14:paraId="5B3D2008" w14:textId="53369528" w:rsidR="0020755F" w:rsidRDefault="0020755F" w:rsidP="0020755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tell time to the quarter hour and use a calendar to identify the date, days, weeks and months included in seasons and other events.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(7)</w:t>
            </w:r>
          </w:p>
          <w:p w14:paraId="5302C313" w14:textId="7005104C" w:rsidR="0020755F" w:rsidRDefault="0020755F" w:rsidP="0020755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draw two-dimensional shapes, specify their features and explain the effects of one-step transformations.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(8)</w:t>
            </w:r>
          </w:p>
          <w:p w14:paraId="4F38B859" w14:textId="31E0B41D" w:rsidR="001A5838" w:rsidRPr="001A5838" w:rsidRDefault="0020755F" w:rsidP="0020755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recognise the features of three-dimensional objects. </w:t>
            </w:r>
            <w:r w:rsidR="001A5838">
              <w:rPr>
                <w:rFonts w:ascii="Arial Narrow" w:hAnsi="Arial Narrow" w:cs="Calibri"/>
                <w:bCs/>
                <w:sz w:val="18"/>
                <w:szCs w:val="18"/>
              </w:rPr>
              <w:t>(9)</w:t>
            </w:r>
          </w:p>
          <w:p w14:paraId="2C028685" w14:textId="1649B29D" w:rsidR="0020755F" w:rsidRPr="0098573A" w:rsidRDefault="0020755F" w:rsidP="0020755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>They interpret simple maps of familiar locations.</w:t>
            </w:r>
            <w:r w:rsidR="001A5838">
              <w:rPr>
                <w:rFonts w:ascii="Arial Narrow" w:hAnsi="Arial Narrow" w:cs="Calibri"/>
                <w:bCs/>
                <w:sz w:val="18"/>
                <w:szCs w:val="18"/>
              </w:rPr>
              <w:t xml:space="preserve"> (10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7EF7541" w14:textId="77777777" w:rsidR="0020755F" w:rsidRPr="0098573A" w:rsidRDefault="0020755F" w:rsidP="0020755F">
            <w:pPr>
              <w:ind w:left="34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38722FC1" w14:textId="5DB5977A" w:rsidR="0020755F" w:rsidRDefault="0020755F" w:rsidP="0020755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collect data from relevant questions to create lists, tables and picture graphs with and without the use of digital technology. </w:t>
            </w:r>
            <w:r w:rsidR="001A5838">
              <w:rPr>
                <w:rFonts w:ascii="Arial Narrow" w:hAnsi="Arial Narrow" w:cs="Calibri"/>
                <w:bCs/>
                <w:sz w:val="18"/>
                <w:szCs w:val="18"/>
              </w:rPr>
              <w:t>(11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0F9EE398" w14:textId="08C5CDC5" w:rsidR="0020755F" w:rsidRDefault="0020755F" w:rsidP="0020755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interpret data in context. </w:t>
            </w:r>
            <w:r w:rsidR="001A5838">
              <w:rPr>
                <w:rFonts w:ascii="Arial Narrow" w:hAnsi="Arial Narrow" w:cs="Calibri"/>
                <w:bCs/>
                <w:sz w:val="18"/>
                <w:szCs w:val="18"/>
              </w:rPr>
              <w:t>(12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0789DE15" w14:textId="726132FB" w:rsidR="00E85012" w:rsidRPr="00E03C19" w:rsidRDefault="0020755F" w:rsidP="0020755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8573A">
              <w:rPr>
                <w:rFonts w:ascii="Arial Narrow" w:hAnsi="Arial Narrow" w:cs="Calibri"/>
                <w:bCs/>
                <w:sz w:val="18"/>
                <w:szCs w:val="18"/>
              </w:rPr>
              <w:t>Students use everyday language to describe outcomes of familiar events.</w:t>
            </w:r>
            <w:r w:rsidR="001A5838">
              <w:rPr>
                <w:rFonts w:ascii="Arial Narrow" w:hAnsi="Arial Narrow" w:cs="Calibri"/>
                <w:bCs/>
                <w:sz w:val="18"/>
                <w:szCs w:val="18"/>
              </w:rPr>
              <w:t xml:space="preserve"> (13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</w:tc>
        <w:tc>
          <w:tcPr>
            <w:tcW w:w="8364" w:type="dxa"/>
          </w:tcPr>
          <w:p w14:paraId="0789DE16" w14:textId="77777777" w:rsidR="00E85012" w:rsidRPr="00686160" w:rsidRDefault="00E85012" w:rsidP="00ED339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0789DE17" w14:textId="77777777" w:rsidR="00E85012" w:rsidRDefault="00E85012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use metric units for length, area, mass and capacity. </w:t>
            </w:r>
          </w:p>
          <w:p w14:paraId="0789DE18" w14:textId="77777777" w:rsidR="00E85012" w:rsidRDefault="00E85012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tell time to the nearest minute. </w:t>
            </w:r>
          </w:p>
          <w:p w14:paraId="0789DE19" w14:textId="77777777" w:rsidR="00E85012" w:rsidRDefault="00E85012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identify symmetry in natural and constructed environments. </w:t>
            </w:r>
          </w:p>
          <w:p w14:paraId="0789DE1A" w14:textId="77777777" w:rsidR="00E85012" w:rsidRDefault="00E85012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use angle size as a measure of turn in real situations and make models of three-dimensional objects. </w:t>
            </w:r>
          </w:p>
          <w:p w14:paraId="0789DE1B" w14:textId="77777777" w:rsidR="00E85012" w:rsidRPr="00686160" w:rsidRDefault="00E85012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>Students match positions on maps with given information and create simple maps.</w:t>
            </w:r>
            <w:r w:rsidR="00095ED2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0789DE1C" w14:textId="77777777" w:rsidR="00E85012" w:rsidRPr="00686160" w:rsidRDefault="00E85012" w:rsidP="00ED339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0789DE1D" w14:textId="77777777" w:rsidR="00E85012" w:rsidRDefault="00E85012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carry out simple data investigations for categorical variables. </w:t>
            </w:r>
          </w:p>
          <w:p w14:paraId="0789DE1E" w14:textId="77777777" w:rsidR="00E85012" w:rsidRDefault="00E85012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interpret and compare data displays. </w:t>
            </w:r>
          </w:p>
          <w:p w14:paraId="0789DE1F" w14:textId="77777777" w:rsidR="00E85012" w:rsidRPr="00E03C19" w:rsidRDefault="00E85012" w:rsidP="00ED339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86160">
              <w:rPr>
                <w:rFonts w:ascii="Arial Narrow" w:hAnsi="Arial Narrow" w:cs="Calibri"/>
                <w:bCs/>
                <w:sz w:val="18"/>
                <w:szCs w:val="18"/>
              </w:rPr>
              <w:t>Students conduct chance experiments, list possible outcomes and recognise variations in results.</w:t>
            </w:r>
          </w:p>
        </w:tc>
      </w:tr>
    </w:tbl>
    <w:p w14:paraId="0789DE21" w14:textId="77777777" w:rsidR="00825405" w:rsidRPr="00C44B68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686"/>
        <w:gridCol w:w="3686"/>
        <w:gridCol w:w="236"/>
        <w:gridCol w:w="3748"/>
        <w:gridCol w:w="3749"/>
        <w:gridCol w:w="3891"/>
      </w:tblGrid>
      <w:tr w:rsidR="00C77C0C" w:rsidRPr="00F3010B" w14:paraId="0789DE25" w14:textId="77777777" w:rsidTr="001C19BA">
        <w:trPr>
          <w:trHeight w:val="156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789DE22" w14:textId="77777777" w:rsidR="00C77C0C" w:rsidRPr="001C19BA" w:rsidRDefault="00FE6F7D" w:rsidP="004656C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789DE23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0789DE24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0789DE2D" w14:textId="77777777" w:rsidTr="001C19BA">
        <w:trPr>
          <w:trHeight w:val="241"/>
        </w:trPr>
        <w:tc>
          <w:tcPr>
            <w:tcW w:w="38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E26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89DE27" w14:textId="77777777" w:rsidR="00C77C0C" w:rsidRPr="007C5018" w:rsidRDefault="00FE6F7D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E28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789DE29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2A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2B" w14:textId="77777777" w:rsidR="00C77C0C" w:rsidRPr="007C5018" w:rsidRDefault="00FE6F7D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2C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0789DE35" w14:textId="77777777" w:rsidTr="0020755F">
        <w:trPr>
          <w:trHeight w:val="321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2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2F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E30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E31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32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33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34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789DE3D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3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3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E3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E3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3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3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3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789DE45" w14:textId="77777777" w:rsidTr="0020755F">
        <w:trPr>
          <w:trHeight w:val="317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3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3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E4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E4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4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4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4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789DE4D" w14:textId="77777777" w:rsidTr="0020755F">
        <w:trPr>
          <w:trHeight w:val="407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4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4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E4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E4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4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4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4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41C2" w:rsidRPr="00F3010B" w14:paraId="0789DE55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4E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4F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E50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E51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52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53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54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41C2" w:rsidRPr="00F3010B" w14:paraId="0789DE5D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56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57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E58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E59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5A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5B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5C" w14:textId="77777777" w:rsidR="00A441C2" w:rsidRDefault="00A441C2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789DE65" w14:textId="77777777" w:rsidTr="0020755F">
        <w:trPr>
          <w:trHeight w:val="33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5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9DE5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9DE6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9DE6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6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6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9DE6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31266B42" w14:textId="0FC5FD88" w:rsidR="0020755F" w:rsidRPr="0020755F" w:rsidRDefault="0020755F" w:rsidP="0020755F">
      <w:pPr>
        <w:tabs>
          <w:tab w:val="left" w:pos="1410"/>
        </w:tabs>
        <w:rPr>
          <w:sz w:val="2"/>
          <w:szCs w:val="2"/>
        </w:rPr>
      </w:pPr>
    </w:p>
    <w:sectPr w:rsidR="0020755F" w:rsidRPr="0020755F" w:rsidSect="0020755F">
      <w:headerReference w:type="default" r:id="rId193"/>
      <w:footerReference w:type="default" r:id="rId194"/>
      <w:headerReference w:type="first" r:id="rId195"/>
      <w:footerReference w:type="first" r:id="rId196"/>
      <w:type w:val="continuous"/>
      <w:pgSz w:w="23814" w:h="16839" w:orient="landscape" w:code="8"/>
      <w:pgMar w:top="567" w:right="1134" w:bottom="426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9DF03" w14:textId="77777777" w:rsidR="00F02E6D" w:rsidRDefault="00F02E6D" w:rsidP="00304EA1">
      <w:pPr>
        <w:spacing w:after="0" w:line="240" w:lineRule="auto"/>
      </w:pPr>
      <w:r>
        <w:separator/>
      </w:r>
    </w:p>
  </w:endnote>
  <w:endnote w:type="continuationSeparator" w:id="0">
    <w:p w14:paraId="0789DF04" w14:textId="77777777" w:rsidR="00F02E6D" w:rsidRDefault="00F02E6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F02E6D" w14:paraId="0789DF08" w14:textId="77777777" w:rsidTr="00083E00">
      <w:trPr>
        <w:trHeight w:val="701"/>
      </w:trPr>
      <w:tc>
        <w:tcPr>
          <w:tcW w:w="2835" w:type="dxa"/>
          <w:vAlign w:val="center"/>
        </w:tcPr>
        <w:p w14:paraId="0789DF06" w14:textId="77777777" w:rsidR="00F02E6D" w:rsidRPr="002329F3" w:rsidRDefault="00F02E6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789DF07" w14:textId="77777777" w:rsidR="00F02E6D" w:rsidRPr="00B41951" w:rsidRDefault="00F02E6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66EC1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789DF09" w14:textId="77777777" w:rsidR="00F02E6D" w:rsidRPr="00243F0D" w:rsidRDefault="00F02E6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F02E6D" w14:paraId="0789DF0E" w14:textId="77777777" w:rsidTr="00AB01B8">
      <w:trPr>
        <w:trHeight w:val="430"/>
      </w:trPr>
      <w:tc>
        <w:tcPr>
          <w:tcW w:w="7607" w:type="dxa"/>
          <w:vAlign w:val="center"/>
        </w:tcPr>
        <w:p w14:paraId="0789DF0B" w14:textId="77777777" w:rsidR="00F02E6D" w:rsidRPr="004A2ED8" w:rsidRDefault="00F02E6D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789DF0C" w14:textId="77777777" w:rsidR="00F02E6D" w:rsidRPr="00B41951" w:rsidRDefault="00F02E6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789DF0D" w14:textId="77777777" w:rsidR="00F02E6D" w:rsidRDefault="00F02E6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789DF0F" w14:textId="77777777" w:rsidR="00F02E6D" w:rsidRDefault="00F02E6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9DF01" w14:textId="77777777" w:rsidR="00F02E6D" w:rsidRDefault="00F02E6D" w:rsidP="00304EA1">
      <w:pPr>
        <w:spacing w:after="0" w:line="240" w:lineRule="auto"/>
      </w:pPr>
      <w:r>
        <w:separator/>
      </w:r>
    </w:p>
  </w:footnote>
  <w:footnote w:type="continuationSeparator" w:id="0">
    <w:p w14:paraId="0789DF02" w14:textId="77777777" w:rsidR="00F02E6D" w:rsidRDefault="00F02E6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789DF05" w14:textId="77777777" w:rsidR="00F02E6D" w:rsidRPr="00D86DE4" w:rsidRDefault="00F02E6D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Mathematics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DF0A" w14:textId="77777777" w:rsidR="00F02E6D" w:rsidRPr="009370BC" w:rsidRDefault="00F02E6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789DF10" wp14:editId="0789DF1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Curriculum Mapping Template: Mathematics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844E3A"/>
    <w:multiLevelType w:val="hybridMultilevel"/>
    <w:tmpl w:val="B744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6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0"/>
  </w:num>
  <w:num w:numId="19">
    <w:abstractNumId w:val="15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39B3"/>
    <w:rsid w:val="0005729F"/>
    <w:rsid w:val="0005780E"/>
    <w:rsid w:val="00083E00"/>
    <w:rsid w:val="00095ED2"/>
    <w:rsid w:val="000A4485"/>
    <w:rsid w:val="000A71F7"/>
    <w:rsid w:val="000E1D1E"/>
    <w:rsid w:val="000E4A92"/>
    <w:rsid w:val="000E6B58"/>
    <w:rsid w:val="000F09E4"/>
    <w:rsid w:val="000F16FD"/>
    <w:rsid w:val="001209DB"/>
    <w:rsid w:val="00122BC7"/>
    <w:rsid w:val="00134F8B"/>
    <w:rsid w:val="00137255"/>
    <w:rsid w:val="00146142"/>
    <w:rsid w:val="00160D23"/>
    <w:rsid w:val="00164D7A"/>
    <w:rsid w:val="00166EC1"/>
    <w:rsid w:val="00172E14"/>
    <w:rsid w:val="00173DC5"/>
    <w:rsid w:val="00180973"/>
    <w:rsid w:val="001A5838"/>
    <w:rsid w:val="001B1E9A"/>
    <w:rsid w:val="001C19BA"/>
    <w:rsid w:val="001C73C5"/>
    <w:rsid w:val="001E5ED4"/>
    <w:rsid w:val="0020755F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2721"/>
    <w:rsid w:val="002947D7"/>
    <w:rsid w:val="002A15A7"/>
    <w:rsid w:val="002C6F90"/>
    <w:rsid w:val="00302FB8"/>
    <w:rsid w:val="00304874"/>
    <w:rsid w:val="00304EA1"/>
    <w:rsid w:val="00314D81"/>
    <w:rsid w:val="00322FC6"/>
    <w:rsid w:val="00341664"/>
    <w:rsid w:val="00372723"/>
    <w:rsid w:val="00391986"/>
    <w:rsid w:val="003B3AD5"/>
    <w:rsid w:val="003F09DB"/>
    <w:rsid w:val="003F313B"/>
    <w:rsid w:val="003F60D6"/>
    <w:rsid w:val="003F71E0"/>
    <w:rsid w:val="00400A2A"/>
    <w:rsid w:val="00416B45"/>
    <w:rsid w:val="004174A4"/>
    <w:rsid w:val="00417AA3"/>
    <w:rsid w:val="004227FE"/>
    <w:rsid w:val="00433BE6"/>
    <w:rsid w:val="00440B32"/>
    <w:rsid w:val="0046078D"/>
    <w:rsid w:val="004656CD"/>
    <w:rsid w:val="004A2ED8"/>
    <w:rsid w:val="004A3285"/>
    <w:rsid w:val="004E4024"/>
    <w:rsid w:val="004F5BDA"/>
    <w:rsid w:val="004F6A73"/>
    <w:rsid w:val="0051631E"/>
    <w:rsid w:val="00526666"/>
    <w:rsid w:val="005312D9"/>
    <w:rsid w:val="005353AF"/>
    <w:rsid w:val="00541F80"/>
    <w:rsid w:val="00542574"/>
    <w:rsid w:val="00566029"/>
    <w:rsid w:val="005806A0"/>
    <w:rsid w:val="005923CB"/>
    <w:rsid w:val="005B19C6"/>
    <w:rsid w:val="005B391B"/>
    <w:rsid w:val="005B7B57"/>
    <w:rsid w:val="005C349A"/>
    <w:rsid w:val="005D3D78"/>
    <w:rsid w:val="005E2EF0"/>
    <w:rsid w:val="00605D42"/>
    <w:rsid w:val="00607D1F"/>
    <w:rsid w:val="006207A6"/>
    <w:rsid w:val="006318DE"/>
    <w:rsid w:val="00641284"/>
    <w:rsid w:val="006517E8"/>
    <w:rsid w:val="00686160"/>
    <w:rsid w:val="00693FFD"/>
    <w:rsid w:val="006B4D9C"/>
    <w:rsid w:val="006B71E4"/>
    <w:rsid w:val="006D2159"/>
    <w:rsid w:val="006F6554"/>
    <w:rsid w:val="006F787C"/>
    <w:rsid w:val="00702636"/>
    <w:rsid w:val="007157CE"/>
    <w:rsid w:val="00723003"/>
    <w:rsid w:val="00724507"/>
    <w:rsid w:val="0073690D"/>
    <w:rsid w:val="00741DED"/>
    <w:rsid w:val="00751217"/>
    <w:rsid w:val="00752E46"/>
    <w:rsid w:val="0076106A"/>
    <w:rsid w:val="00773E6C"/>
    <w:rsid w:val="00791393"/>
    <w:rsid w:val="007A6FCF"/>
    <w:rsid w:val="007B186E"/>
    <w:rsid w:val="007B4D50"/>
    <w:rsid w:val="007C77EB"/>
    <w:rsid w:val="007D0868"/>
    <w:rsid w:val="007D349D"/>
    <w:rsid w:val="00805075"/>
    <w:rsid w:val="00813C37"/>
    <w:rsid w:val="008154B5"/>
    <w:rsid w:val="00823962"/>
    <w:rsid w:val="00825405"/>
    <w:rsid w:val="00832F5C"/>
    <w:rsid w:val="00840B4F"/>
    <w:rsid w:val="00852719"/>
    <w:rsid w:val="00860115"/>
    <w:rsid w:val="0088783C"/>
    <w:rsid w:val="008A46BC"/>
    <w:rsid w:val="008A676D"/>
    <w:rsid w:val="008B0412"/>
    <w:rsid w:val="008B0964"/>
    <w:rsid w:val="008C6B0C"/>
    <w:rsid w:val="008F1601"/>
    <w:rsid w:val="0092704D"/>
    <w:rsid w:val="00934256"/>
    <w:rsid w:val="009370BC"/>
    <w:rsid w:val="00974F1D"/>
    <w:rsid w:val="0098038E"/>
    <w:rsid w:val="0098739B"/>
    <w:rsid w:val="0098751C"/>
    <w:rsid w:val="009939E5"/>
    <w:rsid w:val="0099559F"/>
    <w:rsid w:val="009B7679"/>
    <w:rsid w:val="009C2EA6"/>
    <w:rsid w:val="009D16E6"/>
    <w:rsid w:val="00A17661"/>
    <w:rsid w:val="00A24B2D"/>
    <w:rsid w:val="00A30AF1"/>
    <w:rsid w:val="00A40966"/>
    <w:rsid w:val="00A441C2"/>
    <w:rsid w:val="00A51560"/>
    <w:rsid w:val="00A772EE"/>
    <w:rsid w:val="00A856FB"/>
    <w:rsid w:val="00A87CDE"/>
    <w:rsid w:val="00A921E0"/>
    <w:rsid w:val="00AA2350"/>
    <w:rsid w:val="00AA4918"/>
    <w:rsid w:val="00AB01B8"/>
    <w:rsid w:val="00AC090B"/>
    <w:rsid w:val="00AF192E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712A1"/>
    <w:rsid w:val="00B81B70"/>
    <w:rsid w:val="00BB0662"/>
    <w:rsid w:val="00BB2F0B"/>
    <w:rsid w:val="00BB2FE1"/>
    <w:rsid w:val="00BD0724"/>
    <w:rsid w:val="00BD2012"/>
    <w:rsid w:val="00BE5521"/>
    <w:rsid w:val="00BF689B"/>
    <w:rsid w:val="00C075F9"/>
    <w:rsid w:val="00C44B68"/>
    <w:rsid w:val="00C53263"/>
    <w:rsid w:val="00C5379C"/>
    <w:rsid w:val="00C75F1D"/>
    <w:rsid w:val="00C77C0C"/>
    <w:rsid w:val="00C94A8B"/>
    <w:rsid w:val="00CC1EDB"/>
    <w:rsid w:val="00CD487B"/>
    <w:rsid w:val="00CD58D1"/>
    <w:rsid w:val="00CF637B"/>
    <w:rsid w:val="00D14C24"/>
    <w:rsid w:val="00D167B5"/>
    <w:rsid w:val="00D338E4"/>
    <w:rsid w:val="00D43FD6"/>
    <w:rsid w:val="00D51947"/>
    <w:rsid w:val="00D532F0"/>
    <w:rsid w:val="00D740AC"/>
    <w:rsid w:val="00D77413"/>
    <w:rsid w:val="00D77FE9"/>
    <w:rsid w:val="00D82759"/>
    <w:rsid w:val="00D86DE4"/>
    <w:rsid w:val="00DC21C3"/>
    <w:rsid w:val="00DC4CFA"/>
    <w:rsid w:val="00E03C19"/>
    <w:rsid w:val="00E03DF5"/>
    <w:rsid w:val="00E23F1D"/>
    <w:rsid w:val="00E31EE4"/>
    <w:rsid w:val="00E36361"/>
    <w:rsid w:val="00E5482F"/>
    <w:rsid w:val="00E55AE9"/>
    <w:rsid w:val="00E55CC6"/>
    <w:rsid w:val="00E85012"/>
    <w:rsid w:val="00E86392"/>
    <w:rsid w:val="00EB044D"/>
    <w:rsid w:val="00EB7571"/>
    <w:rsid w:val="00ED5C0B"/>
    <w:rsid w:val="00EE29D6"/>
    <w:rsid w:val="00F02482"/>
    <w:rsid w:val="00F02E6D"/>
    <w:rsid w:val="00F21A56"/>
    <w:rsid w:val="00F40D53"/>
    <w:rsid w:val="00F4525C"/>
    <w:rsid w:val="00F72659"/>
    <w:rsid w:val="00F72EEA"/>
    <w:rsid w:val="00FA060A"/>
    <w:rsid w:val="00FB0C80"/>
    <w:rsid w:val="00FC43AF"/>
    <w:rsid w:val="00FC5E79"/>
    <w:rsid w:val="00FD4326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789D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41C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41C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ctoriancurriculum.vcaa.vic.edu.au/Curriculum/ContentDescription/VCMMG123" TargetMode="External"/><Relationship Id="rId21" Type="http://schemas.openxmlformats.org/officeDocument/2006/relationships/hyperlink" Target="http://victoriancurriculum.vcaa.vic.edu.au/Curriculum/ContentDescription/VCMNA112" TargetMode="External"/><Relationship Id="rId42" Type="http://schemas.openxmlformats.org/officeDocument/2006/relationships/control" Target="activeX/activeX18.xml"/><Relationship Id="rId63" Type="http://schemas.openxmlformats.org/officeDocument/2006/relationships/control" Target="activeX/activeX39.xml"/><Relationship Id="rId84" Type="http://schemas.openxmlformats.org/officeDocument/2006/relationships/control" Target="activeX/activeX60.xml"/><Relationship Id="rId138" Type="http://schemas.openxmlformats.org/officeDocument/2006/relationships/control" Target="activeX/activeX104.xml"/><Relationship Id="rId159" Type="http://schemas.openxmlformats.org/officeDocument/2006/relationships/control" Target="activeX/activeX125.xml"/><Relationship Id="rId170" Type="http://schemas.openxmlformats.org/officeDocument/2006/relationships/hyperlink" Target="http://victoriancurriculum.vcaa.vic.edu.au/Curriculum/ContentDescription/VCMSP126" TargetMode="External"/><Relationship Id="rId191" Type="http://schemas.openxmlformats.org/officeDocument/2006/relationships/control" Target="activeX/activeX153.xml"/><Relationship Id="rId196" Type="http://schemas.openxmlformats.org/officeDocument/2006/relationships/footer" Target="footer2.xml"/><Relationship Id="rId16" Type="http://schemas.openxmlformats.org/officeDocument/2006/relationships/hyperlink" Target="http://victoriancurriculum.vcaa.vic.edu.au/Curriculum/ContentDescription/VCMNA107" TargetMode="External"/><Relationship Id="rId107" Type="http://schemas.openxmlformats.org/officeDocument/2006/relationships/control" Target="activeX/activeX83.xml"/><Relationship Id="rId11" Type="http://schemas.openxmlformats.org/officeDocument/2006/relationships/endnotes" Target="endnotes.xml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89.xml"/><Relationship Id="rId128" Type="http://schemas.openxmlformats.org/officeDocument/2006/relationships/control" Target="activeX/activeX94.xml"/><Relationship Id="rId144" Type="http://schemas.openxmlformats.org/officeDocument/2006/relationships/control" Target="activeX/activeX110.xml"/><Relationship Id="rId149" Type="http://schemas.openxmlformats.org/officeDocument/2006/relationships/control" Target="activeX/activeX115.xml"/><Relationship Id="rId5" Type="http://schemas.openxmlformats.org/officeDocument/2006/relationships/numbering" Target="numbering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60" Type="http://schemas.openxmlformats.org/officeDocument/2006/relationships/control" Target="activeX/activeX126.xml"/><Relationship Id="rId165" Type="http://schemas.openxmlformats.org/officeDocument/2006/relationships/control" Target="activeX/activeX131.xml"/><Relationship Id="rId181" Type="http://schemas.openxmlformats.org/officeDocument/2006/relationships/control" Target="activeX/activeX143.xml"/><Relationship Id="rId186" Type="http://schemas.openxmlformats.org/officeDocument/2006/relationships/control" Target="activeX/activeX148.xml"/><Relationship Id="rId22" Type="http://schemas.openxmlformats.org/officeDocument/2006/relationships/hyperlink" Target="http://victoriancurriculum.vcaa.vic.edu.au/Curriculum/ContentDescription/VCMNA113" TargetMode="External"/><Relationship Id="rId27" Type="http://schemas.openxmlformats.org/officeDocument/2006/relationships/control" Target="activeX/activeX3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hyperlink" Target="http://victoriancurriculum.vcaa.vic.edu.au/Curriculum/ContentDescription/VCMMG119" TargetMode="External"/><Relationship Id="rId118" Type="http://schemas.openxmlformats.org/officeDocument/2006/relationships/hyperlink" Target="http://victoriancurriculum.vcaa.vic.edu.au/Curriculum/ContentDescription/VCMMG124" TargetMode="External"/><Relationship Id="rId134" Type="http://schemas.openxmlformats.org/officeDocument/2006/relationships/control" Target="activeX/activeX100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150" Type="http://schemas.openxmlformats.org/officeDocument/2006/relationships/control" Target="activeX/activeX116.xml"/><Relationship Id="rId155" Type="http://schemas.openxmlformats.org/officeDocument/2006/relationships/control" Target="activeX/activeX121.xml"/><Relationship Id="rId171" Type="http://schemas.openxmlformats.org/officeDocument/2006/relationships/hyperlink" Target="http://victoriancurriculum.vcaa.vic.edu.au/Curriculum/ContentDescription/VCMSP127" TargetMode="External"/><Relationship Id="rId176" Type="http://schemas.openxmlformats.org/officeDocument/2006/relationships/control" Target="activeX/activeX138.xml"/><Relationship Id="rId192" Type="http://schemas.openxmlformats.org/officeDocument/2006/relationships/control" Target="activeX/activeX154.xml"/><Relationship Id="rId197" Type="http://schemas.openxmlformats.org/officeDocument/2006/relationships/fontTable" Target="fontTable.xml"/><Relationship Id="rId12" Type="http://schemas.openxmlformats.org/officeDocument/2006/relationships/hyperlink" Target="http://victoriancurriculum.vcaa.vic.edu.au/Curriculum/ContentDescription/VCMNA103" TargetMode="External"/><Relationship Id="rId17" Type="http://schemas.openxmlformats.org/officeDocument/2006/relationships/hyperlink" Target="http://victoriancurriculum.vcaa.vic.edu.au/Curriculum/ContentDescription/VCMNA108" TargetMode="Externa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124" Type="http://schemas.openxmlformats.org/officeDocument/2006/relationships/control" Target="activeX/activeX90.xml"/><Relationship Id="rId129" Type="http://schemas.openxmlformats.org/officeDocument/2006/relationships/control" Target="activeX/activeX95.xml"/><Relationship Id="rId54" Type="http://schemas.openxmlformats.org/officeDocument/2006/relationships/control" Target="activeX/activeX3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1.xml"/><Relationship Id="rId161" Type="http://schemas.openxmlformats.org/officeDocument/2006/relationships/control" Target="activeX/activeX127.xml"/><Relationship Id="rId166" Type="http://schemas.openxmlformats.org/officeDocument/2006/relationships/control" Target="activeX/activeX132.xml"/><Relationship Id="rId182" Type="http://schemas.openxmlformats.org/officeDocument/2006/relationships/control" Target="activeX/activeX144.xml"/><Relationship Id="rId187" Type="http://schemas.openxmlformats.org/officeDocument/2006/relationships/control" Target="activeX/activeX14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://victoriancurriculum.vcaa.vic.edu.au/Curriculum/ContentDescription/VCMNA114" TargetMode="External"/><Relationship Id="rId28" Type="http://schemas.openxmlformats.org/officeDocument/2006/relationships/control" Target="activeX/activeX4.xml"/><Relationship Id="rId49" Type="http://schemas.openxmlformats.org/officeDocument/2006/relationships/control" Target="activeX/activeX25.xml"/><Relationship Id="rId114" Type="http://schemas.openxmlformats.org/officeDocument/2006/relationships/hyperlink" Target="http://victoriancurriculum.vcaa.vic.edu.au/Curriculum/ContentDescription/VCMMG120" TargetMode="External"/><Relationship Id="rId119" Type="http://schemas.openxmlformats.org/officeDocument/2006/relationships/control" Target="activeX/activeX85.xml"/><Relationship Id="rId44" Type="http://schemas.openxmlformats.org/officeDocument/2006/relationships/control" Target="activeX/activeX20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130" Type="http://schemas.openxmlformats.org/officeDocument/2006/relationships/control" Target="activeX/activeX96.xml"/><Relationship Id="rId135" Type="http://schemas.openxmlformats.org/officeDocument/2006/relationships/control" Target="activeX/activeX101.xml"/><Relationship Id="rId151" Type="http://schemas.openxmlformats.org/officeDocument/2006/relationships/control" Target="activeX/activeX117.xml"/><Relationship Id="rId156" Type="http://schemas.openxmlformats.org/officeDocument/2006/relationships/control" Target="activeX/activeX122.xml"/><Relationship Id="rId177" Type="http://schemas.openxmlformats.org/officeDocument/2006/relationships/control" Target="activeX/activeX139.xml"/><Relationship Id="rId198" Type="http://schemas.openxmlformats.org/officeDocument/2006/relationships/glossaryDocument" Target="glossary/document.xml"/><Relationship Id="rId172" Type="http://schemas.openxmlformats.org/officeDocument/2006/relationships/hyperlink" Target="http://victoriancurriculum.vcaa.vic.edu.au/Curriculum/ContentDescription/VCMSP128" TargetMode="External"/><Relationship Id="rId193" Type="http://schemas.openxmlformats.org/officeDocument/2006/relationships/header" Target="header1.xml"/><Relationship Id="rId13" Type="http://schemas.openxmlformats.org/officeDocument/2006/relationships/hyperlink" Target="http://victoriancurriculum.vcaa.vic.edu.au/Curriculum/ContentDescription/VCMNA104" TargetMode="External"/><Relationship Id="rId18" Type="http://schemas.openxmlformats.org/officeDocument/2006/relationships/hyperlink" Target="http://victoriancurriculum.vcaa.vic.edu.au/Curriculum/ContentDescription/VCMNA109" TargetMode="External"/><Relationship Id="rId39" Type="http://schemas.openxmlformats.org/officeDocument/2006/relationships/control" Target="activeX/activeX15.xml"/><Relationship Id="rId109" Type="http://schemas.openxmlformats.org/officeDocument/2006/relationships/hyperlink" Target="http://victoriancurriculum.vcaa.vic.edu.au/Curriculum/ContentDescription/VCMMG115" TargetMode="Externa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120" Type="http://schemas.openxmlformats.org/officeDocument/2006/relationships/control" Target="activeX/activeX86.xml"/><Relationship Id="rId125" Type="http://schemas.openxmlformats.org/officeDocument/2006/relationships/control" Target="activeX/activeX91.xml"/><Relationship Id="rId141" Type="http://schemas.openxmlformats.org/officeDocument/2006/relationships/control" Target="activeX/activeX107.xml"/><Relationship Id="rId146" Type="http://schemas.openxmlformats.org/officeDocument/2006/relationships/control" Target="activeX/activeX112.xml"/><Relationship Id="rId167" Type="http://schemas.openxmlformats.org/officeDocument/2006/relationships/control" Target="activeX/activeX133.xml"/><Relationship Id="rId188" Type="http://schemas.openxmlformats.org/officeDocument/2006/relationships/control" Target="activeX/activeX150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162" Type="http://schemas.openxmlformats.org/officeDocument/2006/relationships/control" Target="activeX/activeX128.xml"/><Relationship Id="rId183" Type="http://schemas.openxmlformats.org/officeDocument/2006/relationships/control" Target="activeX/activeX145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Relationship Id="rId24" Type="http://schemas.openxmlformats.org/officeDocument/2006/relationships/image" Target="media/image1.wmf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66" Type="http://schemas.openxmlformats.org/officeDocument/2006/relationships/control" Target="activeX/activeX42.xml"/><Relationship Id="rId87" Type="http://schemas.openxmlformats.org/officeDocument/2006/relationships/control" Target="activeX/activeX63.xml"/><Relationship Id="rId110" Type="http://schemas.openxmlformats.org/officeDocument/2006/relationships/hyperlink" Target="http://victoriancurriculum.vcaa.vic.edu.au/Curriculum/ContentDescription/VCMMG116" TargetMode="External"/><Relationship Id="rId115" Type="http://schemas.openxmlformats.org/officeDocument/2006/relationships/hyperlink" Target="http://victoriancurriculum.vcaa.vic.edu.au/Curriculum/ContentDescription/VCMMG121" TargetMode="External"/><Relationship Id="rId131" Type="http://schemas.openxmlformats.org/officeDocument/2006/relationships/control" Target="activeX/activeX97.xml"/><Relationship Id="rId136" Type="http://schemas.openxmlformats.org/officeDocument/2006/relationships/control" Target="activeX/activeX102.xml"/><Relationship Id="rId157" Type="http://schemas.openxmlformats.org/officeDocument/2006/relationships/control" Target="activeX/activeX123.xml"/><Relationship Id="rId178" Type="http://schemas.openxmlformats.org/officeDocument/2006/relationships/control" Target="activeX/activeX140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152" Type="http://schemas.openxmlformats.org/officeDocument/2006/relationships/control" Target="activeX/activeX118.xml"/><Relationship Id="rId173" Type="http://schemas.openxmlformats.org/officeDocument/2006/relationships/control" Target="activeX/activeX135.xml"/><Relationship Id="rId194" Type="http://schemas.openxmlformats.org/officeDocument/2006/relationships/footer" Target="footer1.xml"/><Relationship Id="rId199" Type="http://schemas.openxmlformats.org/officeDocument/2006/relationships/theme" Target="theme/theme1.xml"/><Relationship Id="rId19" Type="http://schemas.openxmlformats.org/officeDocument/2006/relationships/hyperlink" Target="http://victoriancurriculum.vcaa.vic.edu.au/Curriculum/ContentDescription/VCMNA110" TargetMode="External"/><Relationship Id="rId14" Type="http://schemas.openxmlformats.org/officeDocument/2006/relationships/hyperlink" Target="http://victoriancurriculum.vcaa.vic.edu.au/Curriculum/ContentDescription/VCMNA105" TargetMode="Externa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26" Type="http://schemas.openxmlformats.org/officeDocument/2006/relationships/control" Target="activeX/activeX92.xml"/><Relationship Id="rId147" Type="http://schemas.openxmlformats.org/officeDocument/2006/relationships/control" Target="activeX/activeX113.xml"/><Relationship Id="rId168" Type="http://schemas.openxmlformats.org/officeDocument/2006/relationships/control" Target="activeX/activeX134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87.xml"/><Relationship Id="rId142" Type="http://schemas.openxmlformats.org/officeDocument/2006/relationships/control" Target="activeX/activeX108.xml"/><Relationship Id="rId163" Type="http://schemas.openxmlformats.org/officeDocument/2006/relationships/control" Target="activeX/activeX129.xml"/><Relationship Id="rId184" Type="http://schemas.openxmlformats.org/officeDocument/2006/relationships/control" Target="activeX/activeX146.xml"/><Relationship Id="rId189" Type="http://schemas.openxmlformats.org/officeDocument/2006/relationships/control" Target="activeX/activeX15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.xml"/><Relationship Id="rId46" Type="http://schemas.openxmlformats.org/officeDocument/2006/relationships/control" Target="activeX/activeX22.xml"/><Relationship Id="rId67" Type="http://schemas.openxmlformats.org/officeDocument/2006/relationships/control" Target="activeX/activeX43.xml"/><Relationship Id="rId116" Type="http://schemas.openxmlformats.org/officeDocument/2006/relationships/hyperlink" Target="http://victoriancurriculum.vcaa.vic.edu.au/Curriculum/ContentDescription/VCMMG122" TargetMode="External"/><Relationship Id="rId137" Type="http://schemas.openxmlformats.org/officeDocument/2006/relationships/control" Target="activeX/activeX103.xml"/><Relationship Id="rId158" Type="http://schemas.openxmlformats.org/officeDocument/2006/relationships/control" Target="activeX/activeX124.xml"/><Relationship Id="rId20" Type="http://schemas.openxmlformats.org/officeDocument/2006/relationships/hyperlink" Target="http://victoriancurriculum.vcaa.vic.edu.au/Curriculum/ContentDescription/VCMNA111" TargetMode="External"/><Relationship Id="rId41" Type="http://schemas.openxmlformats.org/officeDocument/2006/relationships/control" Target="activeX/activeX17.xml"/><Relationship Id="rId62" Type="http://schemas.openxmlformats.org/officeDocument/2006/relationships/control" Target="activeX/activeX38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111" Type="http://schemas.openxmlformats.org/officeDocument/2006/relationships/hyperlink" Target="http://victoriancurriculum.vcaa.vic.edu.au/Curriculum/ContentDescription/VCMMG117" TargetMode="External"/><Relationship Id="rId132" Type="http://schemas.openxmlformats.org/officeDocument/2006/relationships/control" Target="activeX/activeX98.xml"/><Relationship Id="rId153" Type="http://schemas.openxmlformats.org/officeDocument/2006/relationships/control" Target="activeX/activeX119.xml"/><Relationship Id="rId174" Type="http://schemas.openxmlformats.org/officeDocument/2006/relationships/control" Target="activeX/activeX136.xml"/><Relationship Id="rId179" Type="http://schemas.openxmlformats.org/officeDocument/2006/relationships/control" Target="activeX/activeX141.xml"/><Relationship Id="rId195" Type="http://schemas.openxmlformats.org/officeDocument/2006/relationships/header" Target="header2.xml"/><Relationship Id="rId190" Type="http://schemas.openxmlformats.org/officeDocument/2006/relationships/control" Target="activeX/activeX152.xml"/><Relationship Id="rId15" Type="http://schemas.openxmlformats.org/officeDocument/2006/relationships/hyperlink" Target="http://victoriancurriculum.vcaa.vic.edu.au/Curriculum/ContentDescription/VCMNA106" TargetMode="External"/><Relationship Id="rId36" Type="http://schemas.openxmlformats.org/officeDocument/2006/relationships/control" Target="activeX/activeX12.xml"/><Relationship Id="rId57" Type="http://schemas.openxmlformats.org/officeDocument/2006/relationships/control" Target="activeX/activeX33.xml"/><Relationship Id="rId106" Type="http://schemas.openxmlformats.org/officeDocument/2006/relationships/control" Target="activeX/activeX82.xml"/><Relationship Id="rId127" Type="http://schemas.openxmlformats.org/officeDocument/2006/relationships/control" Target="activeX/activeX93.xm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52" Type="http://schemas.openxmlformats.org/officeDocument/2006/relationships/control" Target="activeX/activeX28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88.xml"/><Relationship Id="rId143" Type="http://schemas.openxmlformats.org/officeDocument/2006/relationships/control" Target="activeX/activeX109.xml"/><Relationship Id="rId148" Type="http://schemas.openxmlformats.org/officeDocument/2006/relationships/control" Target="activeX/activeX114.xml"/><Relationship Id="rId164" Type="http://schemas.openxmlformats.org/officeDocument/2006/relationships/control" Target="activeX/activeX130.xml"/><Relationship Id="rId169" Type="http://schemas.openxmlformats.org/officeDocument/2006/relationships/hyperlink" Target="http://victoriancurriculum.vcaa.vic.edu.au/Curriculum/ContentDescription/VCMSP125" TargetMode="External"/><Relationship Id="rId185" Type="http://schemas.openxmlformats.org/officeDocument/2006/relationships/control" Target="activeX/activeX14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control" Target="activeX/activeX142.xml"/><Relationship Id="rId26" Type="http://schemas.openxmlformats.org/officeDocument/2006/relationships/control" Target="activeX/activeX2.xml"/><Relationship Id="rId47" Type="http://schemas.openxmlformats.org/officeDocument/2006/relationships/control" Target="activeX/activeX23.xml"/><Relationship Id="rId68" Type="http://schemas.openxmlformats.org/officeDocument/2006/relationships/control" Target="activeX/activeX44.xml"/><Relationship Id="rId89" Type="http://schemas.openxmlformats.org/officeDocument/2006/relationships/control" Target="activeX/activeX65.xml"/><Relationship Id="rId112" Type="http://schemas.openxmlformats.org/officeDocument/2006/relationships/hyperlink" Target="http://victoriancurriculum.vcaa.vic.edu.au/Curriculum/ContentDescription/VCMMG118" TargetMode="External"/><Relationship Id="rId133" Type="http://schemas.openxmlformats.org/officeDocument/2006/relationships/control" Target="activeX/activeX99.xml"/><Relationship Id="rId154" Type="http://schemas.openxmlformats.org/officeDocument/2006/relationships/control" Target="activeX/activeX120.xml"/><Relationship Id="rId175" Type="http://schemas.openxmlformats.org/officeDocument/2006/relationships/control" Target="activeX/activeX13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AF3ED32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17F99"/>
    <w:rsid w:val="002A6101"/>
    <w:rsid w:val="002F4AB3"/>
    <w:rsid w:val="005E42C3"/>
    <w:rsid w:val="006264AC"/>
    <w:rsid w:val="007064CD"/>
    <w:rsid w:val="008771BB"/>
    <w:rsid w:val="008F4514"/>
    <w:rsid w:val="00902D58"/>
    <w:rsid w:val="00AB0156"/>
    <w:rsid w:val="00F11439"/>
    <w:rsid w:val="00F71B4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3ED3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9C42-21A5-4B1C-8E61-A5597FCD1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0CCC9-A243-4FB6-B9CB-2B034228A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45C54-05C0-4277-B29D-59EC4000ACB4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0512A7D-217C-4549-A78F-1B2B02D4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11</TotalTime>
  <Pages>2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Mathematics 2</vt:lpstr>
    </vt:vector>
  </TitlesOfParts>
  <Company>Victorian Curriculum and Assessment Authority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Mathematics 2</dc:title>
  <dc:creator>Andrea, Campbell J</dc:creator>
  <cp:keywords>Maths; mapping; curriculum mapping; Level 2</cp:keywords>
  <cp:lastModifiedBy>McMahon, Carole C</cp:lastModifiedBy>
  <cp:revision>6</cp:revision>
  <cp:lastPrinted>2015-12-04T00:49:00Z</cp:lastPrinted>
  <dcterms:created xsi:type="dcterms:W3CDTF">2015-12-22T02:33:00Z</dcterms:created>
  <dcterms:modified xsi:type="dcterms:W3CDTF">2019-08-15T01:08:00Z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