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4F7948" w:rsidRDefault="004F7948" w:rsidP="001C7E76">
            <w:pPr>
              <w:rPr>
                <w:rFonts w:ascii="Arial Narrow" w:hAnsi="Arial Narrow"/>
                <w:sz w:val="18"/>
                <w:szCs w:val="18"/>
              </w:rPr>
            </w:pPr>
            <w:r w:rsidRPr="004F7948">
              <w:rPr>
                <w:rFonts w:ascii="Arial Narrow" w:hAnsi="Arial Narrow"/>
                <w:sz w:val="18"/>
                <w:szCs w:val="18"/>
              </w:rPr>
              <w:t>Initiate and sustain interactions, face-to-face or online, to share information, ideas, thoughts and opinions about people, objects, places and events</w:t>
            </w:r>
          </w:p>
          <w:p w:rsidR="006220D0" w:rsidRPr="0023348C" w:rsidRDefault="001D006D" w:rsidP="001D006D">
            <w:pPr>
              <w:rPr>
                <w:rFonts w:ascii="Arial Narrow" w:hAnsi="Arial Narrow"/>
                <w:sz w:val="18"/>
                <w:szCs w:val="18"/>
              </w:rPr>
            </w:pPr>
            <w:hyperlink r:id="rId10" w:tooltip="View elaborations and additional details of VCELC154" w:history="1">
              <w:r w:rsidRPr="001D006D">
                <w:rPr>
                  <w:rStyle w:val="Hyperlink"/>
                  <w:rFonts w:ascii="Arial Narrow" w:hAnsi="Arial Narrow"/>
                  <w:sz w:val="18"/>
                  <w:szCs w:val="18"/>
                </w:rPr>
                <w:t>(VCELC154)</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Participate in collaborative tasks, activities and experiences which involve making decisions, negotiating, planning and shared transactions</w:t>
            </w:r>
          </w:p>
          <w:p w:rsidR="006220D0" w:rsidRPr="0023348C" w:rsidRDefault="001D006D" w:rsidP="006220D0">
            <w:pPr>
              <w:rPr>
                <w:rFonts w:ascii="Arial Narrow" w:hAnsi="Arial Narrow"/>
                <w:sz w:val="18"/>
                <w:szCs w:val="18"/>
              </w:rPr>
            </w:pPr>
            <w:hyperlink r:id="rId11" w:tooltip="View elaborations and additional details of VCELC155" w:history="1">
              <w:r w:rsidRPr="001D006D">
                <w:rPr>
                  <w:rStyle w:val="Hyperlink"/>
                  <w:rFonts w:ascii="Arial Narrow" w:hAnsi="Arial Narrow"/>
                  <w:sz w:val="18"/>
                  <w:szCs w:val="18"/>
                </w:rPr>
                <w:t>(VCELC155)</w:t>
              </w:r>
            </w:hyperlink>
          </w:p>
        </w:tc>
        <w:tc>
          <w:tcPr>
            <w:tcW w:w="1714" w:type="dxa"/>
            <w:gridSpan w:val="2"/>
          </w:tcPr>
          <w:p w:rsidR="004F7948" w:rsidRDefault="004F7948" w:rsidP="00684063">
            <w:pPr>
              <w:rPr>
                <w:rFonts w:ascii="Arial Narrow" w:hAnsi="Arial Narrow"/>
                <w:sz w:val="18"/>
                <w:szCs w:val="18"/>
              </w:rPr>
            </w:pPr>
            <w:r w:rsidRPr="004F7948">
              <w:rPr>
                <w:rFonts w:ascii="Arial Narrow" w:hAnsi="Arial Narrow"/>
                <w:sz w:val="18"/>
                <w:szCs w:val="18"/>
              </w:rPr>
              <w:t>Participate in classroom interactions and exchanges through asking and responding to open-ended questions and offering opinions </w:t>
            </w:r>
          </w:p>
          <w:p w:rsidR="006220D0" w:rsidRPr="0023348C" w:rsidRDefault="001D006D" w:rsidP="00684063">
            <w:pPr>
              <w:rPr>
                <w:rFonts w:ascii="Arial Narrow" w:hAnsi="Arial Narrow"/>
                <w:sz w:val="18"/>
                <w:szCs w:val="18"/>
              </w:rPr>
            </w:pPr>
            <w:hyperlink r:id="rId12" w:tooltip="View elaborations and additional details of VCELC156" w:history="1">
              <w:r w:rsidRPr="001D006D">
                <w:rPr>
                  <w:rStyle w:val="Hyperlink"/>
                  <w:rFonts w:ascii="Arial Narrow" w:hAnsi="Arial Narrow"/>
                  <w:sz w:val="18"/>
                  <w:szCs w:val="18"/>
                </w:rPr>
                <w:t>(VCELC156)</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Obtain and interpret information from a range of spoken, written, print or digital texts related to topics of interest such as leisure, food and diet, entertainment and special occasions </w:t>
            </w:r>
          </w:p>
          <w:p w:rsidR="006220D0" w:rsidRPr="0023348C" w:rsidRDefault="001D006D" w:rsidP="006220D0">
            <w:pPr>
              <w:rPr>
                <w:rFonts w:ascii="Arial Narrow" w:hAnsi="Arial Narrow"/>
                <w:sz w:val="18"/>
                <w:szCs w:val="18"/>
              </w:rPr>
            </w:pPr>
            <w:hyperlink r:id="rId13" w:tooltip="View elaborations and additional details of VCELC157" w:history="1">
              <w:r w:rsidRPr="001D006D">
                <w:rPr>
                  <w:rStyle w:val="Hyperlink"/>
                  <w:rFonts w:ascii="Arial Narrow" w:hAnsi="Arial Narrow"/>
                  <w:sz w:val="18"/>
                  <w:szCs w:val="18"/>
                </w:rPr>
                <w:t>(VCELC157)</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Convey and present information and ideas on a range of topics in different types of texts and modes</w:t>
            </w:r>
          </w:p>
          <w:p w:rsidR="006220D0" w:rsidRPr="0023348C" w:rsidRDefault="001D006D" w:rsidP="006220D0">
            <w:pPr>
              <w:rPr>
                <w:rFonts w:ascii="Arial Narrow" w:hAnsi="Arial Narrow"/>
                <w:sz w:val="18"/>
                <w:szCs w:val="18"/>
              </w:rPr>
            </w:pPr>
            <w:hyperlink r:id="rId14" w:tooltip="View elaborations and additional details of VCELC158" w:history="1">
              <w:r w:rsidRPr="001D006D">
                <w:rPr>
                  <w:rStyle w:val="Hyperlink"/>
                  <w:rFonts w:ascii="Arial Narrow" w:hAnsi="Arial Narrow"/>
                  <w:sz w:val="18"/>
                  <w:szCs w:val="18"/>
                </w:rPr>
                <w:t>(VCELC158)</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Engage with and respond to imaginative texts, describing and expressing thoughts and opinions about key ideas, characters, places and events</w:t>
            </w:r>
          </w:p>
          <w:p w:rsidR="006220D0" w:rsidRPr="0023348C" w:rsidRDefault="001D006D" w:rsidP="006220D0">
            <w:pPr>
              <w:rPr>
                <w:rFonts w:ascii="Arial Narrow" w:hAnsi="Arial Narrow"/>
                <w:sz w:val="18"/>
                <w:szCs w:val="18"/>
              </w:rPr>
            </w:pPr>
            <w:hyperlink r:id="rId15" w:tooltip="View elaborations and additional details of VCELC159" w:history="1">
              <w:r w:rsidRPr="001D006D">
                <w:rPr>
                  <w:rStyle w:val="Hyperlink"/>
                  <w:rFonts w:ascii="Arial Narrow" w:hAnsi="Arial Narrow"/>
                  <w:sz w:val="18"/>
                  <w:szCs w:val="18"/>
                </w:rPr>
                <w:t>(VCELC159)</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Create and perform own and shared texts about imaginary people, places and experiences, to entertain others </w:t>
            </w:r>
          </w:p>
          <w:p w:rsidR="006220D0" w:rsidRPr="0023348C" w:rsidRDefault="001D006D" w:rsidP="006220D0">
            <w:pPr>
              <w:rPr>
                <w:rFonts w:ascii="Arial Narrow" w:hAnsi="Arial Narrow"/>
                <w:sz w:val="18"/>
                <w:szCs w:val="18"/>
              </w:rPr>
            </w:pPr>
            <w:hyperlink r:id="rId16" w:tooltip="View elaborations and additional details of VCELC160" w:history="1">
              <w:r w:rsidRPr="001D006D">
                <w:rPr>
                  <w:rStyle w:val="Hyperlink"/>
                  <w:rFonts w:ascii="Arial Narrow" w:hAnsi="Arial Narrow"/>
                  <w:sz w:val="18"/>
                  <w:szCs w:val="18"/>
                </w:rPr>
                <w:t>(VCELC160)</w:t>
              </w:r>
            </w:hyperlink>
          </w:p>
        </w:tc>
        <w:tc>
          <w:tcPr>
            <w:tcW w:w="1714" w:type="dxa"/>
            <w:gridSpan w:val="2"/>
          </w:tcPr>
          <w:p w:rsidR="004F7948" w:rsidRDefault="004F7948" w:rsidP="006220D0">
            <w:pPr>
              <w:rPr>
                <w:rFonts w:ascii="Arial Narrow" w:hAnsi="Arial Narrow"/>
                <w:sz w:val="18"/>
                <w:szCs w:val="18"/>
              </w:rPr>
            </w:pPr>
            <w:r w:rsidRPr="004F7948">
              <w:rPr>
                <w:rFonts w:ascii="Arial Narrow" w:hAnsi="Arial Narrow"/>
                <w:sz w:val="18"/>
                <w:szCs w:val="18"/>
              </w:rPr>
              <w:t>Translate texts from Greek to English and vice versa, interpreting meaning and identifying words or expressions of specific cultural significance in Greek</w:t>
            </w:r>
          </w:p>
          <w:p w:rsidR="006220D0" w:rsidRPr="0023348C" w:rsidRDefault="001D006D" w:rsidP="006220D0">
            <w:pPr>
              <w:rPr>
                <w:rFonts w:ascii="Arial Narrow" w:hAnsi="Arial Narrow"/>
                <w:sz w:val="18"/>
                <w:szCs w:val="18"/>
              </w:rPr>
            </w:pPr>
            <w:hyperlink r:id="rId17" w:tooltip="View elaborations and additional details of VCELC161" w:history="1">
              <w:r w:rsidRPr="001D006D">
                <w:rPr>
                  <w:rStyle w:val="Hyperlink"/>
                  <w:rFonts w:ascii="Arial Narrow" w:hAnsi="Arial Narrow"/>
                  <w:sz w:val="18"/>
                  <w:szCs w:val="18"/>
                </w:rPr>
                <w:t>(VCELC161)</w:t>
              </w:r>
            </w:hyperlink>
          </w:p>
        </w:tc>
        <w:tc>
          <w:tcPr>
            <w:tcW w:w="1714" w:type="dxa"/>
            <w:gridSpan w:val="2"/>
          </w:tcPr>
          <w:p w:rsidR="004F7948" w:rsidRDefault="004F7948" w:rsidP="005E5184">
            <w:pPr>
              <w:rPr>
                <w:rFonts w:ascii="Arial Narrow" w:hAnsi="Arial Narrow"/>
                <w:sz w:val="18"/>
                <w:szCs w:val="18"/>
              </w:rPr>
            </w:pPr>
            <w:r w:rsidRPr="004F7948">
              <w:rPr>
                <w:rFonts w:ascii="Arial Narrow" w:hAnsi="Arial Narrow"/>
                <w:sz w:val="18"/>
                <w:szCs w:val="18"/>
              </w:rPr>
              <w:t>Create bilingual texts in Greek and English, such as menus, posters or brochures on the same theme or event</w:t>
            </w:r>
          </w:p>
          <w:p w:rsidR="006220D0" w:rsidRPr="005E5184" w:rsidRDefault="001D006D" w:rsidP="005E5184">
            <w:pPr>
              <w:rPr>
                <w:rFonts w:ascii="Arial Narrow" w:hAnsi="Arial Narrow"/>
                <w:sz w:val="18"/>
                <w:szCs w:val="18"/>
              </w:rPr>
            </w:pPr>
            <w:hyperlink r:id="rId18" w:tooltip="View elaborations and additional details of VCELC162" w:history="1">
              <w:r w:rsidRPr="001D006D">
                <w:rPr>
                  <w:rStyle w:val="Hyperlink"/>
                  <w:rFonts w:ascii="Arial Narrow" w:hAnsi="Arial Narrow"/>
                  <w:sz w:val="18"/>
                  <w:szCs w:val="18"/>
                </w:rPr>
                <w:t>(VCELC162)</w:t>
              </w:r>
            </w:hyperlink>
          </w:p>
        </w:tc>
        <w:tc>
          <w:tcPr>
            <w:tcW w:w="1714" w:type="dxa"/>
            <w:gridSpan w:val="2"/>
          </w:tcPr>
          <w:p w:rsidR="004F7948" w:rsidRDefault="004F7948" w:rsidP="00FA7D30">
            <w:pPr>
              <w:rPr>
                <w:rFonts w:ascii="Arial Narrow" w:hAnsi="Arial Narrow"/>
                <w:sz w:val="18"/>
                <w:szCs w:val="18"/>
              </w:rPr>
            </w:pPr>
            <w:r w:rsidRPr="004F7948">
              <w:rPr>
                <w:rFonts w:ascii="Arial Narrow" w:hAnsi="Arial Narrow"/>
                <w:sz w:val="18"/>
                <w:szCs w:val="18"/>
              </w:rPr>
              <w:t xml:space="preserve">Participate in intercultural interactions, reflecting on choices and adjustments made to language and </w:t>
            </w:r>
            <w:proofErr w:type="spellStart"/>
            <w:r w:rsidRPr="004F7948">
              <w:rPr>
                <w:rFonts w:ascii="Arial Narrow" w:hAnsi="Arial Narrow"/>
                <w:sz w:val="18"/>
                <w:szCs w:val="18"/>
              </w:rPr>
              <w:t>behaviour</w:t>
            </w:r>
            <w:proofErr w:type="spellEnd"/>
            <w:r w:rsidRPr="004F7948">
              <w:rPr>
                <w:rFonts w:ascii="Arial Narrow" w:hAnsi="Arial Narrow"/>
                <w:sz w:val="18"/>
                <w:szCs w:val="18"/>
              </w:rPr>
              <w:t xml:space="preserve"> when communicating in Greek and demonstrating awareness of the importance of shared understanding </w:t>
            </w:r>
          </w:p>
          <w:p w:rsidR="006220D0" w:rsidRPr="00FA7D30" w:rsidRDefault="001D006D" w:rsidP="00FA7D30">
            <w:pPr>
              <w:rPr>
                <w:rFonts w:ascii="Arial Narrow" w:hAnsi="Arial Narrow"/>
                <w:sz w:val="18"/>
                <w:szCs w:val="18"/>
              </w:rPr>
            </w:pPr>
            <w:hyperlink r:id="rId19" w:tooltip="View elaborations and additional details of VCELC163" w:history="1">
              <w:r w:rsidRPr="001D006D">
                <w:rPr>
                  <w:rStyle w:val="Hyperlink"/>
                  <w:rFonts w:ascii="Arial Narrow" w:hAnsi="Arial Narrow"/>
                  <w:sz w:val="18"/>
                  <w:szCs w:val="18"/>
                </w:rPr>
                <w:t>(VCELC163)</w:t>
              </w:r>
            </w:hyperlink>
          </w:p>
        </w:tc>
        <w:tc>
          <w:tcPr>
            <w:tcW w:w="1714" w:type="dxa"/>
            <w:gridSpan w:val="2"/>
          </w:tcPr>
          <w:p w:rsidR="004F7948" w:rsidRDefault="004F7948" w:rsidP="00684063">
            <w:pPr>
              <w:rPr>
                <w:rFonts w:ascii="Arial Narrow" w:hAnsi="Arial Narrow"/>
                <w:sz w:val="18"/>
                <w:szCs w:val="18"/>
              </w:rPr>
            </w:pPr>
            <w:r w:rsidRPr="004F7948">
              <w:rPr>
                <w:rFonts w:ascii="Arial Narrow" w:hAnsi="Arial Narrow"/>
                <w:sz w:val="18"/>
                <w:szCs w:val="18"/>
              </w:rPr>
              <w:t>Reflect on how own biography, including personal experiences, family origins, traditions and beliefs, impacts on identity and shapes own intercultural experiences </w:t>
            </w:r>
          </w:p>
          <w:p w:rsidR="006220D0" w:rsidRPr="0023348C" w:rsidRDefault="001D006D" w:rsidP="00684063">
            <w:pPr>
              <w:rPr>
                <w:rFonts w:ascii="Arial Narrow" w:hAnsi="Arial Narrow"/>
                <w:sz w:val="18"/>
                <w:szCs w:val="18"/>
              </w:rPr>
            </w:pPr>
            <w:hyperlink r:id="rId20" w:tooltip="View elaborations and additional details of VCELC164" w:history="1">
              <w:r w:rsidRPr="001D006D">
                <w:rPr>
                  <w:rStyle w:val="Hyperlink"/>
                  <w:rFonts w:ascii="Arial Narrow" w:hAnsi="Arial Narrow"/>
                  <w:sz w:val="18"/>
                  <w:szCs w:val="18"/>
                </w:rPr>
                <w:t>(VCELC164)</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086EBD">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4F7948" w:rsidRDefault="004F7948" w:rsidP="004F7948">
            <w:pPr>
              <w:rPr>
                <w:rFonts w:ascii="Arial Narrow" w:hAnsi="Arial Narrow"/>
                <w:sz w:val="18"/>
                <w:szCs w:val="18"/>
              </w:rPr>
            </w:pPr>
            <w:r w:rsidRPr="004F7948">
              <w:rPr>
                <w:rFonts w:ascii="Arial Narrow" w:hAnsi="Arial Narrow"/>
                <w:sz w:val="18"/>
                <w:szCs w:val="18"/>
              </w:rPr>
              <w:t>Identify and reproduce irregularities of some sound–letter relationships and combinations, such as </w:t>
            </w:r>
            <w:r w:rsidRPr="004F7948">
              <w:rPr>
                <w:rFonts w:ascii="Arial Narrow" w:hAnsi="Arial Narrow"/>
                <w:sz w:val="18"/>
                <w:szCs w:val="18"/>
                <w:lang w:val="el-GR"/>
              </w:rPr>
              <w:t>σμ, αυ, ευ, μία/μια, όι, άι, οϊ, αϊ, κι εγώ</w:t>
            </w:r>
            <w:r w:rsidRPr="004F7948">
              <w:rPr>
                <w:rFonts w:ascii="Arial Narrow" w:hAnsi="Arial Narrow"/>
                <w:sz w:val="18"/>
                <w:szCs w:val="18"/>
              </w:rPr>
              <w:t>, build on pronunciation, using the accent mark for both intonation and meaning, spell frequently used words and apply accurate punctuation to writing </w:t>
            </w:r>
          </w:p>
          <w:p w:rsidR="00D804FC" w:rsidRPr="004F7948" w:rsidRDefault="001D006D" w:rsidP="004F7948">
            <w:pPr>
              <w:rPr>
                <w:rFonts w:ascii="Arial Narrow" w:hAnsi="Arial Narrow"/>
                <w:sz w:val="18"/>
                <w:szCs w:val="18"/>
              </w:rPr>
            </w:pPr>
            <w:hyperlink r:id="rId121" w:tooltip="View elaborations and additional details of VCELU165" w:history="1">
              <w:r w:rsidRPr="001D006D">
                <w:rPr>
                  <w:rStyle w:val="Hyperlink"/>
                  <w:rFonts w:ascii="Arial Narrow" w:hAnsi="Arial Narrow"/>
                  <w:sz w:val="18"/>
                  <w:szCs w:val="18"/>
                </w:rPr>
                <w:t>(VCELU165)</w:t>
              </w:r>
            </w:hyperlink>
          </w:p>
        </w:tc>
        <w:tc>
          <w:tcPr>
            <w:tcW w:w="3143" w:type="dxa"/>
            <w:gridSpan w:val="2"/>
          </w:tcPr>
          <w:p w:rsidR="004F7948" w:rsidRDefault="004F7948" w:rsidP="00684063">
            <w:pPr>
              <w:rPr>
                <w:rFonts w:ascii="Arial Narrow" w:hAnsi="Arial Narrow"/>
                <w:sz w:val="18"/>
                <w:szCs w:val="18"/>
              </w:rPr>
            </w:pPr>
            <w:r w:rsidRPr="004F7948">
              <w:rPr>
                <w:rFonts w:ascii="Arial Narrow" w:hAnsi="Arial Narrow"/>
                <w:sz w:val="18"/>
                <w:szCs w:val="18"/>
              </w:rPr>
              <w:t>Apply knowledge of grammatical features, such as tense, voice, regular and irregular verbs, adverbs, pronouns and adjectives, and use conjunctions to construct compound and complex sentences</w:t>
            </w:r>
          </w:p>
          <w:p w:rsidR="00D804FC" w:rsidRPr="0023348C" w:rsidRDefault="001D006D" w:rsidP="00684063">
            <w:pPr>
              <w:rPr>
                <w:rFonts w:ascii="Arial Narrow" w:hAnsi="Arial Narrow"/>
                <w:sz w:val="18"/>
                <w:szCs w:val="18"/>
              </w:rPr>
            </w:pPr>
            <w:hyperlink r:id="rId122" w:tooltip="View elaborations and additional details of VCELU166" w:history="1">
              <w:r w:rsidRPr="001D006D">
                <w:rPr>
                  <w:rStyle w:val="Hyperlink"/>
                  <w:rFonts w:ascii="Arial Narrow" w:hAnsi="Arial Narrow"/>
                  <w:sz w:val="18"/>
                  <w:szCs w:val="18"/>
                </w:rPr>
                <w:t>(VCELU166)</w:t>
              </w:r>
            </w:hyperlink>
          </w:p>
        </w:tc>
        <w:tc>
          <w:tcPr>
            <w:tcW w:w="3142" w:type="dxa"/>
            <w:gridSpan w:val="2"/>
          </w:tcPr>
          <w:p w:rsidR="004F7948" w:rsidRDefault="004F7948" w:rsidP="00684063">
            <w:pPr>
              <w:rPr>
                <w:rFonts w:ascii="Arial Narrow" w:hAnsi="Arial Narrow"/>
                <w:sz w:val="18"/>
                <w:szCs w:val="18"/>
              </w:rPr>
            </w:pPr>
            <w:r w:rsidRPr="004F7948">
              <w:rPr>
                <w:rFonts w:ascii="Arial Narrow" w:hAnsi="Arial Narrow"/>
                <w:sz w:val="18"/>
                <w:szCs w:val="18"/>
              </w:rPr>
              <w:t>Examine the structure and linguistic choices of a range of personal, informative and imaginative texts, such as digital/online diary entries, news reports, cartoons and stories, and consider how these choices were influenced by audience and purpose</w:t>
            </w:r>
          </w:p>
          <w:p w:rsidR="00D804FC" w:rsidRPr="0023348C" w:rsidRDefault="001D006D" w:rsidP="00684063">
            <w:pPr>
              <w:rPr>
                <w:rFonts w:ascii="Arial Narrow" w:hAnsi="Arial Narrow"/>
                <w:sz w:val="18"/>
                <w:szCs w:val="18"/>
              </w:rPr>
            </w:pPr>
            <w:hyperlink r:id="rId123" w:tooltip="View elaborations and additional details of VCELU167" w:history="1">
              <w:r w:rsidRPr="001D006D">
                <w:rPr>
                  <w:rStyle w:val="Hyperlink"/>
                  <w:rFonts w:ascii="Arial Narrow" w:hAnsi="Arial Narrow"/>
                  <w:sz w:val="18"/>
                  <w:szCs w:val="18"/>
                </w:rPr>
                <w:t>(VCELU167)</w:t>
              </w:r>
            </w:hyperlink>
          </w:p>
        </w:tc>
        <w:tc>
          <w:tcPr>
            <w:tcW w:w="3143" w:type="dxa"/>
            <w:gridSpan w:val="2"/>
          </w:tcPr>
          <w:p w:rsidR="004F7948" w:rsidRDefault="004F7948" w:rsidP="00684063">
            <w:pPr>
              <w:rPr>
                <w:rFonts w:ascii="Arial Narrow" w:hAnsi="Arial Narrow"/>
                <w:sz w:val="18"/>
                <w:szCs w:val="18"/>
              </w:rPr>
            </w:pPr>
            <w:r w:rsidRPr="004F7948">
              <w:rPr>
                <w:rFonts w:ascii="Arial Narrow" w:hAnsi="Arial Narrow"/>
                <w:sz w:val="18"/>
                <w:szCs w:val="18"/>
              </w:rPr>
              <w:t>Understand how language use varies according to context, purpose, audience and mode of delivery, and how language choices, such as shifting from a formal to an informal style, may signal changes in social settings </w:t>
            </w:r>
          </w:p>
          <w:p w:rsidR="00D804FC" w:rsidRPr="0023348C" w:rsidRDefault="001D006D" w:rsidP="00684063">
            <w:pPr>
              <w:rPr>
                <w:rFonts w:ascii="Arial Narrow" w:hAnsi="Arial Narrow"/>
                <w:sz w:val="18"/>
                <w:szCs w:val="18"/>
              </w:rPr>
            </w:pPr>
            <w:hyperlink r:id="rId124" w:tooltip="View elaborations and additional details of VCELU168" w:history="1">
              <w:r w:rsidRPr="001D006D">
                <w:rPr>
                  <w:rStyle w:val="Hyperlink"/>
                  <w:rFonts w:ascii="Arial Narrow" w:hAnsi="Arial Narrow"/>
                  <w:sz w:val="18"/>
                  <w:szCs w:val="18"/>
                </w:rPr>
                <w:t>(VCELU168)</w:t>
              </w:r>
            </w:hyperlink>
          </w:p>
        </w:tc>
        <w:tc>
          <w:tcPr>
            <w:tcW w:w="3142" w:type="dxa"/>
            <w:gridSpan w:val="2"/>
          </w:tcPr>
          <w:p w:rsidR="004F7948" w:rsidRDefault="004F7948" w:rsidP="00722ADE">
            <w:pPr>
              <w:rPr>
                <w:rFonts w:ascii="Arial Narrow" w:hAnsi="Arial Narrow"/>
                <w:sz w:val="18"/>
                <w:szCs w:val="18"/>
              </w:rPr>
            </w:pPr>
            <w:proofErr w:type="spellStart"/>
            <w:r w:rsidRPr="004F7948">
              <w:rPr>
                <w:rFonts w:ascii="Arial Narrow" w:hAnsi="Arial Narrow"/>
                <w:sz w:val="18"/>
                <w:szCs w:val="18"/>
              </w:rPr>
              <w:t>Recognise</w:t>
            </w:r>
            <w:proofErr w:type="spellEnd"/>
            <w:r w:rsidRPr="004F7948">
              <w:rPr>
                <w:rFonts w:ascii="Arial Narrow" w:hAnsi="Arial Narrow"/>
                <w:sz w:val="18"/>
                <w:szCs w:val="18"/>
              </w:rPr>
              <w:t xml:space="preserve"> that Modern Greek has evolved from Ancient Greek and that changes to the Greek alphabet, number system and style of writing have occurred</w:t>
            </w:r>
            <w:bookmarkStart w:id="0" w:name="_GoBack"/>
            <w:bookmarkEnd w:id="0"/>
            <w:r w:rsidRPr="004F7948">
              <w:rPr>
                <w:rFonts w:ascii="Arial Narrow" w:hAnsi="Arial Narrow"/>
                <w:sz w:val="18"/>
                <w:szCs w:val="18"/>
              </w:rPr>
              <w:t xml:space="preserve"> through the ages; considering factors that have influenced this change </w:t>
            </w:r>
          </w:p>
          <w:p w:rsidR="00D804FC" w:rsidRPr="0023348C" w:rsidRDefault="001D006D" w:rsidP="00722ADE">
            <w:pPr>
              <w:rPr>
                <w:rFonts w:ascii="Arial Narrow" w:hAnsi="Arial Narrow"/>
                <w:sz w:val="18"/>
                <w:szCs w:val="18"/>
              </w:rPr>
            </w:pPr>
            <w:r w:rsidRPr="001D006D">
              <w:rPr>
                <w:rFonts w:ascii="Arial Narrow" w:hAnsi="Arial Narrow"/>
                <w:sz w:val="18"/>
                <w:szCs w:val="18"/>
              </w:rPr>
              <w:t> </w:t>
            </w:r>
            <w:hyperlink r:id="rId125" w:tooltip="View elaborations and additional details of VCELU169" w:history="1">
              <w:r w:rsidRPr="001D006D">
                <w:rPr>
                  <w:rStyle w:val="Hyperlink"/>
                  <w:rFonts w:ascii="Arial Narrow" w:hAnsi="Arial Narrow"/>
                  <w:sz w:val="18"/>
                  <w:szCs w:val="18"/>
                </w:rPr>
                <w:t>(VCELU169)</w:t>
              </w:r>
            </w:hyperlink>
          </w:p>
        </w:tc>
        <w:tc>
          <w:tcPr>
            <w:tcW w:w="3143" w:type="dxa"/>
            <w:gridSpan w:val="2"/>
          </w:tcPr>
          <w:p w:rsidR="004F7948" w:rsidRDefault="004F7948" w:rsidP="00684063">
            <w:pPr>
              <w:rPr>
                <w:rFonts w:ascii="Arial Narrow" w:hAnsi="Arial Narrow"/>
                <w:sz w:val="18"/>
                <w:szCs w:val="18"/>
              </w:rPr>
            </w:pPr>
            <w:r w:rsidRPr="004F7948">
              <w:rPr>
                <w:rFonts w:ascii="Arial Narrow" w:hAnsi="Arial Narrow"/>
                <w:sz w:val="18"/>
                <w:szCs w:val="18"/>
              </w:rPr>
              <w:t>Understand how language use reflects cultural ideas, assumptions and perspectives, and reflect on how what is considered acceptable in communication varies across cultures </w:t>
            </w:r>
          </w:p>
          <w:p w:rsidR="00D804FC" w:rsidRPr="0023348C" w:rsidRDefault="001D006D" w:rsidP="00684063">
            <w:pPr>
              <w:rPr>
                <w:rFonts w:ascii="Arial Narrow" w:hAnsi="Arial Narrow"/>
                <w:sz w:val="18"/>
                <w:szCs w:val="18"/>
              </w:rPr>
            </w:pPr>
            <w:hyperlink r:id="rId126" w:tooltip="View elaborations and additional details of VCELU170" w:history="1">
              <w:r w:rsidRPr="001D006D">
                <w:rPr>
                  <w:rStyle w:val="Hyperlink"/>
                  <w:rFonts w:ascii="Arial Narrow" w:hAnsi="Arial Narrow"/>
                  <w:sz w:val="18"/>
                  <w:szCs w:val="18"/>
                </w:rPr>
                <w:t>(VCELU170)</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BE6D98" w:rsidRPr="00145826" w:rsidTr="00086EBD">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4E615A">
            <w:pPr>
              <w:rPr>
                <w:rFonts w:ascii="Calibri" w:hAnsi="Calibri" w:cs="Calibri"/>
                <w:b/>
                <w:lang w:val="en-AU"/>
              </w:rPr>
            </w:pPr>
            <w:r>
              <w:rPr>
                <w:rFonts w:ascii="Calibri" w:hAnsi="Calibri" w:cs="Calibri"/>
                <w:b/>
                <w:lang w:val="en-AU"/>
              </w:rPr>
              <w:t>Level</w:t>
            </w:r>
            <w:r w:rsidR="003A1265">
              <w:rPr>
                <w:rFonts w:ascii="Calibri" w:hAnsi="Calibri" w:cs="Calibri"/>
                <w:b/>
                <w:lang w:val="en-AU"/>
              </w:rPr>
              <w:t xml:space="preserve">s </w:t>
            </w:r>
            <w:r w:rsidR="004E615A">
              <w:rPr>
                <w:rFonts w:ascii="Calibri" w:hAnsi="Calibri" w:cs="Calibri"/>
                <w:b/>
                <w:lang w:val="en-AU"/>
              </w:rPr>
              <w:t>5</w:t>
            </w:r>
            <w:r w:rsidR="003A1265">
              <w:rPr>
                <w:rFonts w:ascii="Calibri" w:hAnsi="Calibri" w:cs="Calibri"/>
                <w:b/>
                <w:lang w:val="en-AU"/>
              </w:rPr>
              <w:t xml:space="preserve"> and </w:t>
            </w:r>
            <w:r w:rsidR="004E615A">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15022A" w:rsidRDefault="00BE6D98" w:rsidP="004E615A">
            <w:pPr>
              <w:rPr>
                <w:rFonts w:ascii="Arial Narrow" w:hAnsi="Arial Narrow" w:cs="Calibri"/>
                <w:sz w:val="18"/>
                <w:szCs w:val="18"/>
                <w:lang w:val="en-AU"/>
              </w:rPr>
            </w:pPr>
            <w:r w:rsidRPr="00652320">
              <w:rPr>
                <w:rFonts w:ascii="Calibri" w:hAnsi="Calibri" w:cs="Calibri"/>
                <w:b/>
                <w:lang w:val="en-AU"/>
              </w:rPr>
              <w:t xml:space="preserve">Levels </w:t>
            </w:r>
            <w:r w:rsidR="004E615A">
              <w:rPr>
                <w:rFonts w:ascii="Calibri" w:hAnsi="Calibri" w:cs="Calibri"/>
                <w:b/>
                <w:lang w:val="en-AU"/>
              </w:rPr>
              <w:t>7</w:t>
            </w:r>
            <w:r>
              <w:rPr>
                <w:rFonts w:ascii="Calibri" w:hAnsi="Calibri" w:cs="Calibri"/>
                <w:b/>
                <w:lang w:val="en-AU"/>
              </w:rPr>
              <w:t xml:space="preserve"> and </w:t>
            </w:r>
            <w:r w:rsidR="004E615A">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D98" w:rsidRPr="00652320" w:rsidRDefault="00BE6D98" w:rsidP="004E615A">
            <w:pPr>
              <w:rPr>
                <w:rFonts w:ascii="Calibri" w:hAnsi="Calibri" w:cs="Calibri"/>
                <w:b/>
                <w:lang w:val="en-AU"/>
              </w:rPr>
            </w:pPr>
            <w:r>
              <w:rPr>
                <w:rFonts w:ascii="Calibri" w:hAnsi="Calibri" w:cs="Calibri"/>
                <w:b/>
                <w:lang w:val="en-AU"/>
              </w:rPr>
              <w:t xml:space="preserve">Level </w:t>
            </w:r>
            <w:r w:rsidR="004E615A">
              <w:rPr>
                <w:rFonts w:ascii="Calibri" w:hAnsi="Calibri" w:cs="Calibri"/>
                <w:b/>
                <w:lang w:val="en-AU"/>
              </w:rPr>
              <w:t>9</w:t>
            </w:r>
            <w:r>
              <w:rPr>
                <w:rFonts w:ascii="Calibri" w:hAnsi="Calibri" w:cs="Calibri"/>
                <w:b/>
                <w:lang w:val="en-AU"/>
              </w:rPr>
              <w:t xml:space="preserve"> and </w:t>
            </w:r>
            <w:r w:rsidR="004E615A">
              <w:rPr>
                <w:rFonts w:ascii="Calibri" w:hAnsi="Calibri" w:cs="Calibri"/>
                <w:b/>
                <w:lang w:val="en-AU"/>
              </w:rPr>
              <w:t>10</w:t>
            </w:r>
            <w:r>
              <w:rPr>
                <w:rFonts w:ascii="Calibri" w:hAnsi="Calibri" w:cs="Calibri"/>
                <w:b/>
                <w:lang w:val="en-AU"/>
              </w:rPr>
              <w:t xml:space="preserve"> </w:t>
            </w:r>
            <w:r w:rsidRPr="00763150">
              <w:rPr>
                <w:rFonts w:ascii="Calibri" w:hAnsi="Calibri" w:cs="Calibri"/>
                <w:b/>
                <w:lang w:val="en-AU"/>
              </w:rPr>
              <w:t>Achievement Standard</w:t>
            </w:r>
          </w:p>
        </w:tc>
      </w:tr>
      <w:tr w:rsidR="00D338C1" w:rsidRPr="00145826" w:rsidTr="00BE6D98">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8C1" w:rsidRDefault="00D338C1" w:rsidP="00D338C1">
            <w:pPr>
              <w:rPr>
                <w:rFonts w:ascii="Arial Narrow" w:hAnsi="Arial Narrow"/>
                <w:sz w:val="18"/>
                <w:szCs w:val="18"/>
                <w:lang w:val="en-AU"/>
              </w:rPr>
            </w:pPr>
            <w:r w:rsidRPr="00BE6D98">
              <w:rPr>
                <w:rFonts w:ascii="Arial Narrow" w:hAnsi="Arial Narrow"/>
                <w:sz w:val="18"/>
                <w:szCs w:val="18"/>
                <w:lang w:val="en-AU"/>
              </w:rPr>
              <w:t>By the end of Level 6</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Students use spoken and written Greek to exchange personal information such as, </w:t>
            </w:r>
            <w:r w:rsidRPr="00BE6D98">
              <w:rPr>
                <w:rFonts w:ascii="Arial Narrow" w:eastAsia="Arial" w:hAnsi="Arial Narrow"/>
                <w:i/>
                <w:iCs/>
                <w:sz w:val="18"/>
                <w:szCs w:val="18"/>
                <w:lang w:val="el-GR"/>
              </w:rPr>
              <w:t>Οι δάσκαλοί μου είναι ...,</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Έχω πολλούς φίλους, Αγαπώ τη μουσική,</w:t>
            </w:r>
            <w:r w:rsidRPr="00BE6D98">
              <w:rPr>
                <w:rFonts w:ascii="Arial Narrow" w:eastAsia="Arial" w:hAnsi="Arial Narrow"/>
                <w:sz w:val="18"/>
                <w:szCs w:val="18"/>
                <w:lang w:val="en-AU"/>
              </w:rPr>
              <w:t> describe feelings and express preferences, for example, </w:t>
            </w:r>
            <w:r w:rsidRPr="00BE6D98">
              <w:rPr>
                <w:rFonts w:ascii="Arial Narrow" w:eastAsia="Arial" w:hAnsi="Arial Narrow"/>
                <w:i/>
                <w:iCs/>
                <w:sz w:val="18"/>
                <w:szCs w:val="18"/>
                <w:lang w:val="el-GR"/>
              </w:rPr>
              <w:t>Μου αρέσει να παίζω σκάκι στο κομπιούτερ</w:t>
            </w:r>
            <w:r w:rsidRPr="00BE6D98">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participating in collaborative activities, transactions and classroom routines, they ask and respond to questions (for example, </w:t>
            </w:r>
            <w:r w:rsidRPr="00BE6D98">
              <w:rPr>
                <w:rFonts w:ascii="Arial Narrow" w:eastAsia="Arial" w:hAnsi="Arial Narrow"/>
                <w:i/>
                <w:iCs/>
                <w:sz w:val="18"/>
                <w:szCs w:val="18"/>
                <w:lang w:val="el-GR"/>
              </w:rPr>
              <w:t>Πώς σε λένε;</w:t>
            </w:r>
            <w:r w:rsidRPr="00BE6D98">
              <w:rPr>
                <w:rFonts w:ascii="Arial Narrow" w:eastAsia="Arial" w:hAnsi="Arial Narrow"/>
                <w:sz w:val="18"/>
                <w:szCs w:val="18"/>
                <w:lang w:val="en-AU"/>
              </w:rPr>
              <w:t>), plan collaboratively, and make suggestions and statements such as, </w:t>
            </w:r>
            <w:r w:rsidRPr="00BE6D98">
              <w:rPr>
                <w:rFonts w:ascii="Arial Narrow" w:eastAsia="Arial" w:hAnsi="Arial Narrow"/>
                <w:i/>
                <w:iCs/>
                <w:sz w:val="18"/>
                <w:szCs w:val="18"/>
                <w:lang w:val="el-GR"/>
              </w:rPr>
              <w:t>Τώρα</w:t>
            </w:r>
            <w:r w:rsidRPr="00BE6D98">
              <w:rPr>
                <w:rFonts w:ascii="Arial Narrow" w:eastAsia="Arial" w:hAnsi="Arial Narrow"/>
                <w:sz w:val="18"/>
                <w:szCs w:val="18"/>
                <w:lang w:val="en-AU"/>
              </w:rPr>
              <w:t> </w:t>
            </w:r>
            <w:r w:rsidRPr="00BE6D98">
              <w:rPr>
                <w:rFonts w:ascii="Arial Narrow" w:eastAsia="Arial" w:hAnsi="Arial Narrow"/>
                <w:i/>
                <w:iCs/>
                <w:sz w:val="18"/>
                <w:szCs w:val="18"/>
                <w:lang w:val="el-GR"/>
              </w:rPr>
              <w:t>το βρήκα!</w:t>
            </w:r>
            <w:r w:rsidRPr="00BE6D98">
              <w:rPr>
                <w:rFonts w:ascii="Arial Narrow" w:eastAsia="Arial" w:hAnsi="Arial Narrow"/>
                <w:sz w:val="18"/>
                <w:szCs w:val="18"/>
                <w:lang w:val="en-AU"/>
              </w:rPr>
              <w:t> </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When interacting, students use key features of pronunciation and intonation, including accents (for example, </w:t>
            </w:r>
            <w:r w:rsidRPr="00BE6D98">
              <w:rPr>
                <w:rFonts w:ascii="Arial Narrow" w:eastAsia="Arial" w:hAnsi="Arial Narrow"/>
                <w:i/>
                <w:iCs/>
                <w:sz w:val="18"/>
                <w:szCs w:val="18"/>
                <w:lang w:val="el-GR"/>
              </w:rPr>
              <w:t>η οικογένειά μου, η and ή</w:t>
            </w:r>
            <w:r w:rsidRPr="00BE6D98">
              <w:rPr>
                <w:rFonts w:ascii="Arial Narrow" w:eastAsia="Arial" w:hAnsi="Arial Narrow"/>
                <w:sz w:val="18"/>
                <w:szCs w:val="18"/>
                <w:lang w:val="en-AU"/>
              </w:rPr>
              <w:t xml:space="preserve">). </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obtain and compare information from a variety of texts related to aspects of daily life and events (for example, </w:t>
            </w:r>
            <w:r w:rsidRPr="00BE6D98">
              <w:rPr>
                <w:rFonts w:ascii="Arial Narrow" w:eastAsia="Arial" w:hAnsi="Arial Narrow"/>
                <w:i/>
                <w:iCs/>
                <w:sz w:val="18"/>
                <w:szCs w:val="18"/>
                <w:lang w:val="el-GR"/>
              </w:rPr>
              <w:t xml:space="preserve">Τι καιρό θα κάνει </w:t>
            </w:r>
            <w:proofErr w:type="gramStart"/>
            <w:r w:rsidRPr="00BE6D98">
              <w:rPr>
                <w:rFonts w:ascii="Arial Narrow" w:eastAsia="Arial" w:hAnsi="Arial Narrow"/>
                <w:i/>
                <w:iCs/>
                <w:sz w:val="18"/>
                <w:szCs w:val="18"/>
                <w:lang w:val="el-GR"/>
              </w:rPr>
              <w:t>σήμερα</w:t>
            </w:r>
            <w:r w:rsidRPr="00BE6D98">
              <w:rPr>
                <w:rFonts w:ascii="Arial Narrow" w:eastAsia="Arial" w:hAnsi="Arial Narrow"/>
                <w:sz w:val="18"/>
                <w:szCs w:val="18"/>
                <w:lang w:val="en-AU"/>
              </w:rPr>
              <w:t>;</w:t>
            </w:r>
            <w:proofErr w:type="gramEnd"/>
            <w:r w:rsidRPr="00BE6D98">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present information about their personal world in different formats (for example, </w:t>
            </w:r>
            <w:r w:rsidRPr="00BE6D98">
              <w:rPr>
                <w:rFonts w:ascii="Arial Narrow" w:eastAsia="Arial" w:hAnsi="Arial Narrow"/>
                <w:i/>
                <w:iCs/>
                <w:sz w:val="18"/>
                <w:szCs w:val="18"/>
                <w:lang w:val="el-GR"/>
              </w:rPr>
              <w:t>Μου αρέσει ο τραγουδιστής</w:t>
            </w:r>
            <w:r w:rsidRPr="00BE6D98">
              <w:rPr>
                <w:rFonts w:ascii="Arial Narrow" w:eastAsia="Arial" w:hAnsi="Arial Narrow"/>
                <w:sz w:val="18"/>
                <w:szCs w:val="18"/>
                <w:lang w:val="en-AU"/>
              </w:rPr>
              <w:t xml:space="preserve"> ...). </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respond to the storyline and characters encountered in texts and create and perform simple imaginative texts using familiar language such as, </w:t>
            </w:r>
            <w:r w:rsidRPr="00BE6D98">
              <w:rPr>
                <w:rFonts w:ascii="Arial Narrow" w:eastAsia="Arial" w:hAnsi="Arial Narrow"/>
                <w:i/>
                <w:iCs/>
                <w:sz w:val="18"/>
                <w:szCs w:val="18"/>
                <w:lang w:val="el-GR"/>
              </w:rPr>
              <w:t xml:space="preserve">Ο αγαπημένος μου </w:t>
            </w:r>
            <w:proofErr w:type="gramStart"/>
            <w:r w:rsidRPr="00BE6D98">
              <w:rPr>
                <w:rFonts w:ascii="Arial Narrow" w:eastAsia="Arial" w:hAnsi="Arial Narrow"/>
                <w:i/>
                <w:iCs/>
                <w:sz w:val="18"/>
                <w:szCs w:val="18"/>
                <w:lang w:val="el-GR"/>
              </w:rPr>
              <w:t>δάσκαλος</w:t>
            </w:r>
            <w:r w:rsidRPr="00BE6D98">
              <w:rPr>
                <w:rFonts w:ascii="Arial Narrow" w:eastAsia="Arial" w:hAnsi="Arial Narrow"/>
                <w:sz w:val="18"/>
                <w:szCs w:val="18"/>
                <w:lang w:val="en-AU"/>
              </w:rPr>
              <w:t> ...</w:t>
            </w:r>
            <w:proofErr w:type="gramEnd"/>
            <w:r w:rsidRPr="00BE6D98">
              <w:rPr>
                <w:rFonts w:ascii="Arial Narrow" w:eastAsia="Arial" w:hAnsi="Arial Narrow"/>
                <w:sz w:val="18"/>
                <w:szCs w:val="18"/>
                <w:lang w:val="en-AU"/>
              </w:rPr>
              <w:t xml:space="preserve"> .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use verbs (for example, </w:t>
            </w:r>
            <w:r w:rsidRPr="00BE6D98">
              <w:rPr>
                <w:rFonts w:ascii="Arial Narrow" w:eastAsia="Arial" w:hAnsi="Arial Narrow"/>
                <w:i/>
                <w:iCs/>
                <w:sz w:val="18"/>
                <w:szCs w:val="18"/>
                <w:lang w:val="el-GR"/>
              </w:rPr>
              <w:t>Έχω, θέλω, είμαι, ήταν, θα είναι</w:t>
            </w:r>
            <w:r w:rsidRPr="00BE6D98">
              <w:rPr>
                <w:rFonts w:ascii="Arial Narrow" w:eastAsia="Arial" w:hAnsi="Arial Narrow"/>
                <w:sz w:val="18"/>
                <w:szCs w:val="18"/>
                <w:lang w:val="en-AU"/>
              </w:rPr>
              <w:t>), nouns (for example, </w:t>
            </w:r>
            <w:r w:rsidRPr="00BE6D98">
              <w:rPr>
                <w:rFonts w:ascii="Arial Narrow" w:eastAsia="Arial" w:hAnsi="Arial Narrow"/>
                <w:i/>
                <w:iCs/>
                <w:sz w:val="18"/>
                <w:szCs w:val="18"/>
                <w:lang w:val="el-GR"/>
              </w:rPr>
              <w:t>ο άνθρωπος, η μητέρα, το παιδί</w:t>
            </w:r>
            <w:r w:rsidRPr="00BE6D98">
              <w:rPr>
                <w:rFonts w:ascii="Arial Narrow" w:eastAsia="Arial" w:hAnsi="Arial Narrow"/>
                <w:sz w:val="18"/>
                <w:szCs w:val="18"/>
                <w:lang w:val="en-AU"/>
              </w:rPr>
              <w:t>), adjectives (for example, </w:t>
            </w:r>
            <w:r w:rsidRPr="00BE6D98">
              <w:rPr>
                <w:rFonts w:ascii="Arial Narrow" w:eastAsia="Arial" w:hAnsi="Arial Narrow"/>
                <w:i/>
                <w:iCs/>
                <w:sz w:val="18"/>
                <w:szCs w:val="18"/>
                <w:lang w:val="el-GR"/>
              </w:rPr>
              <w:t>καλός, μεγάλος, ωραία</w:t>
            </w:r>
            <w:r w:rsidRPr="00BE6D98">
              <w:rPr>
                <w:rFonts w:ascii="Arial Narrow" w:eastAsia="Arial" w:hAnsi="Arial Narrow"/>
                <w:sz w:val="18"/>
                <w:szCs w:val="18"/>
                <w:lang w:val="en-AU"/>
              </w:rPr>
              <w:t xml:space="preserve">) and conjunctions to construct and expand sentences and apply basic rules of spelling and punctuation, such as question marks, capital letters, commas, exclamation marks and speech marks.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translate and interpret simple texts, identifying words that are not easily translated (for example, </w:t>
            </w:r>
            <w:r w:rsidRPr="00BE6D98">
              <w:rPr>
                <w:rFonts w:ascii="Arial Narrow" w:eastAsia="Arial" w:hAnsi="Arial Narrow"/>
                <w:i/>
                <w:iCs/>
                <w:sz w:val="18"/>
                <w:szCs w:val="18"/>
                <w:lang w:val="el-GR"/>
              </w:rPr>
              <w:t>το φιλότιμο</w:t>
            </w:r>
            <w:r w:rsidRPr="00BE6D98">
              <w:rPr>
                <w:rFonts w:ascii="Arial Narrow" w:eastAsia="Arial" w:hAnsi="Arial Narrow"/>
                <w:sz w:val="18"/>
                <w:szCs w:val="18"/>
                <w:lang w:val="en-AU"/>
              </w:rPr>
              <w:t xml:space="preserve">) and create bilingual texts for the classroom and school community. </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compare ways of communicating in Greek and English to identify similarities and differences and suggest how culture influences language use.</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 xml:space="preserve">Students identify and reproduce orally and in writing letter clusters, and the digraphs/diphthongs.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relationship between language choices, and the audience and purpose of different text types.</w:t>
            </w:r>
            <w:r w:rsidR="004E615A">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the importance of register in different contexts and situations (for example, </w:t>
            </w:r>
            <w:r w:rsidRPr="00BE6D98">
              <w:rPr>
                <w:rFonts w:ascii="Arial Narrow" w:eastAsia="Arial" w:hAnsi="Arial Narrow"/>
                <w:i/>
                <w:iCs/>
                <w:sz w:val="18"/>
                <w:szCs w:val="18"/>
                <w:lang w:val="el-GR"/>
              </w:rPr>
              <w:t>Έλα / Ελάτε σπίτι μου, Σε / σας περιμένω</w:t>
            </w:r>
            <w:r w:rsidRPr="00BE6D98">
              <w:rPr>
                <w:rFonts w:ascii="Arial Narrow" w:eastAsia="Arial" w:hAnsi="Arial Narrow"/>
                <w:sz w:val="18"/>
                <w:szCs w:val="18"/>
                <w:lang w:val="en-AU"/>
              </w:rPr>
              <w:t xml:space="preserv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identify the impact of Greek on other languages, especially English (for example, </w:t>
            </w:r>
            <w:r w:rsidRPr="00BE6D98">
              <w:rPr>
                <w:rFonts w:ascii="Arial Narrow" w:eastAsia="Arial" w:hAnsi="Arial Narrow"/>
                <w:i/>
                <w:iCs/>
                <w:sz w:val="18"/>
                <w:szCs w:val="18"/>
                <w:lang w:val="el-GR"/>
              </w:rPr>
              <w:t>το κινητό, ο υπολογιστής</w:t>
            </w:r>
            <w:r w:rsidRPr="00BE6D98">
              <w:rPr>
                <w:rFonts w:ascii="Arial Narrow" w:eastAsia="Arial" w:hAnsi="Arial Narrow"/>
                <w:sz w:val="18"/>
                <w:szCs w:val="18"/>
                <w:lang w:val="en-AU"/>
              </w:rPr>
              <w:t xml:space="preserve">), and appreciate the dynamic nature of Greek, identifying changes that have occurred due to new technologies and knowledge. </w:t>
            </w:r>
          </w:p>
          <w:p w:rsidR="00D338C1" w:rsidRPr="00BE6D98" w:rsidRDefault="00D338C1" w:rsidP="00D338C1">
            <w:pPr>
              <w:pStyle w:val="ListParagraph"/>
              <w:numPr>
                <w:ilvl w:val="0"/>
                <w:numId w:val="37"/>
              </w:numPr>
              <w:rPr>
                <w:rFonts w:ascii="Arial Narrow" w:eastAsia="Arial" w:hAnsi="Arial Narrow"/>
                <w:sz w:val="18"/>
                <w:szCs w:val="18"/>
                <w:lang w:val="en-AU"/>
              </w:rPr>
            </w:pPr>
            <w:r w:rsidRPr="00BE6D98">
              <w:rPr>
                <w:rFonts w:ascii="Arial Narrow" w:eastAsia="Arial" w:hAnsi="Arial Narrow"/>
                <w:sz w:val="18"/>
                <w:szCs w:val="18"/>
                <w:lang w:val="en-AU"/>
              </w:rPr>
              <w:t>They describe ways that identity and communication are directly related to language and culture, for example, greeting familiar people by kissing them on both cheeks.</w:t>
            </w:r>
            <w:r w:rsidR="004E615A">
              <w:rPr>
                <w:rFonts w:ascii="Arial Narrow" w:eastAsia="Arial" w:hAnsi="Arial Narrow"/>
                <w:sz w:val="18"/>
                <w:szCs w:val="18"/>
                <w:lang w:val="en-AU"/>
              </w:rPr>
              <w:t xml:space="preserve"> </w:t>
            </w:r>
          </w:p>
          <w:p w:rsidR="00D338C1" w:rsidRPr="00A9089F" w:rsidRDefault="00D338C1" w:rsidP="00D338C1">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38C1" w:rsidRDefault="00D338C1" w:rsidP="00D338C1">
            <w:pPr>
              <w:rPr>
                <w:rFonts w:ascii="Arial Narrow" w:hAnsi="Arial Narrow"/>
                <w:sz w:val="18"/>
                <w:szCs w:val="18"/>
                <w:lang w:val="en-AU"/>
              </w:rPr>
            </w:pPr>
            <w:r w:rsidRPr="003A1265">
              <w:rPr>
                <w:rFonts w:ascii="Arial Narrow" w:hAnsi="Arial Narrow"/>
                <w:sz w:val="18"/>
                <w:szCs w:val="18"/>
                <w:lang w:val="en-AU"/>
              </w:rPr>
              <w:t>By the end of Level 8</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use written and spoken Greek to initiate and sustain classroom interactions, (for example, </w:t>
            </w:r>
            <w:r w:rsidRPr="00B52CCE">
              <w:rPr>
                <w:rFonts w:ascii="Arial Narrow" w:eastAsia="Arial" w:hAnsi="Arial Narrow"/>
                <w:i/>
                <w:iCs/>
                <w:sz w:val="18"/>
                <w:szCs w:val="18"/>
                <w:lang w:val="el-GR"/>
              </w:rPr>
              <w:t>Πότε θα πάμε σινεμά</w:t>
            </w:r>
            <w:r w:rsidRPr="00B52CCE">
              <w:rPr>
                <w:rFonts w:ascii="Arial Narrow" w:eastAsia="Arial" w:hAnsi="Arial Narrow"/>
                <w:sz w:val="18"/>
                <w:szCs w:val="18"/>
                <w:lang w:val="en-AU"/>
              </w:rPr>
              <w:t>;) to carry out transactions (for example, </w:t>
            </w:r>
            <w:r w:rsidRPr="00B52CCE">
              <w:rPr>
                <w:rFonts w:ascii="Arial Narrow" w:eastAsia="Arial" w:hAnsi="Arial Narrow"/>
                <w:i/>
                <w:iCs/>
                <w:sz w:val="18"/>
                <w:szCs w:val="18"/>
                <w:lang w:val="el-GR"/>
              </w:rPr>
              <w:t>Πώς πέρασες τις διακοπές σου</w:t>
            </w:r>
            <w:r w:rsidRPr="00B52CCE">
              <w:rPr>
                <w:rFonts w:ascii="Arial Narrow" w:eastAsia="Arial" w:hAnsi="Arial Narrow"/>
                <w:sz w:val="18"/>
                <w:szCs w:val="18"/>
                <w:lang w:val="en-AU"/>
              </w:rPr>
              <w:t>;) and to exchange information, ideas, thoughts and feelings about people, (for example, </w:t>
            </w:r>
            <w:r w:rsidRPr="00B52CCE">
              <w:rPr>
                <w:rFonts w:ascii="Arial Narrow" w:eastAsia="Arial" w:hAnsi="Arial Narrow"/>
                <w:i/>
                <w:iCs/>
                <w:sz w:val="18"/>
                <w:szCs w:val="18"/>
                <w:lang w:val="el-GR"/>
              </w:rPr>
              <w:t>Ο μπαμπάς μου είναι καλός μάγειρας</w:t>
            </w:r>
            <w:r w:rsidRPr="00B52CCE">
              <w:rPr>
                <w:rFonts w:ascii="Arial Narrow" w:eastAsia="Arial" w:hAnsi="Arial Narrow"/>
                <w:sz w:val="18"/>
                <w:szCs w:val="18"/>
                <w:lang w:val="en-AU"/>
              </w:rPr>
              <w:t>), objects, places and events such as, </w:t>
            </w:r>
            <w:r w:rsidRPr="00B52CCE">
              <w:rPr>
                <w:rFonts w:ascii="Arial Narrow" w:eastAsia="Arial" w:hAnsi="Arial Narrow"/>
                <w:i/>
                <w:iCs/>
                <w:sz w:val="18"/>
                <w:szCs w:val="18"/>
                <w:lang w:val="el-GR"/>
              </w:rPr>
              <w:t>Τι ώρα θα πάμε στη συναυλία αύριο</w:t>
            </w:r>
            <w:r w:rsidR="004D76E8">
              <w:rPr>
                <w:rFonts w:ascii="Arial Narrow" w:eastAsia="Arial" w:hAnsi="Arial Narrow"/>
                <w:i/>
                <w:iCs/>
                <w:sz w:val="18"/>
                <w:szCs w:val="18"/>
                <w:lang w:val="en-AU"/>
              </w:rPr>
              <w:t>;</w:t>
            </w:r>
            <w:r w:rsidR="004E615A">
              <w:rPr>
                <w:rFonts w:ascii="Arial Narrow" w:eastAsia="Arial" w:hAnsi="Arial Narrow"/>
                <w:sz w:val="18"/>
                <w:szCs w:val="18"/>
                <w:lang w:val="en-AU"/>
              </w:rPr>
              <w:t xml:space="preserve"> (1)</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ask and respond to open-ended questions (for example, </w:t>
            </w:r>
            <w:r w:rsidRPr="00B52CCE">
              <w:rPr>
                <w:rFonts w:ascii="Arial Narrow" w:eastAsia="Arial" w:hAnsi="Arial Narrow"/>
                <w:i/>
                <w:iCs/>
                <w:sz w:val="18"/>
                <w:szCs w:val="18"/>
                <w:lang w:val="el-GR"/>
              </w:rPr>
              <w:t>Πού θα ήθελες να ταξιδέψεις στο μέλλον</w:t>
            </w:r>
            <w:r w:rsidRPr="00B52CCE">
              <w:rPr>
                <w:rFonts w:ascii="Arial Narrow" w:eastAsia="Arial" w:hAnsi="Arial Narrow"/>
                <w:sz w:val="18"/>
                <w:szCs w:val="18"/>
                <w:lang w:val="en-AU"/>
              </w:rPr>
              <w:t>;) and use rehearsed and spontaneous language to engage in discussions, negotiate, make decisions and arrangements, and offer opinions such as, </w:t>
            </w:r>
            <w:r w:rsidRPr="00B52CCE">
              <w:rPr>
                <w:rFonts w:ascii="Arial Narrow" w:eastAsia="Arial" w:hAnsi="Arial Narrow"/>
                <w:i/>
                <w:iCs/>
                <w:sz w:val="18"/>
                <w:szCs w:val="18"/>
                <w:lang w:val="el-GR"/>
              </w:rPr>
              <w:t>Θέλω να πάω στην Ελλάδα κάποια μέρα</w:t>
            </w:r>
            <w:r w:rsidRPr="00B52CCE">
              <w:rPr>
                <w:rFonts w:ascii="Arial Narrow" w:eastAsia="Arial" w:hAnsi="Arial Narrow"/>
                <w:sz w:val="18"/>
                <w:szCs w:val="18"/>
                <w:lang w:val="en-AU"/>
              </w:rPr>
              <w:t xml:space="preserve">. </w:t>
            </w:r>
            <w:r w:rsidR="004E615A">
              <w:rPr>
                <w:rFonts w:ascii="Arial Narrow" w:eastAsia="Arial" w:hAnsi="Arial Narrow"/>
                <w:sz w:val="18"/>
                <w:szCs w:val="18"/>
                <w:lang w:val="en-AU"/>
              </w:rPr>
              <w:t>(2)</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appropriate pronunciation and rhythm in spoken Greek to a range of sentence types, including the use of the accent mark for both intonation and meaning. </w:t>
            </w:r>
            <w:r w:rsidR="004E615A">
              <w:rPr>
                <w:rFonts w:ascii="Arial Narrow" w:eastAsia="Arial" w:hAnsi="Arial Narrow"/>
                <w:sz w:val="18"/>
                <w:szCs w:val="18"/>
                <w:lang w:val="en-AU"/>
              </w:rPr>
              <w:t>(3)</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locate and interpret information and ideas on topics of interest, such as</w:t>
            </w:r>
            <w:r w:rsidRPr="00B52CCE">
              <w:rPr>
                <w:rFonts w:ascii="Arial Narrow" w:eastAsia="Arial" w:hAnsi="Arial Narrow"/>
                <w:i/>
                <w:iCs/>
                <w:sz w:val="18"/>
                <w:szCs w:val="18"/>
                <w:lang w:val="el-GR"/>
              </w:rPr>
              <w:t>, Πώς διασκεδάζουν στην Ελλάδα</w:t>
            </w:r>
            <w:r w:rsidRPr="00B52CCE">
              <w:rPr>
                <w:rFonts w:ascii="Arial Narrow" w:eastAsia="Arial" w:hAnsi="Arial Narrow"/>
                <w:sz w:val="18"/>
                <w:szCs w:val="18"/>
                <w:lang w:val="en-AU"/>
              </w:rPr>
              <w:t xml:space="preserve">; from a range of texts and communicate information, views and ideas using different modes of presentation. </w:t>
            </w:r>
            <w:r w:rsidR="004E615A">
              <w:rPr>
                <w:rFonts w:ascii="Arial Narrow" w:eastAsia="Arial" w:hAnsi="Arial Narrow"/>
                <w:sz w:val="18"/>
                <w:szCs w:val="18"/>
                <w:lang w:val="en-AU"/>
              </w:rPr>
              <w:t>(4)</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share their response to different imaginative texts by expressing thoughts and opinions and describing ways in which ideas, characters, places and events are represented. </w:t>
            </w:r>
            <w:r w:rsidR="004E615A">
              <w:rPr>
                <w:rFonts w:ascii="Arial Narrow" w:eastAsia="Arial" w:hAnsi="Arial Narrow"/>
                <w:sz w:val="18"/>
                <w:szCs w:val="18"/>
                <w:lang w:val="en-AU"/>
              </w:rPr>
              <w:t>(5)</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create imaginative texts about people, places and experiences to entertain others (for example, </w:t>
            </w:r>
            <w:r w:rsidRPr="00B52CCE">
              <w:rPr>
                <w:rFonts w:ascii="Arial Narrow" w:eastAsia="Arial" w:hAnsi="Arial Narrow"/>
                <w:i/>
                <w:iCs/>
                <w:sz w:val="18"/>
                <w:szCs w:val="18"/>
                <w:lang w:val="el-GR"/>
              </w:rPr>
              <w:t>Μία αξέχαστη εκδρομή, Όταν ξέχασα να ...).</w:t>
            </w:r>
            <w:r w:rsidRPr="00B52CCE">
              <w:rPr>
                <w:rFonts w:ascii="Arial Narrow" w:eastAsia="Arial" w:hAnsi="Arial Narrow"/>
                <w:sz w:val="18"/>
                <w:szCs w:val="18"/>
                <w:lang w:val="en-AU"/>
              </w:rPr>
              <w:t> </w:t>
            </w:r>
            <w:r w:rsidR="004E615A">
              <w:rPr>
                <w:rFonts w:ascii="Arial Narrow" w:eastAsia="Arial" w:hAnsi="Arial Narrow"/>
                <w:sz w:val="18"/>
                <w:szCs w:val="18"/>
                <w:lang w:val="en-AU"/>
              </w:rPr>
              <w:t>(6)</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use grammatical features, such as regular verbs, irregular verbs, adverbs, adjectives (for example, </w:t>
            </w:r>
            <w:r w:rsidRPr="00B52CCE">
              <w:rPr>
                <w:rFonts w:ascii="Arial Narrow" w:eastAsia="Arial" w:hAnsi="Arial Narrow"/>
                <w:i/>
                <w:iCs/>
                <w:sz w:val="18"/>
                <w:szCs w:val="18"/>
                <w:lang w:val="el-GR"/>
              </w:rPr>
              <w:t>έμεινα, έπαιζα, θα μείνω, είπε, να μπορέσω, γρήγορα, πιο γρήγορα, γρηγορότερα, πολύ), </w:t>
            </w:r>
            <w:r w:rsidRPr="00B52CCE">
              <w:rPr>
                <w:rFonts w:ascii="Arial Narrow" w:eastAsia="Arial" w:hAnsi="Arial Narrow"/>
                <w:sz w:val="18"/>
                <w:szCs w:val="18"/>
                <w:lang w:val="en-AU"/>
              </w:rPr>
              <w:t>pronouns (for example,</w:t>
            </w:r>
            <w:r w:rsidRPr="00B52CCE">
              <w:rPr>
                <w:rFonts w:ascii="Arial Narrow" w:eastAsia="Arial" w:hAnsi="Arial Narrow"/>
                <w:i/>
                <w:iCs/>
                <w:sz w:val="18"/>
                <w:szCs w:val="18"/>
                <w:lang w:val="el-GR"/>
              </w:rPr>
              <w:t>αυτός, κάτι</w:t>
            </w:r>
            <w:r w:rsidRPr="00B52CCE">
              <w:rPr>
                <w:rFonts w:ascii="Arial Narrow" w:eastAsia="Arial" w:hAnsi="Arial Narrow"/>
                <w:sz w:val="18"/>
                <w:szCs w:val="18"/>
                <w:lang w:val="en-AU"/>
              </w:rPr>
              <w:t>) and conjunctions (for example, </w:t>
            </w:r>
            <w:r w:rsidRPr="00B52CCE">
              <w:rPr>
                <w:rFonts w:ascii="Arial Narrow" w:eastAsia="Arial" w:hAnsi="Arial Narrow"/>
                <w:i/>
                <w:iCs/>
                <w:sz w:val="18"/>
                <w:szCs w:val="18"/>
                <w:lang w:val="el-GR"/>
              </w:rPr>
              <w:t>που, πως, ότι, επειδή, δηλαδή, αλλά, γιατί</w:t>
            </w:r>
            <w:r w:rsidRPr="00B52CCE">
              <w:rPr>
                <w:rFonts w:ascii="Arial Narrow" w:eastAsia="Arial" w:hAnsi="Arial Narrow"/>
                <w:sz w:val="18"/>
                <w:szCs w:val="18"/>
                <w:lang w:val="en-AU"/>
              </w:rPr>
              <w:t>) to construct compound and complex sentences and link ideas and sentences.</w:t>
            </w:r>
            <w:r w:rsidR="004E615A">
              <w:rPr>
                <w:rFonts w:ascii="Arial Narrow" w:eastAsia="Arial" w:hAnsi="Arial Narrow"/>
                <w:sz w:val="18"/>
                <w:szCs w:val="18"/>
                <w:lang w:val="en-AU"/>
              </w:rPr>
              <w:t xml:space="preserve"> (7)</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apply rules of punctuation and spelling to their own written constructions. </w:t>
            </w:r>
            <w:r w:rsidR="004E615A">
              <w:rPr>
                <w:rFonts w:ascii="Arial Narrow" w:eastAsia="Arial" w:hAnsi="Arial Narrow"/>
                <w:sz w:val="18"/>
                <w:szCs w:val="18"/>
                <w:lang w:val="en-AU"/>
              </w:rPr>
              <w:t>(8)</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translate and interpret texts, identifying and explaining words with particular cultural significance in Greek, and create bilingual texts for the school and wider community, providing subtitles, captions or commentaries to help meaning. </w:t>
            </w:r>
            <w:r w:rsidR="004E615A">
              <w:rPr>
                <w:rFonts w:ascii="Arial Narrow" w:eastAsia="Arial" w:hAnsi="Arial Narrow"/>
                <w:sz w:val="18"/>
                <w:szCs w:val="18"/>
                <w:lang w:val="en-AU"/>
              </w:rPr>
              <w:t>(9)</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explain why communication with others involves shared responsibility for making meaning, and identify the choices and adjustments they make when participating in intercultural interactions.</w:t>
            </w:r>
            <w:r w:rsidR="004E615A">
              <w:rPr>
                <w:rFonts w:ascii="Arial Narrow" w:eastAsia="Arial" w:hAnsi="Arial Narrow"/>
                <w:sz w:val="18"/>
                <w:szCs w:val="18"/>
                <w:lang w:val="en-AU"/>
              </w:rPr>
              <w:t xml:space="preserve"> (10)</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Students identify and reproduce irregularities of some sound–letter relationships and combinations.</w:t>
            </w:r>
            <w:r w:rsidR="004E615A">
              <w:rPr>
                <w:rFonts w:ascii="Arial Narrow" w:eastAsia="Arial" w:hAnsi="Arial Narrow"/>
                <w:sz w:val="18"/>
                <w:szCs w:val="18"/>
                <w:lang w:val="en-AU"/>
              </w:rPr>
              <w:t xml:space="preserve"> (11)</w:t>
            </w:r>
            <w:r w:rsidRPr="00B52CCE">
              <w:rPr>
                <w:rFonts w:ascii="Arial Narrow" w:eastAsia="Arial" w:hAnsi="Arial Narrow"/>
                <w:sz w:val="18"/>
                <w:szCs w:val="18"/>
                <w:lang w:val="en-AU"/>
              </w:rPr>
              <w:t xml:space="preserve"> </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analyse the structure and linguistic features of different text types to identify their relationship with audience and purpose. </w:t>
            </w:r>
            <w:r w:rsidR="004E615A">
              <w:rPr>
                <w:rFonts w:ascii="Arial Narrow" w:eastAsia="Arial" w:hAnsi="Arial Narrow"/>
                <w:sz w:val="18"/>
                <w:szCs w:val="18"/>
                <w:lang w:val="en-AU"/>
              </w:rPr>
              <w:t>(12)</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analyse language use in different contexts, including formal and informal (for example, </w:t>
            </w:r>
            <w:r w:rsidRPr="00B52CCE">
              <w:rPr>
                <w:rFonts w:ascii="Arial Narrow" w:eastAsia="Arial" w:hAnsi="Arial Narrow"/>
                <w:i/>
                <w:iCs/>
                <w:sz w:val="18"/>
                <w:szCs w:val="18"/>
                <w:lang w:val="el-GR"/>
              </w:rPr>
              <w:t xml:space="preserve">Συγγνώμη, </w:t>
            </w:r>
            <w:proofErr w:type="gramStart"/>
            <w:r w:rsidRPr="00B52CCE">
              <w:rPr>
                <w:rFonts w:ascii="Arial Narrow" w:eastAsia="Arial" w:hAnsi="Arial Narrow"/>
                <w:i/>
                <w:iCs/>
                <w:sz w:val="18"/>
                <w:szCs w:val="18"/>
                <w:lang w:val="el-GR"/>
              </w:rPr>
              <w:t>Με</w:t>
            </w:r>
            <w:proofErr w:type="gramEnd"/>
            <w:r w:rsidRPr="00B52CCE">
              <w:rPr>
                <w:rFonts w:ascii="Arial Narrow" w:eastAsia="Arial" w:hAnsi="Arial Narrow"/>
                <w:i/>
                <w:iCs/>
                <w:sz w:val="18"/>
                <w:szCs w:val="18"/>
                <w:lang w:val="el-GR"/>
              </w:rPr>
              <w:t xml:space="preserve"> συγχωρείτε</w:t>
            </w:r>
            <w:r w:rsidRPr="00B52CCE">
              <w:rPr>
                <w:rFonts w:ascii="Arial Narrow" w:eastAsia="Arial" w:hAnsi="Arial Narrow"/>
                <w:sz w:val="18"/>
                <w:szCs w:val="18"/>
                <w:lang w:val="en-AU"/>
              </w:rPr>
              <w:t xml:space="preserve">), explaining the impact of purpose, audience and social setting. </w:t>
            </w:r>
            <w:r w:rsidR="004E615A">
              <w:rPr>
                <w:rFonts w:ascii="Arial Narrow" w:eastAsia="Arial" w:hAnsi="Arial Narrow"/>
                <w:sz w:val="18"/>
                <w:szCs w:val="18"/>
                <w:lang w:val="en-AU"/>
              </w:rPr>
              <w:t>(13)</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 xml:space="preserve">They explain the dynamic nature of the Greek language from ancient to modern times, and suggest reasons for change. </w:t>
            </w:r>
            <w:r w:rsidR="004E615A">
              <w:rPr>
                <w:rFonts w:ascii="Arial Narrow" w:eastAsia="Arial" w:hAnsi="Arial Narrow"/>
                <w:sz w:val="18"/>
                <w:szCs w:val="18"/>
                <w:lang w:val="en-AU"/>
              </w:rPr>
              <w:t>(14)</w:t>
            </w:r>
          </w:p>
          <w:p w:rsidR="00D338C1" w:rsidRPr="00B52CCE" w:rsidRDefault="00D338C1" w:rsidP="00D338C1">
            <w:pPr>
              <w:pStyle w:val="ListParagraph"/>
              <w:numPr>
                <w:ilvl w:val="0"/>
                <w:numId w:val="38"/>
              </w:numPr>
              <w:rPr>
                <w:rFonts w:ascii="Arial Narrow" w:eastAsia="Arial" w:hAnsi="Arial Narrow"/>
                <w:sz w:val="18"/>
                <w:szCs w:val="18"/>
                <w:lang w:val="en-AU"/>
              </w:rPr>
            </w:pPr>
            <w:r w:rsidRPr="00B52CCE">
              <w:rPr>
                <w:rFonts w:ascii="Arial Narrow" w:eastAsia="Arial" w:hAnsi="Arial Narrow"/>
                <w:sz w:val="18"/>
                <w:szCs w:val="18"/>
                <w:lang w:val="en-AU"/>
              </w:rPr>
              <w:t>They give examples of ways that language use reflects cultural ideas, assumptions and perspectives such as, </w:t>
            </w:r>
            <w:r w:rsidRPr="00B52CCE">
              <w:rPr>
                <w:rFonts w:ascii="Arial Narrow" w:eastAsia="Arial" w:hAnsi="Arial Narrow"/>
                <w:i/>
                <w:iCs/>
                <w:sz w:val="18"/>
                <w:szCs w:val="18"/>
                <w:lang w:val="el-GR"/>
              </w:rPr>
              <w:t>Έχει φιλότιμο, Καλύτερα να σου βγει το μάτι παρά το όνομα,</w:t>
            </w:r>
            <w:r w:rsidRPr="00B52CCE">
              <w:rPr>
                <w:rFonts w:ascii="Arial Narrow" w:eastAsia="Arial" w:hAnsi="Arial Narrow"/>
                <w:sz w:val="18"/>
                <w:szCs w:val="18"/>
                <w:lang w:val="en-AU"/>
              </w:rPr>
              <w:t> and how what is considered normal in communication varies across cultures.</w:t>
            </w:r>
            <w:r w:rsidR="004E615A">
              <w:rPr>
                <w:rFonts w:ascii="Arial Narrow" w:eastAsia="Arial" w:hAnsi="Arial Narrow"/>
                <w:sz w:val="18"/>
                <w:szCs w:val="18"/>
                <w:lang w:val="en-AU"/>
              </w:rPr>
              <w:t xml:space="preserve"> (15)</w:t>
            </w:r>
          </w:p>
          <w:p w:rsidR="00D338C1" w:rsidRPr="00A9089F" w:rsidRDefault="00D338C1" w:rsidP="00D338C1">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15A" w:rsidRDefault="004E615A" w:rsidP="004E615A">
            <w:pPr>
              <w:rPr>
                <w:rFonts w:ascii="Arial Narrow" w:hAnsi="Arial Narrow"/>
                <w:sz w:val="18"/>
                <w:szCs w:val="18"/>
                <w:lang w:val="en-AU"/>
              </w:rPr>
            </w:pPr>
            <w:r w:rsidRPr="004E615A">
              <w:rPr>
                <w:rFonts w:ascii="Arial Narrow" w:hAnsi="Arial Narrow"/>
                <w:sz w:val="18"/>
                <w:szCs w:val="18"/>
                <w:lang w:val="en-AU"/>
              </w:rPr>
              <w:t>By the end of Level 10</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Students use written and spoken Greek to initiate, sustain and extend formal and informal interactions with teachers, peers and others in a range of settings such as, </w:t>
            </w:r>
            <w:r w:rsidRPr="004E615A">
              <w:rPr>
                <w:rFonts w:ascii="Arial Narrow" w:eastAsia="Arial" w:hAnsi="Arial Narrow"/>
                <w:i/>
                <w:iCs/>
                <w:sz w:val="18"/>
                <w:szCs w:val="18"/>
                <w:lang w:val="el-GR"/>
              </w:rPr>
              <w:t>Τι θα κάνεις μετά το σχολείο;</w:t>
            </w:r>
            <w:r w:rsidRPr="004E615A">
              <w:rPr>
                <w:rFonts w:ascii="Arial Narrow" w:eastAsia="Arial" w:hAnsi="Arial Narrow"/>
                <w:sz w:val="18"/>
                <w:szCs w:val="18"/>
                <w:lang w:val="en-AU"/>
              </w:rPr>
              <w:t>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use language spontaneously to respond to others, seek and give advice (for example,</w:t>
            </w:r>
            <w:r w:rsidRPr="004E615A">
              <w:rPr>
                <w:rFonts w:ascii="Arial Narrow" w:eastAsia="Arial" w:hAnsi="Arial Narrow"/>
                <w:i/>
                <w:iCs/>
                <w:sz w:val="18"/>
                <w:szCs w:val="18"/>
                <w:lang w:val="el-GR"/>
              </w:rPr>
              <w:t>Δεν ξέρω τι να κάνω</w:t>
            </w:r>
            <w:r w:rsidRPr="004E615A">
              <w:rPr>
                <w:rFonts w:ascii="Arial Narrow" w:eastAsia="Arial" w:hAnsi="Arial Narrow"/>
                <w:sz w:val="18"/>
                <w:szCs w:val="18"/>
                <w:lang w:val="en-AU"/>
              </w:rPr>
              <w:t>), contribute ideas and opinions, describe relationships, discuss aspirations (for example, </w:t>
            </w:r>
            <w:r w:rsidRPr="004E615A">
              <w:rPr>
                <w:rFonts w:ascii="Arial Narrow" w:eastAsia="Arial" w:hAnsi="Arial Narrow"/>
                <w:i/>
                <w:iCs/>
                <w:sz w:val="18"/>
                <w:szCs w:val="18"/>
                <w:lang w:val="el-GR"/>
              </w:rPr>
              <w:t>Θέλω να κάνω ένα ταξίδι</w:t>
            </w:r>
            <w:r w:rsidRPr="004E615A">
              <w:rPr>
                <w:rFonts w:ascii="Arial Narrow" w:eastAsia="Arial" w:hAnsi="Arial Narrow"/>
                <w:sz w:val="18"/>
                <w:szCs w:val="18"/>
                <w:lang w:val="en-AU"/>
              </w:rPr>
              <w:t>), compare experiences and express opinions on issues of interest such as, </w:t>
            </w:r>
            <w:r w:rsidRPr="004E615A">
              <w:rPr>
                <w:rFonts w:ascii="Arial Narrow" w:eastAsia="Arial" w:hAnsi="Arial Narrow"/>
                <w:i/>
                <w:iCs/>
                <w:sz w:val="18"/>
                <w:szCs w:val="18"/>
                <w:lang w:val="el-GR"/>
              </w:rPr>
              <w:t>Πώς θα προστατέψουμε το δάσος</w:t>
            </w:r>
            <w:r w:rsidRPr="004E615A">
              <w:rPr>
                <w:rFonts w:ascii="Arial Narrow" w:eastAsia="Arial" w:hAnsi="Arial Narrow"/>
                <w:sz w:val="18"/>
                <w:szCs w:val="18"/>
                <w:lang w:val="en-AU"/>
              </w:rPr>
              <w:t xml:space="preserve">;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interact with others to take action, make decisions, negotiate, plan and organise events and complete transactions.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sustain and extend conversations by elaborating on opinions and ideas, expanding questions, and seeking and discussing responses and opinions.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apply appropriate pronunciation, rhythm and stress in spoken Greek in their interactions.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analyse and evaluate ideas and information obtained from multiple spoken and written sources on a range of issues such as, </w:t>
            </w:r>
            <w:r w:rsidRPr="004E615A">
              <w:rPr>
                <w:rFonts w:ascii="Arial Narrow" w:eastAsia="Arial" w:hAnsi="Arial Narrow"/>
                <w:i/>
                <w:iCs/>
                <w:sz w:val="18"/>
                <w:szCs w:val="18"/>
                <w:lang w:val="el-GR"/>
              </w:rPr>
              <w:t>Η τεχνολογία σήμερα, Πού μιλάνε τα ελληνικά</w:t>
            </w:r>
            <w:r w:rsidRPr="004E615A">
              <w:rPr>
                <w:rFonts w:ascii="Arial Narrow" w:eastAsia="Arial" w:hAnsi="Arial Narrow"/>
                <w:sz w:val="18"/>
                <w:szCs w:val="18"/>
                <w:lang w:val="en-AU"/>
              </w:rPr>
              <w:t xml:space="preserve">;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present information using different text types and modes of presentation to suit different audiences and to achieve different purposes (for example, </w:t>
            </w:r>
            <w:r w:rsidRPr="004E615A">
              <w:rPr>
                <w:rFonts w:ascii="Arial Narrow" w:eastAsia="Arial" w:hAnsi="Arial Narrow"/>
                <w:i/>
                <w:iCs/>
                <w:sz w:val="18"/>
                <w:szCs w:val="18"/>
                <w:lang w:val="el-GR"/>
              </w:rPr>
              <w:t>blog για το σχολικό περιοδικό για τη μόδα, μιά μουσική εκδήλωση</w:t>
            </w:r>
            <w:r w:rsidRPr="004E615A">
              <w:rPr>
                <w:rFonts w:ascii="Arial Narrow" w:eastAsia="Arial" w:hAnsi="Arial Narrow"/>
                <w:sz w:val="18"/>
                <w:szCs w:val="18"/>
                <w:lang w:val="en-AU"/>
              </w:rPr>
              <w:t>).</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share their responses to different imaginative texts by expressing and justifying opinions on language use, themes, moods and emotions.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manipulate language and use different techniques to produce imaginative texts for different audiences.</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When creating texts, they use a variety of grammatical elements, such as passive and active voice (for example, </w:t>
            </w:r>
            <w:r w:rsidRPr="004E615A">
              <w:rPr>
                <w:rFonts w:ascii="Arial Narrow" w:eastAsia="Arial" w:hAnsi="Arial Narrow"/>
                <w:i/>
                <w:iCs/>
                <w:sz w:val="18"/>
                <w:szCs w:val="18"/>
                <w:lang w:val="el-GR"/>
              </w:rPr>
              <w:t>Καθόμουν, Θα καθίσω, Έλα κάθισε</w:t>
            </w:r>
            <w:r w:rsidRPr="004E615A">
              <w:rPr>
                <w:rFonts w:ascii="Arial Narrow" w:eastAsia="Arial" w:hAnsi="Arial Narrow"/>
                <w:sz w:val="18"/>
                <w:szCs w:val="18"/>
                <w:lang w:val="en-AU"/>
              </w:rPr>
              <w:t>), negation (for example, </w:t>
            </w:r>
            <w:r w:rsidRPr="004E615A">
              <w:rPr>
                <w:rFonts w:ascii="Arial Narrow" w:eastAsia="Arial" w:hAnsi="Arial Narrow"/>
                <w:i/>
                <w:iCs/>
                <w:sz w:val="18"/>
                <w:szCs w:val="18"/>
                <w:lang w:val="el-GR"/>
              </w:rPr>
              <w:t>Ούτε τώρα, ούτε ποτέ</w:t>
            </w:r>
            <w:r w:rsidRPr="004E615A">
              <w:rPr>
                <w:rFonts w:ascii="Arial Narrow" w:eastAsia="Arial" w:hAnsi="Arial Narrow"/>
                <w:sz w:val="18"/>
                <w:szCs w:val="18"/>
                <w:lang w:val="en-AU"/>
              </w:rPr>
              <w:t>), word order and time clauses (for example, </w:t>
            </w:r>
            <w:r w:rsidRPr="004E615A">
              <w:rPr>
                <w:rFonts w:ascii="Arial Narrow" w:eastAsia="Arial" w:hAnsi="Arial Narrow"/>
                <w:i/>
                <w:iCs/>
                <w:sz w:val="18"/>
                <w:szCs w:val="18"/>
                <w:lang w:val="el-GR"/>
              </w:rPr>
              <w:t>Μιλούσε στο τηλέφωνο όταν τον είδα</w:t>
            </w:r>
            <w:r w:rsidRPr="004E615A">
              <w:rPr>
                <w:rFonts w:ascii="Arial Narrow" w:eastAsia="Arial" w:hAnsi="Arial Narrow"/>
                <w:sz w:val="18"/>
                <w:szCs w:val="18"/>
                <w:lang w:val="en-AU"/>
              </w:rPr>
              <w:t>), to shape meaning (for example, </w:t>
            </w:r>
            <w:r w:rsidRPr="004E615A">
              <w:rPr>
                <w:rFonts w:ascii="Arial Narrow" w:eastAsia="Arial" w:hAnsi="Arial Narrow"/>
                <w:i/>
                <w:iCs/>
                <w:sz w:val="18"/>
                <w:szCs w:val="18"/>
                <w:lang w:val="el-GR"/>
              </w:rPr>
              <w:t>Όταν έρθεις σπίτι μου, θα πάμε να φάμε έξω</w:t>
            </w:r>
            <w:r w:rsidRPr="004E615A">
              <w:rPr>
                <w:rFonts w:ascii="Arial Narrow" w:eastAsia="Arial" w:hAnsi="Arial Narrow"/>
                <w:sz w:val="18"/>
                <w:szCs w:val="18"/>
                <w:lang w:val="en-AU"/>
              </w:rPr>
              <w:t xml:space="preserve">).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accurately apply rules of punctuation and spelling to their own written constructions.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Students translate and analyse a range of texts, compare interpretations and explain differences.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create a range of bilingual texts that convey intended meaning for a variety of purposes and audiences.</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explain the relationship between language, culture and identity, question assumptions and modify language and behaviours in intercultural interactions as appropriate.</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Students analyse a range of texts to identify cultural elements and perspectives and to explain the interrelationship between linguistic elements, context, purpose, audience and structure.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give examples of how language use varies according to cultural contexts, explaining why Greek interactions differ from those in English or other languages.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 xml:space="preserve">They explain why Greek, like other languages, is fluid and dynamic as well as solid and influential. </w:t>
            </w:r>
          </w:p>
          <w:p w:rsidR="004E615A" w:rsidRPr="004E615A" w:rsidRDefault="004E615A" w:rsidP="004E615A">
            <w:pPr>
              <w:pStyle w:val="ListParagraph"/>
              <w:numPr>
                <w:ilvl w:val="0"/>
                <w:numId w:val="39"/>
              </w:numPr>
              <w:rPr>
                <w:rFonts w:ascii="Arial Narrow" w:eastAsia="Arial" w:hAnsi="Arial Narrow"/>
                <w:sz w:val="18"/>
                <w:szCs w:val="18"/>
                <w:lang w:val="en-AU"/>
              </w:rPr>
            </w:pPr>
            <w:r w:rsidRPr="004E615A">
              <w:rPr>
                <w:rFonts w:ascii="Arial Narrow" w:eastAsia="Arial" w:hAnsi="Arial Narrow"/>
                <w:sz w:val="18"/>
                <w:szCs w:val="18"/>
                <w:lang w:val="en-AU"/>
              </w:rPr>
              <w:t>They explain ways in which language and culture are interrelated and influence each other.</w:t>
            </w:r>
          </w:p>
          <w:p w:rsidR="00D338C1" w:rsidRPr="00A9089F" w:rsidRDefault="00D338C1" w:rsidP="00A9089F">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5A" w:rsidRDefault="004E615A" w:rsidP="00304EA1">
      <w:pPr>
        <w:spacing w:after="0" w:line="240" w:lineRule="auto"/>
      </w:pPr>
      <w:r>
        <w:separator/>
      </w:r>
    </w:p>
  </w:endnote>
  <w:endnote w:type="continuationSeparator" w:id="0">
    <w:p w:rsidR="004E615A" w:rsidRDefault="004E61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E615A" w:rsidTr="00083E00">
      <w:trPr>
        <w:trHeight w:val="701"/>
      </w:trPr>
      <w:tc>
        <w:tcPr>
          <w:tcW w:w="2835" w:type="dxa"/>
          <w:vAlign w:val="center"/>
        </w:tcPr>
        <w:p w:rsidR="004E615A" w:rsidRPr="002329F3" w:rsidRDefault="004E615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E615A" w:rsidRPr="00B41951" w:rsidRDefault="004E615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D006D">
            <w:rPr>
              <w:noProof/>
            </w:rPr>
            <w:t>2</w:t>
          </w:r>
          <w:r w:rsidRPr="00B41951">
            <w:rPr>
              <w:noProof/>
            </w:rPr>
            <w:fldChar w:fldCharType="end"/>
          </w:r>
        </w:p>
      </w:tc>
    </w:tr>
  </w:tbl>
  <w:p w:rsidR="004E615A" w:rsidRPr="00243F0D" w:rsidRDefault="004E615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E615A" w:rsidTr="004174A4">
      <w:trPr>
        <w:trHeight w:val="709"/>
      </w:trPr>
      <w:tc>
        <w:tcPr>
          <w:tcW w:w="7607" w:type="dxa"/>
          <w:vAlign w:val="center"/>
        </w:tcPr>
        <w:p w:rsidR="004E615A" w:rsidRPr="004A2ED8" w:rsidRDefault="004E615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E615A" w:rsidRPr="00B41951" w:rsidRDefault="004E615A" w:rsidP="004174A4">
          <w:pPr>
            <w:pStyle w:val="VCAAbody"/>
            <w:jc w:val="center"/>
            <w:rPr>
              <w:sz w:val="18"/>
              <w:szCs w:val="18"/>
            </w:rPr>
          </w:pPr>
        </w:p>
      </w:tc>
      <w:tc>
        <w:tcPr>
          <w:tcW w:w="7608" w:type="dxa"/>
          <w:vAlign w:val="center"/>
        </w:tcPr>
        <w:p w:rsidR="004E615A" w:rsidRDefault="004E615A" w:rsidP="00B41951">
          <w:pPr>
            <w:pStyle w:val="Footer"/>
            <w:tabs>
              <w:tab w:val="clear" w:pos="9026"/>
              <w:tab w:val="right" w:pos="11340"/>
            </w:tabs>
            <w:jc w:val="right"/>
          </w:pPr>
        </w:p>
      </w:tc>
    </w:tr>
  </w:tbl>
  <w:p w:rsidR="004E615A" w:rsidRDefault="004E615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5A" w:rsidRDefault="004E615A" w:rsidP="00304EA1">
      <w:pPr>
        <w:spacing w:after="0" w:line="240" w:lineRule="auto"/>
      </w:pPr>
      <w:r>
        <w:separator/>
      </w:r>
    </w:p>
  </w:footnote>
  <w:footnote w:type="continuationSeparator" w:id="0">
    <w:p w:rsidR="004E615A" w:rsidRDefault="004E615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E615A" w:rsidRPr="00D86DE4" w:rsidRDefault="004E615A" w:rsidP="00D86DE4">
        <w:pPr>
          <w:pStyle w:val="VCAAcaptionsandfootnotes"/>
          <w:rPr>
            <w:color w:val="999999" w:themeColor="accent2"/>
          </w:rPr>
        </w:pPr>
        <w:r>
          <w:rPr>
            <w:b/>
            <w:color w:val="999999" w:themeColor="accent2"/>
            <w:lang w:val="en-AU"/>
          </w:rPr>
          <w:t>Curriculum Mapping Template: Modern Greek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5A" w:rsidRPr="009370BC" w:rsidRDefault="004E615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Modern Greek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0475F5"/>
    <w:multiLevelType w:val="hybridMultilevel"/>
    <w:tmpl w:val="2D08F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C21A6"/>
    <w:multiLevelType w:val="hybridMultilevel"/>
    <w:tmpl w:val="157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8636504"/>
    <w:multiLevelType w:val="hybridMultilevel"/>
    <w:tmpl w:val="24DC8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0"/>
  </w:num>
  <w:num w:numId="7">
    <w:abstractNumId w:val="29"/>
  </w:num>
  <w:num w:numId="8">
    <w:abstractNumId w:val="35"/>
  </w:num>
  <w:num w:numId="9">
    <w:abstractNumId w:val="18"/>
  </w:num>
  <w:num w:numId="10">
    <w:abstractNumId w:val="21"/>
  </w:num>
  <w:num w:numId="11">
    <w:abstractNumId w:val="5"/>
  </w:num>
  <w:num w:numId="12">
    <w:abstractNumId w:val="8"/>
  </w:num>
  <w:num w:numId="13">
    <w:abstractNumId w:val="16"/>
  </w:num>
  <w:num w:numId="14">
    <w:abstractNumId w:val="24"/>
  </w:num>
  <w:num w:numId="15">
    <w:abstractNumId w:val="15"/>
  </w:num>
  <w:num w:numId="16">
    <w:abstractNumId w:val="9"/>
  </w:num>
  <w:num w:numId="17">
    <w:abstractNumId w:val="36"/>
  </w:num>
  <w:num w:numId="18">
    <w:abstractNumId w:val="23"/>
  </w:num>
  <w:num w:numId="19">
    <w:abstractNumId w:val="27"/>
  </w:num>
  <w:num w:numId="20">
    <w:abstractNumId w:val="20"/>
  </w:num>
  <w:num w:numId="21">
    <w:abstractNumId w:val="4"/>
  </w:num>
  <w:num w:numId="22">
    <w:abstractNumId w:val="14"/>
  </w:num>
  <w:num w:numId="23">
    <w:abstractNumId w:val="22"/>
  </w:num>
  <w:num w:numId="24">
    <w:abstractNumId w:val="34"/>
  </w:num>
  <w:num w:numId="25">
    <w:abstractNumId w:val="13"/>
  </w:num>
  <w:num w:numId="26">
    <w:abstractNumId w:val="10"/>
  </w:num>
  <w:num w:numId="27">
    <w:abstractNumId w:val="31"/>
  </w:num>
  <w:num w:numId="28">
    <w:abstractNumId w:val="37"/>
  </w:num>
  <w:num w:numId="29">
    <w:abstractNumId w:val="7"/>
  </w:num>
  <w:num w:numId="30">
    <w:abstractNumId w:val="25"/>
  </w:num>
  <w:num w:numId="31">
    <w:abstractNumId w:val="2"/>
  </w:num>
  <w:num w:numId="32">
    <w:abstractNumId w:val="17"/>
  </w:num>
  <w:num w:numId="33">
    <w:abstractNumId w:val="33"/>
  </w:num>
  <w:num w:numId="34">
    <w:abstractNumId w:val="3"/>
  </w:num>
  <w:num w:numId="35">
    <w:abstractNumId w:val="1"/>
  </w:num>
  <w:num w:numId="36">
    <w:abstractNumId w:val="38"/>
  </w:num>
  <w:num w:numId="37">
    <w:abstractNumId w:val="12"/>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86EBD"/>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86D6A"/>
    <w:rsid w:val="001A55CD"/>
    <w:rsid w:val="001C73C5"/>
    <w:rsid w:val="001C7E76"/>
    <w:rsid w:val="001D006D"/>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A1265"/>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D76E8"/>
    <w:rsid w:val="004E615A"/>
    <w:rsid w:val="004F5BDA"/>
    <w:rsid w:val="004F6A73"/>
    <w:rsid w:val="004F7948"/>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034F"/>
    <w:rsid w:val="00693FFD"/>
    <w:rsid w:val="006A0E2A"/>
    <w:rsid w:val="006A6010"/>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8E3651"/>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95BDB"/>
    <w:rsid w:val="00AA1A70"/>
    <w:rsid w:val="00AA2350"/>
    <w:rsid w:val="00AC090B"/>
    <w:rsid w:val="00AF5590"/>
    <w:rsid w:val="00B01200"/>
    <w:rsid w:val="00B0738F"/>
    <w:rsid w:val="00B229F7"/>
    <w:rsid w:val="00B26601"/>
    <w:rsid w:val="00B30DB8"/>
    <w:rsid w:val="00B37D4B"/>
    <w:rsid w:val="00B41951"/>
    <w:rsid w:val="00B43811"/>
    <w:rsid w:val="00B52CCE"/>
    <w:rsid w:val="00B53229"/>
    <w:rsid w:val="00B532D8"/>
    <w:rsid w:val="00B55A31"/>
    <w:rsid w:val="00B6050D"/>
    <w:rsid w:val="00B62480"/>
    <w:rsid w:val="00B634B7"/>
    <w:rsid w:val="00B652B5"/>
    <w:rsid w:val="00B769B1"/>
    <w:rsid w:val="00B81B70"/>
    <w:rsid w:val="00B85901"/>
    <w:rsid w:val="00B90D69"/>
    <w:rsid w:val="00BA581A"/>
    <w:rsid w:val="00BB0662"/>
    <w:rsid w:val="00BB1385"/>
    <w:rsid w:val="00BB164B"/>
    <w:rsid w:val="00BB2FE1"/>
    <w:rsid w:val="00BC394E"/>
    <w:rsid w:val="00BD0724"/>
    <w:rsid w:val="00BD2012"/>
    <w:rsid w:val="00BD370D"/>
    <w:rsid w:val="00BE13FD"/>
    <w:rsid w:val="00BE5521"/>
    <w:rsid w:val="00BE6D98"/>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C1"/>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087">
      <w:bodyDiv w:val="1"/>
      <w:marLeft w:val="0"/>
      <w:marRight w:val="0"/>
      <w:marTop w:val="0"/>
      <w:marBottom w:val="0"/>
      <w:divBdr>
        <w:top w:val="none" w:sz="0" w:space="0" w:color="auto"/>
        <w:left w:val="none" w:sz="0" w:space="0" w:color="auto"/>
        <w:bottom w:val="none" w:sz="0" w:space="0" w:color="auto"/>
        <w:right w:val="none" w:sz="0" w:space="0" w:color="auto"/>
      </w:divBdr>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48307116">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LC155"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ELC156"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ELC157" TargetMode="External"/><Relationship Id="rId18" Type="http://schemas.openxmlformats.org/officeDocument/2006/relationships/hyperlink" Target="http://victoriancurriculum.vcaa.vic.edu.au/Curriculum/ContentDescription/VCELC162"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LU169"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ELC163" TargetMode="External"/><Relationship Id="rId14" Type="http://schemas.openxmlformats.org/officeDocument/2006/relationships/hyperlink" Target="http://victoriancurriculum.vcaa.vic.edu.au/Curriculum/ContentDescription/VCELC15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LU170"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LU165"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ELC16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ELC159"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ELC154"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LU166"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ELC160"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LU167"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ELC161"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LU168"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DA585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BECED31-4EF3-40A8-AE38-96FD085359CE}"/>
</file>

<file path=customXml/itemProps2.xml><?xml version="1.0" encoding="utf-8"?>
<ds:datastoreItem xmlns:ds="http://schemas.openxmlformats.org/officeDocument/2006/customXml" ds:itemID="{D416ECBD-5BB9-408C-AB0A-88A22C519104}"/>
</file>

<file path=customXml/itemProps3.xml><?xml version="1.0" encoding="utf-8"?>
<ds:datastoreItem xmlns:ds="http://schemas.openxmlformats.org/officeDocument/2006/customXml" ds:itemID="{66A0DAC9-D650-40C2-B2D3-CAB508C08FC0}"/>
</file>

<file path=customXml/itemProps4.xml><?xml version="1.0" encoding="utf-8"?>
<ds:datastoreItem xmlns:ds="http://schemas.openxmlformats.org/officeDocument/2006/customXml" ds:itemID="{2191AD87-5978-46C0-B81D-2DA9C188D67B}"/>
</file>

<file path=docProps/app.xml><?xml version="1.0" encoding="utf-8"?>
<Properties xmlns="http://schemas.openxmlformats.org/officeDocument/2006/extended-properties" xmlns:vt="http://schemas.openxmlformats.org/officeDocument/2006/docPropsVTypes">
  <Template>VCAAA4landscape.dotx</Template>
  <TotalTime>48</TotalTime>
  <Pages>2</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Mapping Template: Modern Greek – 7 and 8</vt:lpstr>
    </vt:vector>
  </TitlesOfParts>
  <Company>Victorian Curriculum and Assessment Authority</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Modern Greek – 7 and 8</dc:title>
  <dc:creator>Andrea, Campbell J</dc:creator>
  <cp:keywords>F-10 sequence; Curriculum Mapping; Modern Greek</cp:keywords>
  <cp:lastModifiedBy>Campbell J Andrea</cp:lastModifiedBy>
  <cp:revision>5</cp:revision>
  <cp:lastPrinted>2016-01-31T23:46:00Z</cp:lastPrinted>
  <dcterms:created xsi:type="dcterms:W3CDTF">2016-01-31T23:18:00Z</dcterms:created>
  <dcterms:modified xsi:type="dcterms:W3CDTF">2016-03-04T04:36:00Z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