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4536"/>
        <w:gridCol w:w="5715"/>
      </w:tblGrid>
      <w:tr w:rsidR="00D75A4F" w:rsidRPr="00DD6AE7" w14:paraId="00F4C8DF" w14:textId="77777777" w:rsidTr="00D75A4F">
        <w:tc>
          <w:tcPr>
            <w:tcW w:w="14895" w:type="dxa"/>
            <w:gridSpan w:val="3"/>
            <w:shd w:val="clear" w:color="auto" w:fill="auto"/>
          </w:tcPr>
          <w:p w14:paraId="7D613CE4" w14:textId="77777777" w:rsidR="0076371C" w:rsidRPr="00952273" w:rsidRDefault="0076371C" w:rsidP="0076371C">
            <w:pPr>
              <w:spacing w:line="200" w:lineRule="exact"/>
              <w:ind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5760" behindDoc="0" locked="0" layoutInCell="1" allowOverlap="1" wp14:anchorId="46030AD5" wp14:editId="7DC36B56">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33C7834" w14:textId="77777777" w:rsidR="002A4AA4" w:rsidRDefault="002A4AA4" w:rsidP="0076371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6" style="position:absolute;margin-left:-496.2pt;margin-top:449.8pt;width:161.5pt;height:1in;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uF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i4m4WOAgAAdAUAAA4AAAAAAAAAAAAAAAAALgIAAGRycy9lMm9Eb2MueG1s&#10;UEsBAi0AFAAGAAgAAAAhAKsAhqrjAAAADgEAAA8AAAAAAAAAAAAAAAAA6AQAAGRycy9kb3ducmV2&#10;LnhtbFBLBQYAAAAABAAEAPMAAAD4BQAAAAA=&#10;" fillcolor="white [3201]" strokecolor="#00b050" strokeweight="2pt">
                      <v:textbox>
                        <w:txbxContent>
                          <w:p w14:paraId="533C7834" w14:textId="77777777" w:rsidR="002A4AA4" w:rsidRDefault="002A4AA4" w:rsidP="0076371C">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6784" behindDoc="0" locked="0" layoutInCell="1" allowOverlap="1" wp14:anchorId="4CF9B9E7" wp14:editId="235DAFE8">
                      <wp:simplePos x="0" y="0"/>
                      <wp:positionH relativeFrom="column">
                        <wp:posOffset>-6301866</wp:posOffset>
                      </wp:positionH>
                      <wp:positionV relativeFrom="paragraph">
                        <wp:posOffset>5712460</wp:posOffset>
                      </wp:positionV>
                      <wp:extent cx="2051050" cy="914400"/>
                      <wp:effectExtent l="0" t="0" r="25400" b="19050"/>
                      <wp:wrapNone/>
                      <wp:docPr id="20" name="Rounded Rectangle 2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FBA4A5" w14:textId="77777777" w:rsidR="002A4AA4" w:rsidRDefault="002A4AA4" w:rsidP="0076371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27" style="position:absolute;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yDvDuOAgAAdAUAAA4AAAAAAAAAAAAAAAAALgIAAGRycy9lMm9Eb2MueG1s&#10;UEsBAi0AFAAGAAgAAAAhAKsAhqrjAAAADgEAAA8AAAAAAAAAAAAAAAAA6AQAAGRycy9kb3ducmV2&#10;LnhtbFBLBQYAAAAABAAEAPMAAAD4BQAAAAA=&#10;" fillcolor="white [3201]" strokecolor="#00b050" strokeweight="2pt">
                      <v:textbox>
                        <w:txbxContent>
                          <w:p w14:paraId="08FBA4A5" w14:textId="77777777" w:rsidR="002A4AA4" w:rsidRDefault="002A4AA4" w:rsidP="0076371C">
                            <w:r>
                              <w:t xml:space="preserve">Previous level’s achievement </w:t>
                            </w:r>
                            <w:r w:rsidRPr="003701EC">
                              <w:t>standard</w:t>
                            </w:r>
                            <w:r>
                              <w:t xml:space="preserve"> as a starting point of comparison   </w:t>
                            </w:r>
                          </w:p>
                        </w:txbxContent>
                      </v:textbox>
                    </v:roundrect>
                  </w:pict>
                </mc:Fallback>
              </mc:AlternateContent>
            </w:r>
          </w:p>
          <w:p w14:paraId="7B1CB54E" w14:textId="77777777" w:rsidR="0076371C" w:rsidRDefault="0076371C" w:rsidP="0076371C">
            <w:pPr>
              <w:spacing w:line="200" w:lineRule="exact"/>
              <w:ind w:right="-20"/>
              <w:rPr>
                <w:rFonts w:ascii="Arial" w:eastAsia="Arial" w:hAnsi="Arial" w:cs="Arial"/>
                <w:b/>
                <w:bCs/>
                <w:sz w:val="18"/>
                <w:szCs w:val="18"/>
              </w:rPr>
            </w:pPr>
            <w:r w:rsidRPr="00952273">
              <w:rPr>
                <w:rFonts w:ascii="Arial" w:eastAsia="Arial" w:hAnsi="Arial" w:cs="Arial"/>
                <w:b/>
                <w:bCs/>
                <w:sz w:val="22"/>
                <w:szCs w:val="18"/>
              </w:rPr>
              <w:t>CURRICULUM AREA - SCIENCE</w:t>
            </w:r>
          </w:p>
          <w:p w14:paraId="17646148" w14:textId="77777777" w:rsidR="0076371C" w:rsidRDefault="0076371C" w:rsidP="0076371C">
            <w:pPr>
              <w:spacing w:line="203" w:lineRule="exact"/>
              <w:ind w:right="-20"/>
              <w:rPr>
                <w:rFonts w:ascii="Arial" w:eastAsia="Arial" w:hAnsi="Arial" w:cs="Arial"/>
                <w:b/>
                <w:bCs/>
                <w:sz w:val="18"/>
                <w:szCs w:val="18"/>
              </w:rPr>
            </w:pPr>
          </w:p>
        </w:tc>
      </w:tr>
      <w:tr w:rsidR="00D75A4F" w:rsidRPr="00DD6AE7" w14:paraId="3EA5BEAF" w14:textId="77777777" w:rsidTr="00D75A4F">
        <w:tc>
          <w:tcPr>
            <w:tcW w:w="14895" w:type="dxa"/>
            <w:gridSpan w:val="3"/>
            <w:shd w:val="clear" w:color="auto" w:fill="auto"/>
          </w:tcPr>
          <w:p w14:paraId="49CAD1F4" w14:textId="77777777" w:rsidR="0076371C" w:rsidRPr="00952273" w:rsidRDefault="0076371C" w:rsidP="0076371C">
            <w:pPr>
              <w:spacing w:line="203" w:lineRule="exact"/>
              <w:ind w:left="147" w:right="-20"/>
              <w:rPr>
                <w:rFonts w:ascii="Arial" w:eastAsia="Arial" w:hAnsi="Arial" w:cs="Arial"/>
                <w:b/>
                <w:bCs/>
                <w:color w:val="000000" w:themeColor="text1"/>
                <w:spacing w:val="1"/>
                <w:sz w:val="20"/>
                <w:szCs w:val="20"/>
              </w:rPr>
            </w:pPr>
          </w:p>
          <w:p w14:paraId="04E5474D" w14:textId="77777777" w:rsidR="0076371C" w:rsidRPr="00D75A4F" w:rsidRDefault="0076371C" w:rsidP="0076371C">
            <w:pPr>
              <w:spacing w:line="203" w:lineRule="exact"/>
              <w:ind w:left="147" w:right="-20"/>
              <w:rPr>
                <w:rFonts w:ascii="Arial" w:eastAsia="Arial" w:hAnsi="Arial" w:cs="Arial"/>
                <w:b/>
                <w:bCs/>
                <w:color w:val="FF0000"/>
                <w:spacing w:val="1"/>
                <w:sz w:val="20"/>
                <w:szCs w:val="20"/>
              </w:rPr>
            </w:pPr>
            <w:r w:rsidRPr="00D75A4F">
              <w:rPr>
                <w:rFonts w:ascii="Arial" w:eastAsia="Arial" w:hAnsi="Arial" w:cs="Arial"/>
                <w:b/>
                <w:bCs/>
                <w:color w:val="000000" w:themeColor="text1"/>
                <w:spacing w:val="1"/>
                <w:sz w:val="20"/>
                <w:szCs w:val="20"/>
              </w:rPr>
              <w:t xml:space="preserve">VCAA EXAMPLE – How effective is your ‘separating machine’? </w:t>
            </w:r>
          </w:p>
          <w:p w14:paraId="6AED02C0" w14:textId="77777777" w:rsidR="0076371C" w:rsidRPr="00D75A4F" w:rsidRDefault="0076371C" w:rsidP="0076371C">
            <w:pPr>
              <w:tabs>
                <w:tab w:val="left" w:pos="3763"/>
              </w:tabs>
              <w:spacing w:line="203" w:lineRule="exact"/>
              <w:ind w:left="147" w:right="-20"/>
              <w:rPr>
                <w:rFonts w:ascii="Arial" w:eastAsia="Arial" w:hAnsi="Arial" w:cs="Arial"/>
                <w:b/>
                <w:bCs/>
                <w:color w:val="000000" w:themeColor="text1"/>
                <w:spacing w:val="1"/>
                <w:sz w:val="20"/>
                <w:szCs w:val="20"/>
              </w:rPr>
            </w:pPr>
            <w:r w:rsidRPr="00D75A4F">
              <w:rPr>
                <w:rFonts w:ascii="Arial" w:eastAsia="Arial" w:hAnsi="Arial" w:cs="Arial"/>
                <w:b/>
                <w:bCs/>
                <w:color w:val="000000" w:themeColor="text1"/>
                <w:spacing w:val="1"/>
                <w:sz w:val="20"/>
                <w:szCs w:val="20"/>
              </w:rPr>
              <w:tab/>
            </w:r>
          </w:p>
          <w:p w14:paraId="218F7F48" w14:textId="77777777" w:rsidR="0076371C" w:rsidRPr="00D75A4F" w:rsidRDefault="0076371C" w:rsidP="0076371C">
            <w:pPr>
              <w:spacing w:line="203" w:lineRule="exact"/>
              <w:ind w:left="147" w:right="-20"/>
              <w:rPr>
                <w:rFonts w:ascii="Arial" w:eastAsia="Arial" w:hAnsi="Arial" w:cs="Arial"/>
                <w:b/>
                <w:bCs/>
                <w:color w:val="000000" w:themeColor="text1"/>
                <w:spacing w:val="1"/>
                <w:sz w:val="20"/>
                <w:szCs w:val="20"/>
              </w:rPr>
            </w:pPr>
            <w:r w:rsidRPr="00D75A4F">
              <w:rPr>
                <w:rFonts w:ascii="Arial" w:eastAsia="Arial" w:hAnsi="Arial" w:cs="Arial"/>
                <w:b/>
                <w:bCs/>
                <w:color w:val="000000" w:themeColor="text1"/>
                <w:spacing w:val="1"/>
                <w:sz w:val="20"/>
                <w:szCs w:val="20"/>
              </w:rPr>
              <w:t>Context:</w:t>
            </w:r>
          </w:p>
          <w:p w14:paraId="1912A67B" w14:textId="3761A5F5" w:rsidR="0076371C" w:rsidRPr="00D75A4F" w:rsidRDefault="0076371C" w:rsidP="0076371C">
            <w:pPr>
              <w:spacing w:line="203" w:lineRule="exact"/>
              <w:ind w:left="147" w:right="-20"/>
              <w:rPr>
                <w:rFonts w:ascii="Arial" w:eastAsia="Calibri" w:hAnsi="Arial" w:cs="Arial"/>
                <w:bCs/>
                <w:color w:val="000000" w:themeColor="text1"/>
                <w:spacing w:val="1"/>
                <w:sz w:val="20"/>
                <w:szCs w:val="20"/>
                <w:lang w:val="en-AU"/>
              </w:rPr>
            </w:pPr>
            <w:r w:rsidRPr="00D75A4F">
              <w:rPr>
                <w:rFonts w:ascii="Arial" w:eastAsia="Calibri" w:hAnsi="Arial" w:cs="Arial"/>
                <w:bCs/>
                <w:color w:val="000000" w:themeColor="text1"/>
                <w:spacing w:val="1"/>
                <w:sz w:val="20"/>
                <w:szCs w:val="20"/>
                <w:lang w:val="en-AU"/>
              </w:rPr>
              <w:t>Students are provided with a mixture containing specific amounts of sand, salt, iron filings, polystyrene beads, water and oil. They work in pairs to design, test and evaluate a ‘separating machine’ prior to using it to separate the provided mixture. Stimulus questions may be used to prompt student inquiry: What are the strengths and limitations of different separating techniques? Do all mixture components dissolve in water? What are the physical properties of each component of the mixture? In what order should the components of the mixture be separated? The teaching and learning plan focuses primarily on the application of an understanding of the chemical principles associated with separation techniques and critical and creative thinking strategies to design and construct a functioning ‘separating machine’.</w:t>
            </w:r>
          </w:p>
          <w:p w14:paraId="7B896E6F" w14:textId="77777777" w:rsidR="0076371C" w:rsidRPr="00D75A4F" w:rsidRDefault="0076371C" w:rsidP="0076371C">
            <w:pPr>
              <w:spacing w:line="203" w:lineRule="exact"/>
              <w:ind w:left="147" w:right="-20"/>
              <w:rPr>
                <w:rFonts w:ascii="Arial" w:eastAsia="Arial" w:hAnsi="Arial" w:cs="Arial"/>
                <w:b/>
                <w:bCs/>
                <w:color w:val="000000" w:themeColor="text1"/>
                <w:spacing w:val="1"/>
                <w:sz w:val="20"/>
                <w:szCs w:val="20"/>
              </w:rPr>
            </w:pPr>
          </w:p>
          <w:p w14:paraId="5BCD62BF" w14:textId="382872C8" w:rsidR="00D75A4F" w:rsidRPr="00D75A4F" w:rsidRDefault="0076371C" w:rsidP="0076371C">
            <w:pPr>
              <w:spacing w:line="203" w:lineRule="exact"/>
              <w:ind w:left="147" w:right="-20"/>
              <w:rPr>
                <w:rFonts w:ascii="Arial" w:hAnsi="Arial" w:cs="Arial"/>
                <w:b/>
                <w:sz w:val="20"/>
                <w:szCs w:val="20"/>
              </w:rPr>
            </w:pPr>
            <w:r w:rsidRPr="00D75A4F">
              <w:rPr>
                <w:rFonts w:ascii="Arial" w:hAnsi="Arial" w:cs="Arial"/>
                <w:b/>
                <w:sz w:val="20"/>
                <w:szCs w:val="20"/>
              </w:rPr>
              <w:t>Content Descriptions</w:t>
            </w:r>
            <w:r w:rsidR="00C0385C">
              <w:rPr>
                <w:rFonts w:ascii="Arial" w:hAnsi="Arial" w:cs="Arial"/>
                <w:b/>
                <w:sz w:val="20"/>
                <w:szCs w:val="20"/>
              </w:rPr>
              <w:t>:</w:t>
            </w:r>
            <w:r w:rsidRPr="00D75A4F">
              <w:rPr>
                <w:rFonts w:ascii="Arial" w:hAnsi="Arial" w:cs="Arial"/>
                <w:b/>
                <w:sz w:val="20"/>
                <w:szCs w:val="20"/>
              </w:rPr>
              <w:br/>
            </w:r>
          </w:p>
          <w:p w14:paraId="625E898A" w14:textId="585DD371" w:rsidR="0076371C" w:rsidRPr="00D75A4F" w:rsidRDefault="00C0385C" w:rsidP="0076371C">
            <w:pPr>
              <w:spacing w:line="203" w:lineRule="exact"/>
              <w:ind w:left="147" w:right="-20"/>
              <w:rPr>
                <w:rFonts w:ascii="Arial" w:hAnsi="Arial" w:cs="Arial"/>
                <w:b/>
                <w:sz w:val="20"/>
                <w:szCs w:val="20"/>
              </w:rPr>
            </w:pPr>
            <w:r>
              <w:rPr>
                <w:rFonts w:ascii="Arial" w:hAnsi="Arial" w:cs="Arial"/>
                <w:b/>
                <w:sz w:val="20"/>
                <w:szCs w:val="20"/>
              </w:rPr>
              <w:t>Science Understanding</w:t>
            </w:r>
          </w:p>
          <w:p w14:paraId="5FCF5EA7" w14:textId="77777777" w:rsidR="0076371C" w:rsidRPr="00D75A4F" w:rsidRDefault="0076371C" w:rsidP="0076371C">
            <w:pPr>
              <w:pStyle w:val="ListParagraph"/>
              <w:widowControl w:val="0"/>
              <w:numPr>
                <w:ilvl w:val="0"/>
                <w:numId w:val="9"/>
              </w:numPr>
              <w:rPr>
                <w:rFonts w:ascii="Arial" w:eastAsia="Arial" w:hAnsi="Arial" w:cs="Arial"/>
                <w:bCs/>
                <w:sz w:val="20"/>
                <w:szCs w:val="20"/>
              </w:rPr>
            </w:pPr>
            <w:r w:rsidRPr="00D75A4F">
              <w:rPr>
                <w:rFonts w:ascii="Arial" w:eastAsia="Arial" w:hAnsi="Arial" w:cs="Arial"/>
                <w:bCs/>
                <w:sz w:val="20"/>
                <w:szCs w:val="20"/>
              </w:rPr>
              <w:t>Science and technology contribute to finding solutions to a range of contemporary issues; these solutions may impact on other areas of society and involve ethical considerations </w:t>
            </w:r>
            <w:hyperlink r:id="rId9" w:tooltip="View elaborations and additional details of VCSSU090" w:history="1">
              <w:r w:rsidRPr="00D75A4F">
                <w:rPr>
                  <w:rStyle w:val="Hyperlink"/>
                  <w:rFonts w:ascii="Arial" w:eastAsia="Arial" w:hAnsi="Arial" w:cs="Arial"/>
                  <w:bCs/>
                  <w:sz w:val="20"/>
                  <w:szCs w:val="20"/>
                </w:rPr>
                <w:t>(VCSSU090)</w:t>
              </w:r>
            </w:hyperlink>
          </w:p>
          <w:p w14:paraId="316F1F9C" w14:textId="77777777" w:rsidR="0076371C" w:rsidRPr="00D75A4F" w:rsidRDefault="0076371C" w:rsidP="0076371C">
            <w:pPr>
              <w:pStyle w:val="ListParagraph"/>
              <w:widowControl w:val="0"/>
              <w:numPr>
                <w:ilvl w:val="0"/>
                <w:numId w:val="9"/>
              </w:numPr>
              <w:rPr>
                <w:rFonts w:ascii="Arial" w:eastAsia="Arial" w:hAnsi="Arial" w:cs="Arial"/>
                <w:bCs/>
                <w:sz w:val="20"/>
                <w:szCs w:val="20"/>
              </w:rPr>
            </w:pPr>
            <w:r w:rsidRPr="00D75A4F">
              <w:rPr>
                <w:rFonts w:ascii="Arial" w:eastAsia="Arial" w:hAnsi="Arial" w:cs="Arial"/>
                <w:bCs/>
                <w:sz w:val="20"/>
                <w:szCs w:val="20"/>
              </w:rPr>
              <w:t>Mixtures, including solutions, contain a combination of pure substances that can be separated using a range of techniques  </w:t>
            </w:r>
            <w:hyperlink r:id="rId10" w:tooltip="View elaborations and additional details of VCSSU103" w:history="1">
              <w:r w:rsidRPr="00D75A4F">
                <w:rPr>
                  <w:rStyle w:val="Hyperlink"/>
                  <w:rFonts w:ascii="Arial" w:eastAsia="Arial" w:hAnsi="Arial" w:cs="Arial"/>
                  <w:bCs/>
                  <w:sz w:val="20"/>
                  <w:szCs w:val="20"/>
                </w:rPr>
                <w:t>(VCSSU095)</w:t>
              </w:r>
            </w:hyperlink>
          </w:p>
          <w:p w14:paraId="0F1C6F94" w14:textId="77777777" w:rsidR="0076371C" w:rsidRPr="00D75A4F" w:rsidRDefault="0076371C" w:rsidP="0076371C">
            <w:pPr>
              <w:pStyle w:val="ListParagraph"/>
              <w:widowControl w:val="0"/>
              <w:numPr>
                <w:ilvl w:val="0"/>
                <w:numId w:val="9"/>
              </w:numPr>
              <w:rPr>
                <w:rFonts w:ascii="Arial" w:eastAsia="Arial" w:hAnsi="Arial" w:cs="Arial"/>
                <w:bCs/>
                <w:sz w:val="20"/>
                <w:szCs w:val="20"/>
              </w:rPr>
            </w:pPr>
            <w:r w:rsidRPr="00D75A4F">
              <w:rPr>
                <w:rFonts w:ascii="Arial" w:eastAsia="Arial" w:hAnsi="Arial" w:cs="Arial"/>
                <w:bCs/>
                <w:sz w:val="20"/>
                <w:szCs w:val="20"/>
              </w:rPr>
              <w:t>Water is an important resource that cycles through the environment  </w:t>
            </w:r>
            <w:hyperlink r:id="rId11" w:tooltip="View elaborations and additional details of VCSSU104" w:history="1">
              <w:r w:rsidRPr="00D75A4F">
                <w:rPr>
                  <w:rStyle w:val="Hyperlink"/>
                  <w:rFonts w:ascii="Arial" w:eastAsia="Arial" w:hAnsi="Arial" w:cs="Arial"/>
                  <w:bCs/>
                  <w:sz w:val="20"/>
                  <w:szCs w:val="20"/>
                </w:rPr>
                <w:t>(VCSSU101)</w:t>
              </w:r>
            </w:hyperlink>
          </w:p>
          <w:p w14:paraId="50F13451" w14:textId="77777777" w:rsidR="0076371C" w:rsidRPr="00D75A4F" w:rsidRDefault="0076371C" w:rsidP="0076371C">
            <w:pPr>
              <w:spacing w:line="203" w:lineRule="exact"/>
              <w:ind w:right="-20"/>
              <w:rPr>
                <w:rFonts w:ascii="Arial" w:eastAsia="Arial" w:hAnsi="Arial" w:cs="Arial"/>
                <w:b/>
                <w:bCs/>
                <w:sz w:val="20"/>
                <w:szCs w:val="20"/>
              </w:rPr>
            </w:pPr>
          </w:p>
          <w:p w14:paraId="5070E011" w14:textId="785B35E0" w:rsidR="0076371C" w:rsidRPr="00D75A4F" w:rsidRDefault="00C0385C" w:rsidP="0076371C">
            <w:pPr>
              <w:spacing w:line="203" w:lineRule="exact"/>
              <w:ind w:left="147" w:right="-20"/>
              <w:rPr>
                <w:rFonts w:ascii="Arial" w:eastAsia="Arial" w:hAnsi="Arial" w:cs="Arial"/>
                <w:b/>
                <w:bCs/>
                <w:sz w:val="20"/>
                <w:szCs w:val="20"/>
                <w:lang w:val="fr-FR"/>
              </w:rPr>
            </w:pPr>
            <w:r>
              <w:rPr>
                <w:rFonts w:ascii="Arial" w:eastAsia="Arial" w:hAnsi="Arial" w:cs="Arial"/>
                <w:b/>
                <w:bCs/>
                <w:sz w:val="20"/>
                <w:szCs w:val="20"/>
                <w:lang w:val="fr-FR"/>
              </w:rPr>
              <w:t>Science Inquiry Skills</w:t>
            </w:r>
          </w:p>
          <w:p w14:paraId="1550C172" w14:textId="77777777" w:rsidR="0076371C" w:rsidRPr="00D75A4F" w:rsidRDefault="0076371C" w:rsidP="0076371C">
            <w:pPr>
              <w:pStyle w:val="ListParagraph"/>
              <w:widowControl w:val="0"/>
              <w:numPr>
                <w:ilvl w:val="0"/>
                <w:numId w:val="9"/>
              </w:numPr>
              <w:rPr>
                <w:rFonts w:ascii="Arial" w:eastAsia="Arial" w:hAnsi="Arial" w:cs="Arial"/>
                <w:bCs/>
                <w:sz w:val="20"/>
                <w:szCs w:val="20"/>
              </w:rPr>
            </w:pPr>
            <w:r w:rsidRPr="00D75A4F">
              <w:rPr>
                <w:rFonts w:ascii="Arial" w:eastAsia="Arial" w:hAnsi="Arial" w:cs="Arial"/>
                <w:bCs/>
                <w:sz w:val="20"/>
                <w:szCs w:val="20"/>
              </w:rPr>
              <w:t>Communicate ideas, findings and solutions to problems including identifying impacts and limitations of conclusions and using appropriate scientific language and representations </w:t>
            </w:r>
            <w:hyperlink r:id="rId12" w:tooltip="View elaborations and additional details of VCSIS113" w:history="1">
              <w:r w:rsidRPr="00D75A4F">
                <w:rPr>
                  <w:rStyle w:val="Hyperlink"/>
                  <w:rFonts w:ascii="Arial" w:eastAsia="Arial" w:hAnsi="Arial" w:cs="Arial"/>
                  <w:bCs/>
                  <w:sz w:val="20"/>
                  <w:szCs w:val="20"/>
                </w:rPr>
                <w:t>(VCSIS113)</w:t>
              </w:r>
            </w:hyperlink>
          </w:p>
          <w:p w14:paraId="561A0103" w14:textId="77777777" w:rsidR="0076371C" w:rsidRPr="00952273" w:rsidRDefault="0076371C" w:rsidP="0076371C">
            <w:pPr>
              <w:spacing w:line="203" w:lineRule="exact"/>
              <w:ind w:right="-20"/>
              <w:rPr>
                <w:rFonts w:ascii="Arial" w:eastAsia="Arial" w:hAnsi="Arial" w:cs="Arial"/>
                <w:b/>
                <w:bCs/>
                <w:sz w:val="18"/>
                <w:szCs w:val="18"/>
              </w:rPr>
            </w:pPr>
          </w:p>
        </w:tc>
      </w:tr>
      <w:tr w:rsidR="00D75A4F" w:rsidRPr="00DD6AE7" w14:paraId="21305202" w14:textId="77777777" w:rsidTr="00D75A4F">
        <w:tc>
          <w:tcPr>
            <w:tcW w:w="4644" w:type="dxa"/>
            <w:shd w:val="clear" w:color="auto" w:fill="auto"/>
            <w:vAlign w:val="center"/>
          </w:tcPr>
          <w:p w14:paraId="7C8900E4" w14:textId="77777777" w:rsidR="00D75A4F" w:rsidRPr="00D75A4F" w:rsidRDefault="00D75A4F" w:rsidP="00D75A4F">
            <w:pPr>
              <w:spacing w:line="203" w:lineRule="exact"/>
              <w:ind w:right="-20"/>
              <w:rPr>
                <w:rFonts w:ascii="Arial" w:eastAsia="Arial" w:hAnsi="Arial" w:cs="Arial"/>
                <w:b/>
                <w:bCs/>
                <w:sz w:val="20"/>
                <w:szCs w:val="20"/>
              </w:rPr>
            </w:pPr>
            <w:r w:rsidRPr="00D75A4F">
              <w:rPr>
                <w:rFonts w:ascii="Arial" w:hAnsi="Arial" w:cs="Arial"/>
                <w:b/>
                <w:sz w:val="20"/>
                <w:szCs w:val="20"/>
              </w:rPr>
              <w:t>Science</w:t>
            </w:r>
            <w:r w:rsidRPr="00D75A4F">
              <w:rPr>
                <w:rFonts w:ascii="Arial" w:eastAsia="Arial" w:hAnsi="Arial" w:cs="Arial"/>
                <w:b/>
                <w:bCs/>
                <w:sz w:val="20"/>
                <w:szCs w:val="20"/>
              </w:rPr>
              <w:t xml:space="preserve"> Level 6 Achievement Standard </w:t>
            </w:r>
          </w:p>
        </w:tc>
        <w:tc>
          <w:tcPr>
            <w:tcW w:w="4536" w:type="dxa"/>
            <w:vAlign w:val="center"/>
          </w:tcPr>
          <w:p w14:paraId="2EF41694" w14:textId="77777777" w:rsidR="00D75A4F" w:rsidRPr="00D75A4F" w:rsidRDefault="00D75A4F" w:rsidP="00D75A4F">
            <w:pPr>
              <w:rPr>
                <w:rFonts w:ascii="Arial" w:hAnsi="Arial" w:cs="Arial"/>
                <w:b/>
                <w:sz w:val="20"/>
                <w:szCs w:val="20"/>
              </w:rPr>
            </w:pPr>
            <w:r w:rsidRPr="00D75A4F">
              <w:rPr>
                <w:rFonts w:ascii="Arial" w:eastAsia="Arial" w:hAnsi="Arial" w:cs="Arial"/>
                <w:b/>
                <w:bCs/>
                <w:color w:val="000000" w:themeColor="text1"/>
                <w:sz w:val="20"/>
                <w:szCs w:val="20"/>
              </w:rPr>
              <w:t>Example of Indicative Progress toward Level 8 Achievement Standard</w:t>
            </w:r>
          </w:p>
        </w:tc>
        <w:tc>
          <w:tcPr>
            <w:tcW w:w="5715" w:type="dxa"/>
            <w:vAlign w:val="center"/>
          </w:tcPr>
          <w:p w14:paraId="6512E6E2" w14:textId="77777777" w:rsidR="00D75A4F" w:rsidRPr="00D75A4F" w:rsidRDefault="00D75A4F" w:rsidP="00D75A4F">
            <w:pPr>
              <w:spacing w:line="203" w:lineRule="exact"/>
              <w:ind w:right="-20"/>
              <w:rPr>
                <w:rFonts w:ascii="Arial" w:eastAsia="Arial" w:hAnsi="Arial" w:cs="Arial"/>
                <w:b/>
                <w:bCs/>
                <w:color w:val="000000" w:themeColor="text1"/>
                <w:sz w:val="20"/>
                <w:szCs w:val="20"/>
              </w:rPr>
            </w:pPr>
            <w:r w:rsidRPr="00D75A4F">
              <w:rPr>
                <w:rFonts w:ascii="Arial" w:hAnsi="Arial" w:cs="Arial"/>
                <w:b/>
                <w:sz w:val="20"/>
                <w:szCs w:val="20"/>
              </w:rPr>
              <w:t>Science</w:t>
            </w:r>
            <w:r w:rsidRPr="00D75A4F">
              <w:rPr>
                <w:rFonts w:ascii="Arial" w:eastAsia="Arial" w:hAnsi="Arial" w:cs="Arial"/>
                <w:b/>
                <w:bCs/>
                <w:sz w:val="20"/>
                <w:szCs w:val="20"/>
              </w:rPr>
              <w:t xml:space="preserve"> </w:t>
            </w:r>
            <w:r w:rsidRPr="00D75A4F">
              <w:rPr>
                <w:rFonts w:ascii="Arial" w:eastAsia="Arial" w:hAnsi="Arial" w:cs="Arial"/>
                <w:b/>
                <w:bCs/>
                <w:spacing w:val="1"/>
                <w:sz w:val="20"/>
                <w:szCs w:val="20"/>
              </w:rPr>
              <w:t>Level 8</w:t>
            </w:r>
            <w:r w:rsidRPr="00D75A4F">
              <w:rPr>
                <w:rFonts w:ascii="Arial" w:eastAsia="Arial" w:hAnsi="Arial" w:cs="Arial"/>
                <w:b/>
                <w:bCs/>
                <w:sz w:val="20"/>
                <w:szCs w:val="20"/>
              </w:rPr>
              <w:t xml:space="preserve"> Achievement Standard</w:t>
            </w:r>
          </w:p>
        </w:tc>
      </w:tr>
      <w:tr w:rsidR="00D75A4F" w:rsidRPr="00DD6AE7" w14:paraId="1DBBD537" w14:textId="77777777" w:rsidTr="00D75A4F">
        <w:tc>
          <w:tcPr>
            <w:tcW w:w="4644" w:type="dxa"/>
            <w:shd w:val="clear" w:color="auto" w:fill="auto"/>
            <w:vAlign w:val="center"/>
          </w:tcPr>
          <w:p w14:paraId="31547F71" w14:textId="77777777" w:rsidR="00D75A4F" w:rsidRPr="00D75A4F" w:rsidRDefault="00D75A4F" w:rsidP="00D75A4F">
            <w:pPr>
              <w:ind w:right="293"/>
              <w:rPr>
                <w:rFonts w:ascii="Arial" w:hAnsi="Arial" w:cs="Arial"/>
                <w:sz w:val="20"/>
                <w:szCs w:val="20"/>
                <w:lang w:val="en-AU"/>
              </w:rPr>
            </w:pPr>
            <w:r w:rsidRPr="00D75A4F">
              <w:rPr>
                <w:rFonts w:ascii="Arial" w:hAnsi="Arial" w:cs="Arial"/>
                <w:sz w:val="20"/>
                <w:szCs w:val="20"/>
                <w:lang w:val="en-AU"/>
              </w:rPr>
              <w:t>By the end of Level 6:</w:t>
            </w:r>
          </w:p>
          <w:p w14:paraId="0E092F3D" w14:textId="22064546" w:rsidR="00D75A4F" w:rsidRPr="00D75A4F" w:rsidRDefault="00D75A4F" w:rsidP="00D75A4F">
            <w:pPr>
              <w:widowControl w:val="0"/>
              <w:ind w:right="293"/>
              <w:rPr>
                <w:rFonts w:ascii="Arial" w:hAnsi="Arial" w:cs="Arial"/>
                <w:sz w:val="20"/>
                <w:szCs w:val="20"/>
                <w:lang w:val="en-AU"/>
              </w:rPr>
            </w:pPr>
            <w:r w:rsidRPr="00D75A4F">
              <w:rPr>
                <w:rFonts w:ascii="Arial" w:hAnsi="Arial" w:cs="Arial"/>
                <w:sz w:val="20"/>
                <w:szCs w:val="20"/>
                <w:lang w:val="en-AU"/>
              </w:rPr>
              <w:t xml:space="preserve">Students explain how scientific knowledge is used in decision making and develops from many people’s contributions. </w:t>
            </w:r>
            <w:r w:rsidRPr="00D75A4F">
              <w:rPr>
                <w:rFonts w:ascii="Arial" w:hAnsi="Arial" w:cs="Arial"/>
                <w:sz w:val="20"/>
                <w:szCs w:val="20"/>
                <w:highlight w:val="yellow"/>
                <w:lang w:val="en-AU"/>
              </w:rPr>
              <w:t>They discuss how scientific understandings, discoveries and inventions affect peoples’ lives</w:t>
            </w:r>
            <w:r w:rsidRPr="00D75A4F">
              <w:rPr>
                <w:rFonts w:ascii="Arial" w:hAnsi="Arial" w:cs="Arial"/>
                <w:sz w:val="20"/>
                <w:szCs w:val="20"/>
                <w:lang w:val="en-AU"/>
              </w:rPr>
              <w:t xml:space="preserve">. </w:t>
            </w:r>
            <w:r w:rsidRPr="00D75A4F">
              <w:rPr>
                <w:rFonts w:ascii="Arial" w:hAnsi="Arial" w:cs="Arial"/>
                <w:sz w:val="20"/>
                <w:szCs w:val="20"/>
                <w:shd w:val="clear" w:color="auto" w:fill="CCC0D9" w:themeFill="accent4" w:themeFillTint="66"/>
                <w:lang w:val="en-AU"/>
              </w:rPr>
              <w:t>They compare the properties and behaviours of solids, liquids and gases</w:t>
            </w:r>
            <w:r w:rsidRPr="00D75A4F">
              <w:rPr>
                <w:rFonts w:ascii="Arial" w:hAnsi="Arial" w:cs="Arial"/>
                <w:sz w:val="20"/>
                <w:szCs w:val="20"/>
                <w:lang w:val="en-AU"/>
              </w:rPr>
              <w:t xml:space="preserve">. </w:t>
            </w:r>
            <w:r w:rsidRPr="00D75A4F">
              <w:rPr>
                <w:rFonts w:ascii="Arial" w:hAnsi="Arial" w:cs="Arial"/>
                <w:sz w:val="20"/>
                <w:szCs w:val="20"/>
                <w:shd w:val="clear" w:color="auto" w:fill="D9FFD9"/>
                <w:lang w:val="en-AU"/>
              </w:rPr>
              <w:t>They compare observable changes to materials and classify these changes as reversible or irreversible</w:t>
            </w:r>
            <w:r w:rsidRPr="00D75A4F">
              <w:rPr>
                <w:rFonts w:ascii="Arial" w:hAnsi="Arial" w:cs="Arial"/>
                <w:sz w:val="20"/>
                <w:szCs w:val="20"/>
                <w:lang w:val="en-AU"/>
              </w:rPr>
              <w:t xml:space="preserve">. They explain everyday phenomena associated with the absorption, reflection and refraction of light. They compare different ways in which </w:t>
            </w:r>
            <w:r w:rsidRPr="00D75A4F">
              <w:rPr>
                <w:rFonts w:ascii="Arial" w:hAnsi="Arial" w:cs="Arial"/>
                <w:sz w:val="20"/>
                <w:szCs w:val="20"/>
                <w:lang w:val="en-AU"/>
              </w:rPr>
              <w:lastRenderedPageBreak/>
              <w:t xml:space="preserve">energy can be transformed from one form to another to generate electricity and evaluate their suitability for particular purposes. They construct electric circuits and distinguish between open and closed circuits. They explain how natural events cause rapid change to Earth’s surface and use models to describe the key features of our Solar System. They analyse how structural and behavioural adaptations of living things enhance their survival, and predict and describe the effect of environmental changes on individual living things. </w:t>
            </w:r>
          </w:p>
          <w:p w14:paraId="25E0BD75" w14:textId="77777777" w:rsidR="00D75A4F" w:rsidRPr="00D75A4F" w:rsidRDefault="00D75A4F" w:rsidP="00D75A4F">
            <w:pPr>
              <w:widowControl w:val="0"/>
              <w:ind w:right="293"/>
              <w:rPr>
                <w:rFonts w:ascii="Arial" w:hAnsi="Arial" w:cs="Arial"/>
                <w:sz w:val="20"/>
                <w:szCs w:val="20"/>
                <w:lang w:val="en-AU"/>
              </w:rPr>
            </w:pPr>
          </w:p>
          <w:p w14:paraId="77911D4E" w14:textId="28BD37E9" w:rsidR="0076371C" w:rsidRPr="00D75A4F" w:rsidRDefault="00D75A4F" w:rsidP="00D75A4F">
            <w:pPr>
              <w:widowControl w:val="0"/>
              <w:ind w:right="293"/>
              <w:rPr>
                <w:rFonts w:ascii="Arial" w:hAnsi="Arial" w:cs="Arial"/>
                <w:sz w:val="20"/>
                <w:szCs w:val="20"/>
                <w:lang w:val="en-AU"/>
              </w:rPr>
            </w:pPr>
            <w:r w:rsidRPr="00D75A4F">
              <w:rPr>
                <w:rFonts w:ascii="Arial" w:hAnsi="Arial" w:cs="Arial"/>
                <w:sz w:val="20"/>
                <w:szCs w:val="20"/>
                <w:lang w:val="en-AU"/>
              </w:rPr>
              <w:t xml:space="preserve">Students follow procedures to develop questions that they can investigate and design investigations into simple cause-and-effect relationships. When planning experimental methods, they identify and justify the variables they choose to change and measure in fair tests. They make predictions based on previous experiences or general rules. They identify and manage potential safety risks. </w:t>
            </w:r>
            <w:r w:rsidRPr="00D75A4F">
              <w:rPr>
                <w:rFonts w:ascii="Arial" w:hAnsi="Arial" w:cs="Arial"/>
                <w:sz w:val="20"/>
                <w:szCs w:val="20"/>
                <w:shd w:val="clear" w:color="auto" w:fill="FF99CC"/>
                <w:lang w:val="en-AU"/>
              </w:rPr>
              <w:t>They make</w:t>
            </w:r>
            <w:r w:rsidRPr="00D75A4F">
              <w:rPr>
                <w:rFonts w:ascii="Arial" w:hAnsi="Arial" w:cs="Arial"/>
                <w:sz w:val="20"/>
                <w:szCs w:val="20"/>
                <w:lang w:val="en-AU"/>
              </w:rPr>
              <w:t xml:space="preserve"> and record </w:t>
            </w:r>
            <w:r w:rsidRPr="00D75A4F">
              <w:rPr>
                <w:rFonts w:ascii="Arial" w:hAnsi="Arial" w:cs="Arial"/>
                <w:sz w:val="20"/>
                <w:szCs w:val="20"/>
                <w:shd w:val="clear" w:color="auto" w:fill="FF99CC"/>
                <w:lang w:val="en-AU"/>
              </w:rPr>
              <w:t>accurate observations</w:t>
            </w:r>
            <w:r w:rsidRPr="00D75A4F">
              <w:rPr>
                <w:rFonts w:ascii="Arial" w:hAnsi="Arial" w:cs="Arial"/>
                <w:sz w:val="20"/>
                <w:szCs w:val="20"/>
                <w:lang w:val="en-AU"/>
              </w:rPr>
              <w:t xml:space="preserve"> as tables, diagrams or descriptions. They organise data into tables and graphs to identify and analyse patterns and relationships. They compare patterns in data with their predictions when explaining their findings. </w:t>
            </w:r>
            <w:r w:rsidRPr="00D75A4F">
              <w:rPr>
                <w:rFonts w:ascii="Arial" w:hAnsi="Arial" w:cs="Arial"/>
                <w:sz w:val="20"/>
                <w:szCs w:val="20"/>
                <w:highlight w:val="lightGray"/>
                <w:lang w:val="en-AU"/>
              </w:rPr>
              <w:t>They suggest where improvements to their experimental methods or research could improve the quality of their data</w:t>
            </w:r>
            <w:r w:rsidRPr="00D75A4F">
              <w:rPr>
                <w:rFonts w:ascii="Arial" w:hAnsi="Arial" w:cs="Arial"/>
                <w:sz w:val="20"/>
                <w:szCs w:val="20"/>
                <w:lang w:val="en-AU"/>
              </w:rPr>
              <w:t xml:space="preserve">. </w:t>
            </w:r>
            <w:r w:rsidRPr="00D75A4F">
              <w:rPr>
                <w:rFonts w:ascii="Arial" w:hAnsi="Arial" w:cs="Arial"/>
                <w:sz w:val="20"/>
                <w:szCs w:val="20"/>
                <w:shd w:val="clear" w:color="auto" w:fill="FBD4B4" w:themeFill="accent6" w:themeFillTint="66"/>
                <w:lang w:val="en-AU"/>
              </w:rPr>
              <w:t>They refer to data when they report findings</w:t>
            </w:r>
            <w:r w:rsidRPr="00D75A4F">
              <w:rPr>
                <w:rFonts w:ascii="Arial" w:hAnsi="Arial" w:cs="Arial"/>
                <w:sz w:val="20"/>
                <w:szCs w:val="20"/>
                <w:lang w:val="en-AU"/>
              </w:rPr>
              <w:t xml:space="preserve"> and </w:t>
            </w:r>
            <w:r w:rsidRPr="00D75A4F">
              <w:rPr>
                <w:rFonts w:ascii="Arial" w:hAnsi="Arial" w:cs="Arial"/>
                <w:sz w:val="20"/>
                <w:szCs w:val="20"/>
                <w:shd w:val="clear" w:color="auto" w:fill="D6E3BC" w:themeFill="accent3" w:themeFillTint="66"/>
                <w:lang w:val="en-AU"/>
              </w:rPr>
              <w:t>use appropriate representations and simple reports to communicate their ideas, methods, findings and explanations</w:t>
            </w:r>
            <w:r w:rsidRPr="00D75A4F">
              <w:rPr>
                <w:rFonts w:ascii="Arial" w:hAnsi="Arial" w:cs="Arial"/>
                <w:sz w:val="20"/>
                <w:szCs w:val="20"/>
                <w:lang w:val="en-AU"/>
              </w:rPr>
              <w:t>.</w:t>
            </w:r>
          </w:p>
        </w:tc>
        <w:tc>
          <w:tcPr>
            <w:tcW w:w="4536" w:type="dxa"/>
            <w:vAlign w:val="center"/>
          </w:tcPr>
          <w:p w14:paraId="78F41AD9" w14:textId="77777777" w:rsidR="00D75A4F" w:rsidRPr="00D75A4F" w:rsidRDefault="00D75A4F" w:rsidP="00D75A4F">
            <w:pPr>
              <w:rPr>
                <w:rFonts w:ascii="Arial" w:hAnsi="Arial" w:cs="Arial"/>
                <w:b/>
                <w:sz w:val="20"/>
                <w:szCs w:val="20"/>
              </w:rPr>
            </w:pPr>
            <w:r w:rsidRPr="00D75A4F">
              <w:rPr>
                <w:rFonts w:ascii="Arial" w:hAnsi="Arial" w:cs="Arial"/>
                <w:sz w:val="20"/>
                <w:szCs w:val="20"/>
              </w:rPr>
              <w:lastRenderedPageBreak/>
              <w:t xml:space="preserve">In </w:t>
            </w:r>
            <w:r w:rsidRPr="00D75A4F">
              <w:rPr>
                <w:rFonts w:ascii="Arial" w:hAnsi="Arial" w:cs="Arial"/>
                <w:b/>
                <w:sz w:val="20"/>
                <w:szCs w:val="20"/>
              </w:rPr>
              <w:t>Science</w:t>
            </w:r>
            <w:r w:rsidRPr="00D75A4F">
              <w:rPr>
                <w:rFonts w:ascii="Arial" w:hAnsi="Arial" w:cs="Arial"/>
                <w:sz w:val="20"/>
                <w:szCs w:val="20"/>
              </w:rPr>
              <w:t>, indicative progression towards the Level 8 achievement standard may be when students:</w:t>
            </w:r>
          </w:p>
          <w:p w14:paraId="47B6E20E" w14:textId="77777777" w:rsidR="00D75A4F" w:rsidRPr="00D75A4F" w:rsidRDefault="00D75A4F" w:rsidP="00D75A4F">
            <w:pPr>
              <w:pStyle w:val="ListParagraph"/>
              <w:widowControl w:val="0"/>
              <w:numPr>
                <w:ilvl w:val="0"/>
                <w:numId w:val="5"/>
              </w:numPr>
              <w:ind w:right="293"/>
              <w:rPr>
                <w:rFonts w:ascii="Arial" w:hAnsi="Arial" w:cs="Arial"/>
                <w:sz w:val="20"/>
                <w:szCs w:val="20"/>
                <w:lang w:val="en-AU"/>
              </w:rPr>
            </w:pPr>
            <w:r w:rsidRPr="00D75A4F">
              <w:rPr>
                <w:rFonts w:ascii="Arial" w:hAnsi="Arial" w:cs="Arial"/>
                <w:sz w:val="20"/>
                <w:szCs w:val="20"/>
                <w:highlight w:val="yellow"/>
                <w:lang w:val="en-AU"/>
              </w:rPr>
              <w:t>identify familiar applications of separation techniques (for example, tea strainer, pool filters, gold panning, sewerage treatment, treatment of oil spills) but are not yet able to extend their understandings to unfamiliar applications (for example, safe disposal by dentists of mercury fillings using filtration and the use of chromatography in blood processing)</w:t>
            </w:r>
            <w:r w:rsidRPr="00D75A4F">
              <w:rPr>
                <w:rFonts w:ascii="Arial" w:hAnsi="Arial" w:cs="Arial"/>
                <w:sz w:val="20"/>
                <w:szCs w:val="20"/>
                <w:lang w:val="en-AU"/>
              </w:rPr>
              <w:t>.</w:t>
            </w:r>
          </w:p>
          <w:p w14:paraId="4E0B0A3A" w14:textId="77777777" w:rsidR="00D75A4F" w:rsidRPr="00D75A4F" w:rsidRDefault="00D75A4F" w:rsidP="00D75A4F">
            <w:pPr>
              <w:pStyle w:val="ListParagraph"/>
              <w:widowControl w:val="0"/>
              <w:numPr>
                <w:ilvl w:val="0"/>
                <w:numId w:val="5"/>
              </w:numPr>
              <w:ind w:right="293"/>
              <w:rPr>
                <w:rFonts w:ascii="Arial" w:hAnsi="Arial" w:cs="Arial"/>
                <w:sz w:val="20"/>
                <w:szCs w:val="20"/>
              </w:rPr>
            </w:pPr>
            <w:r w:rsidRPr="00D75A4F">
              <w:rPr>
                <w:rFonts w:ascii="Arial" w:hAnsi="Arial" w:cs="Arial"/>
                <w:sz w:val="20"/>
                <w:szCs w:val="20"/>
                <w:shd w:val="clear" w:color="auto" w:fill="CCC0D9" w:themeFill="accent4" w:themeFillTint="66"/>
                <w:lang w:val="en-AU"/>
              </w:rPr>
              <w:lastRenderedPageBreak/>
              <w:t xml:space="preserve">identify and describe different types of separating techniques (for example, filtration, sieving, evaporation, crystallisation, decanting, chromatography, magnetic separation, precipitation, distillation and centrifuging), </w:t>
            </w:r>
            <w:r w:rsidRPr="00D75A4F">
              <w:rPr>
                <w:rFonts w:ascii="Arial" w:hAnsi="Arial" w:cs="Arial"/>
                <w:sz w:val="20"/>
                <w:szCs w:val="20"/>
                <w:shd w:val="clear" w:color="auto" w:fill="CCC0D9" w:themeFill="accent4" w:themeFillTint="66"/>
              </w:rPr>
              <w:t>but are not yet able to sequence multiple separations within a mixture to obtain pure substances</w:t>
            </w:r>
            <w:r w:rsidRPr="00D75A4F">
              <w:rPr>
                <w:rFonts w:ascii="Arial" w:hAnsi="Arial" w:cs="Arial"/>
                <w:sz w:val="20"/>
                <w:szCs w:val="20"/>
              </w:rPr>
              <w:t>.</w:t>
            </w:r>
          </w:p>
          <w:p w14:paraId="1894366E" w14:textId="46BE13E3" w:rsidR="00D75A4F" w:rsidRPr="00D75A4F" w:rsidRDefault="00D75A4F" w:rsidP="00D75A4F">
            <w:pPr>
              <w:pStyle w:val="ListParagraph"/>
              <w:widowControl w:val="0"/>
              <w:numPr>
                <w:ilvl w:val="0"/>
                <w:numId w:val="5"/>
              </w:numPr>
              <w:ind w:right="293"/>
              <w:rPr>
                <w:rFonts w:ascii="Arial" w:hAnsi="Arial" w:cs="Arial"/>
                <w:sz w:val="20"/>
                <w:szCs w:val="20"/>
              </w:rPr>
            </w:pPr>
            <w:r w:rsidRPr="00D75A4F">
              <w:rPr>
                <w:rFonts w:ascii="Arial" w:hAnsi="Arial" w:cs="Arial"/>
                <w:sz w:val="20"/>
                <w:szCs w:val="20"/>
                <w:shd w:val="clear" w:color="auto" w:fill="D9FFD9"/>
              </w:rPr>
              <w:t>identify that water can be extracted from mixtures by processes of evaporation followed by condensation to recover the water with close to 100% efficiency, but are not yet able to connect these processes to the water cycle</w:t>
            </w:r>
            <w:r w:rsidRPr="00D75A4F">
              <w:rPr>
                <w:rFonts w:ascii="Arial" w:hAnsi="Arial" w:cs="Arial"/>
                <w:sz w:val="20"/>
                <w:szCs w:val="20"/>
              </w:rPr>
              <w:t xml:space="preserve">. </w:t>
            </w:r>
          </w:p>
          <w:p w14:paraId="08F8C7E5" w14:textId="77777777" w:rsidR="00D75A4F" w:rsidRPr="00D75A4F" w:rsidRDefault="00D75A4F" w:rsidP="00D75A4F">
            <w:pPr>
              <w:pStyle w:val="ListParagraph"/>
              <w:widowControl w:val="0"/>
              <w:numPr>
                <w:ilvl w:val="0"/>
                <w:numId w:val="5"/>
              </w:numPr>
              <w:ind w:right="293"/>
              <w:rPr>
                <w:rFonts w:ascii="Arial" w:hAnsi="Arial" w:cs="Arial"/>
                <w:sz w:val="20"/>
                <w:szCs w:val="20"/>
                <w:lang w:val="en-AU"/>
              </w:rPr>
            </w:pPr>
            <w:r w:rsidRPr="00D75A4F">
              <w:rPr>
                <w:rFonts w:ascii="Arial" w:hAnsi="Arial" w:cs="Arial"/>
                <w:sz w:val="20"/>
                <w:szCs w:val="20"/>
                <w:shd w:val="clear" w:color="auto" w:fill="FF99CC"/>
                <w:lang w:val="en-AU"/>
              </w:rPr>
              <w:t>identify effective separation techniques to separate the components of a mixture, but are not yet able to identify the limitations of each technique</w:t>
            </w:r>
            <w:r w:rsidRPr="00D75A4F">
              <w:rPr>
                <w:rFonts w:ascii="Arial" w:hAnsi="Arial" w:cs="Arial"/>
                <w:sz w:val="20"/>
                <w:szCs w:val="20"/>
                <w:lang w:val="en-AU"/>
              </w:rPr>
              <w:t>.</w:t>
            </w:r>
          </w:p>
          <w:p w14:paraId="4B195CEE" w14:textId="77777777" w:rsidR="00D75A4F" w:rsidRPr="00D75A4F" w:rsidRDefault="00D75A4F" w:rsidP="00D75A4F">
            <w:pPr>
              <w:pStyle w:val="ListParagraph"/>
              <w:widowControl w:val="0"/>
              <w:numPr>
                <w:ilvl w:val="0"/>
                <w:numId w:val="5"/>
              </w:numPr>
              <w:ind w:right="293"/>
              <w:rPr>
                <w:rFonts w:ascii="Arial" w:hAnsi="Arial" w:cs="Arial"/>
                <w:sz w:val="20"/>
                <w:szCs w:val="20"/>
                <w:lang w:val="en-AU"/>
              </w:rPr>
            </w:pPr>
            <w:r w:rsidRPr="00D75A4F">
              <w:rPr>
                <w:rFonts w:ascii="Arial" w:hAnsi="Arial" w:cs="Arial"/>
                <w:sz w:val="20"/>
                <w:szCs w:val="20"/>
                <w:highlight w:val="lightGray"/>
                <w:lang w:val="en-AU"/>
              </w:rPr>
              <w:t>calculate the percentage recovery of each mixture component, but are not yet able to modify their experimental methods to achieve greater recovery</w:t>
            </w:r>
            <w:r w:rsidRPr="00D75A4F">
              <w:rPr>
                <w:rFonts w:ascii="Arial" w:hAnsi="Arial" w:cs="Arial"/>
                <w:sz w:val="20"/>
                <w:szCs w:val="20"/>
                <w:lang w:val="en-AU"/>
              </w:rPr>
              <w:t>.</w:t>
            </w:r>
          </w:p>
          <w:p w14:paraId="270EEDE7" w14:textId="77777777" w:rsidR="00D75A4F" w:rsidRPr="00D75A4F" w:rsidRDefault="00D75A4F" w:rsidP="00D75A4F">
            <w:pPr>
              <w:pStyle w:val="ListParagraph"/>
              <w:widowControl w:val="0"/>
              <w:numPr>
                <w:ilvl w:val="0"/>
                <w:numId w:val="5"/>
              </w:numPr>
              <w:ind w:right="293"/>
              <w:rPr>
                <w:rFonts w:ascii="Arial" w:hAnsi="Arial" w:cs="Arial"/>
                <w:sz w:val="20"/>
                <w:szCs w:val="20"/>
                <w:lang w:val="en-AU"/>
              </w:rPr>
            </w:pPr>
            <w:r w:rsidRPr="00D75A4F">
              <w:rPr>
                <w:rFonts w:ascii="Arial" w:hAnsi="Arial" w:cs="Arial"/>
                <w:sz w:val="20"/>
                <w:szCs w:val="20"/>
                <w:shd w:val="clear" w:color="auto" w:fill="FBD4B4" w:themeFill="accent6" w:themeFillTint="66"/>
                <w:lang w:val="en-AU"/>
              </w:rPr>
              <w:t>synthesise different elements of their investigation findings to draw conclusions, but are not yet able to identify gaps in their reasoning or missing elements in information</w:t>
            </w:r>
            <w:r w:rsidRPr="00D75A4F">
              <w:rPr>
                <w:rFonts w:ascii="Arial" w:hAnsi="Arial" w:cs="Arial"/>
                <w:sz w:val="20"/>
                <w:szCs w:val="20"/>
                <w:lang w:val="en-AU"/>
              </w:rPr>
              <w:t>.</w:t>
            </w:r>
          </w:p>
          <w:p w14:paraId="02C98FC9" w14:textId="77777777" w:rsidR="00D75A4F" w:rsidRPr="00D75A4F" w:rsidRDefault="00D75A4F" w:rsidP="00D75A4F">
            <w:pPr>
              <w:pStyle w:val="ListParagraph"/>
              <w:widowControl w:val="0"/>
              <w:numPr>
                <w:ilvl w:val="0"/>
                <w:numId w:val="5"/>
              </w:numPr>
              <w:ind w:right="293"/>
              <w:rPr>
                <w:rFonts w:ascii="Arial" w:hAnsi="Arial" w:cs="Arial"/>
                <w:sz w:val="20"/>
                <w:szCs w:val="20"/>
                <w:lang w:val="en-AU"/>
              </w:rPr>
            </w:pPr>
            <w:r w:rsidRPr="00D75A4F">
              <w:rPr>
                <w:rFonts w:ascii="Arial" w:hAnsi="Arial" w:cs="Arial"/>
                <w:sz w:val="20"/>
                <w:szCs w:val="20"/>
                <w:shd w:val="clear" w:color="auto" w:fill="D6E3BC" w:themeFill="accent3" w:themeFillTint="66"/>
                <w:lang w:val="en-AU"/>
              </w:rPr>
              <w:t>draw flowcharts to represent the sequencing of their separation procedures and include annotations that reflect investigation outcomes, but are not yet able to reconstruct the flowcharts to reflect the changes made in producing their final ‘separating machine’</w:t>
            </w:r>
            <w:r w:rsidRPr="00D75A4F">
              <w:rPr>
                <w:rFonts w:ascii="Arial" w:hAnsi="Arial" w:cs="Arial"/>
                <w:sz w:val="20"/>
                <w:szCs w:val="20"/>
                <w:lang w:val="en-AU"/>
              </w:rPr>
              <w:t>.</w:t>
            </w:r>
          </w:p>
          <w:p w14:paraId="151E4275" w14:textId="4675FC7E" w:rsidR="0076371C" w:rsidRPr="00D75A4F" w:rsidRDefault="0076371C" w:rsidP="0076371C">
            <w:pPr>
              <w:rPr>
                <w:rFonts w:ascii="Arial" w:hAnsi="Arial" w:cs="Arial"/>
                <w:b/>
                <w:sz w:val="20"/>
                <w:szCs w:val="20"/>
              </w:rPr>
            </w:pPr>
          </w:p>
        </w:tc>
        <w:tc>
          <w:tcPr>
            <w:tcW w:w="5715" w:type="dxa"/>
            <w:vAlign w:val="center"/>
          </w:tcPr>
          <w:p w14:paraId="03A54614" w14:textId="77777777" w:rsidR="00D75A4F" w:rsidRPr="00D75A4F" w:rsidRDefault="00D75A4F" w:rsidP="00D75A4F">
            <w:pPr>
              <w:ind w:right="293"/>
              <w:rPr>
                <w:rFonts w:ascii="Arial" w:hAnsi="Arial" w:cs="Arial"/>
                <w:sz w:val="20"/>
                <w:szCs w:val="20"/>
                <w:lang w:val="en-AU"/>
              </w:rPr>
            </w:pPr>
            <w:r w:rsidRPr="00D75A4F">
              <w:rPr>
                <w:rFonts w:ascii="Arial" w:hAnsi="Arial" w:cs="Arial"/>
                <w:sz w:val="20"/>
                <w:szCs w:val="20"/>
                <w:lang w:val="en-AU"/>
              </w:rPr>
              <w:lastRenderedPageBreak/>
              <w:t>By the end of Level 8:</w:t>
            </w:r>
          </w:p>
          <w:p w14:paraId="382AACB4" w14:textId="2C0C202E" w:rsidR="00D75A4F" w:rsidRPr="00D75A4F" w:rsidRDefault="00D75A4F" w:rsidP="00D75A4F">
            <w:pPr>
              <w:widowControl w:val="0"/>
              <w:ind w:right="293"/>
              <w:rPr>
                <w:rFonts w:ascii="Arial" w:hAnsi="Arial" w:cs="Arial"/>
                <w:sz w:val="20"/>
                <w:szCs w:val="20"/>
                <w:lang w:val="en-AU"/>
              </w:rPr>
            </w:pPr>
            <w:r w:rsidRPr="00D75A4F">
              <w:rPr>
                <w:rFonts w:ascii="Arial" w:hAnsi="Arial" w:cs="Arial"/>
                <w:sz w:val="20"/>
                <w:szCs w:val="20"/>
                <w:lang w:val="en-AU"/>
              </w:rPr>
              <w:t xml:space="preserve">Students explain how evidence has led to an improved understanding of a scientific idea. </w:t>
            </w:r>
            <w:r w:rsidRPr="00D75A4F">
              <w:rPr>
                <w:rFonts w:ascii="Arial" w:hAnsi="Arial" w:cs="Arial"/>
                <w:sz w:val="20"/>
                <w:szCs w:val="20"/>
                <w:highlight w:val="yellow"/>
                <w:lang w:val="en-AU"/>
              </w:rPr>
              <w:t>They discuss how science knowledge can be applied to generate solutions to contemporary problems and explain how these solutions may impact on society</w:t>
            </w:r>
            <w:r w:rsidRPr="00D75A4F">
              <w:rPr>
                <w:rFonts w:ascii="Arial" w:hAnsi="Arial" w:cs="Arial"/>
                <w:sz w:val="20"/>
                <w:szCs w:val="20"/>
                <w:lang w:val="en-AU"/>
              </w:rPr>
              <w:t xml:space="preserve">. They investigate different forms of energy and explain how energy transfers and transformations cause change in simple systems. They use examples to illustrate how light forms images. They use a wave model to explain the properties of sound. They use the particle model to predict, compare and explain the physical and chemical properties and behaviours of substances. </w:t>
            </w:r>
            <w:r w:rsidRPr="00D75A4F">
              <w:rPr>
                <w:rFonts w:ascii="Arial" w:hAnsi="Arial" w:cs="Arial"/>
                <w:sz w:val="20"/>
                <w:szCs w:val="20"/>
                <w:shd w:val="clear" w:color="auto" w:fill="CCC0D9" w:themeFill="accent4" w:themeFillTint="66"/>
                <w:lang w:val="en-AU"/>
              </w:rPr>
              <w:t xml:space="preserve">They describe and apply techniques to </w:t>
            </w:r>
            <w:r w:rsidRPr="00D75A4F">
              <w:rPr>
                <w:rFonts w:ascii="Arial" w:hAnsi="Arial" w:cs="Arial"/>
                <w:sz w:val="20"/>
                <w:szCs w:val="20"/>
                <w:shd w:val="clear" w:color="auto" w:fill="CCC0D9" w:themeFill="accent4" w:themeFillTint="66"/>
                <w:lang w:val="en-AU"/>
              </w:rPr>
              <w:lastRenderedPageBreak/>
              <w:t>separate pure substances from mixtures</w:t>
            </w:r>
            <w:r w:rsidRPr="00D75A4F">
              <w:rPr>
                <w:rFonts w:ascii="Arial" w:hAnsi="Arial" w:cs="Arial"/>
                <w:sz w:val="20"/>
                <w:szCs w:val="20"/>
                <w:lang w:val="en-AU"/>
              </w:rPr>
              <w:t xml:space="preserve">. They provide evidence for observed chemical changes in terms of colour change, heat change, gas production and precipitate formation. They analyse the relationship between structure and function at cell, organ and body system levels. They identify and classify living things. They explain how living organisms can be classified into major taxonomic groups based on observable similarities and differences. They predict the effect of environmental changes on feeding relationships between organisms in a food web. They distinguish between different types of simple machines and predict, represent and analyse the effects of unbalanced forces, including Earth’s gravity, on motion. They compare processes of rock formation, including the time scales involved, and </w:t>
            </w:r>
            <w:r w:rsidRPr="00D75A4F">
              <w:rPr>
                <w:rFonts w:ascii="Arial" w:hAnsi="Arial" w:cs="Arial"/>
                <w:sz w:val="20"/>
                <w:szCs w:val="20"/>
                <w:shd w:val="clear" w:color="auto" w:fill="D9FFD9"/>
                <w:lang w:val="en-AU"/>
              </w:rPr>
              <w:t>analyse how the sustainable use of resources depends on the way they are formed and cycle through Earth systems</w:t>
            </w:r>
            <w:r w:rsidRPr="00D75A4F">
              <w:rPr>
                <w:rFonts w:ascii="Arial" w:hAnsi="Arial" w:cs="Arial"/>
                <w:sz w:val="20"/>
                <w:szCs w:val="20"/>
                <w:lang w:val="en-AU"/>
              </w:rPr>
              <w:t>. They model how the relative positions of Earth, the Sun and the Moon affect phenomena on Earth.</w:t>
            </w:r>
          </w:p>
          <w:p w14:paraId="1AC3954B" w14:textId="77777777" w:rsidR="00D75A4F" w:rsidRPr="00D75A4F" w:rsidRDefault="00D75A4F" w:rsidP="00D75A4F">
            <w:pPr>
              <w:widowControl w:val="0"/>
              <w:ind w:right="293"/>
              <w:rPr>
                <w:rFonts w:ascii="Arial" w:hAnsi="Arial" w:cs="Arial"/>
                <w:sz w:val="20"/>
                <w:szCs w:val="20"/>
                <w:lang w:val="en-AU"/>
              </w:rPr>
            </w:pPr>
          </w:p>
          <w:p w14:paraId="1EC06AF8" w14:textId="77777777" w:rsidR="0076371C" w:rsidRPr="00D75A4F" w:rsidRDefault="00D75A4F" w:rsidP="00D75A4F">
            <w:pPr>
              <w:widowControl w:val="0"/>
              <w:ind w:right="293"/>
              <w:rPr>
                <w:rFonts w:ascii="Arial" w:hAnsi="Arial" w:cs="Arial"/>
                <w:sz w:val="20"/>
                <w:szCs w:val="20"/>
                <w:lang w:val="en-AU"/>
              </w:rPr>
            </w:pPr>
            <w:r w:rsidRPr="00D75A4F">
              <w:rPr>
                <w:rFonts w:ascii="Arial" w:hAnsi="Arial" w:cs="Arial"/>
                <w:sz w:val="20"/>
                <w:szCs w:val="20"/>
                <w:lang w:val="en-AU"/>
              </w:rPr>
              <w:t xml:space="preserve">Students identify and construct questions and problems that they can investigate scientifically and make predictions based on scientific knowledge. They plan experiments, identifying variables to be changed, measured and controlled. </w:t>
            </w:r>
            <w:r w:rsidRPr="00D75A4F">
              <w:rPr>
                <w:rFonts w:ascii="Arial" w:hAnsi="Arial" w:cs="Arial"/>
                <w:sz w:val="20"/>
                <w:szCs w:val="20"/>
                <w:shd w:val="clear" w:color="auto" w:fill="FF99CC"/>
                <w:lang w:val="en-AU"/>
              </w:rPr>
              <w:t>They consider accuracy</w:t>
            </w:r>
            <w:r w:rsidRPr="00D75A4F">
              <w:rPr>
                <w:rFonts w:ascii="Arial" w:hAnsi="Arial" w:cs="Arial"/>
                <w:sz w:val="20"/>
                <w:szCs w:val="20"/>
                <w:lang w:val="en-AU"/>
              </w:rPr>
              <w:t xml:space="preserve"> and ethics </w:t>
            </w:r>
            <w:r w:rsidRPr="00D75A4F">
              <w:rPr>
                <w:rFonts w:ascii="Arial" w:hAnsi="Arial" w:cs="Arial"/>
                <w:sz w:val="20"/>
                <w:szCs w:val="20"/>
                <w:shd w:val="clear" w:color="auto" w:fill="FF99CC"/>
                <w:lang w:val="en-AU"/>
              </w:rPr>
              <w:t>when planning investigations, including designing</w:t>
            </w:r>
            <w:r w:rsidRPr="00D75A4F">
              <w:rPr>
                <w:rFonts w:ascii="Arial" w:hAnsi="Arial" w:cs="Arial"/>
                <w:sz w:val="20"/>
                <w:szCs w:val="20"/>
                <w:lang w:val="en-AU"/>
              </w:rPr>
              <w:t xml:space="preserve"> field or </w:t>
            </w:r>
            <w:r w:rsidRPr="00D75A4F">
              <w:rPr>
                <w:rFonts w:ascii="Arial" w:hAnsi="Arial" w:cs="Arial"/>
                <w:sz w:val="20"/>
                <w:szCs w:val="20"/>
                <w:shd w:val="clear" w:color="auto" w:fill="FF99CC"/>
                <w:lang w:val="en-AU"/>
              </w:rPr>
              <w:t>experimental methods</w:t>
            </w:r>
            <w:r w:rsidRPr="00D75A4F">
              <w:rPr>
                <w:rFonts w:ascii="Arial" w:hAnsi="Arial" w:cs="Arial"/>
                <w:sz w:val="20"/>
                <w:szCs w:val="20"/>
                <w:lang w:val="en-AU"/>
              </w:rPr>
              <w:t xml:space="preserve">. </w:t>
            </w:r>
            <w:r w:rsidRPr="00D75A4F">
              <w:rPr>
                <w:rFonts w:ascii="Arial" w:hAnsi="Arial" w:cs="Arial"/>
                <w:sz w:val="20"/>
                <w:szCs w:val="20"/>
                <w:shd w:val="clear" w:color="auto" w:fill="FBD4B4" w:themeFill="accent6" w:themeFillTint="66"/>
                <w:lang w:val="en-AU"/>
              </w:rPr>
              <w:t>Students summarise data from different sources and construct representations of their data to reveal and analyse patterns and relationships, and use these when justifying their conclusions</w:t>
            </w:r>
            <w:r w:rsidRPr="00D75A4F">
              <w:rPr>
                <w:rFonts w:ascii="Arial" w:hAnsi="Arial" w:cs="Arial"/>
                <w:sz w:val="20"/>
                <w:szCs w:val="20"/>
                <w:lang w:val="en-AU"/>
              </w:rPr>
              <w:t xml:space="preserve">. </w:t>
            </w:r>
            <w:r w:rsidRPr="00D75A4F">
              <w:rPr>
                <w:rFonts w:ascii="Arial" w:hAnsi="Arial" w:cs="Arial"/>
                <w:sz w:val="20"/>
                <w:szCs w:val="20"/>
                <w:highlight w:val="lightGray"/>
                <w:lang w:val="en-AU"/>
              </w:rPr>
              <w:t>They explain how modifications to methods could improve the quality of their data</w:t>
            </w:r>
            <w:r w:rsidRPr="00D75A4F">
              <w:rPr>
                <w:rFonts w:ascii="Arial" w:hAnsi="Arial" w:cs="Arial"/>
                <w:sz w:val="20"/>
                <w:szCs w:val="20"/>
                <w:lang w:val="en-AU"/>
              </w:rPr>
              <w:t xml:space="preserve"> and apply their scientific knowledge and investigation findings to evaluate claims made by others. </w:t>
            </w:r>
            <w:r w:rsidRPr="00D75A4F">
              <w:rPr>
                <w:rFonts w:ascii="Arial" w:hAnsi="Arial" w:cs="Arial"/>
                <w:sz w:val="20"/>
                <w:szCs w:val="20"/>
                <w:shd w:val="clear" w:color="auto" w:fill="D6E3BC" w:themeFill="accent3" w:themeFillTint="66"/>
                <w:lang w:val="en-AU"/>
              </w:rPr>
              <w:t>They use appropriate scientific language, representations</w:t>
            </w:r>
            <w:r w:rsidRPr="00D75A4F">
              <w:rPr>
                <w:rFonts w:ascii="Arial" w:hAnsi="Arial" w:cs="Arial"/>
                <w:sz w:val="20"/>
                <w:szCs w:val="20"/>
                <w:lang w:val="en-AU"/>
              </w:rPr>
              <w:t xml:space="preserve"> and simple word equations </w:t>
            </w:r>
            <w:r w:rsidRPr="00D75A4F">
              <w:rPr>
                <w:rFonts w:ascii="Arial" w:hAnsi="Arial" w:cs="Arial"/>
                <w:sz w:val="20"/>
                <w:szCs w:val="20"/>
                <w:shd w:val="clear" w:color="auto" w:fill="D6E3BC" w:themeFill="accent3" w:themeFillTint="66"/>
                <w:lang w:val="en-AU"/>
              </w:rPr>
              <w:t>to communicate science ideas, methods and findings</w:t>
            </w:r>
            <w:r w:rsidRPr="00D75A4F">
              <w:rPr>
                <w:rFonts w:ascii="Arial" w:hAnsi="Arial" w:cs="Arial"/>
                <w:sz w:val="20"/>
                <w:szCs w:val="20"/>
                <w:lang w:val="en-AU"/>
              </w:rPr>
              <w:t>.</w:t>
            </w:r>
          </w:p>
          <w:p w14:paraId="44E8456A" w14:textId="687655A4" w:rsidR="00D75A4F" w:rsidRPr="00D75A4F" w:rsidRDefault="00D75A4F" w:rsidP="00D75A4F">
            <w:pPr>
              <w:widowControl w:val="0"/>
              <w:ind w:right="293"/>
              <w:rPr>
                <w:rFonts w:ascii="Arial" w:hAnsi="Arial" w:cs="Arial"/>
                <w:sz w:val="20"/>
                <w:szCs w:val="20"/>
                <w:lang w:val="en-AU"/>
              </w:rPr>
            </w:pPr>
          </w:p>
        </w:tc>
      </w:tr>
    </w:tbl>
    <w:p w14:paraId="27D3A7B1" w14:textId="77777777" w:rsidR="00EA66A0" w:rsidRPr="00914BFF" w:rsidRDefault="00EA66A0">
      <w:pPr>
        <w:rPr>
          <w:rFonts w:ascii="Arial" w:eastAsia="Arial" w:hAnsi="Arial" w:cs="Arial"/>
          <w:b/>
          <w:bCs/>
        </w:rPr>
      </w:pPr>
    </w:p>
    <w:p w14:paraId="4DAE311D" w14:textId="77777777" w:rsidR="00EA66A0" w:rsidRPr="00914BFF" w:rsidRDefault="00EA66A0">
      <w:pPr>
        <w:rPr>
          <w:rFonts w:ascii="Arial" w:eastAsia="Arial" w:hAnsi="Arial" w:cs="Arial"/>
          <w:b/>
          <w:bCs/>
        </w:rPr>
      </w:pPr>
    </w:p>
    <w:tbl>
      <w:tblPr>
        <w:tblStyle w:val="TableGrid"/>
        <w:tblW w:w="0" w:type="auto"/>
        <w:tblLook w:val="04A0" w:firstRow="1" w:lastRow="0" w:firstColumn="1" w:lastColumn="0" w:noHBand="0" w:noVBand="1"/>
      </w:tblPr>
      <w:tblGrid>
        <w:gridCol w:w="4355"/>
        <w:gridCol w:w="5895"/>
        <w:gridCol w:w="4645"/>
      </w:tblGrid>
      <w:tr w:rsidR="008D4506" w:rsidRPr="00FA6991" w14:paraId="51FA756D" w14:textId="77777777" w:rsidTr="00D67E5A">
        <w:tc>
          <w:tcPr>
            <w:tcW w:w="14895" w:type="dxa"/>
            <w:gridSpan w:val="3"/>
            <w:shd w:val="clear" w:color="auto" w:fill="auto"/>
          </w:tcPr>
          <w:p w14:paraId="7701D564" w14:textId="77777777" w:rsidR="00E65AFA" w:rsidRDefault="00E65AFA" w:rsidP="00E65AFA">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60640" behindDoc="0" locked="0" layoutInCell="1" allowOverlap="1" wp14:anchorId="3423E414" wp14:editId="5FF193C7">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7F95B1" w14:textId="77777777" w:rsidR="002A4AA4" w:rsidRDefault="002A4AA4" w:rsidP="00E65AF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left:0;text-align:left;margin-left:-496.2pt;margin-top:449.8pt;width:161.5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gl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akxOKfJVQ7YgdCPzbeybuamnMvfFgI&#10;pDmhftLsh0c6tIG25DDcOFsD/jr2P+oTfUnKWUtzV3L/cyNQcWa+WSJ24gYNanqcnl1MyAceSpaH&#10;ErtpboAaXdCWcTJdo34w+6tGaF5pRcyjVxIJK8l3yWXA/eMm9PuAloxU83lSo+F0ItzbZyej8Vjn&#10;yLuX7lWgGxgaiNsPsJ9RMX3H0V43Ii3MNwF0nQj8VtehAzTYidfDEoqb4/CdtN5W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RLYJY0CAAByBQAADgAAAAAAAAAAAAAAAAAuAgAAZHJzL2Uyb0RvYy54bWxQ&#10;SwECLQAUAAYACAAAACEAqwCGquMAAAAOAQAADwAAAAAAAAAAAAAAAADnBAAAZHJzL2Rvd25yZXYu&#10;eG1sUEsFBgAAAAAEAAQA8wAAAPcFAAAAAA==&#10;" fillcolor="white [3201]" strokecolor="#00b050" strokeweight="2pt">
                      <v:textbox>
                        <w:txbxContent>
                          <w:p w14:paraId="1F7F95B1" w14:textId="77777777" w:rsidR="002A4AA4" w:rsidRDefault="002A4AA4" w:rsidP="00E65AFA">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61664" behindDoc="0" locked="0" layoutInCell="1" allowOverlap="1" wp14:anchorId="51BF2231" wp14:editId="2C8F97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6434577" w14:textId="77777777" w:rsidR="002A4AA4" w:rsidRDefault="002A4AA4" w:rsidP="00E65AF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left:0;text-align:left;margin-left:-496.2pt;margin-top:449.8pt;width:161.5pt;height:1in;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2rjgIAAHQ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SDrauOAgAAdAUAAA4AAAAAAAAAAAAAAAAALgIAAGRycy9lMm9Eb2MueG1s&#10;UEsBAi0AFAAGAAgAAAAhAKsAhqrjAAAADgEAAA8AAAAAAAAAAAAAAAAA6AQAAGRycy9kb3ducmV2&#10;LnhtbFBLBQYAAAAABAAEAPMAAAD4BQAAAAA=&#10;" fillcolor="white [3201]" strokecolor="#00b050" strokeweight="2pt">
                      <v:textbox>
                        <w:txbxContent>
                          <w:p w14:paraId="66434577" w14:textId="77777777" w:rsidR="002A4AA4" w:rsidRDefault="002A4AA4" w:rsidP="00E65AFA">
                            <w:r>
                              <w:t xml:space="preserve">Previous level’s achievement </w:t>
                            </w:r>
                            <w:r w:rsidRPr="003701EC">
                              <w:t>standard</w:t>
                            </w:r>
                            <w:r>
                              <w:t xml:space="preserve"> as a starting point of comparison   </w:t>
                            </w:r>
                          </w:p>
                        </w:txbxContent>
                      </v:textbox>
                    </v:roundrect>
                  </w:pict>
                </mc:Fallback>
              </mc:AlternateContent>
            </w:r>
          </w:p>
          <w:p w14:paraId="1C64616E" w14:textId="5B321013" w:rsidR="00E65AFA" w:rsidRPr="00FA6991" w:rsidRDefault="00E65AFA" w:rsidP="000D7EFC">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hAnsi="Arial" w:cs="Arial"/>
                <w:b/>
              </w:rPr>
              <w:t>Science</w:t>
            </w:r>
            <w:r w:rsidRPr="00B71F3F">
              <w:rPr>
                <w:rFonts w:ascii="Arial" w:eastAsia="Arial" w:hAnsi="Arial" w:cs="Arial"/>
                <w:b/>
                <w:bCs/>
              </w:rPr>
              <w:t xml:space="preserve"> </w:t>
            </w:r>
          </w:p>
        </w:tc>
      </w:tr>
      <w:tr w:rsidR="008D4506" w14:paraId="5F484F1F" w14:textId="77777777" w:rsidTr="00D67E5A">
        <w:tc>
          <w:tcPr>
            <w:tcW w:w="14895" w:type="dxa"/>
            <w:gridSpan w:val="3"/>
            <w:shd w:val="clear" w:color="auto" w:fill="auto"/>
          </w:tcPr>
          <w:p w14:paraId="1077C6D8" w14:textId="77777777" w:rsidR="00E65AFA" w:rsidRDefault="00E65AFA" w:rsidP="00E65AFA">
            <w:pPr>
              <w:spacing w:line="203" w:lineRule="exact"/>
              <w:ind w:left="147" w:right="-20"/>
              <w:rPr>
                <w:rFonts w:ascii="Arial" w:eastAsia="Arial" w:hAnsi="Arial" w:cs="Arial"/>
                <w:b/>
                <w:bCs/>
                <w:color w:val="000000" w:themeColor="text1"/>
                <w:spacing w:val="1"/>
                <w:sz w:val="20"/>
                <w:szCs w:val="20"/>
              </w:rPr>
            </w:pPr>
          </w:p>
          <w:p w14:paraId="5E1403B0" w14:textId="4AABC7CF" w:rsidR="00E65AFA" w:rsidRPr="000D7EFC" w:rsidRDefault="00E65AFA" w:rsidP="00E65AFA">
            <w:pPr>
              <w:spacing w:line="203" w:lineRule="exact"/>
              <w:ind w:left="147" w:right="-20"/>
              <w:rPr>
                <w:rFonts w:ascii="Arial" w:eastAsia="Arial" w:hAnsi="Arial" w:cs="Arial"/>
                <w:b/>
                <w:bCs/>
                <w:spacing w:val="1"/>
                <w:sz w:val="20"/>
                <w:szCs w:val="20"/>
              </w:rPr>
            </w:pPr>
            <w:r w:rsidRPr="000D7EFC">
              <w:rPr>
                <w:rFonts w:ascii="Arial" w:eastAsia="Arial" w:hAnsi="Arial" w:cs="Arial"/>
                <w:b/>
                <w:bCs/>
                <w:spacing w:val="1"/>
                <w:sz w:val="20"/>
                <w:szCs w:val="20"/>
              </w:rPr>
              <w:t xml:space="preserve">VCAA EXAMPLE – </w:t>
            </w:r>
            <w:r w:rsidR="008E4F04" w:rsidRPr="000D7EFC">
              <w:rPr>
                <w:rFonts w:ascii="Arial" w:eastAsia="Arial" w:hAnsi="Arial" w:cs="Arial"/>
                <w:b/>
                <w:bCs/>
                <w:spacing w:val="1"/>
                <w:sz w:val="20"/>
                <w:szCs w:val="20"/>
              </w:rPr>
              <w:t>How do sensory cues affect reaction time</w:t>
            </w:r>
            <w:r w:rsidRPr="000D7EFC">
              <w:rPr>
                <w:rFonts w:ascii="Arial" w:eastAsia="Arial" w:hAnsi="Arial" w:cs="Arial"/>
                <w:b/>
                <w:bCs/>
                <w:spacing w:val="1"/>
                <w:sz w:val="20"/>
                <w:szCs w:val="20"/>
              </w:rPr>
              <w:t xml:space="preserve">? </w:t>
            </w:r>
          </w:p>
          <w:p w14:paraId="40DE721F" w14:textId="77777777" w:rsidR="00E65AFA" w:rsidRPr="000D7EFC" w:rsidRDefault="00E65AFA" w:rsidP="00E65AFA">
            <w:pPr>
              <w:spacing w:line="203" w:lineRule="exact"/>
              <w:ind w:left="147" w:right="-20"/>
              <w:rPr>
                <w:rFonts w:ascii="Arial" w:eastAsia="Arial" w:hAnsi="Arial" w:cs="Arial"/>
                <w:b/>
                <w:bCs/>
                <w:color w:val="C00000"/>
                <w:spacing w:val="1"/>
                <w:sz w:val="20"/>
                <w:szCs w:val="20"/>
              </w:rPr>
            </w:pPr>
          </w:p>
          <w:p w14:paraId="30CCDA6B" w14:textId="77777777" w:rsidR="00E65AFA" w:rsidRPr="000D7EFC" w:rsidRDefault="00E65AFA" w:rsidP="00E65AFA">
            <w:pPr>
              <w:spacing w:line="203" w:lineRule="exact"/>
              <w:ind w:left="147" w:right="-20"/>
              <w:rPr>
                <w:rFonts w:ascii="Arial" w:eastAsia="Arial" w:hAnsi="Arial" w:cs="Arial"/>
                <w:bCs/>
                <w:i/>
                <w:spacing w:val="1"/>
                <w:sz w:val="20"/>
                <w:szCs w:val="20"/>
              </w:rPr>
            </w:pPr>
            <w:r w:rsidRPr="000D7EFC">
              <w:rPr>
                <w:rFonts w:ascii="Arial" w:eastAsia="Arial" w:hAnsi="Arial" w:cs="Arial"/>
                <w:b/>
                <w:bCs/>
                <w:spacing w:val="1"/>
                <w:sz w:val="20"/>
                <w:szCs w:val="20"/>
              </w:rPr>
              <w:t>Context:</w:t>
            </w:r>
            <w:r w:rsidRPr="000D7EFC">
              <w:rPr>
                <w:rFonts w:ascii="Arial" w:eastAsia="Arial" w:hAnsi="Arial" w:cs="Arial"/>
                <w:bCs/>
                <w:i/>
                <w:spacing w:val="1"/>
                <w:sz w:val="20"/>
                <w:szCs w:val="20"/>
              </w:rPr>
              <w:t xml:space="preserve"> </w:t>
            </w:r>
          </w:p>
          <w:p w14:paraId="47007863" w14:textId="30A153B9" w:rsidR="008E4F04" w:rsidRPr="000D7EFC" w:rsidRDefault="008E4F04" w:rsidP="00E65AFA">
            <w:pPr>
              <w:spacing w:line="203" w:lineRule="exact"/>
              <w:ind w:left="147" w:right="-20"/>
              <w:rPr>
                <w:rFonts w:ascii="Arial" w:eastAsia="Arial" w:hAnsi="Arial" w:cs="Arial"/>
                <w:bCs/>
                <w:spacing w:val="1"/>
                <w:sz w:val="20"/>
                <w:szCs w:val="20"/>
              </w:rPr>
            </w:pPr>
            <w:r w:rsidRPr="000D7EFC">
              <w:rPr>
                <w:rFonts w:ascii="Arial" w:eastAsia="Arial" w:hAnsi="Arial" w:cs="Arial"/>
                <w:bCs/>
                <w:spacing w:val="1"/>
                <w:sz w:val="20"/>
                <w:szCs w:val="20"/>
              </w:rPr>
              <w:t xml:space="preserve">Students explore nervous system functioning by investigating which of visual, auditory or tactile cues are more important in affecting reaction time. They work in pairs and use a ‘catching a dropped ruler’ methodology to test the effect of visual cues, auditory cues and tactile cues </w:t>
            </w:r>
            <w:r w:rsidR="00C0385C">
              <w:rPr>
                <w:rFonts w:ascii="Arial" w:eastAsia="Arial" w:hAnsi="Arial" w:cs="Arial"/>
                <w:bCs/>
                <w:spacing w:val="1"/>
                <w:sz w:val="20"/>
                <w:szCs w:val="20"/>
              </w:rPr>
              <w:t xml:space="preserve">on reaction times. </w:t>
            </w:r>
            <w:r w:rsidRPr="000D7EFC">
              <w:rPr>
                <w:rFonts w:ascii="Arial" w:eastAsia="Arial" w:hAnsi="Arial" w:cs="Arial"/>
                <w:bCs/>
                <w:spacing w:val="1"/>
                <w:sz w:val="20"/>
                <w:szCs w:val="20"/>
              </w:rPr>
              <w:t>Stimulus questions may be used to prompt student inquiry: Are results more accurate and reliable if a ‘trial’ is conducted first? How many experiment repetitions are sufficient to obtain reliable results? Do students have a ‘dominant’ hand? Do males have different reaction times compared with females? Do athletes have a faster reaction time than non-athletes? The teaching and learning plan links psychological and physics concepts and focuses primarily on the development of science inquiry skills in the context of data manipulation and quantitative science.</w:t>
            </w:r>
          </w:p>
          <w:p w14:paraId="6D4CB1B7" w14:textId="77777777" w:rsidR="00E65AFA" w:rsidRPr="000D7EFC" w:rsidRDefault="00E65AFA" w:rsidP="00E65AFA">
            <w:pPr>
              <w:spacing w:line="203" w:lineRule="exact"/>
              <w:ind w:left="147" w:right="-20"/>
              <w:rPr>
                <w:rFonts w:ascii="Arial" w:eastAsia="Arial" w:hAnsi="Arial" w:cs="Arial"/>
                <w:b/>
                <w:bCs/>
                <w:i/>
                <w:color w:val="C00000"/>
                <w:spacing w:val="1"/>
                <w:sz w:val="20"/>
                <w:szCs w:val="20"/>
              </w:rPr>
            </w:pPr>
          </w:p>
          <w:p w14:paraId="000F8A10" w14:textId="77777777" w:rsidR="00D67E5A" w:rsidRDefault="00E65AFA" w:rsidP="00E65AFA">
            <w:pPr>
              <w:spacing w:line="203" w:lineRule="exact"/>
              <w:ind w:left="147" w:right="-20"/>
              <w:rPr>
                <w:rFonts w:ascii="Arial" w:hAnsi="Arial" w:cs="Arial"/>
                <w:b/>
                <w:sz w:val="20"/>
                <w:szCs w:val="20"/>
              </w:rPr>
            </w:pPr>
            <w:r w:rsidRPr="000D7EFC">
              <w:rPr>
                <w:rFonts w:ascii="Arial" w:hAnsi="Arial" w:cs="Arial"/>
                <w:b/>
                <w:sz w:val="20"/>
                <w:szCs w:val="20"/>
              </w:rPr>
              <w:t>Content Descriptions</w:t>
            </w:r>
            <w:r w:rsidR="00D67E5A">
              <w:rPr>
                <w:rFonts w:ascii="Arial" w:hAnsi="Arial" w:cs="Arial"/>
                <w:b/>
                <w:sz w:val="20"/>
                <w:szCs w:val="20"/>
              </w:rPr>
              <w:t>:</w:t>
            </w:r>
          </w:p>
          <w:p w14:paraId="28DAF1FF" w14:textId="77777777" w:rsidR="00D67E5A" w:rsidRDefault="00D67E5A" w:rsidP="00E65AFA">
            <w:pPr>
              <w:spacing w:line="203" w:lineRule="exact"/>
              <w:ind w:left="147" w:right="-20"/>
              <w:rPr>
                <w:rFonts w:ascii="Arial" w:hAnsi="Arial" w:cs="Arial"/>
                <w:b/>
                <w:sz w:val="20"/>
                <w:szCs w:val="20"/>
              </w:rPr>
            </w:pPr>
          </w:p>
          <w:p w14:paraId="324AB15E" w14:textId="669D2DA3" w:rsidR="00E65AFA" w:rsidRPr="000D7EFC" w:rsidRDefault="00D67E5A" w:rsidP="00E65AFA">
            <w:pPr>
              <w:spacing w:line="203" w:lineRule="exact"/>
              <w:ind w:left="147" w:right="-20"/>
              <w:rPr>
                <w:rFonts w:ascii="Arial" w:hAnsi="Arial" w:cs="Arial"/>
                <w:b/>
                <w:sz w:val="20"/>
                <w:szCs w:val="20"/>
              </w:rPr>
            </w:pPr>
            <w:r>
              <w:rPr>
                <w:rFonts w:ascii="Arial" w:hAnsi="Arial" w:cs="Arial"/>
                <w:b/>
                <w:sz w:val="20"/>
                <w:szCs w:val="20"/>
              </w:rPr>
              <w:t>Science Understanding</w:t>
            </w:r>
          </w:p>
          <w:p w14:paraId="76832E99" w14:textId="459DEB91" w:rsidR="00E65AFA" w:rsidRPr="000D7EFC" w:rsidRDefault="00BD71AB" w:rsidP="00E65AFA">
            <w:pPr>
              <w:pStyle w:val="ListParagraph"/>
              <w:numPr>
                <w:ilvl w:val="0"/>
                <w:numId w:val="9"/>
              </w:numPr>
              <w:rPr>
                <w:rFonts w:ascii="Arial" w:eastAsia="Arial" w:hAnsi="Arial" w:cs="Arial"/>
                <w:bCs/>
                <w:sz w:val="20"/>
                <w:szCs w:val="20"/>
              </w:rPr>
            </w:pPr>
            <w:r w:rsidRPr="000D7EFC">
              <w:rPr>
                <w:rFonts w:ascii="Arial" w:eastAsia="Arial" w:hAnsi="Arial" w:cs="Arial"/>
                <w:bCs/>
                <w:sz w:val="20"/>
                <w:szCs w:val="20"/>
              </w:rPr>
              <w:t>S</w:t>
            </w:r>
            <w:r w:rsidR="00E65AFA" w:rsidRPr="000D7EFC">
              <w:rPr>
                <w:rFonts w:ascii="Arial" w:eastAsia="Arial" w:hAnsi="Arial" w:cs="Arial"/>
                <w:bCs/>
                <w:sz w:val="20"/>
                <w:szCs w:val="20"/>
              </w:rPr>
              <w:t xml:space="preserve">cientific </w:t>
            </w:r>
            <w:r w:rsidRPr="000D7EFC">
              <w:rPr>
                <w:rFonts w:ascii="Arial" w:eastAsia="Arial" w:hAnsi="Arial" w:cs="Arial"/>
                <w:bCs/>
                <w:sz w:val="20"/>
                <w:szCs w:val="20"/>
              </w:rPr>
              <w:t xml:space="preserve">understanding, including models and theories, are contestable and are refined over time trough as process of review by the scientific community </w:t>
            </w:r>
            <w:hyperlink r:id="rId13" w:tooltip="View elaborations and additional details of VCSSU114" w:history="1">
              <w:r w:rsidR="00C0385C" w:rsidRPr="00C0385C">
                <w:rPr>
                  <w:rStyle w:val="Hyperlink"/>
                  <w:rFonts w:ascii="Arial" w:eastAsia="Arial" w:hAnsi="Arial" w:cs="Arial"/>
                  <w:bCs/>
                  <w:sz w:val="20"/>
                  <w:szCs w:val="20"/>
                </w:rPr>
                <w:t>(VCSSU114)</w:t>
              </w:r>
            </w:hyperlink>
          </w:p>
          <w:p w14:paraId="06312F34" w14:textId="5EBE6803" w:rsidR="00DB0DAB" w:rsidRPr="000D7EFC" w:rsidRDefault="00DB0DAB" w:rsidP="00EF56D8">
            <w:pPr>
              <w:numPr>
                <w:ilvl w:val="0"/>
                <w:numId w:val="7"/>
              </w:numPr>
              <w:spacing w:line="203" w:lineRule="exact"/>
              <w:ind w:right="-20"/>
              <w:rPr>
                <w:rFonts w:ascii="Arial" w:eastAsia="Arial" w:hAnsi="Arial" w:cs="Arial"/>
                <w:bCs/>
                <w:sz w:val="20"/>
                <w:szCs w:val="20"/>
              </w:rPr>
            </w:pPr>
            <w:r w:rsidRPr="000D7EFC">
              <w:rPr>
                <w:rFonts w:ascii="Arial" w:eastAsia="Arial" w:hAnsi="Arial" w:cs="Arial"/>
                <w:bCs/>
                <w:sz w:val="20"/>
                <w:szCs w:val="20"/>
              </w:rPr>
              <w:t>Multicellular organisms rely on coordinated and interdependent internal systems to respond to changes to their environment</w:t>
            </w:r>
            <w:r w:rsidR="00EF56D8" w:rsidRPr="000D7EFC">
              <w:rPr>
                <w:rFonts w:ascii="Arial" w:eastAsia="Arial" w:hAnsi="Arial" w:cs="Arial"/>
                <w:bCs/>
                <w:sz w:val="20"/>
                <w:szCs w:val="20"/>
              </w:rPr>
              <w:t xml:space="preserve"> </w:t>
            </w:r>
            <w:hyperlink r:id="rId14" w:tooltip="View elaborations and additional details of VCSSU117" w:history="1">
              <w:r w:rsidR="002A4AA4" w:rsidRPr="002A4AA4">
                <w:rPr>
                  <w:rStyle w:val="Hyperlink"/>
                  <w:rFonts w:ascii="Arial" w:hAnsi="Arial" w:cs="Arial"/>
                  <w:sz w:val="20"/>
                  <w:szCs w:val="20"/>
                  <w:bdr w:val="none" w:sz="0" w:space="0" w:color="auto" w:frame="1"/>
                  <w:shd w:val="clear" w:color="auto" w:fill="FFFFFF"/>
                </w:rPr>
                <w:t>(VCSSU117)</w:t>
              </w:r>
            </w:hyperlink>
          </w:p>
          <w:p w14:paraId="0011EDB9" w14:textId="2AE2D91C" w:rsidR="00EF56D8" w:rsidRPr="000D7EFC" w:rsidRDefault="00DB0DAB" w:rsidP="00EF56D8">
            <w:pPr>
              <w:numPr>
                <w:ilvl w:val="0"/>
                <w:numId w:val="7"/>
              </w:numPr>
              <w:spacing w:line="203" w:lineRule="exact"/>
              <w:ind w:right="-20"/>
              <w:rPr>
                <w:rFonts w:ascii="Arial" w:eastAsia="Arial" w:hAnsi="Arial" w:cs="Arial"/>
                <w:bCs/>
                <w:sz w:val="20"/>
                <w:szCs w:val="20"/>
              </w:rPr>
            </w:pPr>
            <w:r w:rsidRPr="000D7EFC">
              <w:rPr>
                <w:rFonts w:ascii="Arial" w:eastAsia="Arial" w:hAnsi="Arial" w:cs="Arial"/>
                <w:bCs/>
                <w:sz w:val="20"/>
                <w:szCs w:val="20"/>
              </w:rPr>
              <w:t>An animal’s response to a stimulus is coordinated by its central nervous system (brain and spinal cord); neurons transmit electrical impulses and are connected by synapses</w:t>
            </w:r>
            <w:r w:rsidR="00EF56D8" w:rsidRPr="000D7EFC">
              <w:rPr>
                <w:rFonts w:ascii="Arial" w:eastAsia="Arial" w:hAnsi="Arial" w:cs="Arial"/>
                <w:bCs/>
                <w:sz w:val="20"/>
                <w:szCs w:val="20"/>
              </w:rPr>
              <w:t xml:space="preserve"> </w:t>
            </w:r>
            <w:hyperlink r:id="rId15" w:tooltip="View elaborations and additional details of VCSSU118" w:history="1">
              <w:r w:rsidR="002A4AA4" w:rsidRPr="002A4AA4">
                <w:rPr>
                  <w:rStyle w:val="Hyperlink"/>
                  <w:rFonts w:ascii="Arial" w:hAnsi="Arial" w:cs="Arial"/>
                  <w:sz w:val="20"/>
                  <w:szCs w:val="20"/>
                </w:rPr>
                <w:t>(VCSSU118)</w:t>
              </w:r>
            </w:hyperlink>
          </w:p>
          <w:p w14:paraId="2EB2F932" w14:textId="5B408C46" w:rsidR="00DB0DAB" w:rsidRPr="000D7EFC" w:rsidRDefault="00DB0DAB" w:rsidP="00EF56D8">
            <w:pPr>
              <w:numPr>
                <w:ilvl w:val="0"/>
                <w:numId w:val="7"/>
              </w:numPr>
              <w:spacing w:line="203" w:lineRule="exact"/>
              <w:ind w:right="-20"/>
              <w:rPr>
                <w:rFonts w:ascii="Arial" w:eastAsia="Arial" w:hAnsi="Arial" w:cs="Arial"/>
                <w:bCs/>
                <w:sz w:val="20"/>
                <w:szCs w:val="20"/>
              </w:rPr>
            </w:pPr>
            <w:r w:rsidRPr="000D7EFC">
              <w:rPr>
                <w:rFonts w:ascii="Arial" w:eastAsia="Arial" w:hAnsi="Arial" w:cs="Arial"/>
                <w:bCs/>
                <w:sz w:val="20"/>
                <w:szCs w:val="20"/>
              </w:rPr>
              <w:t>The explanation of the motion of objects involves the interaction of forces and the exchange of energy and can be described and predicted using the laws of physics</w:t>
            </w:r>
            <w:r w:rsidR="00EF56D8" w:rsidRPr="000D7EFC">
              <w:rPr>
                <w:rFonts w:ascii="Arial" w:eastAsia="Arial" w:hAnsi="Arial" w:cs="Arial"/>
                <w:bCs/>
                <w:sz w:val="20"/>
                <w:szCs w:val="20"/>
              </w:rPr>
              <w:t xml:space="preserve"> </w:t>
            </w:r>
            <w:hyperlink r:id="rId16" w:tooltip="View elaborations and additional details of VCSSU133" w:history="1">
              <w:r w:rsidR="002A4AA4" w:rsidRPr="002A4AA4">
                <w:rPr>
                  <w:rStyle w:val="Hyperlink"/>
                  <w:rFonts w:ascii="Arial" w:hAnsi="Arial" w:cs="Arial"/>
                  <w:sz w:val="20"/>
                  <w:szCs w:val="20"/>
                </w:rPr>
                <w:t>(VCSSU133)</w:t>
              </w:r>
            </w:hyperlink>
          </w:p>
          <w:p w14:paraId="03D9CD84" w14:textId="77777777" w:rsidR="00E65AFA" w:rsidRPr="000D7EFC" w:rsidRDefault="00E65AFA" w:rsidP="00E65AFA">
            <w:pPr>
              <w:spacing w:line="203" w:lineRule="exact"/>
              <w:ind w:right="-20"/>
              <w:rPr>
                <w:rFonts w:ascii="Arial" w:eastAsia="Arial" w:hAnsi="Arial" w:cs="Arial"/>
                <w:bCs/>
                <w:sz w:val="20"/>
                <w:szCs w:val="20"/>
                <w:lang w:val="en"/>
              </w:rPr>
            </w:pPr>
          </w:p>
          <w:p w14:paraId="55ADED9C" w14:textId="3E295AF8" w:rsidR="00E65AFA" w:rsidRPr="000D7EFC" w:rsidRDefault="00D67E5A" w:rsidP="00E65AFA">
            <w:pPr>
              <w:spacing w:line="203" w:lineRule="exact"/>
              <w:ind w:left="147" w:right="-20"/>
              <w:rPr>
                <w:rFonts w:ascii="Arial" w:eastAsia="Arial" w:hAnsi="Arial" w:cs="Arial"/>
                <w:b/>
                <w:bCs/>
                <w:sz w:val="20"/>
                <w:szCs w:val="20"/>
                <w:lang w:val="fr-FR"/>
              </w:rPr>
            </w:pPr>
            <w:r>
              <w:rPr>
                <w:rFonts w:ascii="Arial" w:eastAsia="Arial" w:hAnsi="Arial" w:cs="Arial"/>
                <w:b/>
                <w:bCs/>
                <w:sz w:val="20"/>
                <w:szCs w:val="20"/>
                <w:lang w:val="fr-FR"/>
              </w:rPr>
              <w:t>Science Inquiry Skills</w:t>
            </w:r>
          </w:p>
          <w:p w14:paraId="0C815D68" w14:textId="431F0605" w:rsidR="00E65AFA" w:rsidRPr="002A4AA4" w:rsidRDefault="00E65AFA" w:rsidP="00E65AFA">
            <w:pPr>
              <w:numPr>
                <w:ilvl w:val="0"/>
                <w:numId w:val="7"/>
              </w:numPr>
              <w:spacing w:line="203" w:lineRule="exact"/>
              <w:ind w:right="-20"/>
              <w:rPr>
                <w:rFonts w:ascii="Arial" w:eastAsia="Arial" w:hAnsi="Arial" w:cs="Arial"/>
                <w:bCs/>
                <w:sz w:val="20"/>
                <w:szCs w:val="20"/>
              </w:rPr>
            </w:pPr>
            <w:r w:rsidRPr="000D7EFC">
              <w:rPr>
                <w:rFonts w:ascii="Arial" w:eastAsia="Arial" w:hAnsi="Arial" w:cs="Arial"/>
                <w:bCs/>
                <w:sz w:val="20"/>
                <w:szCs w:val="20"/>
              </w:rPr>
              <w:t xml:space="preserve">Formulate questions or hypotheses that can be investigated scientifically, including identification of independent, dependent and controlled variables </w:t>
            </w:r>
            <w:hyperlink r:id="rId17" w:tooltip="View elaborations and additional details of VCSIS134" w:history="1">
              <w:r w:rsidR="002A4AA4" w:rsidRPr="002A4AA4">
                <w:rPr>
                  <w:rStyle w:val="Hyperlink"/>
                  <w:rFonts w:ascii="Arial" w:hAnsi="Arial" w:cs="Arial"/>
                  <w:sz w:val="20"/>
                  <w:szCs w:val="20"/>
                </w:rPr>
                <w:t>(VCSIS134)</w:t>
              </w:r>
            </w:hyperlink>
          </w:p>
          <w:p w14:paraId="59E90930" w14:textId="433B2AA2" w:rsidR="00E65AFA" w:rsidRPr="002A4AA4" w:rsidRDefault="00E65AFA" w:rsidP="00E65AFA">
            <w:pPr>
              <w:numPr>
                <w:ilvl w:val="0"/>
                <w:numId w:val="7"/>
              </w:numPr>
              <w:spacing w:line="203" w:lineRule="exact"/>
              <w:ind w:right="-20"/>
              <w:rPr>
                <w:rFonts w:ascii="Arial" w:eastAsia="Arial" w:hAnsi="Arial" w:cs="Arial"/>
                <w:bCs/>
                <w:sz w:val="20"/>
                <w:szCs w:val="20"/>
              </w:rPr>
            </w:pPr>
            <w:r w:rsidRPr="002A4AA4">
              <w:rPr>
                <w:rFonts w:ascii="Arial" w:eastAsia="Arial" w:hAnsi="Arial" w:cs="Arial"/>
                <w:bCs/>
                <w:sz w:val="20"/>
                <w:szCs w:val="20"/>
              </w:rPr>
              <w:t>Independently plan, select and use appropriate investigation types, including fieldwork and laboratory experimentation, to collect reliable data, assess risk and address ethical issues associated with these investigation types </w:t>
            </w:r>
            <w:r w:rsidR="002A4AA4" w:rsidRPr="002A4AA4">
              <w:rPr>
                <w:rFonts w:ascii="Arial" w:hAnsi="Arial" w:cs="Arial"/>
                <w:sz w:val="20"/>
                <w:szCs w:val="20"/>
              </w:rPr>
              <w:t> </w:t>
            </w:r>
            <w:hyperlink r:id="rId18" w:tooltip="View elaborations and additional details of VCSIS135" w:history="1">
              <w:r w:rsidR="002A4AA4" w:rsidRPr="002A4AA4">
                <w:rPr>
                  <w:rStyle w:val="Hyperlink"/>
                  <w:rFonts w:ascii="Arial" w:hAnsi="Arial" w:cs="Arial"/>
                  <w:sz w:val="20"/>
                  <w:szCs w:val="20"/>
                </w:rPr>
                <w:t>(VCSIS135)</w:t>
              </w:r>
            </w:hyperlink>
          </w:p>
          <w:p w14:paraId="5C126F4C" w14:textId="1154FE04" w:rsidR="00E65AFA" w:rsidRPr="002A4AA4" w:rsidRDefault="00E65AFA" w:rsidP="00E65AFA">
            <w:pPr>
              <w:numPr>
                <w:ilvl w:val="0"/>
                <w:numId w:val="7"/>
              </w:numPr>
              <w:spacing w:line="203" w:lineRule="exact"/>
              <w:ind w:right="-20"/>
              <w:rPr>
                <w:rFonts w:ascii="Arial" w:eastAsia="Arial" w:hAnsi="Arial" w:cs="Arial"/>
                <w:bCs/>
                <w:sz w:val="20"/>
                <w:szCs w:val="20"/>
              </w:rPr>
            </w:pPr>
            <w:r w:rsidRPr="002A4AA4">
              <w:rPr>
                <w:rFonts w:ascii="Arial" w:eastAsia="Arial" w:hAnsi="Arial" w:cs="Arial"/>
                <w:bCs/>
                <w:sz w:val="20"/>
                <w:szCs w:val="20"/>
              </w:rPr>
              <w:t>Select and use appropriate equipment and technologies to systematically collect and record accurate and reliable data, and use repeat trials to improve accuracy, precision and reliability </w:t>
            </w:r>
            <w:hyperlink r:id="rId19" w:tooltip="View elaborations and additional details of VCSIS136" w:history="1">
              <w:r w:rsidR="002A4AA4" w:rsidRPr="002A4AA4">
                <w:rPr>
                  <w:rStyle w:val="Hyperlink"/>
                  <w:rFonts w:ascii="Arial" w:hAnsi="Arial" w:cs="Arial"/>
                  <w:sz w:val="20"/>
                  <w:szCs w:val="20"/>
                </w:rPr>
                <w:t>(VCSIS136)</w:t>
              </w:r>
            </w:hyperlink>
          </w:p>
          <w:p w14:paraId="4A448FEC" w14:textId="2409F52C" w:rsidR="00E65AFA" w:rsidRPr="002A4AA4" w:rsidRDefault="00E65AFA" w:rsidP="00E65AFA">
            <w:pPr>
              <w:numPr>
                <w:ilvl w:val="0"/>
                <w:numId w:val="7"/>
              </w:numPr>
              <w:spacing w:line="203" w:lineRule="exact"/>
              <w:ind w:right="-20"/>
              <w:rPr>
                <w:rFonts w:ascii="Arial" w:eastAsia="Arial" w:hAnsi="Arial" w:cs="Arial"/>
                <w:bCs/>
                <w:sz w:val="20"/>
                <w:szCs w:val="20"/>
              </w:rPr>
            </w:pPr>
            <w:r w:rsidRPr="002A4AA4">
              <w:rPr>
                <w:rFonts w:ascii="Arial" w:eastAsia="Arial" w:hAnsi="Arial" w:cs="Arial"/>
                <w:bCs/>
                <w:sz w:val="20"/>
                <w:szCs w:val="20"/>
              </w:rPr>
              <w:t xml:space="preserve">Construct and use a range of representations, including graphs, keys, models and formulas, to record and summarise data from students’ own investigations and secondary sources, to represent qualitative and quantitative patterns or relationships, and distinguish between discrete and continuous data </w:t>
            </w:r>
            <w:hyperlink r:id="rId20" w:tooltip="View elaborations and additional details of VCSIS137" w:history="1">
              <w:r w:rsidR="002A4AA4" w:rsidRPr="002A4AA4">
                <w:rPr>
                  <w:rStyle w:val="Hyperlink"/>
                  <w:rFonts w:ascii="Arial" w:hAnsi="Arial" w:cs="Arial"/>
                  <w:sz w:val="20"/>
                  <w:szCs w:val="20"/>
                </w:rPr>
                <w:t>(VCSIS137)</w:t>
              </w:r>
            </w:hyperlink>
          </w:p>
          <w:p w14:paraId="43523E5B" w14:textId="2F4B7ADC" w:rsidR="00E65AFA" w:rsidRPr="002A4AA4" w:rsidRDefault="00E65AFA" w:rsidP="00E65AFA">
            <w:pPr>
              <w:numPr>
                <w:ilvl w:val="0"/>
                <w:numId w:val="7"/>
              </w:numPr>
              <w:spacing w:line="203" w:lineRule="exact"/>
              <w:ind w:right="-20"/>
              <w:rPr>
                <w:rFonts w:ascii="Arial" w:eastAsia="Arial" w:hAnsi="Arial" w:cs="Arial"/>
                <w:bCs/>
                <w:sz w:val="20"/>
                <w:szCs w:val="20"/>
              </w:rPr>
            </w:pPr>
            <w:r w:rsidRPr="002A4AA4">
              <w:rPr>
                <w:rFonts w:ascii="Arial" w:eastAsia="Arial" w:hAnsi="Arial" w:cs="Arial"/>
                <w:bCs/>
                <w:sz w:val="20"/>
                <w:szCs w:val="20"/>
              </w:rPr>
              <w:t>Analyse patterns and trends in data, including describing relationships between variables, identifying inconsistencies in data and sources of uncertainty, and drawing conclusions that are consistent with evidence </w:t>
            </w:r>
            <w:hyperlink r:id="rId21" w:tooltip="View elaborations and additional details of VCSIS138" w:history="1">
              <w:r w:rsidR="008A6E51" w:rsidRPr="008A6E51">
                <w:rPr>
                  <w:rStyle w:val="Hyperlink"/>
                  <w:rFonts w:ascii="Arial" w:hAnsi="Arial" w:cs="Arial"/>
                  <w:sz w:val="20"/>
                  <w:szCs w:val="20"/>
                </w:rPr>
                <w:t>(VCSIS138)</w:t>
              </w:r>
            </w:hyperlink>
          </w:p>
          <w:p w14:paraId="452EF8EF" w14:textId="278BDA89" w:rsidR="00E65AFA" w:rsidRPr="002A4AA4" w:rsidRDefault="00E65AFA" w:rsidP="00E65AFA">
            <w:pPr>
              <w:numPr>
                <w:ilvl w:val="0"/>
                <w:numId w:val="7"/>
              </w:numPr>
              <w:spacing w:line="203" w:lineRule="exact"/>
              <w:ind w:right="-20"/>
              <w:rPr>
                <w:rFonts w:ascii="Arial" w:eastAsia="Arial" w:hAnsi="Arial" w:cs="Arial"/>
                <w:bCs/>
                <w:sz w:val="20"/>
                <w:szCs w:val="20"/>
              </w:rPr>
            </w:pPr>
            <w:r w:rsidRPr="002A4AA4">
              <w:rPr>
                <w:rFonts w:ascii="Arial" w:eastAsia="Arial" w:hAnsi="Arial" w:cs="Arial"/>
                <w:bCs/>
                <w:sz w:val="20"/>
                <w:szCs w:val="20"/>
              </w:rPr>
              <w:t>Use knowledge of scientific concepts to evaluate investigation conclusions, including assessing the approaches used to solve problems, critically analysing the validity of information obtained from primary and secondary sources, suggesting possible alternative explanations and describing specific ways to improve the quality of data </w:t>
            </w:r>
            <w:hyperlink r:id="rId22" w:tooltip="View elaborations and additional details of VCSIS139" w:history="1">
              <w:r w:rsidR="008A6E51" w:rsidRPr="008A6E51">
                <w:rPr>
                  <w:rStyle w:val="Hyperlink"/>
                  <w:rFonts w:ascii="Arial" w:hAnsi="Arial" w:cs="Arial"/>
                  <w:sz w:val="20"/>
                  <w:szCs w:val="20"/>
                </w:rPr>
                <w:t>(VCSIS139)</w:t>
              </w:r>
            </w:hyperlink>
          </w:p>
          <w:p w14:paraId="58907056" w14:textId="160C0305" w:rsidR="00D67E5A" w:rsidRDefault="00E65AFA" w:rsidP="00E65AFA">
            <w:pPr>
              <w:numPr>
                <w:ilvl w:val="0"/>
                <w:numId w:val="7"/>
              </w:numPr>
              <w:spacing w:line="203" w:lineRule="exact"/>
              <w:ind w:right="-20"/>
              <w:rPr>
                <w:rFonts w:ascii="Arial" w:eastAsia="Arial" w:hAnsi="Arial" w:cs="Arial"/>
                <w:bCs/>
                <w:sz w:val="20"/>
                <w:szCs w:val="20"/>
              </w:rPr>
            </w:pPr>
            <w:r w:rsidRPr="002A4AA4">
              <w:rPr>
                <w:rFonts w:ascii="Arial" w:eastAsia="Arial" w:hAnsi="Arial" w:cs="Arial"/>
                <w:bCs/>
                <w:sz w:val="20"/>
                <w:szCs w:val="20"/>
              </w:rPr>
              <w:t xml:space="preserve">Communicate scientific ideas and information for a particular purpose, including constructing evidence-based arguments and using appropriate scientific language, conventions and representations </w:t>
            </w:r>
            <w:hyperlink r:id="rId23" w:tooltip="View elaborations and additional details of VCSIS140" w:history="1">
              <w:r w:rsidR="008A6E51" w:rsidRPr="008A6E51">
                <w:rPr>
                  <w:rStyle w:val="Hyperlink"/>
                  <w:rFonts w:ascii="Arial" w:hAnsi="Arial" w:cs="Arial"/>
                  <w:sz w:val="20"/>
                  <w:szCs w:val="20"/>
                </w:rPr>
                <w:t>(VCSIS140)</w:t>
              </w:r>
            </w:hyperlink>
          </w:p>
          <w:p w14:paraId="65DC8B90" w14:textId="77777777" w:rsidR="00D67E5A" w:rsidRPr="00D67E5A" w:rsidRDefault="00D67E5A" w:rsidP="00D67E5A">
            <w:pPr>
              <w:spacing w:line="203" w:lineRule="exact"/>
              <w:ind w:left="720" w:right="-20"/>
              <w:rPr>
                <w:rFonts w:ascii="Arial" w:eastAsia="Arial" w:hAnsi="Arial" w:cs="Arial"/>
                <w:bCs/>
                <w:sz w:val="20"/>
                <w:szCs w:val="20"/>
              </w:rPr>
            </w:pPr>
          </w:p>
          <w:p w14:paraId="39E69E01" w14:textId="77777777" w:rsidR="000D7EFC" w:rsidRPr="00444D80" w:rsidRDefault="000D7EFC" w:rsidP="00E65AFA">
            <w:pPr>
              <w:spacing w:line="203" w:lineRule="exact"/>
              <w:ind w:right="-20"/>
              <w:rPr>
                <w:rFonts w:ascii="Arial" w:eastAsia="Arial" w:hAnsi="Arial" w:cs="Arial"/>
                <w:b/>
                <w:bCs/>
                <w:sz w:val="18"/>
                <w:szCs w:val="18"/>
              </w:rPr>
            </w:pPr>
          </w:p>
        </w:tc>
      </w:tr>
      <w:tr w:rsidR="000D7EFC" w:rsidRPr="000D7EFC" w14:paraId="528E6D5F" w14:textId="77777777" w:rsidTr="00D67E5A">
        <w:tc>
          <w:tcPr>
            <w:tcW w:w="4355" w:type="dxa"/>
            <w:shd w:val="clear" w:color="auto" w:fill="auto"/>
            <w:vAlign w:val="center"/>
          </w:tcPr>
          <w:p w14:paraId="74105264" w14:textId="77777777" w:rsidR="00E65AFA" w:rsidRPr="000D7EFC" w:rsidRDefault="00E65AFA" w:rsidP="00E65AFA">
            <w:pPr>
              <w:spacing w:line="203" w:lineRule="exact"/>
              <w:ind w:right="-20"/>
              <w:rPr>
                <w:rFonts w:ascii="Arial" w:eastAsia="Arial" w:hAnsi="Arial" w:cs="Arial"/>
                <w:b/>
                <w:bCs/>
                <w:sz w:val="20"/>
                <w:szCs w:val="20"/>
              </w:rPr>
            </w:pPr>
            <w:r w:rsidRPr="000D7EFC">
              <w:rPr>
                <w:rFonts w:ascii="Arial" w:hAnsi="Arial" w:cs="Arial"/>
                <w:b/>
                <w:sz w:val="20"/>
                <w:szCs w:val="20"/>
              </w:rPr>
              <w:lastRenderedPageBreak/>
              <w:t>Science</w:t>
            </w:r>
            <w:r w:rsidRPr="000D7EFC">
              <w:rPr>
                <w:rFonts w:ascii="Arial" w:eastAsia="Arial" w:hAnsi="Arial" w:cs="Arial"/>
                <w:b/>
                <w:bCs/>
                <w:sz w:val="20"/>
                <w:szCs w:val="20"/>
              </w:rPr>
              <w:t xml:space="preserve"> Level 8 Achievement Standard </w:t>
            </w:r>
          </w:p>
        </w:tc>
        <w:tc>
          <w:tcPr>
            <w:tcW w:w="5895" w:type="dxa"/>
            <w:vAlign w:val="center"/>
          </w:tcPr>
          <w:p w14:paraId="3135C961" w14:textId="77777777" w:rsidR="00E65AFA" w:rsidRPr="000D7EFC" w:rsidRDefault="00E65AFA" w:rsidP="00E65AFA">
            <w:pPr>
              <w:rPr>
                <w:rFonts w:ascii="Arial" w:hAnsi="Arial" w:cs="Arial"/>
                <w:b/>
                <w:sz w:val="20"/>
                <w:szCs w:val="20"/>
              </w:rPr>
            </w:pPr>
            <w:r w:rsidRPr="000D7EFC">
              <w:rPr>
                <w:rFonts w:ascii="Arial" w:eastAsia="Arial" w:hAnsi="Arial" w:cs="Arial"/>
                <w:b/>
                <w:bCs/>
                <w:color w:val="000000" w:themeColor="text1"/>
                <w:sz w:val="20"/>
                <w:szCs w:val="20"/>
              </w:rPr>
              <w:t>Example of Indicative Progress toward Level 10 Achievement Standard</w:t>
            </w:r>
          </w:p>
        </w:tc>
        <w:tc>
          <w:tcPr>
            <w:tcW w:w="4645" w:type="dxa"/>
            <w:vAlign w:val="center"/>
          </w:tcPr>
          <w:p w14:paraId="777B5C3C" w14:textId="77777777" w:rsidR="00E65AFA" w:rsidRPr="000D7EFC" w:rsidRDefault="00E65AFA" w:rsidP="00E65AFA">
            <w:pPr>
              <w:spacing w:line="203" w:lineRule="exact"/>
              <w:ind w:right="-20"/>
              <w:rPr>
                <w:rFonts w:ascii="Arial" w:eastAsia="Arial" w:hAnsi="Arial" w:cs="Arial"/>
                <w:b/>
                <w:bCs/>
                <w:color w:val="000000" w:themeColor="text1"/>
                <w:sz w:val="20"/>
                <w:szCs w:val="20"/>
              </w:rPr>
            </w:pPr>
            <w:r w:rsidRPr="000D7EFC">
              <w:rPr>
                <w:rFonts w:ascii="Arial" w:hAnsi="Arial" w:cs="Arial"/>
                <w:b/>
                <w:sz w:val="20"/>
                <w:szCs w:val="20"/>
              </w:rPr>
              <w:t>Science</w:t>
            </w:r>
            <w:r w:rsidRPr="000D7EFC">
              <w:rPr>
                <w:rFonts w:ascii="Arial" w:eastAsia="Arial" w:hAnsi="Arial" w:cs="Arial"/>
                <w:b/>
                <w:bCs/>
                <w:sz w:val="20"/>
                <w:szCs w:val="20"/>
              </w:rPr>
              <w:t xml:space="preserve"> </w:t>
            </w:r>
            <w:r w:rsidRPr="000D7EFC">
              <w:rPr>
                <w:rFonts w:ascii="Arial" w:eastAsia="Arial" w:hAnsi="Arial" w:cs="Arial"/>
                <w:b/>
                <w:bCs/>
                <w:spacing w:val="1"/>
                <w:sz w:val="20"/>
                <w:szCs w:val="20"/>
              </w:rPr>
              <w:t xml:space="preserve">Level 10 </w:t>
            </w:r>
            <w:r w:rsidRPr="000D7EFC">
              <w:rPr>
                <w:rFonts w:ascii="Arial" w:eastAsia="Arial" w:hAnsi="Arial" w:cs="Arial"/>
                <w:b/>
                <w:bCs/>
                <w:sz w:val="20"/>
                <w:szCs w:val="20"/>
              </w:rPr>
              <w:t>Achievement Standard</w:t>
            </w:r>
          </w:p>
        </w:tc>
      </w:tr>
      <w:tr w:rsidR="000D7EFC" w:rsidRPr="00124CE7" w14:paraId="6CF50D09" w14:textId="77777777" w:rsidTr="00D67E5A">
        <w:trPr>
          <w:trHeight w:val="4527"/>
        </w:trPr>
        <w:tc>
          <w:tcPr>
            <w:tcW w:w="4355" w:type="dxa"/>
            <w:shd w:val="clear" w:color="auto" w:fill="auto"/>
          </w:tcPr>
          <w:p w14:paraId="3D06ADDA" w14:textId="77777777" w:rsidR="00E65AFA" w:rsidRPr="000D7EFC" w:rsidRDefault="00E65AFA" w:rsidP="00E65AFA">
            <w:pPr>
              <w:ind w:right="293"/>
              <w:rPr>
                <w:rFonts w:ascii="Arial" w:hAnsi="Arial" w:cs="Arial"/>
                <w:sz w:val="20"/>
                <w:szCs w:val="20"/>
                <w:lang w:val="en-AU"/>
              </w:rPr>
            </w:pPr>
            <w:r w:rsidRPr="000D7EFC">
              <w:rPr>
                <w:rFonts w:ascii="Arial" w:hAnsi="Arial" w:cs="Arial"/>
                <w:sz w:val="20"/>
                <w:szCs w:val="20"/>
                <w:lang w:val="en-AU"/>
              </w:rPr>
              <w:t>By the end of Level 8:</w:t>
            </w:r>
          </w:p>
          <w:p w14:paraId="0A94176A" w14:textId="4BEF13B1" w:rsidR="00E65AFA" w:rsidRPr="000D7EFC" w:rsidRDefault="00E65AFA" w:rsidP="000D7EFC">
            <w:pPr>
              <w:ind w:right="293"/>
              <w:rPr>
                <w:rFonts w:ascii="Arial" w:hAnsi="Arial" w:cs="Arial"/>
                <w:sz w:val="20"/>
                <w:szCs w:val="20"/>
                <w:lang w:val="en-AU"/>
              </w:rPr>
            </w:pPr>
            <w:r w:rsidRPr="000D7EFC">
              <w:rPr>
                <w:rFonts w:ascii="Arial" w:hAnsi="Arial" w:cs="Arial"/>
                <w:sz w:val="20"/>
                <w:szCs w:val="20"/>
                <w:lang w:val="en-AU"/>
              </w:rPr>
              <w:t xml:space="preserve">Students explain how evidence has led to an improved understanding of a scientific idea. </w:t>
            </w:r>
            <w:r w:rsidRPr="000D7EFC">
              <w:rPr>
                <w:rFonts w:ascii="Arial" w:hAnsi="Arial" w:cs="Arial"/>
                <w:sz w:val="20"/>
                <w:szCs w:val="20"/>
                <w:highlight w:val="yellow"/>
                <w:lang w:val="en-AU"/>
              </w:rPr>
              <w:t>They discuss how science knowledge can be applied to generate solutions to contemporary problems and explain how these solutions may impact on society</w:t>
            </w:r>
            <w:r w:rsidRPr="000D7EFC">
              <w:rPr>
                <w:rFonts w:ascii="Arial" w:hAnsi="Arial" w:cs="Arial"/>
                <w:sz w:val="20"/>
                <w:szCs w:val="20"/>
                <w:lang w:val="en-AU"/>
              </w:rPr>
              <w:t xml:space="preserve">. They investigate different forms of energy and explain how energy transfers and transformations cause change in simple systems. They use examples to illustrate how light forms images. They use a wave model to explain the properties of sound. They use the particle model to predict, compare and explain the physical and chemical properties and behaviours of substances. They describe and apply techniques to separate pure substances from mixtures. They provide evidence for observed chemical changes in terms of colour change, heat change, gas production and precipitate formation. </w:t>
            </w:r>
            <w:r w:rsidRPr="000D7EFC">
              <w:rPr>
                <w:rFonts w:ascii="Arial" w:hAnsi="Arial" w:cs="Arial"/>
                <w:sz w:val="20"/>
                <w:szCs w:val="20"/>
                <w:shd w:val="clear" w:color="auto" w:fill="CCC0D9" w:themeFill="accent4" w:themeFillTint="66"/>
                <w:lang w:val="en-AU"/>
              </w:rPr>
              <w:t>They analyse the relationship between structure and function at cell, organ and body system levels</w:t>
            </w:r>
            <w:r w:rsidRPr="000D7EFC">
              <w:rPr>
                <w:rFonts w:ascii="Arial" w:hAnsi="Arial" w:cs="Arial"/>
                <w:sz w:val="20"/>
                <w:szCs w:val="20"/>
                <w:lang w:val="en-AU"/>
              </w:rPr>
              <w:t>. They identify and classify living things. They explain how living organisms can be classified into major taxonomic groups based on observable similarities and differences. They predict the effect of environmental changes on feeding relationships between organisms in a food web. They distinguish between different types of simple machines and predict, represent and analyse the effects of unbalanced forces, including Earth’s gravity, on motion. They compare processes of rock formation, including the time scales involved, and analyse how the sustainable use of resources depends on the way they are formed and cycle through Earth systems. They model how the relative positions of Earth, the Sun and the Moon affect phenomena on Earth.</w:t>
            </w:r>
          </w:p>
          <w:p w14:paraId="67826A04" w14:textId="77777777" w:rsidR="000D7EFC" w:rsidRPr="000D7EFC" w:rsidRDefault="000D7EFC" w:rsidP="000D7EFC">
            <w:pPr>
              <w:ind w:right="293"/>
              <w:rPr>
                <w:rFonts w:ascii="Arial" w:hAnsi="Arial" w:cs="Arial"/>
                <w:sz w:val="20"/>
                <w:szCs w:val="20"/>
                <w:lang w:val="en-AU"/>
              </w:rPr>
            </w:pPr>
          </w:p>
          <w:p w14:paraId="13D16E2E" w14:textId="77B2CFDC" w:rsidR="00E65AFA" w:rsidRPr="000D7EFC" w:rsidRDefault="00E65AFA" w:rsidP="000D7EFC">
            <w:pPr>
              <w:ind w:right="293"/>
              <w:rPr>
                <w:rFonts w:ascii="Arial" w:hAnsi="Arial" w:cs="Arial"/>
                <w:sz w:val="20"/>
                <w:szCs w:val="20"/>
                <w:lang w:val="en-AU"/>
              </w:rPr>
            </w:pPr>
            <w:r w:rsidRPr="000D7EFC">
              <w:rPr>
                <w:rFonts w:ascii="Arial" w:hAnsi="Arial" w:cs="Arial"/>
                <w:sz w:val="20"/>
                <w:szCs w:val="20"/>
                <w:lang w:val="en-AU"/>
              </w:rPr>
              <w:t xml:space="preserve">Students identify and construct questions and problems that they can investigate scientifically and make predictions based on scientific knowledge. </w:t>
            </w:r>
            <w:r w:rsidRPr="000D7EFC">
              <w:rPr>
                <w:rFonts w:ascii="Arial" w:hAnsi="Arial" w:cs="Arial"/>
                <w:sz w:val="20"/>
                <w:szCs w:val="20"/>
                <w:shd w:val="clear" w:color="auto" w:fill="FF99CC"/>
                <w:lang w:val="en-AU"/>
              </w:rPr>
              <w:t>They plan experiments, identifying variables to be changed, measured and controlled</w:t>
            </w:r>
            <w:r w:rsidRPr="000D7EFC">
              <w:rPr>
                <w:rFonts w:ascii="Arial" w:hAnsi="Arial" w:cs="Arial"/>
                <w:sz w:val="20"/>
                <w:szCs w:val="20"/>
                <w:lang w:val="en-AU"/>
              </w:rPr>
              <w:t xml:space="preserve">. They consider accuracy and ethics when planning investigations, including designing field or experimental methods. </w:t>
            </w:r>
          </w:p>
          <w:p w14:paraId="303C6D12" w14:textId="77777777" w:rsidR="000D7EFC" w:rsidRPr="000D7EFC" w:rsidRDefault="000D7EFC" w:rsidP="000D7EFC">
            <w:pPr>
              <w:pStyle w:val="ListParagraph"/>
              <w:ind w:left="360" w:right="293"/>
              <w:rPr>
                <w:rFonts w:ascii="Arial" w:hAnsi="Arial" w:cs="Arial"/>
                <w:sz w:val="20"/>
                <w:szCs w:val="20"/>
                <w:highlight w:val="lightGray"/>
                <w:lang w:val="en-AU"/>
              </w:rPr>
            </w:pPr>
          </w:p>
          <w:p w14:paraId="401BC453" w14:textId="4F7E02C0" w:rsidR="00E65AFA" w:rsidRPr="000D7EFC" w:rsidRDefault="00E65AFA" w:rsidP="000D7EFC">
            <w:pPr>
              <w:ind w:right="293"/>
              <w:rPr>
                <w:rFonts w:ascii="Arial" w:hAnsi="Arial" w:cs="Arial"/>
                <w:sz w:val="20"/>
                <w:szCs w:val="20"/>
                <w:lang w:val="en-AU"/>
              </w:rPr>
            </w:pPr>
            <w:r w:rsidRPr="000D7EFC">
              <w:rPr>
                <w:rFonts w:ascii="Arial" w:hAnsi="Arial" w:cs="Arial"/>
                <w:sz w:val="20"/>
                <w:szCs w:val="20"/>
                <w:highlight w:val="lightGray"/>
                <w:lang w:val="en-AU"/>
              </w:rPr>
              <w:t>Students summarise data from different sources and construct representations of their data to reveal and analyse patterns and relationships, and use these when justifying their conclusions</w:t>
            </w:r>
            <w:r w:rsidRPr="000D7EFC">
              <w:rPr>
                <w:rFonts w:ascii="Arial" w:hAnsi="Arial" w:cs="Arial"/>
                <w:sz w:val="20"/>
                <w:szCs w:val="20"/>
                <w:lang w:val="en-AU"/>
              </w:rPr>
              <w:t xml:space="preserve">. They explain how modifications to methods could improve the quality of their data and apply their scientific knowledge and investigation findings to evaluate claims made by others. </w:t>
            </w:r>
            <w:r w:rsidRPr="000D7EFC">
              <w:rPr>
                <w:rFonts w:ascii="Arial" w:hAnsi="Arial" w:cs="Arial"/>
                <w:sz w:val="20"/>
                <w:szCs w:val="20"/>
                <w:shd w:val="clear" w:color="auto" w:fill="99FF99"/>
                <w:lang w:val="en-AU"/>
              </w:rPr>
              <w:t>They use appropriate scientific language, representations</w:t>
            </w:r>
            <w:r w:rsidRPr="000D7EFC">
              <w:rPr>
                <w:rFonts w:ascii="Arial" w:hAnsi="Arial" w:cs="Arial"/>
                <w:sz w:val="20"/>
                <w:szCs w:val="20"/>
                <w:lang w:val="en-AU"/>
              </w:rPr>
              <w:t xml:space="preserve"> and simple word equations </w:t>
            </w:r>
            <w:r w:rsidRPr="000D7EFC">
              <w:rPr>
                <w:rFonts w:ascii="Arial" w:hAnsi="Arial" w:cs="Arial"/>
                <w:sz w:val="20"/>
                <w:szCs w:val="20"/>
                <w:shd w:val="clear" w:color="auto" w:fill="99FF99"/>
                <w:lang w:val="en-AU"/>
              </w:rPr>
              <w:t>to communicate science ideas, methods and findings</w:t>
            </w:r>
            <w:r w:rsidRPr="000D7EFC">
              <w:rPr>
                <w:rFonts w:ascii="Arial" w:hAnsi="Arial" w:cs="Arial"/>
                <w:sz w:val="20"/>
                <w:szCs w:val="20"/>
                <w:lang w:val="en-AU"/>
              </w:rPr>
              <w:t>.</w:t>
            </w:r>
          </w:p>
        </w:tc>
        <w:tc>
          <w:tcPr>
            <w:tcW w:w="5895" w:type="dxa"/>
          </w:tcPr>
          <w:p w14:paraId="0447765A" w14:textId="77777777" w:rsidR="00E65AFA" w:rsidRPr="000D7EFC" w:rsidRDefault="00E65AFA" w:rsidP="00E65AFA">
            <w:pPr>
              <w:rPr>
                <w:rFonts w:ascii="Arial" w:hAnsi="Arial" w:cs="Arial"/>
                <w:b/>
                <w:sz w:val="20"/>
                <w:szCs w:val="20"/>
              </w:rPr>
            </w:pPr>
            <w:r w:rsidRPr="000D7EFC">
              <w:rPr>
                <w:rFonts w:ascii="Arial" w:hAnsi="Arial" w:cs="Arial"/>
                <w:sz w:val="20"/>
                <w:szCs w:val="20"/>
              </w:rPr>
              <w:t xml:space="preserve">In </w:t>
            </w:r>
            <w:r w:rsidRPr="000D7EFC">
              <w:rPr>
                <w:rFonts w:ascii="Arial" w:hAnsi="Arial" w:cs="Arial"/>
                <w:b/>
                <w:sz w:val="20"/>
                <w:szCs w:val="20"/>
              </w:rPr>
              <w:t>Science</w:t>
            </w:r>
            <w:r w:rsidRPr="000D7EFC">
              <w:rPr>
                <w:rFonts w:ascii="Arial" w:hAnsi="Arial" w:cs="Arial"/>
                <w:sz w:val="20"/>
                <w:szCs w:val="20"/>
              </w:rPr>
              <w:t>, indicative progression towards the Level 10 achievement standard may be when students:</w:t>
            </w:r>
          </w:p>
          <w:p w14:paraId="4F29E5F9" w14:textId="02206CAC" w:rsidR="00640197" w:rsidRPr="000D7EFC" w:rsidRDefault="00640197" w:rsidP="00DB0DAB">
            <w:pPr>
              <w:pStyle w:val="ListParagraph"/>
              <w:numPr>
                <w:ilvl w:val="0"/>
                <w:numId w:val="8"/>
              </w:numPr>
              <w:rPr>
                <w:rFonts w:ascii="Arial" w:hAnsi="Arial" w:cs="Arial"/>
                <w:sz w:val="20"/>
                <w:szCs w:val="20"/>
              </w:rPr>
            </w:pPr>
            <w:r w:rsidRPr="000D7EFC">
              <w:rPr>
                <w:rFonts w:ascii="Arial" w:hAnsi="Arial" w:cs="Arial"/>
                <w:sz w:val="20"/>
                <w:szCs w:val="20"/>
                <w:highlight w:val="yellow"/>
              </w:rPr>
              <w:t xml:space="preserve">outline how scientific understanding has </w:t>
            </w:r>
            <w:r w:rsidR="00771EEA" w:rsidRPr="000D7EFC">
              <w:rPr>
                <w:rFonts w:ascii="Arial" w:hAnsi="Arial" w:cs="Arial"/>
                <w:sz w:val="20"/>
                <w:szCs w:val="20"/>
                <w:highlight w:val="yellow"/>
              </w:rPr>
              <w:t>progressed</w:t>
            </w:r>
            <w:r w:rsidRPr="000D7EFC">
              <w:rPr>
                <w:rFonts w:ascii="Arial" w:hAnsi="Arial" w:cs="Arial"/>
                <w:sz w:val="20"/>
                <w:szCs w:val="20"/>
                <w:highlight w:val="yellow"/>
              </w:rPr>
              <w:t xml:space="preserve"> from thinking that human mental processes were too fast to </w:t>
            </w:r>
            <w:r w:rsidR="00771EEA" w:rsidRPr="000D7EFC">
              <w:rPr>
                <w:rFonts w:ascii="Arial" w:hAnsi="Arial" w:cs="Arial"/>
                <w:sz w:val="20"/>
                <w:szCs w:val="20"/>
                <w:highlight w:val="yellow"/>
              </w:rPr>
              <w:t xml:space="preserve">measure to </w:t>
            </w:r>
            <w:r w:rsidR="00FC6FBD" w:rsidRPr="000D7EFC">
              <w:rPr>
                <w:rFonts w:ascii="Arial" w:hAnsi="Arial" w:cs="Arial"/>
                <w:sz w:val="20"/>
                <w:szCs w:val="20"/>
                <w:highlight w:val="yellow"/>
              </w:rPr>
              <w:t xml:space="preserve">empirical studies such as </w:t>
            </w:r>
            <w:r w:rsidR="00771EEA" w:rsidRPr="000D7EFC">
              <w:rPr>
                <w:rFonts w:ascii="Arial" w:hAnsi="Arial" w:cs="Arial"/>
                <w:sz w:val="20"/>
                <w:szCs w:val="20"/>
                <w:highlight w:val="yellow"/>
              </w:rPr>
              <w:t>Donder’s</w:t>
            </w:r>
            <w:r w:rsidRPr="000D7EFC">
              <w:rPr>
                <w:rFonts w:ascii="Arial" w:hAnsi="Arial" w:cs="Arial"/>
                <w:sz w:val="20"/>
                <w:szCs w:val="20"/>
                <w:highlight w:val="yellow"/>
              </w:rPr>
              <w:t xml:space="preserve"> </w:t>
            </w:r>
            <w:r w:rsidR="00771EEA" w:rsidRPr="000D7EFC">
              <w:rPr>
                <w:rFonts w:ascii="Arial" w:hAnsi="Arial" w:cs="Arial"/>
                <w:sz w:val="20"/>
                <w:szCs w:val="20"/>
                <w:highlight w:val="yellow"/>
              </w:rPr>
              <w:t>work (1865) on the measurability of reaction time</w:t>
            </w:r>
            <w:r w:rsidR="00FC6FBD" w:rsidRPr="000D7EFC">
              <w:rPr>
                <w:rFonts w:ascii="Arial" w:hAnsi="Arial" w:cs="Arial"/>
                <w:sz w:val="20"/>
                <w:szCs w:val="20"/>
                <w:highlight w:val="yellow"/>
              </w:rPr>
              <w:t xml:space="preserve"> and contemporary studies (for example, visual choice reaction times)</w:t>
            </w:r>
            <w:r w:rsidR="00771EEA" w:rsidRPr="000D7EFC">
              <w:rPr>
                <w:rFonts w:ascii="Arial" w:hAnsi="Arial" w:cs="Arial"/>
                <w:sz w:val="20"/>
                <w:szCs w:val="20"/>
                <w:highlight w:val="yellow"/>
              </w:rPr>
              <w:t xml:space="preserve">, </w:t>
            </w:r>
            <w:r w:rsidRPr="000D7EFC">
              <w:rPr>
                <w:rFonts w:ascii="Arial" w:hAnsi="Arial" w:cs="Arial"/>
                <w:sz w:val="20"/>
                <w:szCs w:val="20"/>
                <w:highlight w:val="yellow"/>
              </w:rPr>
              <w:t xml:space="preserve">but not yet able to </w:t>
            </w:r>
            <w:r w:rsidR="00FC6FBD" w:rsidRPr="000D7EFC">
              <w:rPr>
                <w:rFonts w:ascii="Arial" w:hAnsi="Arial" w:cs="Arial"/>
                <w:sz w:val="20"/>
                <w:szCs w:val="20"/>
                <w:highlight w:val="yellow"/>
              </w:rPr>
              <w:t>describe</w:t>
            </w:r>
            <w:r w:rsidRPr="000D7EFC">
              <w:rPr>
                <w:rFonts w:ascii="Arial" w:hAnsi="Arial" w:cs="Arial"/>
                <w:sz w:val="20"/>
                <w:szCs w:val="20"/>
                <w:highlight w:val="yellow"/>
              </w:rPr>
              <w:t xml:space="preserve"> how </w:t>
            </w:r>
            <w:r w:rsidR="00FC6FBD" w:rsidRPr="000D7EFC">
              <w:rPr>
                <w:rFonts w:ascii="Arial" w:hAnsi="Arial" w:cs="Arial"/>
                <w:sz w:val="20"/>
                <w:szCs w:val="20"/>
                <w:highlight w:val="yellow"/>
              </w:rPr>
              <w:t>progressive</w:t>
            </w:r>
            <w:r w:rsidR="00783A9A" w:rsidRPr="000D7EFC">
              <w:rPr>
                <w:rFonts w:ascii="Arial" w:hAnsi="Arial" w:cs="Arial"/>
                <w:sz w:val="20"/>
                <w:szCs w:val="20"/>
                <w:highlight w:val="yellow"/>
              </w:rPr>
              <w:t xml:space="preserve"> stu</w:t>
            </w:r>
            <w:bookmarkStart w:id="0" w:name="_GoBack"/>
            <w:bookmarkEnd w:id="0"/>
            <w:r w:rsidR="00783A9A" w:rsidRPr="000D7EFC">
              <w:rPr>
                <w:rFonts w:ascii="Arial" w:hAnsi="Arial" w:cs="Arial"/>
                <w:sz w:val="20"/>
                <w:szCs w:val="20"/>
                <w:highlight w:val="yellow"/>
              </w:rPr>
              <w:t xml:space="preserve">dies </w:t>
            </w:r>
            <w:r w:rsidR="00771EEA" w:rsidRPr="000D7EFC">
              <w:rPr>
                <w:rFonts w:ascii="Arial" w:hAnsi="Arial" w:cs="Arial"/>
                <w:sz w:val="20"/>
                <w:szCs w:val="20"/>
                <w:highlight w:val="yellow"/>
              </w:rPr>
              <w:t xml:space="preserve">challenge </w:t>
            </w:r>
            <w:r w:rsidR="00B81179" w:rsidRPr="000D7EFC">
              <w:rPr>
                <w:rFonts w:ascii="Arial" w:hAnsi="Arial" w:cs="Arial"/>
                <w:sz w:val="20"/>
                <w:szCs w:val="20"/>
                <w:highlight w:val="yellow"/>
              </w:rPr>
              <w:t xml:space="preserve">and/or extend </w:t>
            </w:r>
            <w:r w:rsidR="00771EEA" w:rsidRPr="000D7EFC">
              <w:rPr>
                <w:rFonts w:ascii="Arial" w:hAnsi="Arial" w:cs="Arial"/>
                <w:sz w:val="20"/>
                <w:szCs w:val="20"/>
                <w:highlight w:val="yellow"/>
              </w:rPr>
              <w:t>previous ideas and scientific investigation techniques</w:t>
            </w:r>
            <w:r w:rsidR="00771EEA" w:rsidRPr="000D7EFC">
              <w:rPr>
                <w:rFonts w:ascii="Arial" w:hAnsi="Arial" w:cs="Arial"/>
                <w:sz w:val="20"/>
                <w:szCs w:val="20"/>
              </w:rPr>
              <w:t>.</w:t>
            </w:r>
          </w:p>
          <w:p w14:paraId="66673EF4" w14:textId="77777777" w:rsidR="000D7EFC" w:rsidRPr="000D7EFC" w:rsidRDefault="000D7EFC" w:rsidP="000D7EFC">
            <w:pPr>
              <w:pStyle w:val="ListParagraph"/>
              <w:ind w:left="360"/>
              <w:rPr>
                <w:rFonts w:ascii="Arial" w:hAnsi="Arial" w:cs="Arial"/>
                <w:sz w:val="20"/>
                <w:szCs w:val="20"/>
              </w:rPr>
            </w:pPr>
          </w:p>
          <w:p w14:paraId="3550C61E" w14:textId="77777777" w:rsidR="00DB0DAB" w:rsidRPr="000D7EFC" w:rsidRDefault="00DB0DAB" w:rsidP="00DB0DAB">
            <w:pPr>
              <w:pStyle w:val="ListParagraph"/>
              <w:numPr>
                <w:ilvl w:val="0"/>
                <w:numId w:val="8"/>
              </w:numPr>
              <w:rPr>
                <w:rFonts w:ascii="Arial" w:hAnsi="Arial" w:cs="Arial"/>
                <w:sz w:val="20"/>
                <w:szCs w:val="20"/>
              </w:rPr>
            </w:pPr>
            <w:r w:rsidRPr="000D7EFC">
              <w:rPr>
                <w:rFonts w:ascii="Arial" w:hAnsi="Arial" w:cs="Arial"/>
                <w:sz w:val="20"/>
                <w:szCs w:val="20"/>
                <w:shd w:val="clear" w:color="auto" w:fill="CCC0D9" w:themeFill="accent4" w:themeFillTint="66"/>
              </w:rPr>
              <w:t>explain how messages are conveyed from receptor to effector in neural pathways related to reaction times, but are not yet able to account for touch and audio stimuli having  faster reaction times, on average, than auditory stimuli</w:t>
            </w:r>
            <w:r w:rsidRPr="000D7EFC">
              <w:rPr>
                <w:rFonts w:ascii="Arial" w:hAnsi="Arial" w:cs="Arial"/>
                <w:sz w:val="20"/>
                <w:szCs w:val="20"/>
              </w:rPr>
              <w:t xml:space="preserve">. </w:t>
            </w:r>
          </w:p>
          <w:p w14:paraId="1B4C8E38" w14:textId="77777777" w:rsidR="000D7EFC" w:rsidRPr="000D7EFC" w:rsidRDefault="000D7EFC" w:rsidP="000D7EFC">
            <w:pPr>
              <w:pStyle w:val="ListParagraph"/>
              <w:ind w:left="360"/>
              <w:rPr>
                <w:rFonts w:ascii="Arial" w:hAnsi="Arial" w:cs="Arial"/>
                <w:sz w:val="20"/>
                <w:szCs w:val="20"/>
              </w:rPr>
            </w:pPr>
          </w:p>
          <w:p w14:paraId="76CD36C6" w14:textId="77777777" w:rsidR="00DB0DAB" w:rsidRPr="000D7EFC" w:rsidRDefault="00DB0DAB" w:rsidP="00DB0DAB">
            <w:pPr>
              <w:pStyle w:val="ListParagraph"/>
              <w:numPr>
                <w:ilvl w:val="0"/>
                <w:numId w:val="8"/>
              </w:numPr>
              <w:rPr>
                <w:rFonts w:ascii="Arial" w:hAnsi="Arial" w:cs="Arial"/>
                <w:sz w:val="20"/>
                <w:szCs w:val="20"/>
              </w:rPr>
            </w:pPr>
            <w:r w:rsidRPr="000D7EFC">
              <w:rPr>
                <w:rFonts w:ascii="Arial" w:hAnsi="Arial" w:cs="Arial"/>
                <w:sz w:val="20"/>
                <w:szCs w:val="20"/>
                <w:shd w:val="clear" w:color="auto" w:fill="CCC0D9" w:themeFill="accent4" w:themeFillTint="66"/>
              </w:rPr>
              <w:t>explain reaction time as a measure of how quickly an organism responds to a stimulus, but is not yet able to distinguish between voluntary and involuntary (reflex)responses or to account for the survival advantages for an organism of an involuntary reflex being faster than a voluntary reaction</w:t>
            </w:r>
            <w:r w:rsidRPr="000D7EFC">
              <w:rPr>
                <w:rFonts w:ascii="Arial" w:hAnsi="Arial" w:cs="Arial"/>
                <w:sz w:val="20"/>
                <w:szCs w:val="20"/>
              </w:rPr>
              <w:t>.</w:t>
            </w:r>
          </w:p>
          <w:p w14:paraId="21E6F773" w14:textId="77777777" w:rsidR="000D7EFC" w:rsidRPr="000D7EFC" w:rsidRDefault="000D7EFC" w:rsidP="000D7EFC">
            <w:pPr>
              <w:pStyle w:val="ListParagraph"/>
              <w:ind w:left="360"/>
              <w:rPr>
                <w:rFonts w:ascii="Arial" w:hAnsi="Arial" w:cs="Arial"/>
                <w:sz w:val="20"/>
                <w:szCs w:val="20"/>
              </w:rPr>
            </w:pPr>
          </w:p>
          <w:p w14:paraId="6014AA1A" w14:textId="34AFC454" w:rsidR="00DB0DAB" w:rsidRPr="000D7EFC" w:rsidRDefault="00DB0DAB" w:rsidP="00D94AE1">
            <w:pPr>
              <w:pStyle w:val="ListParagraph"/>
              <w:numPr>
                <w:ilvl w:val="0"/>
                <w:numId w:val="8"/>
              </w:numPr>
              <w:rPr>
                <w:rFonts w:ascii="Arial" w:hAnsi="Arial" w:cs="Arial"/>
                <w:sz w:val="20"/>
                <w:szCs w:val="20"/>
              </w:rPr>
            </w:pPr>
            <w:r w:rsidRPr="000D7EFC">
              <w:rPr>
                <w:rFonts w:ascii="Arial" w:hAnsi="Arial" w:cs="Arial"/>
                <w:sz w:val="20"/>
                <w:szCs w:val="20"/>
                <w:shd w:val="clear" w:color="auto" w:fill="FBD4B4" w:themeFill="accent6" w:themeFillTint="66"/>
              </w:rPr>
              <w:t xml:space="preserve">provide qualitative explanations of the relationship between distance and speed and distinguish between distance and displacement, and speed and velocity, but are not yet able to apply provided physics formulas to </w:t>
            </w:r>
            <w:r w:rsidR="00D94AE1" w:rsidRPr="000D7EFC">
              <w:rPr>
                <w:rFonts w:ascii="Arial" w:hAnsi="Arial" w:cs="Arial"/>
                <w:sz w:val="20"/>
                <w:szCs w:val="20"/>
                <w:shd w:val="clear" w:color="auto" w:fill="FBD4B4" w:themeFill="accent6" w:themeFillTint="66"/>
              </w:rPr>
              <w:t xml:space="preserve">evaluate and explain their predictions related to </w:t>
            </w:r>
            <w:r w:rsidRPr="000D7EFC">
              <w:rPr>
                <w:rFonts w:ascii="Arial" w:hAnsi="Arial" w:cs="Arial"/>
                <w:sz w:val="20"/>
                <w:szCs w:val="20"/>
                <w:shd w:val="clear" w:color="auto" w:fill="FBD4B4" w:themeFill="accent6" w:themeFillTint="66"/>
              </w:rPr>
              <w:t>speed</w:t>
            </w:r>
          </w:p>
          <w:p w14:paraId="560BA447" w14:textId="77777777" w:rsidR="000D7EFC" w:rsidRPr="000D7EFC" w:rsidRDefault="000D7EFC" w:rsidP="000D7EFC">
            <w:pPr>
              <w:pStyle w:val="ListParagraph"/>
              <w:ind w:left="360"/>
              <w:rPr>
                <w:rFonts w:ascii="Arial" w:hAnsi="Arial" w:cs="Arial"/>
                <w:sz w:val="20"/>
                <w:szCs w:val="20"/>
              </w:rPr>
            </w:pPr>
          </w:p>
          <w:p w14:paraId="4FCB9691" w14:textId="3727966F" w:rsidR="00B81179" w:rsidRPr="000D7EFC" w:rsidRDefault="00B81179" w:rsidP="00B81179">
            <w:pPr>
              <w:pStyle w:val="ListParagraph"/>
              <w:numPr>
                <w:ilvl w:val="0"/>
                <w:numId w:val="8"/>
              </w:numPr>
              <w:rPr>
                <w:rFonts w:ascii="Arial" w:hAnsi="Arial" w:cs="Arial"/>
                <w:sz w:val="20"/>
                <w:szCs w:val="20"/>
              </w:rPr>
            </w:pPr>
            <w:r w:rsidRPr="000D7EFC">
              <w:rPr>
                <w:rFonts w:ascii="Arial" w:hAnsi="Arial" w:cs="Arial"/>
                <w:sz w:val="20"/>
                <w:szCs w:val="20"/>
                <w:shd w:val="clear" w:color="auto" w:fill="FF99CC"/>
              </w:rPr>
              <w:t xml:space="preserve">identify independent, dependent and controlled variables, but are not yet able to suggest further variables that may be manipulated to extend their investigation </w:t>
            </w:r>
            <w:r w:rsidR="00453E73" w:rsidRPr="000D7EFC">
              <w:rPr>
                <w:rFonts w:ascii="Arial" w:hAnsi="Arial" w:cs="Arial"/>
                <w:sz w:val="20"/>
                <w:szCs w:val="20"/>
                <w:shd w:val="clear" w:color="auto" w:fill="FF99CC"/>
              </w:rPr>
              <w:t>related to</w:t>
            </w:r>
            <w:r w:rsidRPr="000D7EFC">
              <w:rPr>
                <w:rFonts w:ascii="Arial" w:hAnsi="Arial" w:cs="Arial"/>
                <w:sz w:val="20"/>
                <w:szCs w:val="20"/>
                <w:shd w:val="clear" w:color="auto" w:fill="FF99CC"/>
              </w:rPr>
              <w:t xml:space="preserve"> reaction times</w:t>
            </w:r>
            <w:r w:rsidRPr="000D7EFC">
              <w:rPr>
                <w:rFonts w:ascii="Arial" w:hAnsi="Arial" w:cs="Arial"/>
                <w:sz w:val="20"/>
                <w:szCs w:val="20"/>
              </w:rPr>
              <w:t>.</w:t>
            </w:r>
          </w:p>
          <w:p w14:paraId="17AA28DD" w14:textId="77777777" w:rsidR="000D7EFC" w:rsidRPr="000D7EFC" w:rsidRDefault="000D7EFC" w:rsidP="000D7EFC">
            <w:pPr>
              <w:pStyle w:val="ListParagraph"/>
              <w:ind w:left="360"/>
              <w:rPr>
                <w:rFonts w:ascii="Arial" w:hAnsi="Arial" w:cs="Arial"/>
                <w:sz w:val="20"/>
                <w:szCs w:val="20"/>
              </w:rPr>
            </w:pPr>
          </w:p>
          <w:p w14:paraId="2C892D18" w14:textId="3DDFF71F" w:rsidR="00453E73" w:rsidRPr="000D7EFC" w:rsidRDefault="00453E73" w:rsidP="00B81179">
            <w:pPr>
              <w:pStyle w:val="ListParagraph"/>
              <w:numPr>
                <w:ilvl w:val="0"/>
                <w:numId w:val="8"/>
              </w:numPr>
              <w:rPr>
                <w:rFonts w:ascii="Arial" w:hAnsi="Arial" w:cs="Arial"/>
                <w:sz w:val="20"/>
                <w:szCs w:val="20"/>
              </w:rPr>
            </w:pPr>
            <w:r w:rsidRPr="000D7EFC">
              <w:rPr>
                <w:rFonts w:ascii="Arial" w:hAnsi="Arial" w:cs="Arial"/>
                <w:sz w:val="20"/>
                <w:szCs w:val="20"/>
                <w:highlight w:val="lightGray"/>
              </w:rPr>
              <w:t>collate class data related to reaction times</w:t>
            </w:r>
            <w:r w:rsidR="008C7736" w:rsidRPr="000D7EFC">
              <w:rPr>
                <w:rFonts w:ascii="Arial" w:hAnsi="Arial" w:cs="Arial"/>
                <w:sz w:val="20"/>
                <w:szCs w:val="20"/>
                <w:highlight w:val="lightGray"/>
              </w:rPr>
              <w:t xml:space="preserve"> and identify discrepant or conflicting results</w:t>
            </w:r>
            <w:r w:rsidRPr="000D7EFC">
              <w:rPr>
                <w:rFonts w:ascii="Arial" w:hAnsi="Arial" w:cs="Arial"/>
                <w:sz w:val="20"/>
                <w:szCs w:val="20"/>
                <w:highlight w:val="lightGray"/>
              </w:rPr>
              <w:t xml:space="preserve">, </w:t>
            </w:r>
            <w:r w:rsidR="008C7736" w:rsidRPr="000D7EFC">
              <w:rPr>
                <w:rFonts w:ascii="Arial" w:hAnsi="Arial" w:cs="Arial"/>
                <w:sz w:val="20"/>
                <w:szCs w:val="20"/>
                <w:highlight w:val="lightGray"/>
              </w:rPr>
              <w:t>but are not yet able to offer plausible reasons for differences in data or to suggest alternative explanations of differing results</w:t>
            </w:r>
            <w:r w:rsidR="008C7736" w:rsidRPr="000D7EFC">
              <w:rPr>
                <w:rFonts w:ascii="Arial" w:hAnsi="Arial" w:cs="Arial"/>
                <w:sz w:val="20"/>
                <w:szCs w:val="20"/>
              </w:rPr>
              <w:t>.</w:t>
            </w:r>
          </w:p>
          <w:p w14:paraId="493542B2" w14:textId="77777777" w:rsidR="000D7EFC" w:rsidRPr="000D7EFC" w:rsidRDefault="000D7EFC" w:rsidP="000D7EFC">
            <w:pPr>
              <w:pStyle w:val="ListParagraph"/>
              <w:ind w:left="360"/>
              <w:rPr>
                <w:rFonts w:ascii="Arial" w:hAnsi="Arial" w:cs="Arial"/>
                <w:sz w:val="20"/>
                <w:szCs w:val="20"/>
              </w:rPr>
            </w:pPr>
          </w:p>
          <w:p w14:paraId="08A80B95" w14:textId="0E6B8482" w:rsidR="00101A58" w:rsidRPr="000D7EFC" w:rsidRDefault="00101A58" w:rsidP="00B81179">
            <w:pPr>
              <w:pStyle w:val="ListParagraph"/>
              <w:numPr>
                <w:ilvl w:val="0"/>
                <w:numId w:val="8"/>
              </w:numPr>
              <w:rPr>
                <w:rFonts w:ascii="Arial" w:hAnsi="Arial" w:cs="Arial"/>
                <w:sz w:val="20"/>
                <w:szCs w:val="20"/>
              </w:rPr>
            </w:pPr>
            <w:r w:rsidRPr="000D7EFC">
              <w:rPr>
                <w:rFonts w:ascii="Arial" w:hAnsi="Arial" w:cs="Arial"/>
                <w:sz w:val="20"/>
                <w:szCs w:val="20"/>
                <w:highlight w:val="lightGray"/>
              </w:rPr>
              <w:t>represent investigation findings in graphical form, but may not yet be able to distinguish between the representations of continuous and discrete variables in a graph</w:t>
            </w:r>
            <w:r w:rsidRPr="000D7EFC">
              <w:rPr>
                <w:rFonts w:ascii="Arial" w:hAnsi="Arial" w:cs="Arial"/>
                <w:sz w:val="20"/>
                <w:szCs w:val="20"/>
              </w:rPr>
              <w:t>.</w:t>
            </w:r>
          </w:p>
          <w:p w14:paraId="75EE5D6E" w14:textId="77777777" w:rsidR="000D7EFC" w:rsidRPr="000D7EFC" w:rsidRDefault="000D7EFC" w:rsidP="000D7EFC">
            <w:pPr>
              <w:pStyle w:val="ListParagraph"/>
              <w:ind w:left="360"/>
              <w:rPr>
                <w:rFonts w:ascii="Arial" w:hAnsi="Arial" w:cs="Arial"/>
                <w:sz w:val="20"/>
                <w:szCs w:val="20"/>
              </w:rPr>
            </w:pPr>
          </w:p>
          <w:p w14:paraId="3AC75B92" w14:textId="77777777" w:rsidR="00453E73" w:rsidRPr="000D7EFC" w:rsidRDefault="00453E73" w:rsidP="00453E73">
            <w:pPr>
              <w:pStyle w:val="ListParagraph"/>
              <w:numPr>
                <w:ilvl w:val="0"/>
                <w:numId w:val="8"/>
              </w:numPr>
              <w:rPr>
                <w:rFonts w:ascii="Arial" w:hAnsi="Arial" w:cs="Arial"/>
                <w:sz w:val="20"/>
                <w:szCs w:val="20"/>
              </w:rPr>
            </w:pPr>
            <w:r w:rsidRPr="000D7EFC">
              <w:rPr>
                <w:rFonts w:ascii="Arial" w:hAnsi="Arial" w:cs="Arial"/>
                <w:sz w:val="20"/>
                <w:szCs w:val="20"/>
                <w:shd w:val="clear" w:color="auto" w:fill="D6E3BC" w:themeFill="accent3" w:themeFillTint="66"/>
              </w:rPr>
              <w:t>use an appropriate ‘ruler drop’ technique in the measurement of reaction times, but are not yet able to suggest how digital technologies may be used to generate more accurate, precise or reliable data</w:t>
            </w:r>
            <w:r w:rsidRPr="000D7EFC">
              <w:rPr>
                <w:rFonts w:ascii="Arial" w:hAnsi="Arial" w:cs="Arial"/>
                <w:sz w:val="20"/>
                <w:szCs w:val="20"/>
              </w:rPr>
              <w:t>.</w:t>
            </w:r>
          </w:p>
          <w:p w14:paraId="5483392C" w14:textId="77777777" w:rsidR="000D7EFC" w:rsidRPr="000D7EFC" w:rsidRDefault="000D7EFC" w:rsidP="000D7EFC">
            <w:pPr>
              <w:pStyle w:val="ListParagraph"/>
              <w:ind w:left="360"/>
              <w:rPr>
                <w:rFonts w:ascii="Arial" w:hAnsi="Arial" w:cs="Arial"/>
                <w:sz w:val="20"/>
                <w:szCs w:val="20"/>
              </w:rPr>
            </w:pPr>
          </w:p>
          <w:p w14:paraId="4435B0D0" w14:textId="76D56CDF" w:rsidR="008C7736" w:rsidRPr="000D7EFC" w:rsidRDefault="00BD71AB" w:rsidP="00BD71AB">
            <w:pPr>
              <w:pStyle w:val="ListParagraph"/>
              <w:numPr>
                <w:ilvl w:val="0"/>
                <w:numId w:val="8"/>
              </w:numPr>
              <w:rPr>
                <w:rFonts w:ascii="Arial" w:hAnsi="Arial" w:cs="Arial"/>
                <w:sz w:val="20"/>
                <w:szCs w:val="20"/>
              </w:rPr>
            </w:pPr>
            <w:r w:rsidRPr="000D7EFC">
              <w:rPr>
                <w:rFonts w:ascii="Arial" w:hAnsi="Arial" w:cs="Arial"/>
                <w:sz w:val="20"/>
                <w:szCs w:val="20"/>
                <w:shd w:val="clear" w:color="auto" w:fill="99FF99"/>
              </w:rPr>
              <w:t>u</w:t>
            </w:r>
            <w:r w:rsidR="008C7736" w:rsidRPr="000D7EFC">
              <w:rPr>
                <w:rFonts w:ascii="Arial" w:hAnsi="Arial" w:cs="Arial"/>
                <w:sz w:val="20"/>
                <w:szCs w:val="20"/>
                <w:shd w:val="clear" w:color="auto" w:fill="99FF99"/>
              </w:rPr>
              <w:t xml:space="preserve">se data from their own investigations to support their arguments, but are not yet able to incorporate </w:t>
            </w:r>
            <w:r w:rsidRPr="000D7EFC">
              <w:rPr>
                <w:rFonts w:ascii="Arial" w:hAnsi="Arial" w:cs="Arial"/>
                <w:sz w:val="20"/>
                <w:szCs w:val="20"/>
                <w:shd w:val="clear" w:color="auto" w:fill="99FF99"/>
              </w:rPr>
              <w:t>class</w:t>
            </w:r>
            <w:r w:rsidR="008C7736" w:rsidRPr="000D7EFC">
              <w:rPr>
                <w:rFonts w:ascii="Arial" w:hAnsi="Arial" w:cs="Arial"/>
                <w:sz w:val="20"/>
                <w:szCs w:val="20"/>
                <w:shd w:val="clear" w:color="auto" w:fill="99FF99"/>
              </w:rPr>
              <w:t xml:space="preserve"> findings into their discussions and conclusions</w:t>
            </w:r>
            <w:r w:rsidR="008C7736" w:rsidRPr="000D7EFC">
              <w:rPr>
                <w:rFonts w:ascii="Arial" w:hAnsi="Arial" w:cs="Arial"/>
                <w:sz w:val="20"/>
                <w:szCs w:val="20"/>
              </w:rPr>
              <w:t>.</w:t>
            </w:r>
          </w:p>
        </w:tc>
        <w:tc>
          <w:tcPr>
            <w:tcW w:w="4645" w:type="dxa"/>
          </w:tcPr>
          <w:p w14:paraId="5ACCF434" w14:textId="77777777" w:rsidR="00E65AFA" w:rsidRPr="000D7EFC" w:rsidRDefault="00E65AFA" w:rsidP="00E65AFA">
            <w:pPr>
              <w:spacing w:line="276" w:lineRule="auto"/>
              <w:rPr>
                <w:rFonts w:ascii="Arial" w:hAnsi="Arial" w:cs="Arial"/>
                <w:bCs/>
                <w:sz w:val="20"/>
                <w:szCs w:val="20"/>
                <w:lang w:val="en-AU"/>
              </w:rPr>
            </w:pPr>
            <w:r w:rsidRPr="000D7EFC">
              <w:rPr>
                <w:rFonts w:ascii="Arial" w:hAnsi="Arial" w:cs="Arial"/>
                <w:bCs/>
                <w:sz w:val="20"/>
                <w:szCs w:val="20"/>
                <w:lang w:val="en-AU"/>
              </w:rPr>
              <w:t>By the end of Level 10:</w:t>
            </w:r>
          </w:p>
          <w:p w14:paraId="6C6E20C8" w14:textId="76E9F3E1" w:rsidR="00E65AFA" w:rsidRPr="000D7EFC" w:rsidRDefault="00E65AFA" w:rsidP="000D7EFC">
            <w:pPr>
              <w:rPr>
                <w:rFonts w:ascii="Arial" w:hAnsi="Arial" w:cs="Arial"/>
                <w:bCs/>
                <w:sz w:val="20"/>
                <w:szCs w:val="20"/>
                <w:lang w:val="en-AU"/>
              </w:rPr>
            </w:pPr>
            <w:r w:rsidRPr="000D7EFC">
              <w:rPr>
                <w:rFonts w:ascii="Arial" w:hAnsi="Arial" w:cs="Arial"/>
                <w:bCs/>
                <w:sz w:val="20"/>
                <w:szCs w:val="20"/>
                <w:highlight w:val="yellow"/>
                <w:lang w:val="en-AU"/>
              </w:rPr>
              <w:t>Students analyse how models and theories have developed over time and discuss the factors that prompted their review</w:t>
            </w:r>
            <w:r w:rsidRPr="000D7EFC">
              <w:rPr>
                <w:rFonts w:ascii="Arial" w:hAnsi="Arial" w:cs="Arial"/>
                <w:bCs/>
                <w:sz w:val="20"/>
                <w:szCs w:val="20"/>
                <w:lang w:val="en-AU"/>
              </w:rPr>
              <w:t xml:space="preserve">. They predict how future applications of science and technology may affect people’s lives. They explain the concept of energy conservation and model energy transfer and transformation within systems. </w:t>
            </w:r>
            <w:r w:rsidRPr="000D7EFC">
              <w:rPr>
                <w:rFonts w:ascii="Arial" w:hAnsi="Arial" w:cs="Arial"/>
                <w:bCs/>
                <w:sz w:val="20"/>
                <w:szCs w:val="20"/>
                <w:shd w:val="clear" w:color="auto" w:fill="CCC0D9" w:themeFill="accent4" w:themeFillTint="66"/>
                <w:lang w:val="en-AU"/>
              </w:rPr>
              <w:t>They analyse how biological systems function and respond to external changes with reference to the interdependencies between individual components</w:t>
            </w:r>
            <w:r w:rsidRPr="000D7EFC">
              <w:rPr>
                <w:rFonts w:ascii="Arial" w:hAnsi="Arial" w:cs="Arial"/>
                <w:bCs/>
                <w:sz w:val="20"/>
                <w:szCs w:val="20"/>
                <w:lang w:val="en-AU"/>
              </w:rPr>
              <w:t xml:space="preserve">, energy transfers and flows of matter. They evaluate the evidence for scientific theories that explain the origin of the Universe and the diversity of life on Earth. They explain the role of DNA and genes in cell division and genetic inheritance.  They apply geological timescales to elaborate their explanations of both natural selection and evolution. They explain how similarities in the chemical behaviour of elements and their compounds and their atomic structures are represented in the way the periodic table has been constructed. They compare the properties of a range of elements representative of the major groups and periods in the periodic table. They use atomic symbols and balanced chemical equations to summarise chemical reactions, including neutralisation and combustion. They explain natural radioactivity in terms of atoms and energy change. They explain how different factors influence the rate of reactions. They explain global features and events in terms of geological processes and timescales, and describe and analyse interactions and cycles within and between Earth’s spheres. They </w:t>
            </w:r>
            <w:r w:rsidRPr="000D7EFC">
              <w:rPr>
                <w:rFonts w:ascii="Arial" w:hAnsi="Arial" w:cs="Arial"/>
                <w:bCs/>
                <w:sz w:val="20"/>
                <w:szCs w:val="20"/>
                <w:shd w:val="clear" w:color="auto" w:fill="FBD4B4" w:themeFill="accent6" w:themeFillTint="66"/>
                <w:lang w:val="en-AU"/>
              </w:rPr>
              <w:t>give both qualitative and quantitative explanations of the relationships between distance, speed,</w:t>
            </w:r>
            <w:r w:rsidRPr="000D7EFC">
              <w:rPr>
                <w:rFonts w:ascii="Arial" w:hAnsi="Arial" w:cs="Arial"/>
                <w:bCs/>
                <w:sz w:val="20"/>
                <w:szCs w:val="20"/>
                <w:lang w:val="en-AU"/>
              </w:rPr>
              <w:t xml:space="preserve"> acceleration, mass and force </w:t>
            </w:r>
            <w:r w:rsidRPr="000D7EFC">
              <w:rPr>
                <w:rFonts w:ascii="Arial" w:hAnsi="Arial" w:cs="Arial"/>
                <w:bCs/>
                <w:sz w:val="20"/>
                <w:szCs w:val="20"/>
                <w:shd w:val="clear" w:color="auto" w:fill="FBD4B4" w:themeFill="accent6" w:themeFillTint="66"/>
                <w:lang w:val="en-AU"/>
              </w:rPr>
              <w:t>to predict and explain motion</w:t>
            </w:r>
            <w:r w:rsidRPr="000D7EFC">
              <w:rPr>
                <w:rFonts w:ascii="Arial" w:hAnsi="Arial" w:cs="Arial"/>
                <w:bCs/>
                <w:sz w:val="20"/>
                <w:szCs w:val="20"/>
                <w:lang w:val="en-AU"/>
              </w:rPr>
              <w:t xml:space="preserve">. They use the concepts of voltage and current to explain the operation of electric circuits and use a field model to explain interactions between magnets. </w:t>
            </w:r>
          </w:p>
          <w:p w14:paraId="3DA6372C" w14:textId="77777777" w:rsidR="000D7EFC" w:rsidRPr="000D7EFC" w:rsidRDefault="000D7EFC" w:rsidP="000D7EFC">
            <w:pPr>
              <w:rPr>
                <w:rFonts w:ascii="Arial" w:hAnsi="Arial" w:cs="Arial"/>
                <w:bCs/>
                <w:sz w:val="20"/>
                <w:szCs w:val="20"/>
                <w:lang w:val="en-AU"/>
              </w:rPr>
            </w:pPr>
          </w:p>
          <w:p w14:paraId="7F0F1AB5" w14:textId="37B53911" w:rsidR="00E65AFA" w:rsidRPr="000D7EFC" w:rsidRDefault="00E65AFA" w:rsidP="000D7EFC">
            <w:pPr>
              <w:rPr>
                <w:rFonts w:ascii="Arial" w:hAnsi="Arial" w:cs="Arial"/>
                <w:bCs/>
                <w:sz w:val="20"/>
                <w:szCs w:val="20"/>
                <w:lang w:val="en-AU"/>
              </w:rPr>
            </w:pPr>
            <w:r w:rsidRPr="000D7EFC">
              <w:rPr>
                <w:rFonts w:ascii="Arial" w:hAnsi="Arial" w:cs="Arial"/>
                <w:bCs/>
                <w:sz w:val="20"/>
                <w:szCs w:val="20"/>
                <w:lang w:val="en-AU"/>
              </w:rPr>
              <w:t xml:space="preserve">Students develop questions and hypotheses that can be investigated using a range of inquiry skills. </w:t>
            </w:r>
            <w:r w:rsidRPr="000D7EFC">
              <w:rPr>
                <w:rFonts w:ascii="Arial" w:hAnsi="Arial" w:cs="Arial"/>
                <w:bCs/>
                <w:sz w:val="20"/>
                <w:szCs w:val="20"/>
                <w:shd w:val="clear" w:color="auto" w:fill="FF99CC"/>
                <w:lang w:val="en-AU"/>
              </w:rPr>
              <w:t>They independently design and improve appropriate methods of investigation including the control and accurate measurement of variables and systematic collection of data</w:t>
            </w:r>
            <w:r w:rsidRPr="000D7EFC">
              <w:rPr>
                <w:rFonts w:ascii="Arial" w:hAnsi="Arial" w:cs="Arial"/>
                <w:bCs/>
                <w:sz w:val="20"/>
                <w:szCs w:val="20"/>
                <w:lang w:val="en-AU"/>
              </w:rPr>
              <w:t xml:space="preserve">. </w:t>
            </w:r>
            <w:r w:rsidRPr="000D7EFC">
              <w:rPr>
                <w:rFonts w:ascii="Arial" w:hAnsi="Arial" w:cs="Arial"/>
                <w:bCs/>
                <w:sz w:val="20"/>
                <w:szCs w:val="20"/>
                <w:shd w:val="clear" w:color="auto" w:fill="D6E3BC" w:themeFill="accent3" w:themeFillTint="66"/>
                <w:lang w:val="en-AU"/>
              </w:rPr>
              <w:t>They explain how they have considered reliability, precision,</w:t>
            </w:r>
            <w:r w:rsidRPr="000D7EFC">
              <w:rPr>
                <w:rFonts w:ascii="Arial" w:hAnsi="Arial" w:cs="Arial"/>
                <w:bCs/>
                <w:sz w:val="20"/>
                <w:szCs w:val="20"/>
                <w:lang w:val="en-AU"/>
              </w:rPr>
              <w:t xml:space="preserve"> safety, fairness and ethics </w:t>
            </w:r>
            <w:r w:rsidRPr="000D7EFC">
              <w:rPr>
                <w:rFonts w:ascii="Arial" w:hAnsi="Arial" w:cs="Arial"/>
                <w:bCs/>
                <w:sz w:val="20"/>
                <w:szCs w:val="20"/>
                <w:shd w:val="clear" w:color="auto" w:fill="D6E3BC" w:themeFill="accent3" w:themeFillTint="66"/>
                <w:lang w:val="en-AU"/>
              </w:rPr>
              <w:t>in their methods and identify where digital technologies can be used to enhance the quality of data</w:t>
            </w:r>
            <w:r w:rsidRPr="000D7EFC">
              <w:rPr>
                <w:rFonts w:ascii="Arial" w:hAnsi="Arial" w:cs="Arial"/>
                <w:bCs/>
                <w:sz w:val="20"/>
                <w:szCs w:val="20"/>
                <w:lang w:val="en-AU"/>
              </w:rPr>
              <w:t xml:space="preserve">. </w:t>
            </w:r>
            <w:r w:rsidRPr="000D7EFC">
              <w:rPr>
                <w:rFonts w:ascii="Arial" w:hAnsi="Arial" w:cs="Arial"/>
                <w:bCs/>
                <w:sz w:val="20"/>
                <w:szCs w:val="20"/>
                <w:highlight w:val="lightGray"/>
                <w:lang w:val="en-AU"/>
              </w:rPr>
              <w:t>They analyse trends in data, explain relationships between variables and identify sources of uncertainty</w:t>
            </w:r>
            <w:r w:rsidRPr="000D7EFC">
              <w:rPr>
                <w:rFonts w:ascii="Arial" w:hAnsi="Arial" w:cs="Arial"/>
                <w:bCs/>
                <w:sz w:val="20"/>
                <w:szCs w:val="20"/>
                <w:lang w:val="en-AU"/>
              </w:rPr>
              <w:t xml:space="preserve">. </w:t>
            </w:r>
            <w:r w:rsidRPr="000D7EFC">
              <w:rPr>
                <w:rFonts w:ascii="Arial" w:hAnsi="Arial" w:cs="Arial"/>
                <w:bCs/>
                <w:sz w:val="20"/>
                <w:szCs w:val="20"/>
                <w:highlight w:val="lightGray"/>
                <w:lang w:val="en-AU"/>
              </w:rPr>
              <w:t>When selecting evidence and developing and justifying conclusions, they account for inconsistencies in results and identify alternative explanations for findings</w:t>
            </w:r>
            <w:r w:rsidRPr="000D7EFC">
              <w:rPr>
                <w:rFonts w:ascii="Arial" w:hAnsi="Arial" w:cs="Arial"/>
                <w:bCs/>
                <w:sz w:val="20"/>
                <w:szCs w:val="20"/>
                <w:lang w:val="en-AU"/>
              </w:rPr>
              <w:t xml:space="preserve">. </w:t>
            </w:r>
          </w:p>
          <w:p w14:paraId="5E825FF5" w14:textId="77777777" w:rsidR="000D7EFC" w:rsidRPr="000D7EFC" w:rsidRDefault="000D7EFC" w:rsidP="000D7EFC">
            <w:pPr>
              <w:rPr>
                <w:rFonts w:ascii="Arial" w:hAnsi="Arial" w:cs="Arial"/>
                <w:bCs/>
                <w:sz w:val="20"/>
                <w:szCs w:val="20"/>
                <w:lang w:val="en-AU"/>
              </w:rPr>
            </w:pPr>
          </w:p>
          <w:p w14:paraId="1DBC4CDA" w14:textId="77777777" w:rsidR="00E65AFA" w:rsidRDefault="00E65AFA" w:rsidP="000D7EFC">
            <w:pPr>
              <w:rPr>
                <w:rFonts w:ascii="Arial" w:hAnsi="Arial" w:cs="Arial"/>
                <w:bCs/>
                <w:sz w:val="20"/>
                <w:szCs w:val="20"/>
                <w:lang w:val="en-AU"/>
              </w:rPr>
            </w:pPr>
            <w:r w:rsidRPr="000D7EFC">
              <w:rPr>
                <w:rFonts w:ascii="Arial" w:hAnsi="Arial" w:cs="Arial"/>
                <w:bCs/>
                <w:sz w:val="20"/>
                <w:szCs w:val="20"/>
                <w:lang w:val="en-AU"/>
              </w:rPr>
              <w:t xml:space="preserve">Students evaluate the validity and reliability of claims made in secondary sources with reference to currently held scientific views, the quality of the methodology and the evidence cited. </w:t>
            </w:r>
            <w:r w:rsidRPr="000D7EFC">
              <w:rPr>
                <w:rFonts w:ascii="Arial" w:hAnsi="Arial" w:cs="Arial"/>
                <w:bCs/>
                <w:sz w:val="20"/>
                <w:szCs w:val="20"/>
                <w:shd w:val="clear" w:color="auto" w:fill="99FF99"/>
                <w:lang w:val="en-AU"/>
              </w:rPr>
              <w:t>They construct evidence-based arguments and use appropriate scientific language, representations</w:t>
            </w:r>
            <w:r w:rsidRPr="000D7EFC">
              <w:rPr>
                <w:rFonts w:ascii="Arial" w:hAnsi="Arial" w:cs="Arial"/>
                <w:bCs/>
                <w:sz w:val="20"/>
                <w:szCs w:val="20"/>
                <w:lang w:val="en-AU"/>
              </w:rPr>
              <w:t xml:space="preserve"> and balanced chemical equations </w:t>
            </w:r>
            <w:r w:rsidRPr="000D7EFC">
              <w:rPr>
                <w:rFonts w:ascii="Arial" w:hAnsi="Arial" w:cs="Arial"/>
                <w:bCs/>
                <w:sz w:val="20"/>
                <w:szCs w:val="20"/>
                <w:shd w:val="clear" w:color="auto" w:fill="99FF99"/>
                <w:lang w:val="en-AU"/>
              </w:rPr>
              <w:t>when communicating their findings and ideas for specific purposes</w:t>
            </w:r>
            <w:r w:rsidRPr="000D7EFC">
              <w:rPr>
                <w:rFonts w:ascii="Arial" w:hAnsi="Arial" w:cs="Arial"/>
                <w:bCs/>
                <w:sz w:val="20"/>
                <w:szCs w:val="20"/>
                <w:lang w:val="en-AU"/>
              </w:rPr>
              <w:t xml:space="preserve">. </w:t>
            </w:r>
          </w:p>
          <w:p w14:paraId="3D43CBFA" w14:textId="5D0181E6" w:rsidR="0005485F" w:rsidRPr="000D7EFC" w:rsidRDefault="0005485F" w:rsidP="000D7EFC">
            <w:pPr>
              <w:rPr>
                <w:rFonts w:ascii="Arial" w:hAnsi="Arial" w:cs="Arial"/>
                <w:bCs/>
                <w:sz w:val="20"/>
                <w:szCs w:val="20"/>
                <w:lang w:val="en-AU"/>
              </w:rPr>
            </w:pPr>
          </w:p>
        </w:tc>
      </w:tr>
    </w:tbl>
    <w:p w14:paraId="18419533" w14:textId="77777777" w:rsidR="00A55B60" w:rsidRDefault="00A55B60"/>
    <w:sectPr w:rsidR="00A55B60" w:rsidSect="00D75A4F">
      <w:headerReference w:type="default" r:id="rId24"/>
      <w:footerReference w:type="default" r:id="rId25"/>
      <w:pgSz w:w="16839" w:h="11907" w:orient="landscape" w:code="9"/>
      <w:pgMar w:top="1440" w:right="1080" w:bottom="1440" w:left="1080" w:header="347" w:footer="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6966" w14:textId="77777777" w:rsidR="002A4AA4" w:rsidRDefault="002A4AA4">
      <w:r>
        <w:separator/>
      </w:r>
    </w:p>
  </w:endnote>
  <w:endnote w:type="continuationSeparator" w:id="0">
    <w:p w14:paraId="1A4D8974" w14:textId="77777777" w:rsidR="002A4AA4" w:rsidRDefault="002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3DD7" w14:textId="72686486" w:rsidR="002A4AA4" w:rsidRPr="00952273" w:rsidRDefault="002A4AA4">
    <w:pPr>
      <w:pStyle w:val="Footer"/>
      <w:rPr>
        <w:rFonts w:ascii="Arial" w:hAnsi="Arial" w:cs="Arial"/>
      </w:rPr>
    </w:pPr>
    <w:r w:rsidRPr="00952273">
      <w:rPr>
        <w:rFonts w:ascii="Arial" w:hAnsi="Arial" w:cs="Arial"/>
        <w:color w:val="FF0000"/>
      </w:rPr>
      <w:t>©</w:t>
    </w:r>
    <w:hyperlink r:id="rId1" w:history="1">
      <w:r w:rsidRPr="00952273">
        <w:rPr>
          <w:rStyle w:val="Hyperlink"/>
          <w:rFonts w:ascii="Arial" w:hAnsi="Arial" w:cs="Arial"/>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7D9D" w14:textId="77777777" w:rsidR="002A4AA4" w:rsidRDefault="002A4AA4">
      <w:r>
        <w:separator/>
      </w:r>
    </w:p>
  </w:footnote>
  <w:footnote w:type="continuationSeparator" w:id="0">
    <w:p w14:paraId="3B12BB40" w14:textId="77777777" w:rsidR="002A4AA4" w:rsidRDefault="002A4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07FA" w14:textId="77777777" w:rsidR="002A4AA4" w:rsidRDefault="002A4AA4">
    <w:pPr>
      <w:spacing w:line="200" w:lineRule="exact"/>
      <w:rPr>
        <w:sz w:val="20"/>
        <w:szCs w:val="20"/>
      </w:rPr>
    </w:pPr>
  </w:p>
  <w:p w14:paraId="276A4CEE" w14:textId="23074AC6" w:rsidR="002A4AA4" w:rsidRDefault="002A4AA4">
    <w:pPr>
      <w:spacing w:line="200" w:lineRule="exact"/>
      <w:rPr>
        <w:sz w:val="20"/>
        <w:szCs w:val="20"/>
      </w:rPr>
    </w:pPr>
    <w:r>
      <w:rPr>
        <w:noProof/>
        <w:lang w:val="en-AU" w:eastAsia="en-AU"/>
      </w:rPr>
      <w:drawing>
        <wp:anchor distT="0" distB="0" distL="114300" distR="114300" simplePos="0" relativeHeight="251659264" behindDoc="0" locked="0" layoutInCell="1" allowOverlap="1" wp14:anchorId="1C25461B" wp14:editId="61038A41">
          <wp:simplePos x="0" y="0"/>
          <wp:positionH relativeFrom="column">
            <wp:posOffset>7726680</wp:posOffset>
          </wp:positionH>
          <wp:positionV relativeFrom="paragraph">
            <wp:posOffset>-162560</wp:posOffset>
          </wp:positionV>
          <wp:extent cx="2362200" cy="311150"/>
          <wp:effectExtent l="0" t="0" r="0" b="0"/>
          <wp:wrapSquare wrapText="bothSides"/>
          <wp:docPr id="4" name="Picture 4"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E94"/>
    <w:multiLevelType w:val="multilevel"/>
    <w:tmpl w:val="D884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84387"/>
    <w:multiLevelType w:val="multilevel"/>
    <w:tmpl w:val="CABA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D66B1"/>
    <w:multiLevelType w:val="hybridMultilevel"/>
    <w:tmpl w:val="E1FE5ADC"/>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3">
    <w:nsid w:val="0EFA3E6B"/>
    <w:multiLevelType w:val="multilevel"/>
    <w:tmpl w:val="AEE8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81ECD"/>
    <w:multiLevelType w:val="multilevel"/>
    <w:tmpl w:val="A0E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97415"/>
    <w:multiLevelType w:val="multilevel"/>
    <w:tmpl w:val="1080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8554B"/>
    <w:multiLevelType w:val="hybridMultilevel"/>
    <w:tmpl w:val="D5884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D25474"/>
    <w:multiLevelType w:val="multilevel"/>
    <w:tmpl w:val="5A90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882D31"/>
    <w:multiLevelType w:val="multilevel"/>
    <w:tmpl w:val="C9B0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F144A5"/>
    <w:multiLevelType w:val="multilevel"/>
    <w:tmpl w:val="3C8A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EB487D"/>
    <w:multiLevelType w:val="multilevel"/>
    <w:tmpl w:val="7174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7D4934"/>
    <w:multiLevelType w:val="multilevel"/>
    <w:tmpl w:val="10D4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E55E9"/>
    <w:multiLevelType w:val="multilevel"/>
    <w:tmpl w:val="215A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0D2D61"/>
    <w:multiLevelType w:val="hybridMultilevel"/>
    <w:tmpl w:val="5F9C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68C6237"/>
    <w:multiLevelType w:val="multilevel"/>
    <w:tmpl w:val="63C6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7832F8"/>
    <w:multiLevelType w:val="hybridMultilevel"/>
    <w:tmpl w:val="091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C46E9E"/>
    <w:multiLevelType w:val="multilevel"/>
    <w:tmpl w:val="DA8A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330611"/>
    <w:multiLevelType w:val="multilevel"/>
    <w:tmpl w:val="C71C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E50483"/>
    <w:multiLevelType w:val="hybridMultilevel"/>
    <w:tmpl w:val="1B58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B50F2D"/>
    <w:multiLevelType w:val="multilevel"/>
    <w:tmpl w:val="D90E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BC3417"/>
    <w:multiLevelType w:val="multilevel"/>
    <w:tmpl w:val="2576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7A4005"/>
    <w:multiLevelType w:val="multilevel"/>
    <w:tmpl w:val="9A4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718C3"/>
    <w:multiLevelType w:val="multilevel"/>
    <w:tmpl w:val="4A04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BD353C"/>
    <w:multiLevelType w:val="multilevel"/>
    <w:tmpl w:val="D6FC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76B2A"/>
    <w:multiLevelType w:val="multilevel"/>
    <w:tmpl w:val="DFF6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D760D1"/>
    <w:multiLevelType w:val="hybridMultilevel"/>
    <w:tmpl w:val="FA4AA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3421577"/>
    <w:multiLevelType w:val="multilevel"/>
    <w:tmpl w:val="5A7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85240C"/>
    <w:multiLevelType w:val="multilevel"/>
    <w:tmpl w:val="4280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302AB0"/>
    <w:multiLevelType w:val="multilevel"/>
    <w:tmpl w:val="54001F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3A64D2"/>
    <w:multiLevelType w:val="multilevel"/>
    <w:tmpl w:val="275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DE1BAB"/>
    <w:multiLevelType w:val="multilevel"/>
    <w:tmpl w:val="6CC0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A7111"/>
    <w:multiLevelType w:val="hybridMultilevel"/>
    <w:tmpl w:val="CC8E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6500D"/>
    <w:multiLevelType w:val="multilevel"/>
    <w:tmpl w:val="8F24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F266D0"/>
    <w:multiLevelType w:val="multilevel"/>
    <w:tmpl w:val="12C2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13B4B"/>
    <w:multiLevelType w:val="multilevel"/>
    <w:tmpl w:val="D894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3B0BF3"/>
    <w:multiLevelType w:val="multilevel"/>
    <w:tmpl w:val="180C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72467D"/>
    <w:multiLevelType w:val="multilevel"/>
    <w:tmpl w:val="D666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2323BA"/>
    <w:multiLevelType w:val="hybridMultilevel"/>
    <w:tmpl w:val="D5A24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890811"/>
    <w:multiLevelType w:val="hybridMultilevel"/>
    <w:tmpl w:val="5CC8C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A50243"/>
    <w:multiLevelType w:val="multilevel"/>
    <w:tmpl w:val="FEB6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16"/>
  </w:num>
  <w:num w:numId="4">
    <w:abstractNumId w:val="8"/>
  </w:num>
  <w:num w:numId="5">
    <w:abstractNumId w:val="24"/>
  </w:num>
  <w:num w:numId="6">
    <w:abstractNumId w:val="17"/>
  </w:num>
  <w:num w:numId="7">
    <w:abstractNumId w:val="19"/>
  </w:num>
  <w:num w:numId="8">
    <w:abstractNumId w:val="14"/>
  </w:num>
  <w:num w:numId="9">
    <w:abstractNumId w:val="44"/>
  </w:num>
  <w:num w:numId="10">
    <w:abstractNumId w:val="5"/>
  </w:num>
  <w:num w:numId="11">
    <w:abstractNumId w:val="31"/>
  </w:num>
  <w:num w:numId="12">
    <w:abstractNumId w:val="9"/>
  </w:num>
  <w:num w:numId="13">
    <w:abstractNumId w:val="1"/>
  </w:num>
  <w:num w:numId="14">
    <w:abstractNumId w:val="28"/>
  </w:num>
  <w:num w:numId="15">
    <w:abstractNumId w:val="45"/>
  </w:num>
  <w:num w:numId="16">
    <w:abstractNumId w:val="34"/>
  </w:num>
  <w:num w:numId="17">
    <w:abstractNumId w:val="36"/>
  </w:num>
  <w:num w:numId="18">
    <w:abstractNumId w:val="11"/>
  </w:num>
  <w:num w:numId="19">
    <w:abstractNumId w:val="40"/>
  </w:num>
  <w:num w:numId="20">
    <w:abstractNumId w:val="25"/>
  </w:num>
  <w:num w:numId="21">
    <w:abstractNumId w:val="13"/>
  </w:num>
  <w:num w:numId="22">
    <w:abstractNumId w:val="39"/>
  </w:num>
  <w:num w:numId="23">
    <w:abstractNumId w:val="35"/>
  </w:num>
  <w:num w:numId="24">
    <w:abstractNumId w:val="43"/>
  </w:num>
  <w:num w:numId="25">
    <w:abstractNumId w:val="2"/>
  </w:num>
  <w:num w:numId="26">
    <w:abstractNumId w:val="3"/>
  </w:num>
  <w:num w:numId="27">
    <w:abstractNumId w:val="18"/>
  </w:num>
  <w:num w:numId="28">
    <w:abstractNumId w:val="10"/>
    <w:lvlOverride w:ilvl="0">
      <w:lvl w:ilvl="0">
        <w:numFmt w:val="bullet"/>
        <w:lvlText w:val=""/>
        <w:lvlJc w:val="left"/>
        <w:pPr>
          <w:tabs>
            <w:tab w:val="num" w:pos="720"/>
          </w:tabs>
          <w:ind w:left="720" w:hanging="360"/>
        </w:pPr>
        <w:rPr>
          <w:rFonts w:ascii="Symbol" w:hAnsi="Symbol" w:hint="default"/>
          <w:sz w:val="20"/>
        </w:rPr>
      </w:lvl>
    </w:lvlOverride>
  </w:num>
  <w:num w:numId="29">
    <w:abstractNumId w:val="12"/>
    <w:lvlOverride w:ilvl="0">
      <w:lvl w:ilvl="0">
        <w:numFmt w:val="bullet"/>
        <w:lvlText w:val=""/>
        <w:lvlJc w:val="left"/>
        <w:pPr>
          <w:tabs>
            <w:tab w:val="num" w:pos="720"/>
          </w:tabs>
          <w:ind w:left="720" w:hanging="360"/>
        </w:pPr>
        <w:rPr>
          <w:rFonts w:ascii="Symbol" w:hAnsi="Symbol" w:hint="default"/>
          <w:sz w:val="20"/>
        </w:rPr>
      </w:lvl>
    </w:lvlOverride>
  </w:num>
  <w:num w:numId="30">
    <w:abstractNumId w:val="4"/>
  </w:num>
  <w:num w:numId="31">
    <w:abstractNumId w:val="29"/>
  </w:num>
  <w:num w:numId="32">
    <w:abstractNumId w:val="30"/>
  </w:num>
  <w:num w:numId="33">
    <w:abstractNumId w:val="0"/>
  </w:num>
  <w:num w:numId="34">
    <w:abstractNumId w:val="42"/>
  </w:num>
  <w:num w:numId="35">
    <w:abstractNumId w:val="21"/>
  </w:num>
  <w:num w:numId="36">
    <w:abstractNumId w:val="32"/>
  </w:num>
  <w:num w:numId="37">
    <w:abstractNumId w:val="22"/>
    <w:lvlOverride w:ilvl="0">
      <w:lvl w:ilvl="0">
        <w:numFmt w:val="bullet"/>
        <w:lvlText w:val=""/>
        <w:lvlJc w:val="left"/>
        <w:pPr>
          <w:tabs>
            <w:tab w:val="num" w:pos="720"/>
          </w:tabs>
          <w:ind w:left="720" w:hanging="360"/>
        </w:pPr>
        <w:rPr>
          <w:rFonts w:ascii="Symbol" w:hAnsi="Symbol" w:hint="default"/>
          <w:sz w:val="20"/>
        </w:rPr>
      </w:lvl>
    </w:lvlOverride>
  </w:num>
  <w:num w:numId="38">
    <w:abstractNumId w:val="41"/>
  </w:num>
  <w:num w:numId="39">
    <w:abstractNumId w:val="33"/>
    <w:lvlOverride w:ilvl="0">
      <w:lvl w:ilvl="0">
        <w:numFmt w:val="bullet"/>
        <w:lvlText w:val=""/>
        <w:lvlJc w:val="left"/>
        <w:pPr>
          <w:tabs>
            <w:tab w:val="num" w:pos="720"/>
          </w:tabs>
          <w:ind w:left="720" w:hanging="360"/>
        </w:pPr>
        <w:rPr>
          <w:rFonts w:ascii="Symbol" w:hAnsi="Symbol" w:hint="default"/>
          <w:sz w:val="20"/>
        </w:rPr>
      </w:lvl>
    </w:lvlOverride>
  </w:num>
  <w:num w:numId="40">
    <w:abstractNumId w:val="27"/>
  </w:num>
  <w:num w:numId="41">
    <w:abstractNumId w:val="26"/>
    <w:lvlOverride w:ilvl="0">
      <w:lvl w:ilvl="0">
        <w:numFmt w:val="bullet"/>
        <w:lvlText w:val=""/>
        <w:lvlJc w:val="left"/>
        <w:pPr>
          <w:tabs>
            <w:tab w:val="num" w:pos="720"/>
          </w:tabs>
          <w:ind w:left="720" w:hanging="360"/>
        </w:pPr>
        <w:rPr>
          <w:rFonts w:ascii="Symbol" w:hAnsi="Symbol" w:hint="default"/>
          <w:sz w:val="20"/>
        </w:rPr>
      </w:lvl>
    </w:lvlOverride>
  </w:num>
  <w:num w:numId="42">
    <w:abstractNumId w:val="7"/>
  </w:num>
  <w:num w:numId="43">
    <w:abstractNumId w:val="38"/>
  </w:num>
  <w:num w:numId="44">
    <w:abstractNumId w:val="23"/>
  </w:num>
  <w:num w:numId="45">
    <w:abstractNumId w:val="6"/>
  </w:num>
  <w:num w:numId="46">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06590"/>
    <w:rsid w:val="00014D09"/>
    <w:rsid w:val="00032188"/>
    <w:rsid w:val="00044C90"/>
    <w:rsid w:val="0004757C"/>
    <w:rsid w:val="00047ABD"/>
    <w:rsid w:val="000528BA"/>
    <w:rsid w:val="00054849"/>
    <w:rsid w:val="0005485F"/>
    <w:rsid w:val="00055259"/>
    <w:rsid w:val="00056FD7"/>
    <w:rsid w:val="00057122"/>
    <w:rsid w:val="000612C7"/>
    <w:rsid w:val="000613EB"/>
    <w:rsid w:val="00065B25"/>
    <w:rsid w:val="0006784A"/>
    <w:rsid w:val="00070B4C"/>
    <w:rsid w:val="000711EC"/>
    <w:rsid w:val="00071DA7"/>
    <w:rsid w:val="00073CD8"/>
    <w:rsid w:val="000763E9"/>
    <w:rsid w:val="00076A08"/>
    <w:rsid w:val="00077F9E"/>
    <w:rsid w:val="00080E60"/>
    <w:rsid w:val="000815E2"/>
    <w:rsid w:val="00082D96"/>
    <w:rsid w:val="00085A4C"/>
    <w:rsid w:val="00091728"/>
    <w:rsid w:val="000920CE"/>
    <w:rsid w:val="00095A2A"/>
    <w:rsid w:val="000A0D08"/>
    <w:rsid w:val="000A1F36"/>
    <w:rsid w:val="000A2E97"/>
    <w:rsid w:val="000A6352"/>
    <w:rsid w:val="000A7D2C"/>
    <w:rsid w:val="000B4DA1"/>
    <w:rsid w:val="000B4EB0"/>
    <w:rsid w:val="000B616B"/>
    <w:rsid w:val="000C0180"/>
    <w:rsid w:val="000C0C84"/>
    <w:rsid w:val="000C15FE"/>
    <w:rsid w:val="000C4260"/>
    <w:rsid w:val="000C4D68"/>
    <w:rsid w:val="000C522F"/>
    <w:rsid w:val="000D2474"/>
    <w:rsid w:val="000D5B83"/>
    <w:rsid w:val="000D7EFC"/>
    <w:rsid w:val="000E0292"/>
    <w:rsid w:val="000F6843"/>
    <w:rsid w:val="00101A58"/>
    <w:rsid w:val="00103129"/>
    <w:rsid w:val="00121FD9"/>
    <w:rsid w:val="00124B84"/>
    <w:rsid w:val="00124CE7"/>
    <w:rsid w:val="00140588"/>
    <w:rsid w:val="0014244C"/>
    <w:rsid w:val="00142839"/>
    <w:rsid w:val="001429FB"/>
    <w:rsid w:val="00153E87"/>
    <w:rsid w:val="00165BCC"/>
    <w:rsid w:val="00170255"/>
    <w:rsid w:val="001848D2"/>
    <w:rsid w:val="00186BAA"/>
    <w:rsid w:val="001915EC"/>
    <w:rsid w:val="00193C01"/>
    <w:rsid w:val="001957C0"/>
    <w:rsid w:val="0019740B"/>
    <w:rsid w:val="001A1F91"/>
    <w:rsid w:val="001A7A6F"/>
    <w:rsid w:val="001C3887"/>
    <w:rsid w:val="001C692A"/>
    <w:rsid w:val="001D224A"/>
    <w:rsid w:val="001D4C6E"/>
    <w:rsid w:val="001D5B46"/>
    <w:rsid w:val="001D7271"/>
    <w:rsid w:val="001E3317"/>
    <w:rsid w:val="001E56A0"/>
    <w:rsid w:val="001E6348"/>
    <w:rsid w:val="001F26DB"/>
    <w:rsid w:val="001F3A77"/>
    <w:rsid w:val="001F588F"/>
    <w:rsid w:val="002047E7"/>
    <w:rsid w:val="00227CA8"/>
    <w:rsid w:val="002313B1"/>
    <w:rsid w:val="002353BA"/>
    <w:rsid w:val="00240128"/>
    <w:rsid w:val="00243A28"/>
    <w:rsid w:val="00246995"/>
    <w:rsid w:val="00254498"/>
    <w:rsid w:val="00265705"/>
    <w:rsid w:val="0027181A"/>
    <w:rsid w:val="002767BE"/>
    <w:rsid w:val="0028389E"/>
    <w:rsid w:val="00286153"/>
    <w:rsid w:val="00290AC9"/>
    <w:rsid w:val="00294556"/>
    <w:rsid w:val="002A4AA4"/>
    <w:rsid w:val="002B1F47"/>
    <w:rsid w:val="002B2392"/>
    <w:rsid w:val="002B39D2"/>
    <w:rsid w:val="002B3C7B"/>
    <w:rsid w:val="002B4B1F"/>
    <w:rsid w:val="002B5925"/>
    <w:rsid w:val="002C07D8"/>
    <w:rsid w:val="002C7795"/>
    <w:rsid w:val="002C7C05"/>
    <w:rsid w:val="002D392F"/>
    <w:rsid w:val="002E2D21"/>
    <w:rsid w:val="002E4D27"/>
    <w:rsid w:val="002F1221"/>
    <w:rsid w:val="002F7AD5"/>
    <w:rsid w:val="00302F31"/>
    <w:rsid w:val="003058AB"/>
    <w:rsid w:val="00310046"/>
    <w:rsid w:val="00310561"/>
    <w:rsid w:val="0031367A"/>
    <w:rsid w:val="00315500"/>
    <w:rsid w:val="003230A9"/>
    <w:rsid w:val="00326991"/>
    <w:rsid w:val="0032799C"/>
    <w:rsid w:val="0033533C"/>
    <w:rsid w:val="00337EA1"/>
    <w:rsid w:val="00342950"/>
    <w:rsid w:val="0034318D"/>
    <w:rsid w:val="0036111A"/>
    <w:rsid w:val="003622DA"/>
    <w:rsid w:val="003632ED"/>
    <w:rsid w:val="00363B0C"/>
    <w:rsid w:val="00367EEB"/>
    <w:rsid w:val="003701EC"/>
    <w:rsid w:val="003710C8"/>
    <w:rsid w:val="003738F9"/>
    <w:rsid w:val="003775A0"/>
    <w:rsid w:val="00390666"/>
    <w:rsid w:val="00393605"/>
    <w:rsid w:val="003954BC"/>
    <w:rsid w:val="00396465"/>
    <w:rsid w:val="003A634E"/>
    <w:rsid w:val="003A73A2"/>
    <w:rsid w:val="003B00F8"/>
    <w:rsid w:val="003B02D4"/>
    <w:rsid w:val="003B0879"/>
    <w:rsid w:val="003B0E0D"/>
    <w:rsid w:val="003B2948"/>
    <w:rsid w:val="003B2E40"/>
    <w:rsid w:val="003B318C"/>
    <w:rsid w:val="003B5D05"/>
    <w:rsid w:val="003C0DEC"/>
    <w:rsid w:val="003C0FB1"/>
    <w:rsid w:val="003C232F"/>
    <w:rsid w:val="003C3777"/>
    <w:rsid w:val="003C3CB2"/>
    <w:rsid w:val="003C6B82"/>
    <w:rsid w:val="003D0048"/>
    <w:rsid w:val="003D0053"/>
    <w:rsid w:val="003D185C"/>
    <w:rsid w:val="003E0790"/>
    <w:rsid w:val="003E2A25"/>
    <w:rsid w:val="003E2E7B"/>
    <w:rsid w:val="003E430A"/>
    <w:rsid w:val="003E6B1C"/>
    <w:rsid w:val="003E79E6"/>
    <w:rsid w:val="003F1981"/>
    <w:rsid w:val="003F2431"/>
    <w:rsid w:val="003F686C"/>
    <w:rsid w:val="003F76BD"/>
    <w:rsid w:val="0040454E"/>
    <w:rsid w:val="00414889"/>
    <w:rsid w:val="00421E4F"/>
    <w:rsid w:val="0042341F"/>
    <w:rsid w:val="00424165"/>
    <w:rsid w:val="0043460D"/>
    <w:rsid w:val="00435BD0"/>
    <w:rsid w:val="00444416"/>
    <w:rsid w:val="00444D80"/>
    <w:rsid w:val="00445743"/>
    <w:rsid w:val="0045090B"/>
    <w:rsid w:val="00453E73"/>
    <w:rsid w:val="00456C4A"/>
    <w:rsid w:val="0046137D"/>
    <w:rsid w:val="004632EF"/>
    <w:rsid w:val="004672D0"/>
    <w:rsid w:val="00473B08"/>
    <w:rsid w:val="00474E86"/>
    <w:rsid w:val="00480789"/>
    <w:rsid w:val="0048525E"/>
    <w:rsid w:val="00495FF4"/>
    <w:rsid w:val="00496C49"/>
    <w:rsid w:val="004A062E"/>
    <w:rsid w:val="004A11B2"/>
    <w:rsid w:val="004B2414"/>
    <w:rsid w:val="004B3E68"/>
    <w:rsid w:val="004B77EA"/>
    <w:rsid w:val="004C3297"/>
    <w:rsid w:val="004C496E"/>
    <w:rsid w:val="004D115B"/>
    <w:rsid w:val="004D2CBB"/>
    <w:rsid w:val="004D4C50"/>
    <w:rsid w:val="004D4F5F"/>
    <w:rsid w:val="004D72A9"/>
    <w:rsid w:val="004E0B0E"/>
    <w:rsid w:val="004E1F18"/>
    <w:rsid w:val="004F2D21"/>
    <w:rsid w:val="004F39FD"/>
    <w:rsid w:val="004F3BE9"/>
    <w:rsid w:val="004F4802"/>
    <w:rsid w:val="005049C4"/>
    <w:rsid w:val="00514F38"/>
    <w:rsid w:val="005158EE"/>
    <w:rsid w:val="00523296"/>
    <w:rsid w:val="00523AB6"/>
    <w:rsid w:val="00525B9B"/>
    <w:rsid w:val="0053088A"/>
    <w:rsid w:val="00537841"/>
    <w:rsid w:val="00543AA8"/>
    <w:rsid w:val="0054628C"/>
    <w:rsid w:val="0055062D"/>
    <w:rsid w:val="00550C9E"/>
    <w:rsid w:val="00552B6F"/>
    <w:rsid w:val="00553D12"/>
    <w:rsid w:val="005565D4"/>
    <w:rsid w:val="005627E1"/>
    <w:rsid w:val="005656A9"/>
    <w:rsid w:val="005731ED"/>
    <w:rsid w:val="00573383"/>
    <w:rsid w:val="0058072A"/>
    <w:rsid w:val="00580F7F"/>
    <w:rsid w:val="005857CB"/>
    <w:rsid w:val="00585AB0"/>
    <w:rsid w:val="005916C3"/>
    <w:rsid w:val="005935B8"/>
    <w:rsid w:val="00594288"/>
    <w:rsid w:val="00594D20"/>
    <w:rsid w:val="00596B45"/>
    <w:rsid w:val="005A1E16"/>
    <w:rsid w:val="005A3151"/>
    <w:rsid w:val="005A3B80"/>
    <w:rsid w:val="005A5FBA"/>
    <w:rsid w:val="005B1265"/>
    <w:rsid w:val="005B3BE5"/>
    <w:rsid w:val="005B4765"/>
    <w:rsid w:val="005D155F"/>
    <w:rsid w:val="005E3ACC"/>
    <w:rsid w:val="005F319E"/>
    <w:rsid w:val="005F4249"/>
    <w:rsid w:val="005F49BC"/>
    <w:rsid w:val="005F5302"/>
    <w:rsid w:val="006003E1"/>
    <w:rsid w:val="006024E8"/>
    <w:rsid w:val="006058F0"/>
    <w:rsid w:val="0061457C"/>
    <w:rsid w:val="00617375"/>
    <w:rsid w:val="00620F78"/>
    <w:rsid w:val="00622CD7"/>
    <w:rsid w:val="006232CC"/>
    <w:rsid w:val="00627607"/>
    <w:rsid w:val="00635A80"/>
    <w:rsid w:val="006364D6"/>
    <w:rsid w:val="00640197"/>
    <w:rsid w:val="00643374"/>
    <w:rsid w:val="006609DF"/>
    <w:rsid w:val="006609F1"/>
    <w:rsid w:val="006741BE"/>
    <w:rsid w:val="00676057"/>
    <w:rsid w:val="006769CB"/>
    <w:rsid w:val="00676F8F"/>
    <w:rsid w:val="006816B2"/>
    <w:rsid w:val="00682060"/>
    <w:rsid w:val="006844C2"/>
    <w:rsid w:val="006857C8"/>
    <w:rsid w:val="006861D4"/>
    <w:rsid w:val="006906D2"/>
    <w:rsid w:val="006924CE"/>
    <w:rsid w:val="00692D62"/>
    <w:rsid w:val="00693505"/>
    <w:rsid w:val="00694468"/>
    <w:rsid w:val="00695870"/>
    <w:rsid w:val="006A4D26"/>
    <w:rsid w:val="006A66A7"/>
    <w:rsid w:val="006A6AA6"/>
    <w:rsid w:val="006B3584"/>
    <w:rsid w:val="006C12E5"/>
    <w:rsid w:val="006C41FC"/>
    <w:rsid w:val="006C4E05"/>
    <w:rsid w:val="006D422D"/>
    <w:rsid w:val="006E42A0"/>
    <w:rsid w:val="006E71E2"/>
    <w:rsid w:val="0071633F"/>
    <w:rsid w:val="007304E2"/>
    <w:rsid w:val="00731DE1"/>
    <w:rsid w:val="00741A31"/>
    <w:rsid w:val="0074428D"/>
    <w:rsid w:val="0075109F"/>
    <w:rsid w:val="00753F7A"/>
    <w:rsid w:val="00761BA9"/>
    <w:rsid w:val="00762173"/>
    <w:rsid w:val="0076371C"/>
    <w:rsid w:val="00771EEA"/>
    <w:rsid w:val="007747A2"/>
    <w:rsid w:val="00774998"/>
    <w:rsid w:val="00783A9A"/>
    <w:rsid w:val="00786EA0"/>
    <w:rsid w:val="007876B7"/>
    <w:rsid w:val="00790FA7"/>
    <w:rsid w:val="007929CF"/>
    <w:rsid w:val="00794ECD"/>
    <w:rsid w:val="007960A1"/>
    <w:rsid w:val="007B0283"/>
    <w:rsid w:val="007C5C66"/>
    <w:rsid w:val="007D3B82"/>
    <w:rsid w:val="007D47B2"/>
    <w:rsid w:val="007D5F8D"/>
    <w:rsid w:val="007D6496"/>
    <w:rsid w:val="007D6996"/>
    <w:rsid w:val="007E089B"/>
    <w:rsid w:val="007E6D87"/>
    <w:rsid w:val="007F1FFB"/>
    <w:rsid w:val="007F2EE0"/>
    <w:rsid w:val="00805647"/>
    <w:rsid w:val="00813C87"/>
    <w:rsid w:val="0081515B"/>
    <w:rsid w:val="008153EC"/>
    <w:rsid w:val="00815E3A"/>
    <w:rsid w:val="00816A80"/>
    <w:rsid w:val="008267E5"/>
    <w:rsid w:val="00827F4E"/>
    <w:rsid w:val="0083506F"/>
    <w:rsid w:val="00837CB4"/>
    <w:rsid w:val="00837CF9"/>
    <w:rsid w:val="00841112"/>
    <w:rsid w:val="00842BC7"/>
    <w:rsid w:val="00850868"/>
    <w:rsid w:val="00855101"/>
    <w:rsid w:val="00855D34"/>
    <w:rsid w:val="00865D46"/>
    <w:rsid w:val="008719BA"/>
    <w:rsid w:val="0087318C"/>
    <w:rsid w:val="00874A8F"/>
    <w:rsid w:val="00890F13"/>
    <w:rsid w:val="0089181D"/>
    <w:rsid w:val="00895820"/>
    <w:rsid w:val="008A6E51"/>
    <w:rsid w:val="008B6626"/>
    <w:rsid w:val="008C7736"/>
    <w:rsid w:val="008D0A2E"/>
    <w:rsid w:val="008D0E1D"/>
    <w:rsid w:val="008D12C6"/>
    <w:rsid w:val="008D4506"/>
    <w:rsid w:val="008E4A52"/>
    <w:rsid w:val="008E4F04"/>
    <w:rsid w:val="008E704B"/>
    <w:rsid w:val="008F029B"/>
    <w:rsid w:val="008F2099"/>
    <w:rsid w:val="008F225D"/>
    <w:rsid w:val="008F2CE7"/>
    <w:rsid w:val="008F6E9B"/>
    <w:rsid w:val="008F6FBF"/>
    <w:rsid w:val="00913604"/>
    <w:rsid w:val="00914BFF"/>
    <w:rsid w:val="00915549"/>
    <w:rsid w:val="009200D4"/>
    <w:rsid w:val="00922A73"/>
    <w:rsid w:val="00923CF7"/>
    <w:rsid w:val="00927B2D"/>
    <w:rsid w:val="00934693"/>
    <w:rsid w:val="0094233C"/>
    <w:rsid w:val="00942BC7"/>
    <w:rsid w:val="0094374B"/>
    <w:rsid w:val="009440C2"/>
    <w:rsid w:val="009474C0"/>
    <w:rsid w:val="009475B4"/>
    <w:rsid w:val="00951095"/>
    <w:rsid w:val="00952273"/>
    <w:rsid w:val="0095390E"/>
    <w:rsid w:val="00965A71"/>
    <w:rsid w:val="00972F12"/>
    <w:rsid w:val="009864B4"/>
    <w:rsid w:val="009931D2"/>
    <w:rsid w:val="009A0BF1"/>
    <w:rsid w:val="009A29FD"/>
    <w:rsid w:val="009A355E"/>
    <w:rsid w:val="009A4780"/>
    <w:rsid w:val="009B6179"/>
    <w:rsid w:val="009B6A16"/>
    <w:rsid w:val="009B7545"/>
    <w:rsid w:val="009C0045"/>
    <w:rsid w:val="009C224F"/>
    <w:rsid w:val="009C3C2F"/>
    <w:rsid w:val="009C3D0F"/>
    <w:rsid w:val="009C4A3E"/>
    <w:rsid w:val="009C5D6B"/>
    <w:rsid w:val="009D43F1"/>
    <w:rsid w:val="009D49CE"/>
    <w:rsid w:val="009D5517"/>
    <w:rsid w:val="009D6D44"/>
    <w:rsid w:val="009E2DF4"/>
    <w:rsid w:val="009E3557"/>
    <w:rsid w:val="009E4F92"/>
    <w:rsid w:val="009E5370"/>
    <w:rsid w:val="009F1598"/>
    <w:rsid w:val="009F3BC5"/>
    <w:rsid w:val="009F798D"/>
    <w:rsid w:val="00A04B01"/>
    <w:rsid w:val="00A05A31"/>
    <w:rsid w:val="00A06FC3"/>
    <w:rsid w:val="00A129CB"/>
    <w:rsid w:val="00A17B56"/>
    <w:rsid w:val="00A200AC"/>
    <w:rsid w:val="00A21F74"/>
    <w:rsid w:val="00A229E6"/>
    <w:rsid w:val="00A36E0B"/>
    <w:rsid w:val="00A44C37"/>
    <w:rsid w:val="00A47883"/>
    <w:rsid w:val="00A52370"/>
    <w:rsid w:val="00A54906"/>
    <w:rsid w:val="00A54C3C"/>
    <w:rsid w:val="00A54F3B"/>
    <w:rsid w:val="00A55866"/>
    <w:rsid w:val="00A55B60"/>
    <w:rsid w:val="00A622C1"/>
    <w:rsid w:val="00A65286"/>
    <w:rsid w:val="00A71A96"/>
    <w:rsid w:val="00A71F9B"/>
    <w:rsid w:val="00A80293"/>
    <w:rsid w:val="00A82CB2"/>
    <w:rsid w:val="00A9172D"/>
    <w:rsid w:val="00A930D7"/>
    <w:rsid w:val="00AA65C4"/>
    <w:rsid w:val="00AB45AE"/>
    <w:rsid w:val="00AB6595"/>
    <w:rsid w:val="00AD43EE"/>
    <w:rsid w:val="00AD690E"/>
    <w:rsid w:val="00AE5CED"/>
    <w:rsid w:val="00AE64E4"/>
    <w:rsid w:val="00AF2499"/>
    <w:rsid w:val="00AF2A0A"/>
    <w:rsid w:val="00AF74AA"/>
    <w:rsid w:val="00B02749"/>
    <w:rsid w:val="00B14179"/>
    <w:rsid w:val="00B14925"/>
    <w:rsid w:val="00B1658F"/>
    <w:rsid w:val="00B20617"/>
    <w:rsid w:val="00B21769"/>
    <w:rsid w:val="00B231D2"/>
    <w:rsid w:val="00B30B48"/>
    <w:rsid w:val="00B351A9"/>
    <w:rsid w:val="00B379DC"/>
    <w:rsid w:val="00B409D1"/>
    <w:rsid w:val="00B43E0D"/>
    <w:rsid w:val="00B46B3C"/>
    <w:rsid w:val="00B46F6F"/>
    <w:rsid w:val="00B51AE1"/>
    <w:rsid w:val="00B6654E"/>
    <w:rsid w:val="00B708F0"/>
    <w:rsid w:val="00B71F3F"/>
    <w:rsid w:val="00B7724E"/>
    <w:rsid w:val="00B81179"/>
    <w:rsid w:val="00BA011E"/>
    <w:rsid w:val="00BA0955"/>
    <w:rsid w:val="00BA5EED"/>
    <w:rsid w:val="00BB18CA"/>
    <w:rsid w:val="00BB29C7"/>
    <w:rsid w:val="00BB2D09"/>
    <w:rsid w:val="00BC012B"/>
    <w:rsid w:val="00BD71AB"/>
    <w:rsid w:val="00BD74E0"/>
    <w:rsid w:val="00BE31AD"/>
    <w:rsid w:val="00BF7E83"/>
    <w:rsid w:val="00C0385C"/>
    <w:rsid w:val="00C14CB2"/>
    <w:rsid w:val="00C20BFA"/>
    <w:rsid w:val="00C2753A"/>
    <w:rsid w:val="00C32C70"/>
    <w:rsid w:val="00C37A9A"/>
    <w:rsid w:val="00C41709"/>
    <w:rsid w:val="00C422B6"/>
    <w:rsid w:val="00C60C8D"/>
    <w:rsid w:val="00C630B1"/>
    <w:rsid w:val="00C6741F"/>
    <w:rsid w:val="00C70D4C"/>
    <w:rsid w:val="00C72285"/>
    <w:rsid w:val="00C7289D"/>
    <w:rsid w:val="00C83FE7"/>
    <w:rsid w:val="00C905AE"/>
    <w:rsid w:val="00C93234"/>
    <w:rsid w:val="00C93669"/>
    <w:rsid w:val="00C94DD3"/>
    <w:rsid w:val="00C97080"/>
    <w:rsid w:val="00CA3A43"/>
    <w:rsid w:val="00CA49CF"/>
    <w:rsid w:val="00CA5C6F"/>
    <w:rsid w:val="00CB4272"/>
    <w:rsid w:val="00CB6A3B"/>
    <w:rsid w:val="00CC07DA"/>
    <w:rsid w:val="00CC0D3C"/>
    <w:rsid w:val="00CC4E34"/>
    <w:rsid w:val="00CC58C8"/>
    <w:rsid w:val="00CD419A"/>
    <w:rsid w:val="00CE2651"/>
    <w:rsid w:val="00CF2B39"/>
    <w:rsid w:val="00CF54FF"/>
    <w:rsid w:val="00CF58CF"/>
    <w:rsid w:val="00CF7F0D"/>
    <w:rsid w:val="00D017D4"/>
    <w:rsid w:val="00D07D89"/>
    <w:rsid w:val="00D149D1"/>
    <w:rsid w:val="00D165B0"/>
    <w:rsid w:val="00D214C3"/>
    <w:rsid w:val="00D2349A"/>
    <w:rsid w:val="00D269E6"/>
    <w:rsid w:val="00D26FF2"/>
    <w:rsid w:val="00D270DE"/>
    <w:rsid w:val="00D4237C"/>
    <w:rsid w:val="00D507C6"/>
    <w:rsid w:val="00D55B9E"/>
    <w:rsid w:val="00D57967"/>
    <w:rsid w:val="00D57BA2"/>
    <w:rsid w:val="00D625FF"/>
    <w:rsid w:val="00D64A1D"/>
    <w:rsid w:val="00D6627E"/>
    <w:rsid w:val="00D669D0"/>
    <w:rsid w:val="00D67E5A"/>
    <w:rsid w:val="00D75A4F"/>
    <w:rsid w:val="00D83FFA"/>
    <w:rsid w:val="00D91BB8"/>
    <w:rsid w:val="00D94AE1"/>
    <w:rsid w:val="00D97AE2"/>
    <w:rsid w:val="00DA1905"/>
    <w:rsid w:val="00DA3CDD"/>
    <w:rsid w:val="00DA579C"/>
    <w:rsid w:val="00DB0DAB"/>
    <w:rsid w:val="00DC4790"/>
    <w:rsid w:val="00DD4DCD"/>
    <w:rsid w:val="00DD6AE7"/>
    <w:rsid w:val="00DD7139"/>
    <w:rsid w:val="00DE0DF2"/>
    <w:rsid w:val="00DE6F9D"/>
    <w:rsid w:val="00DE78B0"/>
    <w:rsid w:val="00DF2655"/>
    <w:rsid w:val="00DF5C18"/>
    <w:rsid w:val="00E058C7"/>
    <w:rsid w:val="00E060DA"/>
    <w:rsid w:val="00E07A21"/>
    <w:rsid w:val="00E12D3D"/>
    <w:rsid w:val="00E17109"/>
    <w:rsid w:val="00E20C2A"/>
    <w:rsid w:val="00E30413"/>
    <w:rsid w:val="00E32432"/>
    <w:rsid w:val="00E35426"/>
    <w:rsid w:val="00E37C75"/>
    <w:rsid w:val="00E408A5"/>
    <w:rsid w:val="00E431C5"/>
    <w:rsid w:val="00E5003B"/>
    <w:rsid w:val="00E520B6"/>
    <w:rsid w:val="00E52C67"/>
    <w:rsid w:val="00E539BD"/>
    <w:rsid w:val="00E54964"/>
    <w:rsid w:val="00E64135"/>
    <w:rsid w:val="00E65AFA"/>
    <w:rsid w:val="00E75823"/>
    <w:rsid w:val="00E807ED"/>
    <w:rsid w:val="00E8789C"/>
    <w:rsid w:val="00E91D24"/>
    <w:rsid w:val="00E92B73"/>
    <w:rsid w:val="00EA07B9"/>
    <w:rsid w:val="00EA66A0"/>
    <w:rsid w:val="00EB4C5C"/>
    <w:rsid w:val="00EB7242"/>
    <w:rsid w:val="00EC7CD4"/>
    <w:rsid w:val="00ED320B"/>
    <w:rsid w:val="00ED7AB3"/>
    <w:rsid w:val="00EE2CDB"/>
    <w:rsid w:val="00EE6707"/>
    <w:rsid w:val="00EF25D6"/>
    <w:rsid w:val="00EF56D8"/>
    <w:rsid w:val="00F0472D"/>
    <w:rsid w:val="00F053EE"/>
    <w:rsid w:val="00F164E6"/>
    <w:rsid w:val="00F24CF4"/>
    <w:rsid w:val="00F30C58"/>
    <w:rsid w:val="00F31A5B"/>
    <w:rsid w:val="00F36523"/>
    <w:rsid w:val="00F53BDA"/>
    <w:rsid w:val="00F5745E"/>
    <w:rsid w:val="00F6520C"/>
    <w:rsid w:val="00F66D8E"/>
    <w:rsid w:val="00F72441"/>
    <w:rsid w:val="00F74580"/>
    <w:rsid w:val="00F811DC"/>
    <w:rsid w:val="00F834E2"/>
    <w:rsid w:val="00F93910"/>
    <w:rsid w:val="00F956D9"/>
    <w:rsid w:val="00FA40F1"/>
    <w:rsid w:val="00FA6991"/>
    <w:rsid w:val="00FB216A"/>
    <w:rsid w:val="00FB2F6E"/>
    <w:rsid w:val="00FB3406"/>
    <w:rsid w:val="00FB7526"/>
    <w:rsid w:val="00FC2756"/>
    <w:rsid w:val="00FC6FBD"/>
    <w:rsid w:val="00FD123D"/>
    <w:rsid w:val="00FD30E2"/>
    <w:rsid w:val="00FE18FA"/>
    <w:rsid w:val="00FE3ABC"/>
    <w:rsid w:val="00FE4AD2"/>
    <w:rsid w:val="00FE4E93"/>
    <w:rsid w:val="00FE541A"/>
    <w:rsid w:val="00FE7573"/>
    <w:rsid w:val="00FF4C07"/>
    <w:rsid w:val="00FF5A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E0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45"/>
    <w:pPr>
      <w:widowControl/>
      <w:spacing w:after="0" w:line="240" w:lineRule="auto"/>
    </w:pPr>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7F2E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D12C6"/>
    <w:pPr>
      <w:spacing w:before="100" w:beforeAutospacing="1" w:after="100" w:afterAutospacing="1"/>
      <w:outlineLvl w:val="3"/>
    </w:pPr>
    <w:rPr>
      <w:rFonts w:eastAsia="Times New Roman"/>
      <w:b/>
      <w:bCs/>
      <w:lang w:val="en-AU" w:eastAsia="en-AU"/>
    </w:rPr>
  </w:style>
  <w:style w:type="paragraph" w:styleId="Heading5">
    <w:name w:val="heading 5"/>
    <w:basedOn w:val="Normal"/>
    <w:link w:val="Heading5Char"/>
    <w:uiPriority w:val="9"/>
    <w:qFormat/>
    <w:rsid w:val="008D12C6"/>
    <w:pPr>
      <w:spacing w:before="100" w:beforeAutospacing="1" w:after="100" w:afterAutospacing="1"/>
      <w:outlineLvl w:val="4"/>
    </w:pPr>
    <w:rPr>
      <w:rFonts w:eastAsia="Times New Roman"/>
      <w:b/>
      <w:bCs/>
      <w:sz w:val="20"/>
      <w:szCs w:val="20"/>
      <w:lang w:val="en-AU" w:eastAsia="en-AU"/>
    </w:rPr>
  </w:style>
  <w:style w:type="paragraph" w:styleId="Heading6">
    <w:name w:val="heading 6"/>
    <w:basedOn w:val="Normal"/>
    <w:link w:val="Heading6Char"/>
    <w:uiPriority w:val="9"/>
    <w:qFormat/>
    <w:rsid w:val="008D12C6"/>
    <w:pPr>
      <w:spacing w:before="100" w:beforeAutospacing="1" w:after="100" w:afterAutospacing="1"/>
      <w:outlineLvl w:val="5"/>
    </w:pPr>
    <w:rPr>
      <w:rFonts w:eastAsia="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spacing w:before="100" w:beforeAutospacing="1" w:after="100" w:afterAutospacing="1"/>
    </w:pPr>
    <w:rPr>
      <w:rFonts w:eastAsia="Times New Roman"/>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spacing w:before="280" w:after="140" w:line="360" w:lineRule="exact"/>
      <w:contextualSpacing/>
    </w:pPr>
    <w:rPr>
      <w:rFonts w:ascii="Arial" w:hAnsi="Arial" w:cs="Arial"/>
      <w:b/>
      <w:color w:val="000000" w:themeColor="text1"/>
      <w:sz w:val="28"/>
    </w:rPr>
  </w:style>
  <w:style w:type="character" w:customStyle="1" w:styleId="Heading2Char">
    <w:name w:val="Heading 2 Char"/>
    <w:basedOn w:val="DefaultParagraphFont"/>
    <w:link w:val="Heading2"/>
    <w:uiPriority w:val="9"/>
    <w:semiHidden/>
    <w:rsid w:val="007F2EE0"/>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45"/>
    <w:pPr>
      <w:widowControl/>
      <w:spacing w:after="0" w:line="240" w:lineRule="auto"/>
    </w:pPr>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7F2E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D12C6"/>
    <w:pPr>
      <w:spacing w:before="100" w:beforeAutospacing="1" w:after="100" w:afterAutospacing="1"/>
      <w:outlineLvl w:val="3"/>
    </w:pPr>
    <w:rPr>
      <w:rFonts w:eastAsia="Times New Roman"/>
      <w:b/>
      <w:bCs/>
      <w:lang w:val="en-AU" w:eastAsia="en-AU"/>
    </w:rPr>
  </w:style>
  <w:style w:type="paragraph" w:styleId="Heading5">
    <w:name w:val="heading 5"/>
    <w:basedOn w:val="Normal"/>
    <w:link w:val="Heading5Char"/>
    <w:uiPriority w:val="9"/>
    <w:qFormat/>
    <w:rsid w:val="008D12C6"/>
    <w:pPr>
      <w:spacing w:before="100" w:beforeAutospacing="1" w:after="100" w:afterAutospacing="1"/>
      <w:outlineLvl w:val="4"/>
    </w:pPr>
    <w:rPr>
      <w:rFonts w:eastAsia="Times New Roman"/>
      <w:b/>
      <w:bCs/>
      <w:sz w:val="20"/>
      <w:szCs w:val="20"/>
      <w:lang w:val="en-AU" w:eastAsia="en-AU"/>
    </w:rPr>
  </w:style>
  <w:style w:type="paragraph" w:styleId="Heading6">
    <w:name w:val="heading 6"/>
    <w:basedOn w:val="Normal"/>
    <w:link w:val="Heading6Char"/>
    <w:uiPriority w:val="9"/>
    <w:qFormat/>
    <w:rsid w:val="008D12C6"/>
    <w:pPr>
      <w:spacing w:before="100" w:beforeAutospacing="1" w:after="100" w:afterAutospacing="1"/>
      <w:outlineLvl w:val="5"/>
    </w:pPr>
    <w:rPr>
      <w:rFonts w:eastAsia="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spacing w:before="100" w:beforeAutospacing="1" w:after="100" w:afterAutospacing="1"/>
    </w:pPr>
    <w:rPr>
      <w:rFonts w:eastAsia="Times New Roman"/>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spacing w:before="280" w:after="140" w:line="360" w:lineRule="exact"/>
      <w:contextualSpacing/>
    </w:pPr>
    <w:rPr>
      <w:rFonts w:ascii="Arial" w:hAnsi="Arial" w:cs="Arial"/>
      <w:b/>
      <w:color w:val="000000" w:themeColor="text1"/>
      <w:sz w:val="28"/>
    </w:rPr>
  </w:style>
  <w:style w:type="character" w:customStyle="1" w:styleId="Heading2Char">
    <w:name w:val="Heading 2 Char"/>
    <w:basedOn w:val="DefaultParagraphFont"/>
    <w:link w:val="Heading2"/>
    <w:uiPriority w:val="9"/>
    <w:semiHidden/>
    <w:rsid w:val="007F2EE0"/>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816">
      <w:bodyDiv w:val="1"/>
      <w:marLeft w:val="0"/>
      <w:marRight w:val="0"/>
      <w:marTop w:val="0"/>
      <w:marBottom w:val="0"/>
      <w:divBdr>
        <w:top w:val="none" w:sz="0" w:space="0" w:color="auto"/>
        <w:left w:val="none" w:sz="0" w:space="0" w:color="auto"/>
        <w:bottom w:val="none" w:sz="0" w:space="0" w:color="auto"/>
        <w:right w:val="none" w:sz="0" w:space="0" w:color="auto"/>
      </w:divBdr>
      <w:divsChild>
        <w:div w:id="1183009891">
          <w:marLeft w:val="0"/>
          <w:marRight w:val="0"/>
          <w:marTop w:val="0"/>
          <w:marBottom w:val="0"/>
          <w:divBdr>
            <w:top w:val="none" w:sz="0" w:space="0" w:color="auto"/>
            <w:left w:val="none" w:sz="0" w:space="0" w:color="auto"/>
            <w:bottom w:val="none" w:sz="0" w:space="0" w:color="auto"/>
            <w:right w:val="none" w:sz="0" w:space="0" w:color="auto"/>
          </w:divBdr>
          <w:divsChild>
            <w:div w:id="9180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14444428">
          <w:marLeft w:val="0"/>
          <w:marRight w:val="0"/>
          <w:marTop w:val="0"/>
          <w:marBottom w:val="0"/>
          <w:divBdr>
            <w:top w:val="none" w:sz="0" w:space="0" w:color="auto"/>
            <w:left w:val="none" w:sz="0" w:space="0" w:color="auto"/>
            <w:bottom w:val="none" w:sz="0" w:space="0" w:color="auto"/>
            <w:right w:val="none" w:sz="0" w:space="0" w:color="auto"/>
          </w:divBdr>
          <w:divsChild>
            <w:div w:id="20368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8661">
      <w:bodyDiv w:val="1"/>
      <w:marLeft w:val="0"/>
      <w:marRight w:val="0"/>
      <w:marTop w:val="0"/>
      <w:marBottom w:val="0"/>
      <w:divBdr>
        <w:top w:val="none" w:sz="0" w:space="0" w:color="auto"/>
        <w:left w:val="none" w:sz="0" w:space="0" w:color="auto"/>
        <w:bottom w:val="none" w:sz="0" w:space="0" w:color="auto"/>
        <w:right w:val="none" w:sz="0" w:space="0" w:color="auto"/>
      </w:divBdr>
      <w:divsChild>
        <w:div w:id="1115364858">
          <w:marLeft w:val="0"/>
          <w:marRight w:val="0"/>
          <w:marTop w:val="0"/>
          <w:marBottom w:val="0"/>
          <w:divBdr>
            <w:top w:val="none" w:sz="0" w:space="0" w:color="auto"/>
            <w:left w:val="none" w:sz="0" w:space="0" w:color="auto"/>
            <w:bottom w:val="none" w:sz="0" w:space="0" w:color="auto"/>
            <w:right w:val="none" w:sz="0" w:space="0" w:color="auto"/>
          </w:divBdr>
          <w:divsChild>
            <w:div w:id="18294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32602982">
      <w:bodyDiv w:val="1"/>
      <w:marLeft w:val="0"/>
      <w:marRight w:val="0"/>
      <w:marTop w:val="0"/>
      <w:marBottom w:val="0"/>
      <w:divBdr>
        <w:top w:val="none" w:sz="0" w:space="0" w:color="auto"/>
        <w:left w:val="none" w:sz="0" w:space="0" w:color="auto"/>
        <w:bottom w:val="none" w:sz="0" w:space="0" w:color="auto"/>
        <w:right w:val="none" w:sz="0" w:space="0" w:color="auto"/>
      </w:divBdr>
      <w:divsChild>
        <w:div w:id="327515508">
          <w:marLeft w:val="0"/>
          <w:marRight w:val="0"/>
          <w:marTop w:val="0"/>
          <w:marBottom w:val="0"/>
          <w:divBdr>
            <w:top w:val="none" w:sz="0" w:space="0" w:color="auto"/>
            <w:left w:val="none" w:sz="0" w:space="0" w:color="auto"/>
            <w:bottom w:val="none" w:sz="0" w:space="0" w:color="auto"/>
            <w:right w:val="none" w:sz="0" w:space="0" w:color="auto"/>
          </w:divBdr>
          <w:divsChild>
            <w:div w:id="20402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5279">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0522">
      <w:bodyDiv w:val="1"/>
      <w:marLeft w:val="0"/>
      <w:marRight w:val="0"/>
      <w:marTop w:val="0"/>
      <w:marBottom w:val="0"/>
      <w:divBdr>
        <w:top w:val="none" w:sz="0" w:space="0" w:color="auto"/>
        <w:left w:val="none" w:sz="0" w:space="0" w:color="auto"/>
        <w:bottom w:val="none" w:sz="0" w:space="0" w:color="auto"/>
        <w:right w:val="none" w:sz="0" w:space="0" w:color="auto"/>
      </w:divBdr>
      <w:divsChild>
        <w:div w:id="343438925">
          <w:marLeft w:val="0"/>
          <w:marRight w:val="0"/>
          <w:marTop w:val="0"/>
          <w:marBottom w:val="0"/>
          <w:divBdr>
            <w:top w:val="none" w:sz="0" w:space="0" w:color="auto"/>
            <w:left w:val="none" w:sz="0" w:space="0" w:color="auto"/>
            <w:bottom w:val="none" w:sz="0" w:space="0" w:color="auto"/>
            <w:right w:val="none" w:sz="0" w:space="0" w:color="auto"/>
          </w:divBdr>
          <w:divsChild>
            <w:div w:id="13247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996">
      <w:bodyDiv w:val="1"/>
      <w:marLeft w:val="0"/>
      <w:marRight w:val="0"/>
      <w:marTop w:val="0"/>
      <w:marBottom w:val="0"/>
      <w:divBdr>
        <w:top w:val="none" w:sz="0" w:space="0" w:color="auto"/>
        <w:left w:val="none" w:sz="0" w:space="0" w:color="auto"/>
        <w:bottom w:val="none" w:sz="0" w:space="0" w:color="auto"/>
        <w:right w:val="none" w:sz="0" w:space="0" w:color="auto"/>
      </w:divBdr>
      <w:divsChild>
        <w:div w:id="1983653541">
          <w:marLeft w:val="0"/>
          <w:marRight w:val="0"/>
          <w:marTop w:val="0"/>
          <w:marBottom w:val="0"/>
          <w:divBdr>
            <w:top w:val="none" w:sz="0" w:space="0" w:color="auto"/>
            <w:left w:val="none" w:sz="0" w:space="0" w:color="auto"/>
            <w:bottom w:val="none" w:sz="0" w:space="0" w:color="auto"/>
            <w:right w:val="none" w:sz="0" w:space="0" w:color="auto"/>
          </w:divBdr>
          <w:divsChild>
            <w:div w:id="21367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306739552">
      <w:bodyDiv w:val="1"/>
      <w:marLeft w:val="0"/>
      <w:marRight w:val="0"/>
      <w:marTop w:val="0"/>
      <w:marBottom w:val="0"/>
      <w:divBdr>
        <w:top w:val="none" w:sz="0" w:space="0" w:color="auto"/>
        <w:left w:val="none" w:sz="0" w:space="0" w:color="auto"/>
        <w:bottom w:val="none" w:sz="0" w:space="0" w:color="auto"/>
        <w:right w:val="none" w:sz="0" w:space="0" w:color="auto"/>
      </w:divBdr>
      <w:divsChild>
        <w:div w:id="394427504">
          <w:marLeft w:val="0"/>
          <w:marRight w:val="0"/>
          <w:marTop w:val="0"/>
          <w:marBottom w:val="0"/>
          <w:divBdr>
            <w:top w:val="none" w:sz="0" w:space="0" w:color="auto"/>
            <w:left w:val="none" w:sz="0" w:space="0" w:color="auto"/>
            <w:bottom w:val="none" w:sz="0" w:space="0" w:color="auto"/>
            <w:right w:val="none" w:sz="0" w:space="0" w:color="auto"/>
          </w:divBdr>
          <w:divsChild>
            <w:div w:id="19834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6309">
      <w:bodyDiv w:val="1"/>
      <w:marLeft w:val="0"/>
      <w:marRight w:val="0"/>
      <w:marTop w:val="0"/>
      <w:marBottom w:val="0"/>
      <w:divBdr>
        <w:top w:val="none" w:sz="0" w:space="0" w:color="auto"/>
        <w:left w:val="none" w:sz="0" w:space="0" w:color="auto"/>
        <w:bottom w:val="none" w:sz="0" w:space="0" w:color="auto"/>
        <w:right w:val="none" w:sz="0" w:space="0" w:color="auto"/>
      </w:divBdr>
      <w:divsChild>
        <w:div w:id="474642781">
          <w:marLeft w:val="0"/>
          <w:marRight w:val="0"/>
          <w:marTop w:val="0"/>
          <w:marBottom w:val="0"/>
          <w:divBdr>
            <w:top w:val="none" w:sz="0" w:space="0" w:color="auto"/>
            <w:left w:val="none" w:sz="0" w:space="0" w:color="auto"/>
            <w:bottom w:val="none" w:sz="0" w:space="0" w:color="auto"/>
            <w:right w:val="none" w:sz="0" w:space="0" w:color="auto"/>
          </w:divBdr>
          <w:divsChild>
            <w:div w:id="1764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232">
      <w:bodyDiv w:val="1"/>
      <w:marLeft w:val="0"/>
      <w:marRight w:val="0"/>
      <w:marTop w:val="0"/>
      <w:marBottom w:val="0"/>
      <w:divBdr>
        <w:top w:val="none" w:sz="0" w:space="0" w:color="auto"/>
        <w:left w:val="none" w:sz="0" w:space="0" w:color="auto"/>
        <w:bottom w:val="none" w:sz="0" w:space="0" w:color="auto"/>
        <w:right w:val="none" w:sz="0" w:space="0" w:color="auto"/>
      </w:divBdr>
    </w:div>
    <w:div w:id="411853072">
      <w:bodyDiv w:val="1"/>
      <w:marLeft w:val="0"/>
      <w:marRight w:val="0"/>
      <w:marTop w:val="0"/>
      <w:marBottom w:val="0"/>
      <w:divBdr>
        <w:top w:val="none" w:sz="0" w:space="0" w:color="auto"/>
        <w:left w:val="none" w:sz="0" w:space="0" w:color="auto"/>
        <w:bottom w:val="none" w:sz="0" w:space="0" w:color="auto"/>
        <w:right w:val="none" w:sz="0" w:space="0" w:color="auto"/>
      </w:divBdr>
      <w:divsChild>
        <w:div w:id="343170371">
          <w:marLeft w:val="0"/>
          <w:marRight w:val="0"/>
          <w:marTop w:val="0"/>
          <w:marBottom w:val="0"/>
          <w:divBdr>
            <w:top w:val="none" w:sz="0" w:space="0" w:color="auto"/>
            <w:left w:val="single" w:sz="6" w:space="0" w:color="auto"/>
            <w:bottom w:val="none" w:sz="0" w:space="0" w:color="auto"/>
            <w:right w:val="single" w:sz="6" w:space="0" w:color="auto"/>
          </w:divBdr>
          <w:divsChild>
            <w:div w:id="481577309">
              <w:marLeft w:val="0"/>
              <w:marRight w:val="0"/>
              <w:marTop w:val="0"/>
              <w:marBottom w:val="0"/>
              <w:divBdr>
                <w:top w:val="none" w:sz="0" w:space="0" w:color="auto"/>
                <w:left w:val="none" w:sz="0" w:space="0" w:color="auto"/>
                <w:bottom w:val="none" w:sz="0" w:space="0" w:color="auto"/>
                <w:right w:val="none" w:sz="0" w:space="0" w:color="auto"/>
              </w:divBdr>
              <w:divsChild>
                <w:div w:id="1873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2247">
          <w:marLeft w:val="0"/>
          <w:marRight w:val="0"/>
          <w:marTop w:val="0"/>
          <w:marBottom w:val="0"/>
          <w:divBdr>
            <w:top w:val="none" w:sz="0" w:space="0" w:color="auto"/>
            <w:left w:val="single" w:sz="6" w:space="0" w:color="auto"/>
            <w:bottom w:val="none" w:sz="0" w:space="0" w:color="auto"/>
            <w:right w:val="single" w:sz="6" w:space="0" w:color="auto"/>
          </w:divBdr>
        </w:div>
      </w:divsChild>
    </w:div>
    <w:div w:id="431556881">
      <w:bodyDiv w:val="1"/>
      <w:marLeft w:val="0"/>
      <w:marRight w:val="0"/>
      <w:marTop w:val="0"/>
      <w:marBottom w:val="0"/>
      <w:divBdr>
        <w:top w:val="none" w:sz="0" w:space="0" w:color="auto"/>
        <w:left w:val="none" w:sz="0" w:space="0" w:color="auto"/>
        <w:bottom w:val="none" w:sz="0" w:space="0" w:color="auto"/>
        <w:right w:val="none" w:sz="0" w:space="0" w:color="auto"/>
      </w:divBdr>
      <w:divsChild>
        <w:div w:id="887032843">
          <w:marLeft w:val="0"/>
          <w:marRight w:val="0"/>
          <w:marTop w:val="0"/>
          <w:marBottom w:val="0"/>
          <w:divBdr>
            <w:top w:val="none" w:sz="0" w:space="0" w:color="auto"/>
            <w:left w:val="none" w:sz="0" w:space="0" w:color="auto"/>
            <w:bottom w:val="none" w:sz="0" w:space="0" w:color="auto"/>
            <w:right w:val="none" w:sz="0" w:space="0" w:color="auto"/>
          </w:divBdr>
          <w:divsChild>
            <w:div w:id="6410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3038">
      <w:bodyDiv w:val="1"/>
      <w:marLeft w:val="0"/>
      <w:marRight w:val="0"/>
      <w:marTop w:val="0"/>
      <w:marBottom w:val="0"/>
      <w:divBdr>
        <w:top w:val="none" w:sz="0" w:space="0" w:color="auto"/>
        <w:left w:val="none" w:sz="0" w:space="0" w:color="auto"/>
        <w:bottom w:val="none" w:sz="0" w:space="0" w:color="auto"/>
        <w:right w:val="none" w:sz="0" w:space="0" w:color="auto"/>
      </w:divBdr>
      <w:divsChild>
        <w:div w:id="1047145622">
          <w:marLeft w:val="0"/>
          <w:marRight w:val="0"/>
          <w:marTop w:val="0"/>
          <w:marBottom w:val="0"/>
          <w:divBdr>
            <w:top w:val="none" w:sz="0" w:space="0" w:color="auto"/>
            <w:left w:val="none" w:sz="0" w:space="0" w:color="auto"/>
            <w:bottom w:val="none" w:sz="0" w:space="0" w:color="auto"/>
            <w:right w:val="none" w:sz="0" w:space="0" w:color="auto"/>
          </w:divBdr>
          <w:divsChild>
            <w:div w:id="12115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526720209">
      <w:bodyDiv w:val="1"/>
      <w:marLeft w:val="0"/>
      <w:marRight w:val="0"/>
      <w:marTop w:val="0"/>
      <w:marBottom w:val="0"/>
      <w:divBdr>
        <w:top w:val="none" w:sz="0" w:space="0" w:color="auto"/>
        <w:left w:val="none" w:sz="0" w:space="0" w:color="auto"/>
        <w:bottom w:val="none" w:sz="0" w:space="0" w:color="auto"/>
        <w:right w:val="none" w:sz="0" w:space="0" w:color="auto"/>
      </w:divBdr>
      <w:divsChild>
        <w:div w:id="824471932">
          <w:marLeft w:val="0"/>
          <w:marRight w:val="0"/>
          <w:marTop w:val="0"/>
          <w:marBottom w:val="0"/>
          <w:divBdr>
            <w:top w:val="none" w:sz="0" w:space="0" w:color="auto"/>
            <w:left w:val="none" w:sz="0" w:space="0" w:color="auto"/>
            <w:bottom w:val="none" w:sz="0" w:space="0" w:color="auto"/>
            <w:right w:val="none" w:sz="0" w:space="0" w:color="auto"/>
          </w:divBdr>
          <w:divsChild>
            <w:div w:id="1772314201">
              <w:marLeft w:val="0"/>
              <w:marRight w:val="0"/>
              <w:marTop w:val="0"/>
              <w:marBottom w:val="0"/>
              <w:divBdr>
                <w:top w:val="none" w:sz="0" w:space="0" w:color="auto"/>
                <w:left w:val="none" w:sz="0" w:space="0" w:color="auto"/>
                <w:bottom w:val="none" w:sz="0" w:space="0" w:color="auto"/>
                <w:right w:val="none" w:sz="0" w:space="0" w:color="auto"/>
              </w:divBdr>
            </w:div>
          </w:divsChild>
        </w:div>
        <w:div w:id="1355810570">
          <w:marLeft w:val="0"/>
          <w:marRight w:val="0"/>
          <w:marTop w:val="0"/>
          <w:marBottom w:val="0"/>
          <w:divBdr>
            <w:top w:val="none" w:sz="0" w:space="0" w:color="auto"/>
            <w:left w:val="none" w:sz="0" w:space="0" w:color="auto"/>
            <w:bottom w:val="none" w:sz="0" w:space="0" w:color="auto"/>
            <w:right w:val="none" w:sz="0" w:space="0" w:color="auto"/>
          </w:divBdr>
        </w:div>
      </w:divsChild>
    </w:div>
    <w:div w:id="653727894">
      <w:bodyDiv w:val="1"/>
      <w:marLeft w:val="0"/>
      <w:marRight w:val="0"/>
      <w:marTop w:val="0"/>
      <w:marBottom w:val="0"/>
      <w:divBdr>
        <w:top w:val="none" w:sz="0" w:space="0" w:color="auto"/>
        <w:left w:val="none" w:sz="0" w:space="0" w:color="auto"/>
        <w:bottom w:val="none" w:sz="0" w:space="0" w:color="auto"/>
        <w:right w:val="none" w:sz="0" w:space="0" w:color="auto"/>
      </w:divBdr>
      <w:divsChild>
        <w:div w:id="612055388">
          <w:marLeft w:val="0"/>
          <w:marRight w:val="0"/>
          <w:marTop w:val="0"/>
          <w:marBottom w:val="0"/>
          <w:divBdr>
            <w:top w:val="none" w:sz="0" w:space="0" w:color="auto"/>
            <w:left w:val="none" w:sz="0" w:space="0" w:color="auto"/>
            <w:bottom w:val="none" w:sz="0" w:space="0" w:color="auto"/>
            <w:right w:val="none" w:sz="0" w:space="0" w:color="auto"/>
          </w:divBdr>
          <w:divsChild>
            <w:div w:id="665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107">
      <w:bodyDiv w:val="1"/>
      <w:marLeft w:val="0"/>
      <w:marRight w:val="0"/>
      <w:marTop w:val="0"/>
      <w:marBottom w:val="0"/>
      <w:divBdr>
        <w:top w:val="none" w:sz="0" w:space="0" w:color="auto"/>
        <w:left w:val="none" w:sz="0" w:space="0" w:color="auto"/>
        <w:bottom w:val="none" w:sz="0" w:space="0" w:color="auto"/>
        <w:right w:val="none" w:sz="0" w:space="0" w:color="auto"/>
      </w:divBdr>
      <w:divsChild>
        <w:div w:id="2010672599">
          <w:marLeft w:val="0"/>
          <w:marRight w:val="0"/>
          <w:marTop w:val="0"/>
          <w:marBottom w:val="0"/>
          <w:divBdr>
            <w:top w:val="none" w:sz="0" w:space="0" w:color="auto"/>
            <w:left w:val="single" w:sz="6" w:space="0" w:color="auto"/>
            <w:bottom w:val="none" w:sz="0" w:space="0" w:color="auto"/>
            <w:right w:val="single" w:sz="6" w:space="0" w:color="auto"/>
          </w:divBdr>
          <w:divsChild>
            <w:div w:id="2088335475">
              <w:marLeft w:val="0"/>
              <w:marRight w:val="0"/>
              <w:marTop w:val="0"/>
              <w:marBottom w:val="0"/>
              <w:divBdr>
                <w:top w:val="none" w:sz="0" w:space="0" w:color="auto"/>
                <w:left w:val="none" w:sz="0" w:space="0" w:color="auto"/>
                <w:bottom w:val="none" w:sz="0" w:space="0" w:color="auto"/>
                <w:right w:val="none" w:sz="0" w:space="0" w:color="auto"/>
              </w:divBdr>
              <w:divsChild>
                <w:div w:id="1630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87">
          <w:marLeft w:val="0"/>
          <w:marRight w:val="0"/>
          <w:marTop w:val="0"/>
          <w:marBottom w:val="0"/>
          <w:divBdr>
            <w:top w:val="none" w:sz="0" w:space="0" w:color="auto"/>
            <w:left w:val="single" w:sz="6" w:space="0" w:color="auto"/>
            <w:bottom w:val="none" w:sz="0" w:space="0" w:color="auto"/>
            <w:right w:val="single" w:sz="6" w:space="0" w:color="auto"/>
          </w:divBdr>
        </w:div>
      </w:divsChild>
    </w:div>
    <w:div w:id="747771402">
      <w:bodyDiv w:val="1"/>
      <w:marLeft w:val="0"/>
      <w:marRight w:val="0"/>
      <w:marTop w:val="0"/>
      <w:marBottom w:val="0"/>
      <w:divBdr>
        <w:top w:val="none" w:sz="0" w:space="0" w:color="auto"/>
        <w:left w:val="none" w:sz="0" w:space="0" w:color="auto"/>
        <w:bottom w:val="none" w:sz="0" w:space="0" w:color="auto"/>
        <w:right w:val="none" w:sz="0" w:space="0" w:color="auto"/>
      </w:divBdr>
      <w:divsChild>
        <w:div w:id="291835279">
          <w:marLeft w:val="0"/>
          <w:marRight w:val="0"/>
          <w:marTop w:val="0"/>
          <w:marBottom w:val="0"/>
          <w:divBdr>
            <w:top w:val="none" w:sz="0" w:space="0" w:color="auto"/>
            <w:left w:val="none" w:sz="0" w:space="0" w:color="auto"/>
            <w:bottom w:val="none" w:sz="0" w:space="0" w:color="auto"/>
            <w:right w:val="none" w:sz="0" w:space="0" w:color="auto"/>
          </w:divBdr>
          <w:divsChild>
            <w:div w:id="1951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4553">
      <w:bodyDiv w:val="1"/>
      <w:marLeft w:val="0"/>
      <w:marRight w:val="0"/>
      <w:marTop w:val="0"/>
      <w:marBottom w:val="0"/>
      <w:divBdr>
        <w:top w:val="none" w:sz="0" w:space="0" w:color="auto"/>
        <w:left w:val="none" w:sz="0" w:space="0" w:color="auto"/>
        <w:bottom w:val="none" w:sz="0" w:space="0" w:color="auto"/>
        <w:right w:val="none" w:sz="0" w:space="0" w:color="auto"/>
      </w:divBdr>
    </w:div>
    <w:div w:id="756563095">
      <w:bodyDiv w:val="1"/>
      <w:marLeft w:val="0"/>
      <w:marRight w:val="0"/>
      <w:marTop w:val="0"/>
      <w:marBottom w:val="0"/>
      <w:divBdr>
        <w:top w:val="none" w:sz="0" w:space="0" w:color="auto"/>
        <w:left w:val="none" w:sz="0" w:space="0" w:color="auto"/>
        <w:bottom w:val="none" w:sz="0" w:space="0" w:color="auto"/>
        <w:right w:val="none" w:sz="0" w:space="0" w:color="auto"/>
      </w:divBdr>
      <w:divsChild>
        <w:div w:id="73473908">
          <w:marLeft w:val="0"/>
          <w:marRight w:val="0"/>
          <w:marTop w:val="0"/>
          <w:marBottom w:val="0"/>
          <w:divBdr>
            <w:top w:val="none" w:sz="0" w:space="0" w:color="auto"/>
            <w:left w:val="none" w:sz="0" w:space="0" w:color="auto"/>
            <w:bottom w:val="none" w:sz="0" w:space="0" w:color="auto"/>
            <w:right w:val="none" w:sz="0" w:space="0" w:color="auto"/>
          </w:divBdr>
          <w:divsChild>
            <w:div w:id="581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852107153">
      <w:bodyDiv w:val="1"/>
      <w:marLeft w:val="0"/>
      <w:marRight w:val="0"/>
      <w:marTop w:val="0"/>
      <w:marBottom w:val="0"/>
      <w:divBdr>
        <w:top w:val="none" w:sz="0" w:space="0" w:color="auto"/>
        <w:left w:val="none" w:sz="0" w:space="0" w:color="auto"/>
        <w:bottom w:val="none" w:sz="0" w:space="0" w:color="auto"/>
        <w:right w:val="none" w:sz="0" w:space="0" w:color="auto"/>
      </w:divBdr>
      <w:divsChild>
        <w:div w:id="938298264">
          <w:marLeft w:val="0"/>
          <w:marRight w:val="0"/>
          <w:marTop w:val="0"/>
          <w:marBottom w:val="0"/>
          <w:divBdr>
            <w:top w:val="none" w:sz="0" w:space="0" w:color="auto"/>
            <w:left w:val="none" w:sz="0" w:space="0" w:color="auto"/>
            <w:bottom w:val="none" w:sz="0" w:space="0" w:color="auto"/>
            <w:right w:val="none" w:sz="0" w:space="0" w:color="auto"/>
          </w:divBdr>
          <w:divsChild>
            <w:div w:id="1230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2035">
      <w:bodyDiv w:val="1"/>
      <w:marLeft w:val="0"/>
      <w:marRight w:val="0"/>
      <w:marTop w:val="0"/>
      <w:marBottom w:val="0"/>
      <w:divBdr>
        <w:top w:val="none" w:sz="0" w:space="0" w:color="auto"/>
        <w:left w:val="none" w:sz="0" w:space="0" w:color="auto"/>
        <w:bottom w:val="none" w:sz="0" w:space="0" w:color="auto"/>
        <w:right w:val="none" w:sz="0" w:space="0" w:color="auto"/>
      </w:divBdr>
      <w:divsChild>
        <w:div w:id="1775634487">
          <w:marLeft w:val="0"/>
          <w:marRight w:val="0"/>
          <w:marTop w:val="0"/>
          <w:marBottom w:val="0"/>
          <w:divBdr>
            <w:top w:val="none" w:sz="0" w:space="0" w:color="auto"/>
            <w:left w:val="none" w:sz="0" w:space="0" w:color="auto"/>
            <w:bottom w:val="none" w:sz="0" w:space="0" w:color="auto"/>
            <w:right w:val="none" w:sz="0" w:space="0" w:color="auto"/>
          </w:divBdr>
          <w:divsChild>
            <w:div w:id="11356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1642428">
          <w:marLeft w:val="0"/>
          <w:marRight w:val="0"/>
          <w:marTop w:val="0"/>
          <w:marBottom w:val="0"/>
          <w:divBdr>
            <w:top w:val="none" w:sz="0" w:space="0" w:color="auto"/>
            <w:left w:val="none" w:sz="0" w:space="0" w:color="auto"/>
            <w:bottom w:val="none" w:sz="0" w:space="0" w:color="auto"/>
            <w:right w:val="none" w:sz="0" w:space="0" w:color="auto"/>
          </w:divBdr>
          <w:divsChild>
            <w:div w:id="119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9293">
      <w:bodyDiv w:val="1"/>
      <w:marLeft w:val="0"/>
      <w:marRight w:val="0"/>
      <w:marTop w:val="0"/>
      <w:marBottom w:val="0"/>
      <w:divBdr>
        <w:top w:val="none" w:sz="0" w:space="0" w:color="auto"/>
        <w:left w:val="none" w:sz="0" w:space="0" w:color="auto"/>
        <w:bottom w:val="none" w:sz="0" w:space="0" w:color="auto"/>
        <w:right w:val="none" w:sz="0" w:space="0" w:color="auto"/>
      </w:divBdr>
      <w:divsChild>
        <w:div w:id="1600722386">
          <w:marLeft w:val="0"/>
          <w:marRight w:val="0"/>
          <w:marTop w:val="0"/>
          <w:marBottom w:val="0"/>
          <w:divBdr>
            <w:top w:val="none" w:sz="0" w:space="0" w:color="auto"/>
            <w:left w:val="none" w:sz="0" w:space="0" w:color="auto"/>
            <w:bottom w:val="none" w:sz="0" w:space="0" w:color="auto"/>
            <w:right w:val="none" w:sz="0" w:space="0" w:color="auto"/>
          </w:divBdr>
          <w:divsChild>
            <w:div w:id="7879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288">
      <w:bodyDiv w:val="1"/>
      <w:marLeft w:val="0"/>
      <w:marRight w:val="0"/>
      <w:marTop w:val="0"/>
      <w:marBottom w:val="0"/>
      <w:divBdr>
        <w:top w:val="none" w:sz="0" w:space="0" w:color="auto"/>
        <w:left w:val="none" w:sz="0" w:space="0" w:color="auto"/>
        <w:bottom w:val="none" w:sz="0" w:space="0" w:color="auto"/>
        <w:right w:val="none" w:sz="0" w:space="0" w:color="auto"/>
      </w:divBdr>
      <w:divsChild>
        <w:div w:id="96414130">
          <w:marLeft w:val="0"/>
          <w:marRight w:val="0"/>
          <w:marTop w:val="0"/>
          <w:marBottom w:val="0"/>
          <w:divBdr>
            <w:top w:val="none" w:sz="0" w:space="0" w:color="auto"/>
            <w:left w:val="none" w:sz="0" w:space="0" w:color="auto"/>
            <w:bottom w:val="none" w:sz="0" w:space="0" w:color="auto"/>
            <w:right w:val="none" w:sz="0" w:space="0" w:color="auto"/>
          </w:divBdr>
          <w:divsChild>
            <w:div w:id="2155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984747644">
      <w:bodyDiv w:val="1"/>
      <w:marLeft w:val="0"/>
      <w:marRight w:val="0"/>
      <w:marTop w:val="0"/>
      <w:marBottom w:val="0"/>
      <w:divBdr>
        <w:top w:val="none" w:sz="0" w:space="0" w:color="auto"/>
        <w:left w:val="none" w:sz="0" w:space="0" w:color="auto"/>
        <w:bottom w:val="none" w:sz="0" w:space="0" w:color="auto"/>
        <w:right w:val="none" w:sz="0" w:space="0" w:color="auto"/>
      </w:divBdr>
      <w:divsChild>
        <w:div w:id="117769811">
          <w:marLeft w:val="0"/>
          <w:marRight w:val="0"/>
          <w:marTop w:val="0"/>
          <w:marBottom w:val="0"/>
          <w:divBdr>
            <w:top w:val="none" w:sz="0" w:space="0" w:color="auto"/>
            <w:left w:val="none" w:sz="0" w:space="0" w:color="auto"/>
            <w:bottom w:val="none" w:sz="0" w:space="0" w:color="auto"/>
            <w:right w:val="none" w:sz="0" w:space="0" w:color="auto"/>
          </w:divBdr>
          <w:divsChild>
            <w:div w:id="149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9483">
      <w:bodyDiv w:val="1"/>
      <w:marLeft w:val="0"/>
      <w:marRight w:val="0"/>
      <w:marTop w:val="0"/>
      <w:marBottom w:val="0"/>
      <w:divBdr>
        <w:top w:val="none" w:sz="0" w:space="0" w:color="auto"/>
        <w:left w:val="none" w:sz="0" w:space="0" w:color="auto"/>
        <w:bottom w:val="none" w:sz="0" w:space="0" w:color="auto"/>
        <w:right w:val="none" w:sz="0" w:space="0" w:color="auto"/>
      </w:divBdr>
    </w:div>
    <w:div w:id="1033311657">
      <w:bodyDiv w:val="1"/>
      <w:marLeft w:val="0"/>
      <w:marRight w:val="0"/>
      <w:marTop w:val="0"/>
      <w:marBottom w:val="0"/>
      <w:divBdr>
        <w:top w:val="none" w:sz="0" w:space="0" w:color="auto"/>
        <w:left w:val="none" w:sz="0" w:space="0" w:color="auto"/>
        <w:bottom w:val="none" w:sz="0" w:space="0" w:color="auto"/>
        <w:right w:val="none" w:sz="0" w:space="0" w:color="auto"/>
      </w:divBdr>
      <w:divsChild>
        <w:div w:id="16395238">
          <w:marLeft w:val="0"/>
          <w:marRight w:val="0"/>
          <w:marTop w:val="0"/>
          <w:marBottom w:val="0"/>
          <w:divBdr>
            <w:top w:val="none" w:sz="0" w:space="0" w:color="auto"/>
            <w:left w:val="none" w:sz="0" w:space="0" w:color="auto"/>
            <w:bottom w:val="none" w:sz="0" w:space="0" w:color="auto"/>
            <w:right w:val="none" w:sz="0" w:space="0" w:color="auto"/>
          </w:divBdr>
          <w:divsChild>
            <w:div w:id="2133359988">
              <w:marLeft w:val="0"/>
              <w:marRight w:val="0"/>
              <w:marTop w:val="120"/>
              <w:marBottom w:val="120"/>
              <w:divBdr>
                <w:top w:val="none" w:sz="0" w:space="0" w:color="auto"/>
                <w:left w:val="none" w:sz="0" w:space="0" w:color="auto"/>
                <w:bottom w:val="none" w:sz="0" w:space="0" w:color="auto"/>
                <w:right w:val="none" w:sz="0" w:space="0" w:color="auto"/>
              </w:divBdr>
              <w:divsChild>
                <w:div w:id="38942433">
                  <w:marLeft w:val="0"/>
                  <w:marRight w:val="0"/>
                  <w:marTop w:val="0"/>
                  <w:marBottom w:val="0"/>
                  <w:divBdr>
                    <w:top w:val="none" w:sz="0" w:space="0" w:color="auto"/>
                    <w:left w:val="single" w:sz="6" w:space="0" w:color="auto"/>
                    <w:bottom w:val="none" w:sz="0" w:space="0" w:color="auto"/>
                    <w:right w:val="single" w:sz="6" w:space="0" w:color="auto"/>
                  </w:divBdr>
                  <w:divsChild>
                    <w:div w:id="314797811">
                      <w:marLeft w:val="0"/>
                      <w:marRight w:val="0"/>
                      <w:marTop w:val="0"/>
                      <w:marBottom w:val="0"/>
                      <w:divBdr>
                        <w:top w:val="none" w:sz="0" w:space="0" w:color="auto"/>
                        <w:left w:val="none" w:sz="0" w:space="0" w:color="auto"/>
                        <w:bottom w:val="none" w:sz="0" w:space="0" w:color="auto"/>
                        <w:right w:val="none" w:sz="0" w:space="0" w:color="auto"/>
                      </w:divBdr>
                      <w:divsChild>
                        <w:div w:id="268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9095">
          <w:marLeft w:val="0"/>
          <w:marRight w:val="0"/>
          <w:marTop w:val="0"/>
          <w:marBottom w:val="0"/>
          <w:divBdr>
            <w:top w:val="none" w:sz="0" w:space="0" w:color="auto"/>
            <w:left w:val="none" w:sz="0" w:space="0" w:color="auto"/>
            <w:bottom w:val="none" w:sz="0" w:space="0" w:color="auto"/>
            <w:right w:val="none" w:sz="0" w:space="0" w:color="auto"/>
          </w:divBdr>
          <w:divsChild>
            <w:div w:id="10202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8867">
      <w:bodyDiv w:val="1"/>
      <w:marLeft w:val="0"/>
      <w:marRight w:val="0"/>
      <w:marTop w:val="0"/>
      <w:marBottom w:val="0"/>
      <w:divBdr>
        <w:top w:val="none" w:sz="0" w:space="0" w:color="auto"/>
        <w:left w:val="none" w:sz="0" w:space="0" w:color="auto"/>
        <w:bottom w:val="none" w:sz="0" w:space="0" w:color="auto"/>
        <w:right w:val="none" w:sz="0" w:space="0" w:color="auto"/>
      </w:divBdr>
      <w:divsChild>
        <w:div w:id="731276200">
          <w:marLeft w:val="0"/>
          <w:marRight w:val="0"/>
          <w:marTop w:val="0"/>
          <w:marBottom w:val="0"/>
          <w:divBdr>
            <w:top w:val="none" w:sz="0" w:space="0" w:color="auto"/>
            <w:left w:val="none" w:sz="0" w:space="0" w:color="auto"/>
            <w:bottom w:val="none" w:sz="0" w:space="0" w:color="auto"/>
            <w:right w:val="none" w:sz="0" w:space="0" w:color="auto"/>
          </w:divBdr>
          <w:divsChild>
            <w:div w:id="13027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9331">
      <w:bodyDiv w:val="1"/>
      <w:marLeft w:val="0"/>
      <w:marRight w:val="0"/>
      <w:marTop w:val="0"/>
      <w:marBottom w:val="0"/>
      <w:divBdr>
        <w:top w:val="none" w:sz="0" w:space="0" w:color="auto"/>
        <w:left w:val="none" w:sz="0" w:space="0" w:color="auto"/>
        <w:bottom w:val="none" w:sz="0" w:space="0" w:color="auto"/>
        <w:right w:val="none" w:sz="0" w:space="0" w:color="auto"/>
      </w:divBdr>
      <w:divsChild>
        <w:div w:id="104154522">
          <w:marLeft w:val="0"/>
          <w:marRight w:val="0"/>
          <w:marTop w:val="0"/>
          <w:marBottom w:val="0"/>
          <w:divBdr>
            <w:top w:val="none" w:sz="0" w:space="0" w:color="auto"/>
            <w:left w:val="none" w:sz="0" w:space="0" w:color="auto"/>
            <w:bottom w:val="none" w:sz="0" w:space="0" w:color="auto"/>
            <w:right w:val="none" w:sz="0" w:space="0" w:color="auto"/>
          </w:divBdr>
          <w:divsChild>
            <w:div w:id="10706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475">
      <w:bodyDiv w:val="1"/>
      <w:marLeft w:val="0"/>
      <w:marRight w:val="0"/>
      <w:marTop w:val="0"/>
      <w:marBottom w:val="0"/>
      <w:divBdr>
        <w:top w:val="none" w:sz="0" w:space="0" w:color="auto"/>
        <w:left w:val="none" w:sz="0" w:space="0" w:color="auto"/>
        <w:bottom w:val="none" w:sz="0" w:space="0" w:color="auto"/>
        <w:right w:val="none" w:sz="0" w:space="0" w:color="auto"/>
      </w:divBdr>
      <w:divsChild>
        <w:div w:id="1071463363">
          <w:marLeft w:val="0"/>
          <w:marRight w:val="0"/>
          <w:marTop w:val="0"/>
          <w:marBottom w:val="0"/>
          <w:divBdr>
            <w:top w:val="none" w:sz="0" w:space="0" w:color="auto"/>
            <w:left w:val="none" w:sz="0" w:space="0" w:color="auto"/>
            <w:bottom w:val="none" w:sz="0" w:space="0" w:color="auto"/>
            <w:right w:val="none" w:sz="0" w:space="0" w:color="auto"/>
          </w:divBdr>
          <w:divsChild>
            <w:div w:id="1239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25466091">
      <w:bodyDiv w:val="1"/>
      <w:marLeft w:val="0"/>
      <w:marRight w:val="0"/>
      <w:marTop w:val="0"/>
      <w:marBottom w:val="0"/>
      <w:divBdr>
        <w:top w:val="none" w:sz="0" w:space="0" w:color="auto"/>
        <w:left w:val="none" w:sz="0" w:space="0" w:color="auto"/>
        <w:bottom w:val="none" w:sz="0" w:space="0" w:color="auto"/>
        <w:right w:val="none" w:sz="0" w:space="0" w:color="auto"/>
      </w:divBdr>
      <w:divsChild>
        <w:div w:id="1624535988">
          <w:marLeft w:val="0"/>
          <w:marRight w:val="0"/>
          <w:marTop w:val="0"/>
          <w:marBottom w:val="0"/>
          <w:divBdr>
            <w:top w:val="none" w:sz="0" w:space="0" w:color="auto"/>
            <w:left w:val="none" w:sz="0" w:space="0" w:color="auto"/>
            <w:bottom w:val="none" w:sz="0" w:space="0" w:color="auto"/>
            <w:right w:val="none" w:sz="0" w:space="0" w:color="auto"/>
          </w:divBdr>
          <w:divsChild>
            <w:div w:id="1402293296">
              <w:marLeft w:val="0"/>
              <w:marRight w:val="0"/>
              <w:marTop w:val="0"/>
              <w:marBottom w:val="0"/>
              <w:divBdr>
                <w:top w:val="none" w:sz="0" w:space="0" w:color="auto"/>
                <w:left w:val="none" w:sz="0" w:space="0" w:color="auto"/>
                <w:bottom w:val="none" w:sz="0" w:space="0" w:color="auto"/>
                <w:right w:val="none" w:sz="0" w:space="0" w:color="auto"/>
              </w:divBdr>
            </w:div>
          </w:divsChild>
        </w:div>
        <w:div w:id="1914701509">
          <w:marLeft w:val="0"/>
          <w:marRight w:val="0"/>
          <w:marTop w:val="0"/>
          <w:marBottom w:val="0"/>
          <w:divBdr>
            <w:top w:val="none" w:sz="0" w:space="0" w:color="auto"/>
            <w:left w:val="none" w:sz="0" w:space="0" w:color="auto"/>
            <w:bottom w:val="none" w:sz="0" w:space="0" w:color="auto"/>
            <w:right w:val="none" w:sz="0" w:space="0" w:color="auto"/>
          </w:divBdr>
        </w:div>
      </w:divsChild>
    </w:div>
    <w:div w:id="1140683229">
      <w:bodyDiv w:val="1"/>
      <w:marLeft w:val="0"/>
      <w:marRight w:val="0"/>
      <w:marTop w:val="0"/>
      <w:marBottom w:val="0"/>
      <w:divBdr>
        <w:top w:val="none" w:sz="0" w:space="0" w:color="auto"/>
        <w:left w:val="none" w:sz="0" w:space="0" w:color="auto"/>
        <w:bottom w:val="none" w:sz="0" w:space="0" w:color="auto"/>
        <w:right w:val="none" w:sz="0" w:space="0" w:color="auto"/>
      </w:divBdr>
      <w:divsChild>
        <w:div w:id="1802729772">
          <w:marLeft w:val="0"/>
          <w:marRight w:val="0"/>
          <w:marTop w:val="0"/>
          <w:marBottom w:val="0"/>
          <w:divBdr>
            <w:top w:val="none" w:sz="0" w:space="0" w:color="auto"/>
            <w:left w:val="none" w:sz="0" w:space="0" w:color="auto"/>
            <w:bottom w:val="none" w:sz="0" w:space="0" w:color="auto"/>
            <w:right w:val="none" w:sz="0" w:space="0" w:color="auto"/>
          </w:divBdr>
          <w:divsChild>
            <w:div w:id="56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991">
      <w:bodyDiv w:val="1"/>
      <w:marLeft w:val="0"/>
      <w:marRight w:val="0"/>
      <w:marTop w:val="0"/>
      <w:marBottom w:val="0"/>
      <w:divBdr>
        <w:top w:val="none" w:sz="0" w:space="0" w:color="auto"/>
        <w:left w:val="none" w:sz="0" w:space="0" w:color="auto"/>
        <w:bottom w:val="none" w:sz="0" w:space="0" w:color="auto"/>
        <w:right w:val="none" w:sz="0" w:space="0" w:color="auto"/>
      </w:divBdr>
      <w:divsChild>
        <w:div w:id="773746497">
          <w:marLeft w:val="0"/>
          <w:marRight w:val="0"/>
          <w:marTop w:val="0"/>
          <w:marBottom w:val="0"/>
          <w:divBdr>
            <w:top w:val="none" w:sz="0" w:space="0" w:color="auto"/>
            <w:left w:val="none" w:sz="0" w:space="0" w:color="auto"/>
            <w:bottom w:val="none" w:sz="0" w:space="0" w:color="auto"/>
            <w:right w:val="none" w:sz="0" w:space="0" w:color="auto"/>
          </w:divBdr>
          <w:divsChild>
            <w:div w:id="16375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4934">
      <w:bodyDiv w:val="1"/>
      <w:marLeft w:val="0"/>
      <w:marRight w:val="0"/>
      <w:marTop w:val="0"/>
      <w:marBottom w:val="0"/>
      <w:divBdr>
        <w:top w:val="none" w:sz="0" w:space="0" w:color="auto"/>
        <w:left w:val="none" w:sz="0" w:space="0" w:color="auto"/>
        <w:bottom w:val="none" w:sz="0" w:space="0" w:color="auto"/>
        <w:right w:val="none" w:sz="0" w:space="0" w:color="auto"/>
      </w:divBdr>
      <w:divsChild>
        <w:div w:id="1342120958">
          <w:marLeft w:val="0"/>
          <w:marRight w:val="0"/>
          <w:marTop w:val="0"/>
          <w:marBottom w:val="0"/>
          <w:divBdr>
            <w:top w:val="none" w:sz="0" w:space="0" w:color="auto"/>
            <w:left w:val="none" w:sz="0" w:space="0" w:color="auto"/>
            <w:bottom w:val="none" w:sz="0" w:space="0" w:color="auto"/>
            <w:right w:val="none" w:sz="0" w:space="0" w:color="auto"/>
          </w:divBdr>
          <w:divsChild>
            <w:div w:id="13814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2684">
      <w:bodyDiv w:val="1"/>
      <w:marLeft w:val="0"/>
      <w:marRight w:val="0"/>
      <w:marTop w:val="0"/>
      <w:marBottom w:val="0"/>
      <w:divBdr>
        <w:top w:val="none" w:sz="0" w:space="0" w:color="auto"/>
        <w:left w:val="none" w:sz="0" w:space="0" w:color="auto"/>
        <w:bottom w:val="none" w:sz="0" w:space="0" w:color="auto"/>
        <w:right w:val="none" w:sz="0" w:space="0" w:color="auto"/>
      </w:divBdr>
      <w:divsChild>
        <w:div w:id="937559399">
          <w:marLeft w:val="0"/>
          <w:marRight w:val="0"/>
          <w:marTop w:val="0"/>
          <w:marBottom w:val="0"/>
          <w:divBdr>
            <w:top w:val="none" w:sz="0" w:space="0" w:color="auto"/>
            <w:left w:val="none" w:sz="0" w:space="0" w:color="auto"/>
            <w:bottom w:val="none" w:sz="0" w:space="0" w:color="auto"/>
            <w:right w:val="none" w:sz="0" w:space="0" w:color="auto"/>
          </w:divBdr>
          <w:divsChild>
            <w:div w:id="1529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6053">
      <w:bodyDiv w:val="1"/>
      <w:marLeft w:val="0"/>
      <w:marRight w:val="0"/>
      <w:marTop w:val="0"/>
      <w:marBottom w:val="0"/>
      <w:divBdr>
        <w:top w:val="none" w:sz="0" w:space="0" w:color="auto"/>
        <w:left w:val="none" w:sz="0" w:space="0" w:color="auto"/>
        <w:bottom w:val="none" w:sz="0" w:space="0" w:color="auto"/>
        <w:right w:val="none" w:sz="0" w:space="0" w:color="auto"/>
      </w:divBdr>
      <w:divsChild>
        <w:div w:id="148593662">
          <w:marLeft w:val="0"/>
          <w:marRight w:val="0"/>
          <w:marTop w:val="0"/>
          <w:marBottom w:val="0"/>
          <w:divBdr>
            <w:top w:val="none" w:sz="0" w:space="0" w:color="auto"/>
            <w:left w:val="none" w:sz="0" w:space="0" w:color="auto"/>
            <w:bottom w:val="none" w:sz="0" w:space="0" w:color="auto"/>
            <w:right w:val="none" w:sz="0" w:space="0" w:color="auto"/>
          </w:divBdr>
          <w:divsChild>
            <w:div w:id="2689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10557423">
      <w:bodyDiv w:val="1"/>
      <w:marLeft w:val="0"/>
      <w:marRight w:val="0"/>
      <w:marTop w:val="0"/>
      <w:marBottom w:val="0"/>
      <w:divBdr>
        <w:top w:val="none" w:sz="0" w:space="0" w:color="auto"/>
        <w:left w:val="none" w:sz="0" w:space="0" w:color="auto"/>
        <w:bottom w:val="none" w:sz="0" w:space="0" w:color="auto"/>
        <w:right w:val="none" w:sz="0" w:space="0" w:color="auto"/>
      </w:divBdr>
    </w:div>
    <w:div w:id="1520772378">
      <w:bodyDiv w:val="1"/>
      <w:marLeft w:val="0"/>
      <w:marRight w:val="0"/>
      <w:marTop w:val="0"/>
      <w:marBottom w:val="0"/>
      <w:divBdr>
        <w:top w:val="none" w:sz="0" w:space="0" w:color="auto"/>
        <w:left w:val="none" w:sz="0" w:space="0" w:color="auto"/>
        <w:bottom w:val="none" w:sz="0" w:space="0" w:color="auto"/>
        <w:right w:val="none" w:sz="0" w:space="0" w:color="auto"/>
      </w:divBdr>
      <w:divsChild>
        <w:div w:id="998314157">
          <w:marLeft w:val="0"/>
          <w:marRight w:val="0"/>
          <w:marTop w:val="0"/>
          <w:marBottom w:val="0"/>
          <w:divBdr>
            <w:top w:val="none" w:sz="0" w:space="0" w:color="auto"/>
            <w:left w:val="none" w:sz="0" w:space="0" w:color="auto"/>
            <w:bottom w:val="none" w:sz="0" w:space="0" w:color="auto"/>
            <w:right w:val="none" w:sz="0" w:space="0" w:color="auto"/>
          </w:divBdr>
          <w:divsChild>
            <w:div w:id="118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694381281">
      <w:bodyDiv w:val="1"/>
      <w:marLeft w:val="0"/>
      <w:marRight w:val="0"/>
      <w:marTop w:val="0"/>
      <w:marBottom w:val="0"/>
      <w:divBdr>
        <w:top w:val="none" w:sz="0" w:space="0" w:color="auto"/>
        <w:left w:val="none" w:sz="0" w:space="0" w:color="auto"/>
        <w:bottom w:val="none" w:sz="0" w:space="0" w:color="auto"/>
        <w:right w:val="none" w:sz="0" w:space="0" w:color="auto"/>
      </w:divBdr>
    </w:div>
    <w:div w:id="1739396770">
      <w:bodyDiv w:val="1"/>
      <w:marLeft w:val="0"/>
      <w:marRight w:val="0"/>
      <w:marTop w:val="0"/>
      <w:marBottom w:val="0"/>
      <w:divBdr>
        <w:top w:val="none" w:sz="0" w:space="0" w:color="auto"/>
        <w:left w:val="none" w:sz="0" w:space="0" w:color="auto"/>
        <w:bottom w:val="none" w:sz="0" w:space="0" w:color="auto"/>
        <w:right w:val="none" w:sz="0" w:space="0" w:color="auto"/>
      </w:divBdr>
    </w:div>
    <w:div w:id="1742485144">
      <w:bodyDiv w:val="1"/>
      <w:marLeft w:val="0"/>
      <w:marRight w:val="0"/>
      <w:marTop w:val="0"/>
      <w:marBottom w:val="0"/>
      <w:divBdr>
        <w:top w:val="none" w:sz="0" w:space="0" w:color="auto"/>
        <w:left w:val="none" w:sz="0" w:space="0" w:color="auto"/>
        <w:bottom w:val="none" w:sz="0" w:space="0" w:color="auto"/>
        <w:right w:val="none" w:sz="0" w:space="0" w:color="auto"/>
      </w:divBdr>
      <w:divsChild>
        <w:div w:id="1842308726">
          <w:marLeft w:val="0"/>
          <w:marRight w:val="0"/>
          <w:marTop w:val="0"/>
          <w:marBottom w:val="0"/>
          <w:divBdr>
            <w:top w:val="none" w:sz="0" w:space="0" w:color="auto"/>
            <w:left w:val="none" w:sz="0" w:space="0" w:color="auto"/>
            <w:bottom w:val="none" w:sz="0" w:space="0" w:color="auto"/>
            <w:right w:val="none" w:sz="0" w:space="0" w:color="auto"/>
          </w:divBdr>
          <w:divsChild>
            <w:div w:id="1187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798330715">
      <w:bodyDiv w:val="1"/>
      <w:marLeft w:val="0"/>
      <w:marRight w:val="0"/>
      <w:marTop w:val="0"/>
      <w:marBottom w:val="0"/>
      <w:divBdr>
        <w:top w:val="none" w:sz="0" w:space="0" w:color="auto"/>
        <w:left w:val="none" w:sz="0" w:space="0" w:color="auto"/>
        <w:bottom w:val="none" w:sz="0" w:space="0" w:color="auto"/>
        <w:right w:val="none" w:sz="0" w:space="0" w:color="auto"/>
      </w:divBdr>
    </w:div>
    <w:div w:id="1800344975">
      <w:bodyDiv w:val="1"/>
      <w:marLeft w:val="0"/>
      <w:marRight w:val="0"/>
      <w:marTop w:val="0"/>
      <w:marBottom w:val="0"/>
      <w:divBdr>
        <w:top w:val="none" w:sz="0" w:space="0" w:color="auto"/>
        <w:left w:val="none" w:sz="0" w:space="0" w:color="auto"/>
        <w:bottom w:val="none" w:sz="0" w:space="0" w:color="auto"/>
        <w:right w:val="none" w:sz="0" w:space="0" w:color="auto"/>
      </w:divBdr>
      <w:divsChild>
        <w:div w:id="1212617355">
          <w:marLeft w:val="0"/>
          <w:marRight w:val="0"/>
          <w:marTop w:val="0"/>
          <w:marBottom w:val="0"/>
          <w:divBdr>
            <w:top w:val="none" w:sz="0" w:space="0" w:color="auto"/>
            <w:left w:val="none" w:sz="0" w:space="0" w:color="auto"/>
            <w:bottom w:val="none" w:sz="0" w:space="0" w:color="auto"/>
            <w:right w:val="none" w:sz="0" w:space="0" w:color="auto"/>
          </w:divBdr>
          <w:divsChild>
            <w:div w:id="2232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183">
      <w:bodyDiv w:val="1"/>
      <w:marLeft w:val="0"/>
      <w:marRight w:val="0"/>
      <w:marTop w:val="0"/>
      <w:marBottom w:val="0"/>
      <w:divBdr>
        <w:top w:val="none" w:sz="0" w:space="0" w:color="auto"/>
        <w:left w:val="none" w:sz="0" w:space="0" w:color="auto"/>
        <w:bottom w:val="none" w:sz="0" w:space="0" w:color="auto"/>
        <w:right w:val="none" w:sz="0" w:space="0" w:color="auto"/>
      </w:divBdr>
      <w:divsChild>
        <w:div w:id="613750843">
          <w:marLeft w:val="0"/>
          <w:marRight w:val="0"/>
          <w:marTop w:val="0"/>
          <w:marBottom w:val="0"/>
          <w:divBdr>
            <w:top w:val="none" w:sz="0" w:space="0" w:color="auto"/>
            <w:left w:val="none" w:sz="0" w:space="0" w:color="auto"/>
            <w:bottom w:val="none" w:sz="0" w:space="0" w:color="auto"/>
            <w:right w:val="none" w:sz="0" w:space="0" w:color="auto"/>
          </w:divBdr>
          <w:divsChild>
            <w:div w:id="1340348755">
              <w:marLeft w:val="0"/>
              <w:marRight w:val="0"/>
              <w:marTop w:val="0"/>
              <w:marBottom w:val="0"/>
              <w:divBdr>
                <w:top w:val="none" w:sz="0" w:space="0" w:color="auto"/>
                <w:left w:val="none" w:sz="0" w:space="0" w:color="auto"/>
                <w:bottom w:val="none" w:sz="0" w:space="0" w:color="auto"/>
                <w:right w:val="none" w:sz="0" w:space="0" w:color="auto"/>
              </w:divBdr>
            </w:div>
          </w:divsChild>
        </w:div>
        <w:div w:id="519705684">
          <w:marLeft w:val="0"/>
          <w:marRight w:val="0"/>
          <w:marTop w:val="0"/>
          <w:marBottom w:val="0"/>
          <w:divBdr>
            <w:top w:val="none" w:sz="0" w:space="0" w:color="auto"/>
            <w:left w:val="none" w:sz="0" w:space="0" w:color="auto"/>
            <w:bottom w:val="none" w:sz="0" w:space="0" w:color="auto"/>
            <w:right w:val="none" w:sz="0" w:space="0" w:color="auto"/>
          </w:divBdr>
        </w:div>
      </w:divsChild>
    </w:div>
    <w:div w:id="1811363361">
      <w:bodyDiv w:val="1"/>
      <w:marLeft w:val="0"/>
      <w:marRight w:val="0"/>
      <w:marTop w:val="0"/>
      <w:marBottom w:val="0"/>
      <w:divBdr>
        <w:top w:val="none" w:sz="0" w:space="0" w:color="auto"/>
        <w:left w:val="none" w:sz="0" w:space="0" w:color="auto"/>
        <w:bottom w:val="none" w:sz="0" w:space="0" w:color="auto"/>
        <w:right w:val="none" w:sz="0" w:space="0" w:color="auto"/>
      </w:divBdr>
      <w:divsChild>
        <w:div w:id="1853450639">
          <w:marLeft w:val="0"/>
          <w:marRight w:val="0"/>
          <w:marTop w:val="0"/>
          <w:marBottom w:val="0"/>
          <w:divBdr>
            <w:top w:val="none" w:sz="0" w:space="0" w:color="auto"/>
            <w:left w:val="single" w:sz="6" w:space="0" w:color="auto"/>
            <w:bottom w:val="none" w:sz="0" w:space="0" w:color="auto"/>
            <w:right w:val="single" w:sz="6" w:space="0" w:color="auto"/>
          </w:divBdr>
          <w:divsChild>
            <w:div w:id="1385446093">
              <w:marLeft w:val="0"/>
              <w:marRight w:val="0"/>
              <w:marTop w:val="0"/>
              <w:marBottom w:val="0"/>
              <w:divBdr>
                <w:top w:val="none" w:sz="0" w:space="0" w:color="auto"/>
                <w:left w:val="none" w:sz="0" w:space="0" w:color="auto"/>
                <w:bottom w:val="none" w:sz="0" w:space="0" w:color="auto"/>
                <w:right w:val="none" w:sz="0" w:space="0" w:color="auto"/>
              </w:divBdr>
              <w:divsChild>
                <w:div w:id="733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06728">
          <w:marLeft w:val="0"/>
          <w:marRight w:val="0"/>
          <w:marTop w:val="0"/>
          <w:marBottom w:val="0"/>
          <w:divBdr>
            <w:top w:val="none" w:sz="0" w:space="0" w:color="auto"/>
            <w:left w:val="single" w:sz="6" w:space="0" w:color="auto"/>
            <w:bottom w:val="none" w:sz="0" w:space="0" w:color="auto"/>
            <w:right w:val="single" w:sz="6" w:space="0" w:color="auto"/>
          </w:divBdr>
        </w:div>
      </w:divsChild>
    </w:div>
    <w:div w:id="1833984838">
      <w:bodyDiv w:val="1"/>
      <w:marLeft w:val="0"/>
      <w:marRight w:val="0"/>
      <w:marTop w:val="0"/>
      <w:marBottom w:val="0"/>
      <w:divBdr>
        <w:top w:val="none" w:sz="0" w:space="0" w:color="auto"/>
        <w:left w:val="none" w:sz="0" w:space="0" w:color="auto"/>
        <w:bottom w:val="none" w:sz="0" w:space="0" w:color="auto"/>
        <w:right w:val="none" w:sz="0" w:space="0" w:color="auto"/>
      </w:divBdr>
      <w:divsChild>
        <w:div w:id="161437745">
          <w:marLeft w:val="0"/>
          <w:marRight w:val="0"/>
          <w:marTop w:val="0"/>
          <w:marBottom w:val="0"/>
          <w:divBdr>
            <w:top w:val="none" w:sz="0" w:space="0" w:color="auto"/>
            <w:left w:val="none" w:sz="0" w:space="0" w:color="auto"/>
            <w:bottom w:val="none" w:sz="0" w:space="0" w:color="auto"/>
            <w:right w:val="none" w:sz="0" w:space="0" w:color="auto"/>
          </w:divBdr>
          <w:divsChild>
            <w:div w:id="9069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1346719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19577417">
      <w:bodyDiv w:val="1"/>
      <w:marLeft w:val="0"/>
      <w:marRight w:val="0"/>
      <w:marTop w:val="0"/>
      <w:marBottom w:val="0"/>
      <w:divBdr>
        <w:top w:val="none" w:sz="0" w:space="0" w:color="auto"/>
        <w:left w:val="none" w:sz="0" w:space="0" w:color="auto"/>
        <w:bottom w:val="none" w:sz="0" w:space="0" w:color="auto"/>
        <w:right w:val="none" w:sz="0" w:space="0" w:color="auto"/>
      </w:divBdr>
      <w:divsChild>
        <w:div w:id="1875457421">
          <w:marLeft w:val="0"/>
          <w:marRight w:val="0"/>
          <w:marTop w:val="0"/>
          <w:marBottom w:val="0"/>
          <w:divBdr>
            <w:top w:val="none" w:sz="0" w:space="0" w:color="auto"/>
            <w:left w:val="none" w:sz="0" w:space="0" w:color="auto"/>
            <w:bottom w:val="none" w:sz="0" w:space="0" w:color="auto"/>
            <w:right w:val="none" w:sz="0" w:space="0" w:color="auto"/>
          </w:divBdr>
          <w:divsChild>
            <w:div w:id="1597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SSU114" TargetMode="External"/><Relationship Id="rId18" Type="http://schemas.openxmlformats.org/officeDocument/2006/relationships/hyperlink" Target="http://victoriancurriculum.vcaa.vic.edu.au/Curriculum/ContentDescription/VCSIS1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ictoriancurriculum.vcaa.vic.edu.au/Curriculum/ContentDescription/VCSIS138" TargetMode="External"/><Relationship Id="rId7" Type="http://schemas.openxmlformats.org/officeDocument/2006/relationships/footnotes" Target="footnotes.xml"/><Relationship Id="rId12" Type="http://schemas.openxmlformats.org/officeDocument/2006/relationships/hyperlink" Target="http://victoriancurriculum.vcaa.vic.edu.au/Curriculum/ContentDescription/VCSIS113" TargetMode="External"/><Relationship Id="rId17" Type="http://schemas.openxmlformats.org/officeDocument/2006/relationships/hyperlink" Target="http://victoriancurriculum.vcaa.vic.edu.au/Curriculum/ContentDescription/VCSIS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ctoriancurriculum.vcaa.vic.edu.au/Curriculum/ContentDescription/VCSSU133" TargetMode="External"/><Relationship Id="rId20" Type="http://schemas.openxmlformats.org/officeDocument/2006/relationships/hyperlink" Target="http://victoriancurriculum.vcaa.vic.edu.au/Curriculum/ContentDescription/VCSIS137"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SSU10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ictoriancurriculum.vcaa.vic.edu.au/Curriculum/ContentDescription/VCSSU118" TargetMode="External"/><Relationship Id="rId23" Type="http://schemas.openxmlformats.org/officeDocument/2006/relationships/hyperlink" Target="http://victoriancurriculum.vcaa.vic.edu.au/Curriculum/ContentDescription/VCSIS140" TargetMode="External"/><Relationship Id="rId28" Type="http://schemas.openxmlformats.org/officeDocument/2006/relationships/customXml" Target="../customXml/item2.xml"/><Relationship Id="rId10" Type="http://schemas.openxmlformats.org/officeDocument/2006/relationships/hyperlink" Target="http://victoriancurriculum.vcaa.vic.edu.au/Curriculum/ContentDescription/VCSSU103" TargetMode="External"/><Relationship Id="rId19" Type="http://schemas.openxmlformats.org/officeDocument/2006/relationships/hyperlink" Target="http://victoriancurriculum.vcaa.vic.edu.au/Curriculum/ContentDescription/VCSIS136"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SSU090" TargetMode="External"/><Relationship Id="rId14" Type="http://schemas.openxmlformats.org/officeDocument/2006/relationships/hyperlink" Target="http://victoriancurriculum.vcaa.vic.edu.au/Curriculum/ContentDescription/VCSSU117" TargetMode="External"/><Relationship Id="rId22" Type="http://schemas.openxmlformats.org/officeDocument/2006/relationships/hyperlink" Target="http://victoriancurriculum.vcaa.vic.edu.au/Curriculum/ContentDescription/VCSIS139"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4F971BC-8D4E-42FE-8D91-EE048293D304}"/>
</file>

<file path=customXml/itemProps2.xml><?xml version="1.0" encoding="utf-8"?>
<ds:datastoreItem xmlns:ds="http://schemas.openxmlformats.org/officeDocument/2006/customXml" ds:itemID="{F2A71E8B-EBE2-419A-A40D-CD294E4E366B}"/>
</file>

<file path=customXml/itemProps3.xml><?xml version="1.0" encoding="utf-8"?>
<ds:datastoreItem xmlns:ds="http://schemas.openxmlformats.org/officeDocument/2006/customXml" ds:itemID="{DFEFDF16-1725-4A11-9ADD-3A6C6F41FF96}"/>
</file>

<file path=customXml/itemProps4.xml><?xml version="1.0" encoding="utf-8"?>
<ds:datastoreItem xmlns:ds="http://schemas.openxmlformats.org/officeDocument/2006/customXml" ds:itemID="{01393784-341D-4068-B073-95D6F19E7D32}"/>
</file>

<file path=docProps/app.xml><?xml version="1.0" encoding="utf-8"?>
<Properties xmlns="http://schemas.openxmlformats.org/officeDocument/2006/extended-properties" xmlns:vt="http://schemas.openxmlformats.org/officeDocument/2006/docPropsVTypes">
  <Template>BDDC0D72.dotm</Template>
  <TotalTime>4</TotalTime>
  <Pages>5</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Conroy;P Fisher</dc:creator>
  <cp:lastModifiedBy>Smith, Craig E</cp:lastModifiedBy>
  <cp:revision>4</cp:revision>
  <cp:lastPrinted>2017-08-18T01:27:00Z</cp:lastPrinted>
  <dcterms:created xsi:type="dcterms:W3CDTF">2017-08-28T02:52:00Z</dcterms:created>
  <dcterms:modified xsi:type="dcterms:W3CDTF">2017-08-28T05:54:00Z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
  </property>
  <property fmtid="{D5CDD505-2E9C-101B-9397-08002B2CF9AE}" pid="6" name="DEECD_SubjectCategory">
    <vt:lpwstr/>
  </property>
  <property fmtid="{D5CDD505-2E9C-101B-9397-08002B2CF9AE}" pid="7" name="DEECD_ItemType">
    <vt:lpwstr/>
  </property>
  <property fmtid="{D5CDD505-2E9C-101B-9397-08002B2CF9AE}" pid="8" name="DEECD_Audience">
    <vt:lpwstr/>
  </property>
</Properties>
</file>