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A725F" w14:textId="77777777" w:rsidR="00001DC8" w:rsidRDefault="00001DC8" w:rsidP="00001DC8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Respectful Relationships: Emotional Literacy</w:t>
      </w:r>
    </w:p>
    <w:p w14:paraId="736A7260" w14:textId="77777777" w:rsidR="00001DC8" w:rsidRDefault="00001DC8" w:rsidP="00001DC8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1-2</w:t>
      </w:r>
    </w:p>
    <w:p w14:paraId="736A7261" w14:textId="77777777" w:rsidR="00001DC8" w:rsidRPr="00001DC8" w:rsidRDefault="00001DC8" w:rsidP="00001DC8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736A7262" w14:textId="47089A73" w:rsidR="00001DC8" w:rsidRPr="009370BC" w:rsidRDefault="00C4583C" w:rsidP="00C4583C">
      <w:pPr>
        <w:jc w:val="center"/>
      </w:pPr>
      <w:bookmarkStart w:id="0" w:name="TemplateOverview"/>
      <w:bookmarkEnd w:id="0"/>
      <w:r>
        <w:rPr>
          <w:rFonts w:ascii="Arial" w:hAnsi="Arial" w:cs="Arial"/>
          <w:noProof/>
          <w:lang w:eastAsia="en-AU"/>
        </w:rPr>
        <w:drawing>
          <wp:inline distT="0" distB="0" distL="0" distR="0" wp14:anchorId="66D324C6" wp14:editId="4D36B69E">
            <wp:extent cx="5401310" cy="5401310"/>
            <wp:effectExtent l="0" t="0" r="8890" b="8890"/>
            <wp:docPr id="7" name="Picture 7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7263" w14:textId="1D150B3C" w:rsidR="00001DC8" w:rsidRDefault="00001DC8" w:rsidP="009603E9">
      <w:pPr>
        <w:pStyle w:val="Heading1"/>
        <w:rPr>
          <w:rFonts w:ascii="Arial" w:hAnsi="Arial" w:cs="Arial"/>
        </w:rPr>
        <w:sectPr w:rsidR="00001DC8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6A7264" w14:textId="77777777" w:rsidR="00164081" w:rsidRPr="006146C7" w:rsidRDefault="00600622" w:rsidP="009603E9">
      <w:pPr>
        <w:pStyle w:val="Heading1"/>
        <w:rPr>
          <w:rFonts w:ascii="Arial" w:hAnsi="Arial" w:cs="Arial"/>
        </w:rPr>
      </w:pPr>
      <w:r w:rsidRPr="006146C7">
        <w:rPr>
          <w:rFonts w:ascii="Arial" w:hAnsi="Arial" w:cs="Arial"/>
        </w:rPr>
        <w:lastRenderedPageBreak/>
        <w:t>Topic:</w:t>
      </w:r>
      <w:r w:rsidR="003255BF" w:rsidRPr="006146C7">
        <w:rPr>
          <w:rFonts w:ascii="Arial" w:hAnsi="Arial" w:cs="Arial"/>
        </w:rPr>
        <w:tab/>
        <w:t>Emotional Literacy</w:t>
      </w:r>
    </w:p>
    <w:p w14:paraId="736A7265" w14:textId="77777777" w:rsidR="00600622" w:rsidRPr="006146C7" w:rsidRDefault="00600622" w:rsidP="009603E9">
      <w:pPr>
        <w:pStyle w:val="Heading1"/>
        <w:rPr>
          <w:rFonts w:ascii="Arial" w:hAnsi="Arial" w:cs="Arial"/>
        </w:rPr>
      </w:pPr>
      <w:r w:rsidRPr="006146C7">
        <w:rPr>
          <w:rFonts w:ascii="Arial" w:hAnsi="Arial" w:cs="Arial"/>
        </w:rPr>
        <w:t>Level:</w:t>
      </w:r>
      <w:r w:rsidR="003255BF" w:rsidRPr="006146C7">
        <w:rPr>
          <w:rFonts w:ascii="Arial" w:hAnsi="Arial" w:cs="Arial"/>
        </w:rPr>
        <w:tab/>
        <w:t>1 and 2</w:t>
      </w:r>
    </w:p>
    <w:p w14:paraId="736A7266" w14:textId="77777777" w:rsidR="00600622" w:rsidRPr="006146C7" w:rsidRDefault="00600622" w:rsidP="009603E9">
      <w:pPr>
        <w:pStyle w:val="Heading1"/>
        <w:rPr>
          <w:rFonts w:ascii="Arial" w:hAnsi="Arial" w:cs="Arial"/>
        </w:rPr>
      </w:pPr>
      <w:r w:rsidRPr="006146C7">
        <w:rPr>
          <w:rFonts w:ascii="Arial" w:hAnsi="Arial" w:cs="Arial"/>
        </w:rPr>
        <w:t>Victorian Curriculum</w:t>
      </w:r>
    </w:p>
    <w:p w14:paraId="736A7267" w14:textId="77777777" w:rsidR="00600622" w:rsidRPr="006146C7" w:rsidRDefault="00600622" w:rsidP="00600622">
      <w:pPr>
        <w:pStyle w:val="Heading2"/>
        <w:rPr>
          <w:rFonts w:ascii="Arial" w:hAnsi="Arial" w:cs="Arial"/>
        </w:rPr>
      </w:pPr>
      <w:r w:rsidRPr="006146C7">
        <w:rPr>
          <w:rFonts w:ascii="Arial" w:hAnsi="Arial" w:cs="Arial"/>
        </w:rPr>
        <w:t>Personal and Social Capability</w:t>
      </w:r>
    </w:p>
    <w:p w14:paraId="736A7268" w14:textId="77777777" w:rsidR="009A7D88" w:rsidRPr="009A7D88" w:rsidRDefault="009A7D88" w:rsidP="009A7D88">
      <w:pPr>
        <w:pStyle w:val="Heading3"/>
        <w:rPr>
          <w:rFonts w:ascii="Arial" w:hAnsi="Arial" w:cs="Arial"/>
        </w:rPr>
      </w:pPr>
      <w:r w:rsidRPr="009A7D88">
        <w:rPr>
          <w:rFonts w:ascii="Arial" w:hAnsi="Arial" w:cs="Arial"/>
        </w:rPr>
        <w:t>Content descriptions</w:t>
      </w:r>
    </w:p>
    <w:p w14:paraId="736A7269" w14:textId="77777777" w:rsidR="00A5731F" w:rsidRDefault="00A5731F" w:rsidP="00A5731F">
      <w:pPr>
        <w:pStyle w:val="VCAAtablecondensedbullet"/>
        <w:rPr>
          <w:rFonts w:ascii="Arial" w:hAnsi="Arial"/>
        </w:rPr>
      </w:pPr>
      <w:r w:rsidRPr="009603E9">
        <w:rPr>
          <w:rFonts w:ascii="Arial" w:hAnsi="Arial"/>
        </w:rPr>
        <w:t xml:space="preserve">Extend their vocabulary through which to recognise and describe emotions and when, how and with </w:t>
      </w:r>
      <w:proofErr w:type="gramStart"/>
      <w:r w:rsidRPr="009603E9">
        <w:rPr>
          <w:rFonts w:ascii="Arial" w:hAnsi="Arial"/>
        </w:rPr>
        <w:t>whom</w:t>
      </w:r>
      <w:proofErr w:type="gramEnd"/>
      <w:r w:rsidRPr="009603E9">
        <w:rPr>
          <w:rFonts w:ascii="Arial" w:hAnsi="Arial"/>
        </w:rPr>
        <w:t xml:space="preserve"> it is appropriate to share emotions</w:t>
      </w:r>
    </w:p>
    <w:p w14:paraId="736A726A" w14:textId="77777777" w:rsidR="00F5136A" w:rsidRDefault="00F5136A" w:rsidP="00A5731F">
      <w:pPr>
        <w:pStyle w:val="VCAAtablecondensedbulle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Describe ways of making and keeping friends, including how actions and words can help or hurt others, and the effects of modifying their behaviour</w:t>
      </w:r>
    </w:p>
    <w:p w14:paraId="736A726B" w14:textId="3019F975" w:rsidR="006146C7" w:rsidRDefault="006146C7" w:rsidP="006146C7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</w:t>
      </w:r>
      <w:r w:rsidR="00C4583C">
        <w:rPr>
          <w:rFonts w:ascii="Arial" w:hAnsi="Arial" w:cs="Arial"/>
        </w:rPr>
        <w:t xml:space="preserve"> (extract only)</w:t>
      </w:r>
    </w:p>
    <w:p w14:paraId="736A726C" w14:textId="77777777" w:rsidR="006146C7" w:rsidRDefault="006146C7" w:rsidP="006146C7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By the end of Level 2, students show an awareness of the feelings and needs of others</w:t>
      </w:r>
      <w:proofErr w:type="gramStart"/>
      <w:r>
        <w:rPr>
          <w:rFonts w:ascii="Arial" w:hAnsi="Arial" w:cs="Arial"/>
          <w:color w:val="333333"/>
        </w:rPr>
        <w:t>,,,</w:t>
      </w:r>
      <w:proofErr w:type="gramEnd"/>
      <w:r w:rsidRPr="00F5136A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They demonstrate ways to interact with and care for others.</w:t>
      </w:r>
    </w:p>
    <w:p w14:paraId="736A726D" w14:textId="77777777" w:rsidR="006146C7" w:rsidRPr="009603E9" w:rsidRDefault="006146C7" w:rsidP="00A5731F">
      <w:pPr>
        <w:pStyle w:val="VCAAtablecondensedbullet"/>
        <w:rPr>
          <w:rFonts w:ascii="Arial" w:hAnsi="Arial"/>
        </w:rPr>
      </w:pPr>
    </w:p>
    <w:p w14:paraId="736A726E" w14:textId="77777777" w:rsidR="00600622" w:rsidRPr="006146C7" w:rsidRDefault="00600622" w:rsidP="00600622">
      <w:pPr>
        <w:pStyle w:val="Heading2"/>
        <w:rPr>
          <w:rFonts w:ascii="Arial" w:hAnsi="Arial" w:cs="Arial"/>
        </w:rPr>
      </w:pPr>
      <w:r w:rsidRPr="006146C7">
        <w:rPr>
          <w:rFonts w:ascii="Arial" w:hAnsi="Arial" w:cs="Arial"/>
        </w:rPr>
        <w:t>Health and Physical Education</w:t>
      </w:r>
    </w:p>
    <w:p w14:paraId="736A726F" w14:textId="77777777" w:rsidR="009A7D88" w:rsidRPr="009A7D88" w:rsidRDefault="009A7D88" w:rsidP="009A7D88">
      <w:pPr>
        <w:pStyle w:val="Heading3"/>
        <w:rPr>
          <w:rFonts w:ascii="Arial" w:hAnsi="Arial" w:cs="Arial"/>
        </w:rPr>
      </w:pPr>
      <w:r w:rsidRPr="009A7D88">
        <w:rPr>
          <w:rFonts w:ascii="Arial" w:hAnsi="Arial" w:cs="Arial"/>
        </w:rPr>
        <w:t>Content descriptions</w:t>
      </w:r>
    </w:p>
    <w:p w14:paraId="736A7270" w14:textId="77777777" w:rsidR="00F5136A" w:rsidRDefault="00F5136A" w:rsidP="009603E9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Describe ways to include others to make them feel that they belong</w:t>
      </w:r>
    </w:p>
    <w:p w14:paraId="736A7271" w14:textId="77777777" w:rsidR="009603E9" w:rsidRPr="009603E9" w:rsidRDefault="009603E9" w:rsidP="009603E9">
      <w:r>
        <w:rPr>
          <w:rFonts w:ascii="Arial" w:hAnsi="Arial" w:cs="Arial"/>
          <w:color w:val="333333"/>
        </w:rPr>
        <w:t>Identify and practise emotional responses that account for own and others’ feelings</w:t>
      </w:r>
    </w:p>
    <w:p w14:paraId="736A7272" w14:textId="6F83C283" w:rsidR="006146C7" w:rsidRDefault="006146C7" w:rsidP="006146C7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</w:t>
      </w:r>
      <w:r w:rsidR="00C4583C">
        <w:rPr>
          <w:rFonts w:ascii="Arial" w:hAnsi="Arial" w:cs="Arial"/>
        </w:rPr>
        <w:t xml:space="preserve"> (extract only)</w:t>
      </w:r>
      <w:bookmarkStart w:id="1" w:name="_GoBack"/>
      <w:bookmarkEnd w:id="1"/>
    </w:p>
    <w:p w14:paraId="736A7273" w14:textId="77777777" w:rsidR="006146C7" w:rsidRPr="00C04A8F" w:rsidRDefault="006146C7" w:rsidP="006146C7">
      <w:pPr>
        <w:rPr>
          <w:rFonts w:ascii="Arial" w:hAnsi="Arial" w:cs="Arial"/>
          <w:color w:val="333333"/>
        </w:rPr>
      </w:pPr>
      <w:r w:rsidRPr="00C04A8F">
        <w:rPr>
          <w:rFonts w:ascii="Arial" w:hAnsi="Arial" w:cs="Arial"/>
          <w:color w:val="333333"/>
        </w:rPr>
        <w:t xml:space="preserve">By the end of Level 2, students ... </w:t>
      </w:r>
      <w:r>
        <w:rPr>
          <w:rFonts w:ascii="Arial" w:hAnsi="Arial" w:cs="Arial"/>
          <w:color w:val="333333"/>
        </w:rPr>
        <w:t>understand how emotional responses impact on others’ feelings...</w:t>
      </w:r>
      <w:r w:rsidRPr="00F5136A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Students demonstrate positive ways to interact with others.</w:t>
      </w:r>
    </w:p>
    <w:p w14:paraId="736A7274" w14:textId="77777777" w:rsidR="00600622" w:rsidRPr="006146C7" w:rsidRDefault="00600622" w:rsidP="009603E9">
      <w:pPr>
        <w:pStyle w:val="Heading1"/>
        <w:rPr>
          <w:rFonts w:ascii="Arial" w:hAnsi="Arial" w:cs="Arial"/>
        </w:rPr>
      </w:pPr>
      <w:r w:rsidRPr="006146C7">
        <w:rPr>
          <w:rFonts w:ascii="Arial" w:hAnsi="Arial" w:cs="Arial"/>
        </w:rPr>
        <w:t>Teaching and learning activities</w:t>
      </w:r>
    </w:p>
    <w:p w14:paraId="736A7275" w14:textId="77777777" w:rsidR="00A5731F" w:rsidRPr="009603E9" w:rsidRDefault="00A5731F" w:rsidP="00A5731F">
      <w:pPr>
        <w:rPr>
          <w:rFonts w:ascii="Arial" w:hAnsi="Arial" w:cs="Arial"/>
        </w:rPr>
      </w:pPr>
      <w:r w:rsidRPr="009603E9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5" w:history="1">
        <w:r w:rsidRPr="00274AD5">
          <w:rPr>
            <w:rStyle w:val="Hyperlink"/>
            <w:rFonts w:ascii="Arial" w:hAnsi="Arial" w:cs="Arial"/>
            <w:b/>
            <w:bCs/>
            <w:lang w:val="en"/>
          </w:rPr>
          <w:t>Level 1-2 Resilience, Rights and Respectful Relationships</w:t>
        </w:r>
      </w:hyperlink>
      <w:r w:rsidR="00D04CF1">
        <w:rPr>
          <w:rFonts w:ascii="Arial" w:hAnsi="Arial" w:cs="Arial"/>
          <w:bCs/>
          <w:color w:val="333333"/>
          <w:lang w:val="en"/>
        </w:rPr>
        <w:t xml:space="preserve"> t</w:t>
      </w:r>
      <w:r w:rsidRPr="009603E9">
        <w:rPr>
          <w:rFonts w:ascii="Arial" w:hAnsi="Arial" w:cs="Arial"/>
          <w:bCs/>
          <w:color w:val="333333"/>
          <w:lang w:val="en"/>
        </w:rPr>
        <w:t xml:space="preserve">eaching and learning materials. The following teaching and learning activities </w:t>
      </w:r>
      <w:r w:rsidRPr="009603E9">
        <w:rPr>
          <w:rFonts w:ascii="Arial" w:hAnsi="Arial" w:cs="Arial"/>
        </w:rPr>
        <w:t>are designed to teach the knowledge, skills and understandings relating to emotional literacy for the Level 1-2.</w:t>
      </w:r>
      <w:r w:rsidRPr="009603E9">
        <w:rPr>
          <w:rFonts w:ascii="Arial" w:hAnsi="Arial" w:cs="Arial"/>
          <w:bCs/>
          <w:color w:val="333333"/>
          <w:lang w:val="en"/>
        </w:rPr>
        <w:t xml:space="preserve"> See pages 3 to 6.</w:t>
      </w:r>
    </w:p>
    <w:p w14:paraId="736A7276" w14:textId="77777777" w:rsidR="00A5731F" w:rsidRPr="009603E9" w:rsidRDefault="00A5731F" w:rsidP="00A5731F">
      <w:pPr>
        <w:rPr>
          <w:rFonts w:ascii="Arial" w:hAnsi="Arial" w:cs="Arial"/>
        </w:rPr>
      </w:pPr>
      <w:r w:rsidRPr="009603E9">
        <w:rPr>
          <w:rFonts w:ascii="Arial" w:hAnsi="Arial" w:cs="Arial"/>
        </w:rPr>
        <w:t>Activity 1: Emotions statues</w:t>
      </w:r>
    </w:p>
    <w:p w14:paraId="736A7277" w14:textId="77777777" w:rsidR="00A5731F" w:rsidRPr="009603E9" w:rsidRDefault="00A5731F" w:rsidP="009603E9">
      <w:pPr>
        <w:rPr>
          <w:rFonts w:ascii="Arial" w:hAnsi="Arial" w:cs="Arial"/>
        </w:rPr>
      </w:pPr>
      <w:r w:rsidRPr="009603E9">
        <w:rPr>
          <w:rFonts w:ascii="Arial" w:hAnsi="Arial" w:cs="Arial"/>
        </w:rPr>
        <w:t>Activity 2: Emotion triggers</w:t>
      </w:r>
    </w:p>
    <w:p w14:paraId="736A7278" w14:textId="77777777" w:rsidR="00A5731F" w:rsidRPr="009603E9" w:rsidRDefault="00A5731F" w:rsidP="00A5731F">
      <w:pPr>
        <w:rPr>
          <w:rFonts w:ascii="Arial" w:hAnsi="Arial" w:cs="Arial"/>
        </w:rPr>
      </w:pPr>
      <w:r w:rsidRPr="009603E9">
        <w:rPr>
          <w:rFonts w:ascii="Arial" w:hAnsi="Arial" w:cs="Arial"/>
        </w:rPr>
        <w:t>Activity 3: Acts of friendship</w:t>
      </w:r>
    </w:p>
    <w:p w14:paraId="736A7279" w14:textId="77777777" w:rsidR="00A5731F" w:rsidRPr="009603E9" w:rsidRDefault="00A5731F" w:rsidP="00A5731F">
      <w:pPr>
        <w:rPr>
          <w:rFonts w:ascii="Arial" w:hAnsi="Arial" w:cs="Arial"/>
        </w:rPr>
      </w:pPr>
      <w:r w:rsidRPr="009603E9">
        <w:rPr>
          <w:rFonts w:ascii="Arial" w:hAnsi="Arial" w:cs="Arial"/>
        </w:rPr>
        <w:t>Activity 4: Sharing stories about acts of kindness</w:t>
      </w:r>
    </w:p>
    <w:p w14:paraId="736A727A" w14:textId="77777777" w:rsidR="00600622" w:rsidRPr="006146C7" w:rsidRDefault="00600622" w:rsidP="009603E9">
      <w:pPr>
        <w:pStyle w:val="Heading1"/>
        <w:rPr>
          <w:rFonts w:ascii="Arial" w:hAnsi="Arial" w:cs="Arial"/>
        </w:rPr>
      </w:pPr>
      <w:r w:rsidRPr="006146C7">
        <w:rPr>
          <w:rFonts w:ascii="Arial" w:hAnsi="Arial" w:cs="Arial"/>
        </w:rPr>
        <w:lastRenderedPageBreak/>
        <w:t>Assessment ideas</w:t>
      </w:r>
    </w:p>
    <w:p w14:paraId="736A727B" w14:textId="77777777" w:rsidR="00A5731F" w:rsidRPr="006146C7" w:rsidRDefault="00A5731F" w:rsidP="00A5731F">
      <w:pPr>
        <w:pStyle w:val="Heading2"/>
        <w:rPr>
          <w:rFonts w:ascii="Arial" w:hAnsi="Arial" w:cs="Arial"/>
        </w:rPr>
      </w:pPr>
      <w:r w:rsidRPr="006146C7">
        <w:rPr>
          <w:rFonts w:ascii="Arial" w:hAnsi="Arial" w:cs="Arial"/>
        </w:rPr>
        <w:t>Pre-assessment</w:t>
      </w:r>
    </w:p>
    <w:p w14:paraId="736A727C" w14:textId="77777777" w:rsidR="00F02F74" w:rsidRPr="006146C7" w:rsidRDefault="009A7D88" w:rsidP="00F02F74">
      <w:pPr>
        <w:rPr>
          <w:rFonts w:ascii="Arial" w:hAnsi="Arial" w:cs="Arial"/>
        </w:rPr>
      </w:pPr>
      <w:r>
        <w:rPr>
          <w:rFonts w:ascii="Arial" w:hAnsi="Arial" w:cs="Arial"/>
        </w:rPr>
        <w:t>Complete activity 1: Emotions statues. Use this to a</w:t>
      </w:r>
      <w:r w:rsidR="00F02F74" w:rsidRPr="006146C7">
        <w:rPr>
          <w:rFonts w:ascii="Arial" w:hAnsi="Arial" w:cs="Arial"/>
        </w:rPr>
        <w:t xml:space="preserve">ssess students’ ability to name </w:t>
      </w:r>
      <w:r w:rsidR="00762090" w:rsidRPr="006146C7">
        <w:rPr>
          <w:rFonts w:ascii="Arial" w:hAnsi="Arial" w:cs="Arial"/>
        </w:rPr>
        <w:t xml:space="preserve">emotions </w:t>
      </w:r>
      <w:r w:rsidR="00F02F74" w:rsidRPr="006146C7">
        <w:rPr>
          <w:rFonts w:ascii="Arial" w:hAnsi="Arial" w:cs="Arial"/>
        </w:rPr>
        <w:t xml:space="preserve">and recognise </w:t>
      </w:r>
      <w:r w:rsidR="00762090" w:rsidRPr="006146C7">
        <w:rPr>
          <w:rFonts w:ascii="Arial" w:hAnsi="Arial" w:cs="Arial"/>
        </w:rPr>
        <w:t xml:space="preserve">triggers for various emotional responses. </w:t>
      </w:r>
      <w:r w:rsidR="00F02F74" w:rsidRPr="006146C7">
        <w:rPr>
          <w:rFonts w:ascii="Arial" w:hAnsi="Arial" w:cs="Arial"/>
        </w:rPr>
        <w:t xml:space="preserve">Refer to the </w:t>
      </w:r>
      <w:r w:rsidR="00F02F74" w:rsidRPr="006146C7">
        <w:rPr>
          <w:rFonts w:ascii="Arial" w:hAnsi="Arial" w:cs="Arial"/>
          <w:u w:val="single"/>
        </w:rPr>
        <w:t xml:space="preserve">assessment </w:t>
      </w:r>
      <w:proofErr w:type="gramStart"/>
      <w:r w:rsidR="00F02F74" w:rsidRPr="006146C7">
        <w:rPr>
          <w:rFonts w:ascii="Arial" w:hAnsi="Arial" w:cs="Arial"/>
          <w:u w:val="single"/>
        </w:rPr>
        <w:t>rubric</w:t>
      </w:r>
      <w:r w:rsidR="00F02F74" w:rsidRPr="006146C7">
        <w:rPr>
          <w:rFonts w:ascii="Arial" w:hAnsi="Arial" w:cs="Arial"/>
        </w:rPr>
        <w:t xml:space="preserve">  to</w:t>
      </w:r>
      <w:proofErr w:type="gramEnd"/>
      <w:r w:rsidR="00F02F74" w:rsidRPr="006146C7">
        <w:rPr>
          <w:rFonts w:ascii="Arial" w:hAnsi="Arial" w:cs="Arial"/>
        </w:rPr>
        <w:t xml:space="preserve"> identify where students are located on the Victorian Curriculum continuum.</w:t>
      </w:r>
    </w:p>
    <w:p w14:paraId="736A727D" w14:textId="77777777" w:rsidR="00A5731F" w:rsidRPr="006146C7" w:rsidRDefault="00A5731F" w:rsidP="00A5731F">
      <w:pPr>
        <w:pStyle w:val="Heading2"/>
        <w:rPr>
          <w:rFonts w:ascii="Arial" w:hAnsi="Arial" w:cs="Arial"/>
        </w:rPr>
      </w:pPr>
      <w:r w:rsidRPr="006146C7">
        <w:rPr>
          <w:rFonts w:ascii="Arial" w:hAnsi="Arial" w:cs="Arial"/>
        </w:rPr>
        <w:t xml:space="preserve">Ongoing formative assessment </w:t>
      </w:r>
    </w:p>
    <w:p w14:paraId="736A727E" w14:textId="77777777" w:rsidR="00F5136A" w:rsidRPr="006146C7" w:rsidRDefault="00F5136A" w:rsidP="00F5136A">
      <w:pPr>
        <w:rPr>
          <w:rFonts w:ascii="Arial" w:hAnsi="Arial" w:cs="Arial"/>
        </w:rPr>
      </w:pPr>
      <w:r w:rsidRPr="006146C7">
        <w:rPr>
          <w:rFonts w:ascii="Arial" w:hAnsi="Arial" w:cs="Arial"/>
        </w:rPr>
        <w:t xml:space="preserve">Take photos of the students making statues of different emotions – label and display as a reference. </w:t>
      </w:r>
    </w:p>
    <w:p w14:paraId="736A727F" w14:textId="77777777" w:rsidR="00F5136A" w:rsidRPr="006146C7" w:rsidRDefault="00F5136A" w:rsidP="00F5136A">
      <w:pPr>
        <w:rPr>
          <w:rFonts w:ascii="Arial" w:hAnsi="Arial" w:cs="Arial"/>
        </w:rPr>
      </w:pPr>
      <w:r w:rsidRPr="006146C7">
        <w:rPr>
          <w:rFonts w:ascii="Arial" w:hAnsi="Arial" w:cs="Arial"/>
        </w:rPr>
        <w:t>Take photos of different acts of kindness that occur with peers and friends – display to use as a reference of what makes a good friend</w:t>
      </w:r>
    </w:p>
    <w:p w14:paraId="736A7280" w14:textId="77777777" w:rsidR="00A5731F" w:rsidRPr="006146C7" w:rsidRDefault="00A5731F" w:rsidP="00A5731F">
      <w:pPr>
        <w:rPr>
          <w:rFonts w:ascii="Arial" w:hAnsi="Arial" w:cs="Arial"/>
        </w:rPr>
      </w:pPr>
      <w:r w:rsidRPr="006146C7">
        <w:rPr>
          <w:rFonts w:ascii="Arial" w:hAnsi="Arial" w:cs="Arial"/>
        </w:rPr>
        <w:t xml:space="preserve">Journal – get the students to write </w:t>
      </w:r>
      <w:r w:rsidR="009A7D88">
        <w:rPr>
          <w:rFonts w:ascii="Arial" w:hAnsi="Arial" w:cs="Arial"/>
        </w:rPr>
        <w:t xml:space="preserve">a sentence </w:t>
      </w:r>
      <w:r w:rsidRPr="006146C7">
        <w:rPr>
          <w:rFonts w:ascii="Arial" w:hAnsi="Arial" w:cs="Arial"/>
        </w:rPr>
        <w:t xml:space="preserve">about their experiences of different </w:t>
      </w:r>
      <w:r w:rsidR="009A7D88">
        <w:rPr>
          <w:rFonts w:ascii="Arial" w:hAnsi="Arial" w:cs="Arial"/>
        </w:rPr>
        <w:t>emotions and when they occurred, for example ‘I feel happy when...”</w:t>
      </w:r>
    </w:p>
    <w:p w14:paraId="736A7281" w14:textId="77777777" w:rsidR="00A5731F" w:rsidRPr="006146C7" w:rsidRDefault="00A5731F" w:rsidP="00A5731F">
      <w:pPr>
        <w:rPr>
          <w:rFonts w:ascii="Arial" w:hAnsi="Arial" w:cs="Arial"/>
        </w:rPr>
      </w:pPr>
      <w:r w:rsidRPr="006146C7">
        <w:rPr>
          <w:rFonts w:ascii="Arial" w:hAnsi="Arial" w:cs="Arial"/>
        </w:rPr>
        <w:t xml:space="preserve">Daily check in – Get the students to make a face to express an emotion they are feeling at the start/end of the day, after lunch or recess. </w:t>
      </w:r>
      <w:r w:rsidR="0014746C">
        <w:rPr>
          <w:rFonts w:ascii="Arial" w:hAnsi="Arial" w:cs="Arial"/>
        </w:rPr>
        <w:t>Ask students to name the emotion that another student in the class is</w:t>
      </w:r>
      <w:r w:rsidRPr="006146C7">
        <w:rPr>
          <w:rFonts w:ascii="Arial" w:hAnsi="Arial" w:cs="Arial"/>
        </w:rPr>
        <w:t xml:space="preserve"> feel</w:t>
      </w:r>
      <w:r w:rsidR="0014746C">
        <w:rPr>
          <w:rFonts w:ascii="Arial" w:hAnsi="Arial" w:cs="Arial"/>
        </w:rPr>
        <w:t>ing. Discuss the clues that helped them identify the emotion.</w:t>
      </w:r>
    </w:p>
    <w:p w14:paraId="736A7282" w14:textId="77777777" w:rsidR="00A5731F" w:rsidRPr="006146C7" w:rsidRDefault="00A5731F" w:rsidP="009603E9">
      <w:pPr>
        <w:pStyle w:val="Heading2"/>
        <w:rPr>
          <w:rFonts w:ascii="Arial" w:hAnsi="Arial" w:cs="Arial"/>
        </w:rPr>
      </w:pPr>
      <w:r w:rsidRPr="006146C7">
        <w:rPr>
          <w:rFonts w:ascii="Arial" w:hAnsi="Arial" w:cs="Arial"/>
        </w:rPr>
        <w:t>Summative assessment</w:t>
      </w:r>
    </w:p>
    <w:p w14:paraId="736A7283" w14:textId="77777777" w:rsidR="0014746C" w:rsidRDefault="0014746C" w:rsidP="0014746C">
      <w:pPr>
        <w:rPr>
          <w:rFonts w:ascii="Arial" w:hAnsi="Arial" w:cs="Arial"/>
        </w:rPr>
      </w:pPr>
      <w:r w:rsidRPr="006146C7">
        <w:rPr>
          <w:rFonts w:ascii="Arial" w:hAnsi="Arial" w:cs="Arial"/>
        </w:rPr>
        <w:t>Give the students a story to read. Ask students to identify the emotions that key characters in the story are feelings. They can write a sentence and draw a picture to show this.</w:t>
      </w:r>
    </w:p>
    <w:p w14:paraId="736A7284" w14:textId="77777777" w:rsidR="00A5731F" w:rsidRPr="006146C7" w:rsidRDefault="00A5731F" w:rsidP="00A5731F">
      <w:pPr>
        <w:rPr>
          <w:rFonts w:ascii="Arial" w:hAnsi="Arial" w:cs="Arial"/>
        </w:rPr>
      </w:pPr>
      <w:r w:rsidRPr="006146C7">
        <w:rPr>
          <w:rFonts w:ascii="Arial" w:hAnsi="Arial" w:cs="Arial"/>
        </w:rPr>
        <w:t xml:space="preserve">Give students a friendship scenario </w:t>
      </w:r>
      <w:r w:rsidR="00AB5D0C">
        <w:rPr>
          <w:rFonts w:ascii="Arial" w:hAnsi="Arial" w:cs="Arial"/>
        </w:rPr>
        <w:t xml:space="preserve">and </w:t>
      </w:r>
      <w:r w:rsidRPr="006146C7">
        <w:rPr>
          <w:rFonts w:ascii="Arial" w:hAnsi="Arial" w:cs="Arial"/>
        </w:rPr>
        <w:t xml:space="preserve">ask them to write a paragraph of how they can help resolve </w:t>
      </w:r>
      <w:r w:rsidR="0014746C">
        <w:rPr>
          <w:rFonts w:ascii="Arial" w:hAnsi="Arial" w:cs="Arial"/>
        </w:rPr>
        <w:t xml:space="preserve">a </w:t>
      </w:r>
      <w:r w:rsidRPr="006146C7">
        <w:rPr>
          <w:rFonts w:ascii="Arial" w:hAnsi="Arial" w:cs="Arial"/>
        </w:rPr>
        <w:t>problem</w:t>
      </w:r>
      <w:r w:rsidR="0014746C">
        <w:rPr>
          <w:rFonts w:ascii="Arial" w:hAnsi="Arial" w:cs="Arial"/>
        </w:rPr>
        <w:t xml:space="preserve"> or be a good friend.</w:t>
      </w:r>
    </w:p>
    <w:p w14:paraId="736A7285" w14:textId="77777777" w:rsidR="009A7D88" w:rsidRPr="00693104" w:rsidRDefault="009A7D88" w:rsidP="009A7D88">
      <w:pPr>
        <w:rPr>
          <w:rFonts w:ascii="Arial" w:hAnsi="Arial" w:cs="Arial"/>
        </w:rPr>
      </w:pPr>
      <w:r w:rsidRPr="0014505F">
        <w:rPr>
          <w:rFonts w:ascii="Arial" w:hAnsi="Arial" w:cs="Arial"/>
          <w:u w:val="single"/>
        </w:rPr>
        <w:t>Ass</w:t>
      </w:r>
      <w:r w:rsidR="00D472AA">
        <w:rPr>
          <w:rFonts w:ascii="Arial" w:hAnsi="Arial" w:cs="Arial"/>
          <w:u w:val="single"/>
        </w:rPr>
        <w:t>essment rubric</w:t>
      </w:r>
    </w:p>
    <w:p w14:paraId="736A7286" w14:textId="77777777" w:rsidR="00600622" w:rsidRPr="006146C7" w:rsidRDefault="00600622" w:rsidP="009603E9">
      <w:pPr>
        <w:pStyle w:val="Heading1"/>
        <w:rPr>
          <w:rFonts w:ascii="Arial" w:hAnsi="Arial" w:cs="Arial"/>
        </w:rPr>
      </w:pPr>
      <w:r w:rsidRPr="006146C7">
        <w:rPr>
          <w:rFonts w:ascii="Arial" w:hAnsi="Arial" w:cs="Arial"/>
        </w:rPr>
        <w:t xml:space="preserve">Resources </w:t>
      </w:r>
    </w:p>
    <w:p w14:paraId="736A7287" w14:textId="77777777" w:rsidR="0014746C" w:rsidRDefault="00A97DA6" w:rsidP="00A97DA6">
      <w:pPr>
        <w:rPr>
          <w:rFonts w:ascii="Arial" w:hAnsi="Arial" w:cs="Arial"/>
        </w:rPr>
      </w:pPr>
      <w:proofErr w:type="gramStart"/>
      <w:r w:rsidRPr="006146C7">
        <w:rPr>
          <w:rFonts w:ascii="Arial" w:hAnsi="Arial" w:cs="Arial"/>
          <w:noProof/>
        </w:rPr>
        <w:t>Camera,</w:t>
      </w:r>
      <w:r w:rsidR="0014746C">
        <w:rPr>
          <w:rFonts w:ascii="Arial" w:hAnsi="Arial" w:cs="Arial"/>
          <w:noProof/>
        </w:rPr>
        <w:t xml:space="preserve">or iPad </w:t>
      </w:r>
      <w:r w:rsidR="0014746C" w:rsidRPr="004F0DB8">
        <w:rPr>
          <w:rFonts w:ascii="Arial" w:hAnsi="Arial" w:cs="Arial"/>
        </w:rPr>
        <w:t>for photographing students showing expressing different emotions</w:t>
      </w:r>
      <w:r w:rsidR="0014746C">
        <w:rPr>
          <w:rFonts w:ascii="Arial" w:hAnsi="Arial" w:cs="Arial"/>
        </w:rPr>
        <w:t>.</w:t>
      </w:r>
      <w:proofErr w:type="gramEnd"/>
    </w:p>
    <w:p w14:paraId="736A7288" w14:textId="77777777" w:rsidR="0014746C" w:rsidRDefault="0014746C" w:rsidP="00600622">
      <w:pPr>
        <w:rPr>
          <w:rFonts w:ascii="Arial" w:hAnsi="Arial" w:cs="Arial"/>
          <w:noProof/>
        </w:rPr>
      </w:pPr>
    </w:p>
    <w:p w14:paraId="736A7289" w14:textId="77777777" w:rsidR="0014746C" w:rsidRPr="006146C7" w:rsidRDefault="0014746C" w:rsidP="00600622">
      <w:pPr>
        <w:rPr>
          <w:rFonts w:ascii="Arial" w:hAnsi="Arial" w:cs="Arial"/>
        </w:rPr>
        <w:sectPr w:rsidR="0014746C" w:rsidRPr="006146C7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6A728A" w14:textId="77777777" w:rsidR="00346F4D" w:rsidRDefault="00346F4D" w:rsidP="00001DC8">
      <w:pPr>
        <w:pStyle w:val="Heading1"/>
        <w:spacing w:before="0"/>
        <w:jc w:val="center"/>
        <w:rPr>
          <w:rFonts w:ascii="Arial" w:hAnsi="Arial" w:cs="Arial"/>
        </w:rPr>
      </w:pPr>
      <w:r w:rsidRPr="00161A88">
        <w:rPr>
          <w:rFonts w:ascii="Arial" w:hAnsi="Arial" w:cs="Arial"/>
        </w:rPr>
        <w:lastRenderedPageBreak/>
        <w:t>Emotional literacy assessment rubric – Level 1-2</w:t>
      </w:r>
    </w:p>
    <w:p w14:paraId="736A728B" w14:textId="77777777" w:rsidR="00D04CF1" w:rsidRPr="00D04CF1" w:rsidRDefault="00D04CF1" w:rsidP="00D04CF1"/>
    <w:tbl>
      <w:tblPr>
        <w:tblStyle w:val="TableGrid"/>
        <w:tblW w:w="15648" w:type="dxa"/>
        <w:tblInd w:w="-743" w:type="dxa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  <w:gridCol w:w="2608"/>
        <w:gridCol w:w="2608"/>
      </w:tblGrid>
      <w:tr w:rsidR="00001DC8" w:rsidRPr="00161A88" w14:paraId="736A728E" w14:textId="77777777" w:rsidTr="00D04CF1">
        <w:trPr>
          <w:gridAfter w:val="4"/>
          <w:wAfter w:w="10432" w:type="dxa"/>
        </w:trPr>
        <w:tc>
          <w:tcPr>
            <w:tcW w:w="2608" w:type="dxa"/>
            <w:tcBorders>
              <w:top w:val="nil"/>
              <w:left w:val="nil"/>
              <w:bottom w:val="nil"/>
            </w:tcBorders>
          </w:tcPr>
          <w:p w14:paraId="736A728C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B8CCE4" w:themeFill="accent1" w:themeFillTint="66"/>
          </w:tcPr>
          <w:p w14:paraId="736A728D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001DC8" w:rsidRPr="00161A88" w14:paraId="736A7295" w14:textId="77777777" w:rsidTr="00D04CF1">
        <w:tc>
          <w:tcPr>
            <w:tcW w:w="2608" w:type="dxa"/>
            <w:tcBorders>
              <w:top w:val="nil"/>
              <w:left w:val="nil"/>
              <w:bottom w:val="nil"/>
            </w:tcBorders>
          </w:tcPr>
          <w:p w14:paraId="736A728F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DBE5F1" w:themeFill="accent1" w:themeFillTint="33"/>
          </w:tcPr>
          <w:p w14:paraId="736A7290" w14:textId="77777777" w:rsidR="00346F4D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Foundation</w:t>
            </w:r>
          </w:p>
        </w:tc>
        <w:tc>
          <w:tcPr>
            <w:tcW w:w="2608" w:type="dxa"/>
            <w:shd w:val="clear" w:color="auto" w:fill="DBE5F1" w:themeFill="accent1" w:themeFillTint="33"/>
          </w:tcPr>
          <w:p w14:paraId="736A7291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DBE5F1" w:themeFill="accent1" w:themeFillTint="33"/>
          </w:tcPr>
          <w:p w14:paraId="736A7292" w14:textId="77777777" w:rsidR="00346F4D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Level 2</w:t>
            </w:r>
          </w:p>
        </w:tc>
        <w:tc>
          <w:tcPr>
            <w:tcW w:w="2608" w:type="dxa"/>
            <w:shd w:val="clear" w:color="auto" w:fill="DBE5F1" w:themeFill="accent1" w:themeFillTint="33"/>
          </w:tcPr>
          <w:p w14:paraId="736A7293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DBE5F1" w:themeFill="accent1" w:themeFillTint="33"/>
          </w:tcPr>
          <w:p w14:paraId="736A7294" w14:textId="77777777" w:rsidR="00346F4D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Level 4</w:t>
            </w:r>
          </w:p>
        </w:tc>
      </w:tr>
      <w:tr w:rsidR="00001DC8" w:rsidRPr="00161A88" w14:paraId="736A7298" w14:textId="77777777" w:rsidTr="00D04CF1">
        <w:trPr>
          <w:gridAfter w:val="4"/>
          <w:wAfter w:w="10432" w:type="dxa"/>
        </w:trPr>
        <w:tc>
          <w:tcPr>
            <w:tcW w:w="2608" w:type="dxa"/>
            <w:tcBorders>
              <w:top w:val="nil"/>
              <w:left w:val="nil"/>
              <w:bottom w:val="nil"/>
            </w:tcBorders>
          </w:tcPr>
          <w:p w14:paraId="736A7296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97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001DC8" w:rsidRPr="00161A88" w14:paraId="736A72A1" w14:textId="77777777" w:rsidTr="00D04CF1">
        <w:tc>
          <w:tcPr>
            <w:tcW w:w="2608" w:type="dxa"/>
            <w:tcBorders>
              <w:top w:val="nil"/>
              <w:left w:val="nil"/>
              <w:bottom w:val="nil"/>
            </w:tcBorders>
          </w:tcPr>
          <w:p w14:paraId="736A7299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9A" w14:textId="77777777" w:rsidR="00346F4D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By the end of Foundation Level</w:t>
            </w:r>
            <w:r w:rsidRPr="00161A88">
              <w:rPr>
                <w:rFonts w:ascii="Arial Narrow" w:hAnsi="Arial Narrow" w:cs="Arial"/>
                <w:sz w:val="20"/>
                <w:szCs w:val="20"/>
              </w:rPr>
              <w:t>, students identify and express a range of emotions in their interactions with others. ...</w:t>
            </w:r>
            <w:r w:rsidR="00180889" w:rsidRPr="00161A8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80889" w:rsidRPr="00161A88">
              <w:rPr>
                <w:rFonts w:ascii="Arial Narrow" w:hAnsi="Arial Narrow" w:cs="Arial"/>
                <w:color w:val="333333"/>
                <w:sz w:val="20"/>
                <w:szCs w:val="20"/>
              </w:rPr>
              <w:t>They begin to identify and practise basic skills for including and working with others in groups.</w:t>
            </w:r>
          </w:p>
        </w:tc>
        <w:tc>
          <w:tcPr>
            <w:tcW w:w="2608" w:type="dxa"/>
          </w:tcPr>
          <w:p w14:paraId="736A729B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9C" w14:textId="77777777" w:rsidR="00A24FD9" w:rsidRPr="00161A88" w:rsidRDefault="00D916FE" w:rsidP="00A24FD9">
            <w:pPr>
              <w:rPr>
                <w:rFonts w:ascii="Arial Narrow" w:hAnsi="Arial Narrow" w:cs="Arial"/>
                <w:color w:val="333333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By the end of Level 2</w:t>
            </w: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A24FD9" w:rsidRPr="00161A88">
              <w:rPr>
                <w:rFonts w:ascii="Arial Narrow" w:hAnsi="Arial Narrow" w:cs="Arial"/>
                <w:color w:val="333333"/>
                <w:sz w:val="20"/>
                <w:szCs w:val="20"/>
              </w:rPr>
              <w:t>students show an awareness of the feelings and needs of others... They demonstrate ways to interact with and care for others.</w:t>
            </w:r>
          </w:p>
          <w:p w14:paraId="736A729D" w14:textId="77777777" w:rsidR="00346F4D" w:rsidRPr="00161A88" w:rsidRDefault="00346F4D" w:rsidP="00A24F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9E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9F" w14:textId="77777777" w:rsidR="00D916FE" w:rsidRPr="00161A88" w:rsidRDefault="00D916FE" w:rsidP="00D916F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By the end of Level 4</w:t>
            </w:r>
          </w:p>
          <w:p w14:paraId="736A72A0" w14:textId="77777777" w:rsidR="00346F4D" w:rsidRPr="00161A88" w:rsidRDefault="00D916FE" w:rsidP="00A24FD9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Students explain the consequences of emotional responses in a range of social situations.  </w:t>
            </w:r>
            <w:r w:rsidR="00180889" w:rsidRPr="00161A88">
              <w:rPr>
                <w:rFonts w:ascii="Arial Narrow" w:hAnsi="Arial Narrow" w:cs="Arial"/>
                <w:sz w:val="20"/>
                <w:szCs w:val="20"/>
              </w:rPr>
              <w:t>...</w:t>
            </w:r>
            <w:r w:rsidR="00180889" w:rsidRPr="00161A88"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 They describe factors that contribute to positive relationships with peers, other people at school and in the community.</w:t>
            </w:r>
          </w:p>
        </w:tc>
      </w:tr>
      <w:tr w:rsidR="00001DC8" w:rsidRPr="00161A88" w14:paraId="736A72A4" w14:textId="77777777" w:rsidTr="00D04CF1">
        <w:trPr>
          <w:gridAfter w:val="4"/>
          <w:wAfter w:w="10432" w:type="dxa"/>
        </w:trPr>
        <w:tc>
          <w:tcPr>
            <w:tcW w:w="2608" w:type="dxa"/>
            <w:tcBorders>
              <w:top w:val="nil"/>
              <w:left w:val="nil"/>
              <w:bottom w:val="nil"/>
            </w:tcBorders>
          </w:tcPr>
          <w:p w14:paraId="736A72A2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A3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001DC8" w:rsidRPr="00161A88" w14:paraId="736A72AD" w14:textId="77777777" w:rsidTr="00D04CF1">
        <w:tc>
          <w:tcPr>
            <w:tcW w:w="2608" w:type="dxa"/>
            <w:tcBorders>
              <w:top w:val="nil"/>
              <w:left w:val="nil"/>
              <w:bottom w:val="nil"/>
            </w:tcBorders>
          </w:tcPr>
          <w:p w14:paraId="736A72A5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A6" w14:textId="77777777" w:rsidR="00346F4D" w:rsidRPr="00161A88" w:rsidRDefault="00D916FE" w:rsidP="00A24FD9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By the end of Foundation Level</w:t>
            </w:r>
            <w:r w:rsidRPr="00161A88">
              <w:rPr>
                <w:rFonts w:ascii="Arial Narrow" w:hAnsi="Arial Narrow" w:cs="Arial"/>
                <w:sz w:val="20"/>
                <w:szCs w:val="20"/>
              </w:rPr>
              <w:t>, students... identify and describe the different emotions people experience...</w:t>
            </w:r>
            <w:r w:rsidR="00A24FD9" w:rsidRPr="00161A88">
              <w:rPr>
                <w:rFonts w:ascii="Arial Narrow" w:hAnsi="Arial Narrow" w:cs="Arial"/>
                <w:color w:val="333333"/>
                <w:sz w:val="20"/>
                <w:szCs w:val="20"/>
              </w:rPr>
              <w:t xml:space="preserve"> Students use personal and social skills when working with others in a range of activities.</w:t>
            </w:r>
          </w:p>
        </w:tc>
        <w:tc>
          <w:tcPr>
            <w:tcW w:w="2608" w:type="dxa"/>
          </w:tcPr>
          <w:p w14:paraId="736A72A7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A8" w14:textId="77777777" w:rsidR="00A24FD9" w:rsidRPr="00161A88" w:rsidRDefault="00D916FE" w:rsidP="00A24FD9">
            <w:pPr>
              <w:rPr>
                <w:rFonts w:ascii="Arial Narrow" w:hAnsi="Arial Narrow" w:cs="Arial"/>
                <w:color w:val="333333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By the end of Level 2,</w:t>
            </w: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24FD9" w:rsidRPr="00161A88">
              <w:rPr>
                <w:rFonts w:ascii="Arial Narrow" w:hAnsi="Arial Narrow" w:cs="Arial"/>
                <w:color w:val="333333"/>
                <w:sz w:val="20"/>
                <w:szCs w:val="20"/>
              </w:rPr>
              <w:t>students ... understand how emotional responses impact on others’ feelings... Students demonstrate positive ways to interact with others.</w:t>
            </w:r>
          </w:p>
          <w:p w14:paraId="736A72A9" w14:textId="77777777" w:rsidR="00346F4D" w:rsidRPr="00161A88" w:rsidRDefault="00346F4D" w:rsidP="00A24FD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AA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</w:tcPr>
          <w:p w14:paraId="736A72AB" w14:textId="77777777" w:rsidR="00D916FE" w:rsidRPr="00161A88" w:rsidRDefault="00D916FE" w:rsidP="00D916FE">
            <w:p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By the end of Level 4</w:t>
            </w:r>
            <w:r w:rsidR="00A24FD9" w:rsidRPr="00161A88">
              <w:rPr>
                <w:rFonts w:ascii="Arial Narrow" w:hAnsi="Arial Narrow" w:cs="Arial"/>
                <w:b/>
                <w:sz w:val="20"/>
                <w:szCs w:val="20"/>
              </w:rPr>
              <w:t xml:space="preserve">, </w:t>
            </w:r>
            <w:r w:rsidR="00A24FD9" w:rsidRPr="00161A88">
              <w:rPr>
                <w:rFonts w:ascii="Arial Narrow" w:hAnsi="Arial Narrow" w:cs="Arial"/>
                <w:sz w:val="20"/>
                <w:szCs w:val="20"/>
              </w:rPr>
              <w:t>students ...</w:t>
            </w: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 investigate how emotional responses vary and understand how to interact positively with others in different situations</w:t>
            </w:r>
            <w:r w:rsidR="00A24FD9" w:rsidRPr="00161A88">
              <w:rPr>
                <w:rFonts w:ascii="Arial Narrow" w:hAnsi="Arial Narrow" w:cs="Arial"/>
                <w:sz w:val="20"/>
                <w:szCs w:val="20"/>
              </w:rPr>
              <w:t>...</w:t>
            </w: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36A72AC" w14:textId="77777777" w:rsidR="00346F4D" w:rsidRPr="00161A88" w:rsidRDefault="00346F4D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1DC8" w:rsidRPr="00161A88" w14:paraId="736A72B0" w14:textId="77777777" w:rsidTr="00D04CF1">
        <w:trPr>
          <w:gridAfter w:val="4"/>
          <w:wAfter w:w="10432" w:type="dxa"/>
        </w:trPr>
        <w:tc>
          <w:tcPr>
            <w:tcW w:w="2608" w:type="dxa"/>
            <w:tcBorders>
              <w:top w:val="nil"/>
              <w:left w:val="nil"/>
            </w:tcBorders>
          </w:tcPr>
          <w:p w14:paraId="736A72AE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08" w:type="dxa"/>
            <w:shd w:val="clear" w:color="auto" w:fill="B8CCE4" w:themeFill="accent1" w:themeFillTint="66"/>
          </w:tcPr>
          <w:p w14:paraId="736A72AF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001DC8" w:rsidRPr="00161A88" w14:paraId="736A72B7" w14:textId="77777777" w:rsidTr="00D04CF1">
        <w:tc>
          <w:tcPr>
            <w:tcW w:w="2608" w:type="dxa"/>
          </w:tcPr>
          <w:p w14:paraId="736A72B1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608" w:type="dxa"/>
          </w:tcPr>
          <w:p w14:paraId="736A72B2" w14:textId="77777777" w:rsidR="00D916FE" w:rsidRPr="00161A88" w:rsidRDefault="00161A88" w:rsidP="00161A88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Foundation students can</w:t>
            </w:r>
            <w:r w:rsidR="00D916FE" w:rsidRPr="00161A88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2608" w:type="dxa"/>
          </w:tcPr>
          <w:p w14:paraId="736A72B3" w14:textId="77777777" w:rsidR="00D916FE" w:rsidRPr="00161A88" w:rsidRDefault="00161A88" w:rsidP="00161A8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level </w:t>
            </w:r>
            <w:r w:rsidR="00D916FE" w:rsidRPr="00161A88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 xml:space="preserve"> s</w:t>
            </w:r>
            <w:r w:rsidR="00D916FE" w:rsidRPr="00161A88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  <w:tc>
          <w:tcPr>
            <w:tcW w:w="2608" w:type="dxa"/>
          </w:tcPr>
          <w:p w14:paraId="736A72B4" w14:textId="77777777" w:rsidR="00D916FE" w:rsidRPr="00161A88" w:rsidRDefault="00161A88" w:rsidP="00161A8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2 s</w:t>
            </w:r>
            <w:r w:rsidR="00D916FE" w:rsidRPr="00161A88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  <w:tc>
          <w:tcPr>
            <w:tcW w:w="2608" w:type="dxa"/>
          </w:tcPr>
          <w:p w14:paraId="736A72B5" w14:textId="77777777" w:rsidR="00D916FE" w:rsidRPr="00161A88" w:rsidRDefault="00161A88" w:rsidP="00161A8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level </w:t>
            </w:r>
            <w:r w:rsidR="00D916FE" w:rsidRPr="00161A88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 xml:space="preserve"> s</w:t>
            </w:r>
            <w:r w:rsidR="00D916FE" w:rsidRPr="00161A88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  <w:tc>
          <w:tcPr>
            <w:tcW w:w="2608" w:type="dxa"/>
          </w:tcPr>
          <w:p w14:paraId="736A72B6" w14:textId="77777777" w:rsidR="00D916FE" w:rsidRPr="00161A88" w:rsidRDefault="00161A88" w:rsidP="00161A8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4 s</w:t>
            </w:r>
            <w:r w:rsidR="00A24FD9" w:rsidRPr="00161A88">
              <w:rPr>
                <w:rFonts w:ascii="Arial Narrow" w:hAnsi="Arial Narrow" w:cs="Arial"/>
                <w:b/>
                <w:sz w:val="20"/>
                <w:szCs w:val="20"/>
              </w:rPr>
              <w:t>tudents can:</w:t>
            </w:r>
          </w:p>
        </w:tc>
      </w:tr>
      <w:tr w:rsidR="00001DC8" w:rsidRPr="00161A88" w14:paraId="736A72C3" w14:textId="77777777" w:rsidTr="00D04CF1">
        <w:tc>
          <w:tcPr>
            <w:tcW w:w="2608" w:type="dxa"/>
          </w:tcPr>
          <w:p w14:paraId="736A72B8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Identification of emotions</w:t>
            </w:r>
          </w:p>
        </w:tc>
        <w:tc>
          <w:tcPr>
            <w:tcW w:w="2608" w:type="dxa"/>
          </w:tcPr>
          <w:p w14:paraId="736A72B9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name a range emotions identify </w:t>
            </w:r>
          </w:p>
          <w:p w14:paraId="736A72BA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identify a range emotions through facial expressions</w:t>
            </w:r>
          </w:p>
        </w:tc>
        <w:tc>
          <w:tcPr>
            <w:tcW w:w="2608" w:type="dxa"/>
          </w:tcPr>
          <w:p w14:paraId="736A72BB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identify and describe emotions in themselves </w:t>
            </w:r>
          </w:p>
          <w:p w14:paraId="736A72BC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identify experiences that may trigger some emotions</w:t>
            </w:r>
          </w:p>
        </w:tc>
        <w:tc>
          <w:tcPr>
            <w:tcW w:w="2608" w:type="dxa"/>
          </w:tcPr>
          <w:p w14:paraId="736A72BD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identify and describe emotions in themselves and others </w:t>
            </w:r>
          </w:p>
          <w:p w14:paraId="736A72BE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identify experiences that trigger a range of emotions</w:t>
            </w:r>
          </w:p>
        </w:tc>
        <w:tc>
          <w:tcPr>
            <w:tcW w:w="2608" w:type="dxa"/>
          </w:tcPr>
          <w:p w14:paraId="736A72BF" w14:textId="77777777" w:rsidR="00A24FD9" w:rsidRPr="00161A88" w:rsidRDefault="00A24FD9" w:rsidP="00A24FD9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begin to identify that emotions can be positive or negative </w:t>
            </w:r>
          </w:p>
          <w:p w14:paraId="736A72C0" w14:textId="77777777" w:rsidR="00D916FE" w:rsidRPr="00161A88" w:rsidRDefault="00A24FD9" w:rsidP="00A24FD9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161A88"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 simple behaviours that are associated with negative and positive emotions.</w:t>
            </w:r>
          </w:p>
        </w:tc>
        <w:tc>
          <w:tcPr>
            <w:tcW w:w="2608" w:type="dxa"/>
          </w:tcPr>
          <w:p w14:paraId="736A72C1" w14:textId="77777777" w:rsidR="00A24FD9" w:rsidRPr="00161A88" w:rsidRDefault="00A24FD9" w:rsidP="00A24FD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classify  a range of emotions as positive and negative in social situations</w:t>
            </w:r>
          </w:p>
          <w:p w14:paraId="736A72C2" w14:textId="77777777" w:rsidR="00D916FE" w:rsidRPr="00161A88" w:rsidRDefault="00A24FD9" w:rsidP="00A24FD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161A88"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 behaviours and experiences that are associated with negative and positive emotions.</w:t>
            </w:r>
          </w:p>
        </w:tc>
      </w:tr>
      <w:tr w:rsidR="00001DC8" w:rsidRPr="00161A88" w14:paraId="736A72CA" w14:textId="77777777" w:rsidTr="00D04CF1">
        <w:tc>
          <w:tcPr>
            <w:tcW w:w="2608" w:type="dxa"/>
          </w:tcPr>
          <w:p w14:paraId="736A72C4" w14:textId="77777777" w:rsidR="00D916FE" w:rsidRPr="00161A88" w:rsidRDefault="00D916FE" w:rsidP="00346F4D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Expression of emotions</w:t>
            </w:r>
          </w:p>
        </w:tc>
        <w:tc>
          <w:tcPr>
            <w:tcW w:w="2608" w:type="dxa"/>
          </w:tcPr>
          <w:p w14:paraId="736A72C5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share a time when they have felt a strong emotion</w:t>
            </w:r>
          </w:p>
        </w:tc>
        <w:tc>
          <w:tcPr>
            <w:tcW w:w="2608" w:type="dxa"/>
          </w:tcPr>
          <w:p w14:paraId="736A72C6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recognise some emotions expressed by others</w:t>
            </w:r>
          </w:p>
        </w:tc>
        <w:tc>
          <w:tcPr>
            <w:tcW w:w="2608" w:type="dxa"/>
          </w:tcPr>
          <w:p w14:paraId="736A72C7" w14:textId="77777777" w:rsidR="00D916FE" w:rsidRPr="00161A88" w:rsidRDefault="00D916FE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161A88"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 w:rsidRPr="00161A88">
              <w:rPr>
                <w:rFonts w:ascii="Arial Narrow" w:hAnsi="Arial Narrow" w:cs="Arial"/>
                <w:sz w:val="20"/>
                <w:szCs w:val="20"/>
              </w:rPr>
              <w:t xml:space="preserve"> when, how and with whom it is appropriate to share emotions.</w:t>
            </w:r>
          </w:p>
        </w:tc>
        <w:tc>
          <w:tcPr>
            <w:tcW w:w="2608" w:type="dxa"/>
          </w:tcPr>
          <w:p w14:paraId="736A72C8" w14:textId="77777777" w:rsidR="00D916FE" w:rsidRPr="00161A88" w:rsidRDefault="00772A02" w:rsidP="00A24FD9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eastAsia="en-AU"/>
              </w:rPr>
              <w:t xml:space="preserve">Understand </w:t>
            </w:r>
            <w:r w:rsidR="00A24FD9" w:rsidRPr="00161A88">
              <w:rPr>
                <w:rFonts w:ascii="Arial Narrow" w:hAnsi="Arial Narrow" w:cs="Arial"/>
                <w:noProof/>
                <w:sz w:val="20"/>
                <w:szCs w:val="20"/>
                <w:lang w:eastAsia="en-AU"/>
              </w:rPr>
              <w:t>emotional responses vary and can use this to sometimes act positively in a variety of situations</w:t>
            </w:r>
          </w:p>
        </w:tc>
        <w:tc>
          <w:tcPr>
            <w:tcW w:w="2608" w:type="dxa"/>
          </w:tcPr>
          <w:p w14:paraId="736A72C9" w14:textId="77777777" w:rsidR="00D916FE" w:rsidRPr="00161A88" w:rsidRDefault="00A24FD9" w:rsidP="00A24FD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sz w:val="20"/>
                <w:szCs w:val="20"/>
              </w:rPr>
              <w:t>vary their emotional responses and use this to act positively in a variety of situations</w:t>
            </w:r>
          </w:p>
        </w:tc>
      </w:tr>
      <w:tr w:rsidR="00001DC8" w:rsidRPr="00161A88" w14:paraId="736A72D1" w14:textId="77777777" w:rsidTr="00D04CF1">
        <w:tc>
          <w:tcPr>
            <w:tcW w:w="2608" w:type="dxa"/>
          </w:tcPr>
          <w:p w14:paraId="736A72CB" w14:textId="77777777" w:rsidR="0014746C" w:rsidRPr="00161A88" w:rsidRDefault="00CC6D1E" w:rsidP="00346F4D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Actions that contribute to making friendships</w:t>
            </w:r>
          </w:p>
        </w:tc>
        <w:tc>
          <w:tcPr>
            <w:tcW w:w="2608" w:type="dxa"/>
          </w:tcPr>
          <w:p w14:paraId="736A72CC" w14:textId="77777777" w:rsidR="0014746C" w:rsidRPr="00161A88" w:rsidRDefault="000557FA" w:rsidP="000557FA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practice social skills to interact with their peers</w:t>
            </w:r>
          </w:p>
        </w:tc>
        <w:tc>
          <w:tcPr>
            <w:tcW w:w="2608" w:type="dxa"/>
          </w:tcPr>
          <w:p w14:paraId="736A72CD" w14:textId="77777777" w:rsidR="0014746C" w:rsidRPr="00161A88" w:rsidRDefault="000557FA" w:rsidP="000557FA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name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actions that contribute to </w:t>
            </w:r>
            <w:r w:rsidR="00CC6D1E">
              <w:rPr>
                <w:rFonts w:ascii="Arial Narrow" w:hAnsi="Arial Narrow" w:cs="Arial"/>
                <w:sz w:val="20"/>
                <w:szCs w:val="20"/>
              </w:rPr>
              <w:t>making friends.</w:t>
            </w:r>
          </w:p>
        </w:tc>
        <w:tc>
          <w:tcPr>
            <w:tcW w:w="2608" w:type="dxa"/>
          </w:tcPr>
          <w:p w14:paraId="736A72CE" w14:textId="77777777" w:rsidR="0014746C" w:rsidRPr="00161A88" w:rsidRDefault="00AB5D0C" w:rsidP="00A24FD9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describe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actions that contribute to making or helping friends.</w:t>
            </w:r>
          </w:p>
        </w:tc>
        <w:tc>
          <w:tcPr>
            <w:tcW w:w="2608" w:type="dxa"/>
          </w:tcPr>
          <w:p w14:paraId="736A72CF" w14:textId="77777777" w:rsidR="0014746C" w:rsidRPr="00161A88" w:rsidRDefault="000557FA" w:rsidP="000557FA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 w:cs="Arial"/>
                <w:noProof/>
                <w:sz w:val="20"/>
                <w:szCs w:val="20"/>
                <w:lang w:eastAsia="en-AU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describe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factors that contribute to positive relationships with their peers.</w:t>
            </w:r>
          </w:p>
        </w:tc>
        <w:tc>
          <w:tcPr>
            <w:tcW w:w="2608" w:type="dxa"/>
          </w:tcPr>
          <w:p w14:paraId="736A72D0" w14:textId="77777777" w:rsidR="0014746C" w:rsidRPr="00161A88" w:rsidRDefault="000557FA" w:rsidP="00A24FD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describe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factors that contribute to positive relationships with a range of people.</w:t>
            </w:r>
          </w:p>
        </w:tc>
      </w:tr>
    </w:tbl>
    <w:p w14:paraId="736A72D2" w14:textId="77777777" w:rsidR="00346F4D" w:rsidRDefault="00346F4D" w:rsidP="00001DC8">
      <w:pPr>
        <w:pStyle w:val="Heading1"/>
        <w:rPr>
          <w:rFonts w:ascii="Arial" w:hAnsi="Arial" w:cs="Arial"/>
          <w:sz w:val="22"/>
          <w:szCs w:val="22"/>
        </w:rPr>
      </w:pPr>
    </w:p>
    <w:sectPr w:rsidR="00346F4D" w:rsidSect="00001DC8">
      <w:pgSz w:w="16838" w:h="11906" w:orient="landscape"/>
      <w:pgMar w:top="426" w:right="1440" w:bottom="284" w:left="1440" w:header="142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A72D7" w14:textId="77777777" w:rsidR="00001DC8" w:rsidRDefault="00001DC8" w:rsidP="00001DC8">
      <w:pPr>
        <w:spacing w:after="0" w:line="240" w:lineRule="auto"/>
      </w:pPr>
      <w:r>
        <w:separator/>
      </w:r>
    </w:p>
  </w:endnote>
  <w:endnote w:type="continuationSeparator" w:id="0">
    <w:p w14:paraId="736A72D8" w14:textId="77777777" w:rsidR="00001DC8" w:rsidRDefault="00001DC8" w:rsidP="00001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A72DB" w14:textId="41BED787" w:rsidR="00001DC8" w:rsidRDefault="00C4583C">
    <w:pPr>
      <w:pStyle w:val="Footer"/>
    </w:pPr>
    <w:r>
      <w:rPr>
        <w:noProof/>
        <w:lang w:eastAsia="en-AU"/>
      </w:rPr>
      <w:drawing>
        <wp:inline distT="0" distB="0" distL="0" distR="0" wp14:anchorId="515F1D00" wp14:editId="429764CF">
          <wp:extent cx="5731510" cy="1307429"/>
          <wp:effectExtent l="0" t="0" r="2540" b="762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A72DD" w14:textId="77777777" w:rsidR="00001DC8" w:rsidRDefault="00001DC8">
    <w:pPr>
      <w:pStyle w:val="Footer"/>
    </w:pPr>
    <w:r w:rsidRPr="00E803CC">
      <w:rPr>
        <w:color w:val="999999"/>
      </w:rPr>
      <w:t xml:space="preserve">© </w:t>
    </w:r>
    <w:hyperlink r:id="rId1" w:history="1">
      <w:r w:rsidRPr="00E803CC"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A72D5" w14:textId="77777777" w:rsidR="00001DC8" w:rsidRDefault="00001DC8" w:rsidP="00001DC8">
      <w:pPr>
        <w:spacing w:after="0" w:line="240" w:lineRule="auto"/>
      </w:pPr>
      <w:r>
        <w:separator/>
      </w:r>
    </w:p>
  </w:footnote>
  <w:footnote w:type="continuationSeparator" w:id="0">
    <w:p w14:paraId="736A72D6" w14:textId="77777777" w:rsidR="00001DC8" w:rsidRDefault="00001DC8" w:rsidP="00001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A72D9" w14:textId="77777777" w:rsidR="00001DC8" w:rsidRPr="009370BC" w:rsidRDefault="00001DC8" w:rsidP="00001DC8">
    <w:r>
      <w:rPr>
        <w:noProof/>
        <w:lang w:eastAsia="en-AU"/>
      </w:rPr>
      <w:drawing>
        <wp:inline distT="0" distB="0" distL="0" distR="0" wp14:anchorId="736A72DE" wp14:editId="736A72DF">
          <wp:extent cx="6124575" cy="742950"/>
          <wp:effectExtent l="0" t="0" r="952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A72DA" w14:textId="77777777" w:rsidR="00001DC8" w:rsidRDefault="00001D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A72DC" w14:textId="77777777" w:rsidR="00001DC8" w:rsidRDefault="00001DC8" w:rsidP="00001DC8">
    <w:pPr>
      <w:spacing w:after="0"/>
    </w:pPr>
    <w:r>
      <w:t>Respectful Relationships: Emotional Literacy, Levels 1-2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1DC8"/>
    <w:rsid w:val="00006540"/>
    <w:rsid w:val="000557FA"/>
    <w:rsid w:val="00083B89"/>
    <w:rsid w:val="00135272"/>
    <w:rsid w:val="0014746C"/>
    <w:rsid w:val="00161A88"/>
    <w:rsid w:val="00164081"/>
    <w:rsid w:val="00180889"/>
    <w:rsid w:val="00242538"/>
    <w:rsid w:val="00274AD5"/>
    <w:rsid w:val="003247F0"/>
    <w:rsid w:val="003255BF"/>
    <w:rsid w:val="00341684"/>
    <w:rsid w:val="00346F4D"/>
    <w:rsid w:val="00403534"/>
    <w:rsid w:val="00452F81"/>
    <w:rsid w:val="00485826"/>
    <w:rsid w:val="00600622"/>
    <w:rsid w:val="006146C7"/>
    <w:rsid w:val="00646656"/>
    <w:rsid w:val="006F0DF0"/>
    <w:rsid w:val="007336C8"/>
    <w:rsid w:val="00762090"/>
    <w:rsid w:val="00772A02"/>
    <w:rsid w:val="007745B7"/>
    <w:rsid w:val="007F39C5"/>
    <w:rsid w:val="0085562F"/>
    <w:rsid w:val="009603E9"/>
    <w:rsid w:val="009A7D88"/>
    <w:rsid w:val="009D6793"/>
    <w:rsid w:val="009F6482"/>
    <w:rsid w:val="00A24FD9"/>
    <w:rsid w:val="00A5731F"/>
    <w:rsid w:val="00A635E7"/>
    <w:rsid w:val="00A9061E"/>
    <w:rsid w:val="00A97DA6"/>
    <w:rsid w:val="00AB5D0C"/>
    <w:rsid w:val="00AD1230"/>
    <w:rsid w:val="00B736F6"/>
    <w:rsid w:val="00B91F29"/>
    <w:rsid w:val="00C04A8F"/>
    <w:rsid w:val="00C14DB7"/>
    <w:rsid w:val="00C4583C"/>
    <w:rsid w:val="00CC6D1E"/>
    <w:rsid w:val="00CD0A8A"/>
    <w:rsid w:val="00D04CF1"/>
    <w:rsid w:val="00D472AA"/>
    <w:rsid w:val="00D916FE"/>
    <w:rsid w:val="00DE579B"/>
    <w:rsid w:val="00EA35BD"/>
    <w:rsid w:val="00F02F74"/>
    <w:rsid w:val="00F5136A"/>
    <w:rsid w:val="00F81388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6A7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A573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731F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46F4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346F4D"/>
  </w:style>
  <w:style w:type="paragraph" w:styleId="Title">
    <w:name w:val="Title"/>
    <w:basedOn w:val="Normal"/>
    <w:next w:val="Normal"/>
    <w:link w:val="TitleChar"/>
    <w:uiPriority w:val="10"/>
    <w:qFormat/>
    <w:rsid w:val="00346F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6F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C8"/>
  </w:style>
  <w:style w:type="paragraph" w:styleId="Footer">
    <w:name w:val="footer"/>
    <w:basedOn w:val="Normal"/>
    <w:link w:val="FooterChar"/>
    <w:uiPriority w:val="99"/>
    <w:unhideWhenUsed/>
    <w:rsid w:val="00001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C8"/>
  </w:style>
  <w:style w:type="paragraph" w:customStyle="1" w:styleId="VCAADocumenttitle">
    <w:name w:val="VCAA Document title"/>
    <w:basedOn w:val="Normal"/>
    <w:qFormat/>
    <w:rsid w:val="00001DC8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A573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731F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46F4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346F4D"/>
  </w:style>
  <w:style w:type="paragraph" w:styleId="Title">
    <w:name w:val="Title"/>
    <w:basedOn w:val="Normal"/>
    <w:next w:val="Normal"/>
    <w:link w:val="TitleChar"/>
    <w:uiPriority w:val="10"/>
    <w:qFormat/>
    <w:rsid w:val="00346F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6F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C8"/>
  </w:style>
  <w:style w:type="paragraph" w:styleId="Footer">
    <w:name w:val="footer"/>
    <w:basedOn w:val="Normal"/>
    <w:link w:val="FooterChar"/>
    <w:uiPriority w:val="99"/>
    <w:unhideWhenUsed/>
    <w:rsid w:val="00001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C8"/>
  </w:style>
  <w:style w:type="paragraph" w:customStyle="1" w:styleId="VCAADocumenttitle">
    <w:name w:val="VCAA Document title"/>
    <w:basedOn w:val="Normal"/>
    <w:qFormat/>
    <w:rsid w:val="00001DC8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fuse.education.vic.gov.au/Resource/LandingPage?ObjectId=29b6985a-935d-4053-97c9-f776a99b0fb6&amp;SearchScope=All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FBA71-BC32-40A4-BDAA-AC48F95FCF3F}"/>
</file>

<file path=customXml/itemProps2.xml><?xml version="1.0" encoding="utf-8"?>
<ds:datastoreItem xmlns:ds="http://schemas.openxmlformats.org/officeDocument/2006/customXml" ds:itemID="{31AE3CC8-0A10-456A-91D1-E2EBAC761767}"/>
</file>

<file path=customXml/itemProps3.xml><?xml version="1.0" encoding="utf-8"?>
<ds:datastoreItem xmlns:ds="http://schemas.openxmlformats.org/officeDocument/2006/customXml" ds:itemID="{9B80C95C-F803-4E0A-9737-53D7E7CDAA7D}"/>
</file>

<file path=customXml/itemProps4.xml><?xml version="1.0" encoding="utf-8"?>
<ds:datastoreItem xmlns:ds="http://schemas.openxmlformats.org/officeDocument/2006/customXml" ds:itemID="{CFA47D7B-CBB9-4489-A93B-8400980639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Matthews, Nerida A</dc:creator>
  <cp:keywords/>
  <dc:description/>
  <cp:lastModifiedBy>Driver, Tim P</cp:lastModifiedBy>
  <cp:revision>2</cp:revision>
  <cp:lastPrinted>2017-01-18T22:48:00Z</cp:lastPrinted>
  <dcterms:created xsi:type="dcterms:W3CDTF">2017-10-10T23:59:00Z</dcterms:created>
  <dcterms:modified xsi:type="dcterms:W3CDTF">2017-10-10T23:59:00Z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