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AA1C6" w14:textId="77777777" w:rsidR="005B2D88" w:rsidRDefault="005B2D88" w:rsidP="0014164C">
      <w:pPr>
        <w:pStyle w:val="VCAADocumenttitle"/>
        <w:spacing w:before="0" w:after="0"/>
        <w:rPr>
          <w:color w:val="517AB8"/>
          <w:sz w:val="40"/>
        </w:rPr>
      </w:pPr>
    </w:p>
    <w:p w14:paraId="02751791" w14:textId="2ABCE67F" w:rsidR="0014164C" w:rsidRDefault="0014164C" w:rsidP="0014164C">
      <w:pPr>
        <w:pStyle w:val="VCAADocumenttitle"/>
        <w:spacing w:before="0" w:after="0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Gender and Identity</w:t>
      </w:r>
    </w:p>
    <w:p w14:paraId="6115C03C" w14:textId="762D0B99" w:rsidR="0014164C" w:rsidRPr="00475B4A" w:rsidRDefault="0014164C" w:rsidP="0014164C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 xml:space="preserve">Levels </w:t>
      </w:r>
      <w:r w:rsidR="001764F3">
        <w:rPr>
          <w:color w:val="517AB8"/>
          <w:sz w:val="40"/>
        </w:rPr>
        <w:t>5-6</w:t>
      </w:r>
    </w:p>
    <w:p w14:paraId="1A7C9E3C" w14:textId="77777777" w:rsidR="0014164C" w:rsidRDefault="0014164C" w:rsidP="0014164C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ADED187" wp14:editId="31191810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5BC5" w14:textId="39CF2582" w:rsidR="0014164C" w:rsidRDefault="0014164C" w:rsidP="0014164C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42EF6C59" w14:textId="0D5F0CFF" w:rsidR="00C84A76" w:rsidRPr="008262B6" w:rsidRDefault="00600622" w:rsidP="001764F3">
      <w:pPr>
        <w:pStyle w:val="Heading1"/>
        <w:spacing w:before="0"/>
        <w:rPr>
          <w:rFonts w:ascii="Arial" w:hAnsi="Arial" w:cs="Arial"/>
        </w:rPr>
      </w:pPr>
      <w:r w:rsidRPr="008262B6">
        <w:rPr>
          <w:rFonts w:ascii="Arial" w:hAnsi="Arial" w:cs="Arial"/>
        </w:rPr>
        <w:lastRenderedPageBreak/>
        <w:t>Topic:</w:t>
      </w:r>
      <w:r w:rsidR="003255BF" w:rsidRPr="008262B6">
        <w:rPr>
          <w:rFonts w:ascii="Arial" w:hAnsi="Arial" w:cs="Arial"/>
        </w:rPr>
        <w:tab/>
      </w:r>
      <w:r w:rsidR="00C56110">
        <w:rPr>
          <w:rFonts w:ascii="Arial" w:hAnsi="Arial" w:cs="Arial"/>
        </w:rPr>
        <w:t>Gender and i</w:t>
      </w:r>
      <w:r w:rsidR="00C25E3C" w:rsidRPr="008262B6">
        <w:rPr>
          <w:rFonts w:ascii="Arial" w:hAnsi="Arial" w:cs="Arial"/>
        </w:rPr>
        <w:t>dentity</w:t>
      </w:r>
    </w:p>
    <w:p w14:paraId="761C5B89" w14:textId="77777777" w:rsidR="00600622" w:rsidRPr="008262B6" w:rsidRDefault="00600622" w:rsidP="001764F3">
      <w:pPr>
        <w:pStyle w:val="Heading1"/>
        <w:spacing w:before="0"/>
        <w:rPr>
          <w:rFonts w:ascii="Arial" w:hAnsi="Arial" w:cs="Arial"/>
        </w:rPr>
      </w:pPr>
      <w:r w:rsidRPr="008262B6">
        <w:rPr>
          <w:rFonts w:ascii="Arial" w:hAnsi="Arial" w:cs="Arial"/>
        </w:rPr>
        <w:t>Level:</w:t>
      </w:r>
      <w:r w:rsidR="003255BF" w:rsidRPr="008262B6">
        <w:rPr>
          <w:rFonts w:ascii="Arial" w:hAnsi="Arial" w:cs="Arial"/>
        </w:rPr>
        <w:tab/>
      </w:r>
      <w:r w:rsidR="004665E1" w:rsidRPr="008262B6">
        <w:rPr>
          <w:rFonts w:ascii="Arial" w:hAnsi="Arial" w:cs="Arial"/>
        </w:rPr>
        <w:t>5 and 6</w:t>
      </w:r>
    </w:p>
    <w:p w14:paraId="38F0825E" w14:textId="1481AAE5" w:rsidR="00600622" w:rsidRPr="008262B6" w:rsidRDefault="00600622" w:rsidP="001764F3">
      <w:pPr>
        <w:pStyle w:val="Heading1"/>
        <w:spacing w:before="0"/>
        <w:rPr>
          <w:rFonts w:ascii="Arial" w:hAnsi="Arial" w:cs="Arial"/>
        </w:rPr>
      </w:pPr>
      <w:r w:rsidRPr="008262B6">
        <w:rPr>
          <w:rFonts w:ascii="Arial" w:hAnsi="Arial" w:cs="Arial"/>
        </w:rPr>
        <w:t>Victorian Curriculum</w:t>
      </w:r>
      <w:r w:rsidR="00F1081E">
        <w:rPr>
          <w:rFonts w:ascii="Arial" w:hAnsi="Arial" w:cs="Arial"/>
        </w:rPr>
        <w:t xml:space="preserve"> F-10</w:t>
      </w:r>
    </w:p>
    <w:p w14:paraId="7DC623B1" w14:textId="77777777" w:rsidR="00600622" w:rsidRPr="008262B6" w:rsidRDefault="00600622" w:rsidP="008262B6">
      <w:pPr>
        <w:pStyle w:val="Heading2"/>
        <w:rPr>
          <w:rFonts w:ascii="Arial" w:hAnsi="Arial" w:cs="Arial"/>
        </w:rPr>
      </w:pPr>
      <w:r w:rsidRPr="008262B6">
        <w:rPr>
          <w:rFonts w:ascii="Arial" w:hAnsi="Arial" w:cs="Arial"/>
        </w:rPr>
        <w:t>Personal and Social Capability</w:t>
      </w:r>
    </w:p>
    <w:p w14:paraId="35542B72" w14:textId="6C65B29A" w:rsidR="00600622" w:rsidRPr="008262B6" w:rsidRDefault="009718E3" w:rsidP="00870271">
      <w:pPr>
        <w:pStyle w:val="Heading3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Content </w:t>
      </w:r>
      <w:r w:rsidR="00F1081E">
        <w:rPr>
          <w:rFonts w:ascii="Arial" w:hAnsi="Arial" w:cs="Arial"/>
        </w:rPr>
        <w:t>description</w:t>
      </w:r>
      <w:r w:rsidR="00F1081E" w:rsidRPr="008262B6">
        <w:rPr>
          <w:rFonts w:ascii="Arial" w:hAnsi="Arial" w:cs="Arial"/>
        </w:rPr>
        <w:t>s</w:t>
      </w:r>
    </w:p>
    <w:p w14:paraId="79138ED9" w14:textId="77777777" w:rsidR="00C25E3C" w:rsidRPr="008262B6" w:rsidRDefault="00C25E3C" w:rsidP="00C25E3C">
      <w:pPr>
        <w:rPr>
          <w:rFonts w:ascii="Arial" w:hAnsi="Arial" w:cs="Arial"/>
        </w:rPr>
      </w:pPr>
      <w:r w:rsidRPr="008262B6">
        <w:rPr>
          <w:rFonts w:ascii="Arial" w:hAnsi="Arial" w:cs="Arial"/>
        </w:rPr>
        <w:t>Explore and discuss behaviours that demonstrate sensitivity to individual, social and cult</w:t>
      </w:r>
      <w:r w:rsidR="008262B6">
        <w:rPr>
          <w:rFonts w:ascii="Arial" w:hAnsi="Arial" w:cs="Arial"/>
        </w:rPr>
        <w:t>ural differences</w:t>
      </w:r>
      <w:r w:rsidR="008262B6" w:rsidRPr="001C4202">
        <w:rPr>
          <w:rFonts w:ascii="Arial" w:hAnsi="Arial" w:cs="Arial"/>
          <w:color w:val="0070C0"/>
        </w:rPr>
        <w:t>.</w:t>
      </w:r>
      <w:r w:rsidR="001C4202" w:rsidRPr="001C4202">
        <w:rPr>
          <w:rFonts w:ascii="Arial" w:hAnsi="Arial" w:cs="Arial"/>
          <w:color w:val="0070C0"/>
        </w:rPr>
        <w:t xml:space="preserve"> </w:t>
      </w:r>
      <w:r w:rsidR="001C4202" w:rsidRPr="001C4202">
        <w:rPr>
          <w:rStyle w:val="Hyperlink"/>
          <w:bCs/>
        </w:rPr>
        <w:t>(</w:t>
      </w:r>
      <w:hyperlink r:id="rId10" w:tooltip="View elaborations and additional details of VCPSCSO029" w:history="1">
        <w:r w:rsidR="001C4202" w:rsidRPr="001C4202">
          <w:rPr>
            <w:rStyle w:val="Hyperlink"/>
            <w:rFonts w:ascii="Arial" w:hAnsi="Arial" w:cs="Arial"/>
            <w:bCs/>
          </w:rPr>
          <w:t>VCPSCSO029)</w:t>
        </w:r>
      </w:hyperlink>
      <w:r w:rsidR="001C4202">
        <w:rPr>
          <w:rFonts w:ascii="Arial" w:hAnsi="Arial" w:cs="Arial"/>
          <w:color w:val="333333"/>
        </w:rPr>
        <w:t xml:space="preserve"> </w:t>
      </w:r>
      <w:r w:rsidR="008262B6">
        <w:rPr>
          <w:rFonts w:ascii="Arial" w:hAnsi="Arial" w:cs="Arial"/>
        </w:rPr>
        <w:t xml:space="preserve"> </w:t>
      </w:r>
    </w:p>
    <w:p w14:paraId="7E5C243F" w14:textId="77777777" w:rsidR="001C4202" w:rsidRPr="008262B6" w:rsidRDefault="001C4202" w:rsidP="001C4202">
      <w:pPr>
        <w:rPr>
          <w:rFonts w:ascii="Arial" w:hAnsi="Arial" w:cs="Arial"/>
        </w:rPr>
      </w:pPr>
      <w:r w:rsidRPr="008262B6">
        <w:rPr>
          <w:rFonts w:ascii="Arial" w:hAnsi="Arial" w:cs="Arial"/>
        </w:rPr>
        <w:t>Define and recognise examples of stereotypes, discrimination and prejudice and discuss how they impact on th</w:t>
      </w:r>
      <w:r>
        <w:rPr>
          <w:rFonts w:ascii="Arial" w:hAnsi="Arial" w:cs="Arial"/>
        </w:rPr>
        <w:t xml:space="preserve">e individual </w:t>
      </w:r>
      <w:hyperlink r:id="rId11" w:tooltip="View elaborations and additional details of VCPSCSO030" w:history="1">
        <w:r>
          <w:rPr>
            <w:rStyle w:val="Hyperlink"/>
            <w:rFonts w:ascii="Arial" w:hAnsi="Arial" w:cs="Arial"/>
          </w:rPr>
          <w:t>(VCPSCSO030)</w:t>
        </w:r>
      </w:hyperlink>
    </w:p>
    <w:p w14:paraId="2FE78A2F" w14:textId="727AB2E7" w:rsidR="008262B6" w:rsidRDefault="008262B6" w:rsidP="008262B6">
      <w:pPr>
        <w:pStyle w:val="Heading3"/>
        <w:spacing w:before="0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A944BE">
        <w:rPr>
          <w:rFonts w:ascii="Arial" w:hAnsi="Arial" w:cs="Arial"/>
        </w:rPr>
        <w:t xml:space="preserve"> </w:t>
      </w:r>
      <w:r w:rsidR="00A944BE">
        <w:rPr>
          <w:rFonts w:ascii="Arial" w:hAnsi="Arial" w:cs="Arial"/>
        </w:rPr>
        <w:t>(extract only)</w:t>
      </w:r>
    </w:p>
    <w:p w14:paraId="60AD0C4E" w14:textId="77777777" w:rsidR="001C4202" w:rsidRPr="001C4202" w:rsidRDefault="001C4202" w:rsidP="001C4202">
      <w:r>
        <w:rPr>
          <w:rFonts w:ascii="Arial" w:hAnsi="Arial" w:cs="Arial"/>
          <w:color w:val="333333"/>
        </w:rPr>
        <w:t>By the end of Level 6, students… recognise and appreciate the uniqueness of all people. They are able to explain how individual, social and cultural differences may increase vulnerability to stereotypes.</w:t>
      </w:r>
    </w:p>
    <w:p w14:paraId="69BE075E" w14:textId="77777777" w:rsidR="00600622" w:rsidRDefault="00600622" w:rsidP="008262B6">
      <w:pPr>
        <w:pStyle w:val="Heading2"/>
        <w:rPr>
          <w:rFonts w:ascii="Arial" w:hAnsi="Arial" w:cs="Arial"/>
        </w:rPr>
      </w:pPr>
      <w:r w:rsidRPr="008262B6">
        <w:rPr>
          <w:rFonts w:ascii="Arial" w:hAnsi="Arial" w:cs="Arial"/>
        </w:rPr>
        <w:t>Health and Physical Education</w:t>
      </w:r>
    </w:p>
    <w:p w14:paraId="3A2D84BB" w14:textId="52099FE3" w:rsidR="008262B6" w:rsidRPr="008262B6" w:rsidRDefault="009718E3" w:rsidP="008262B6">
      <w:pPr>
        <w:pStyle w:val="Heading3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Content </w:t>
      </w:r>
      <w:r w:rsidR="00F1081E">
        <w:rPr>
          <w:rFonts w:ascii="Arial" w:hAnsi="Arial" w:cs="Arial"/>
        </w:rPr>
        <w:t>descriptions</w:t>
      </w:r>
    </w:p>
    <w:p w14:paraId="7F49BCC4" w14:textId="77777777" w:rsidR="0047169C" w:rsidRPr="008262B6" w:rsidRDefault="00C25E3C" w:rsidP="008262B6">
      <w:pPr>
        <w:rPr>
          <w:rFonts w:ascii="Arial" w:hAnsi="Arial" w:cs="Arial"/>
        </w:rPr>
      </w:pPr>
      <w:r w:rsidRPr="008262B6">
        <w:rPr>
          <w:rFonts w:ascii="Arial" w:hAnsi="Arial" w:cs="Arial"/>
        </w:rPr>
        <w:t xml:space="preserve">Explore how identities are influenced by people and places </w:t>
      </w:r>
      <w:hyperlink r:id="rId12" w:tooltip="View elaborations and additional details of VCHPEP105" w:history="1">
        <w:r w:rsidR="001C4202">
          <w:rPr>
            <w:rStyle w:val="Hyperlink"/>
            <w:rFonts w:ascii="Arial" w:hAnsi="Arial" w:cs="Arial"/>
          </w:rPr>
          <w:t>(VCHPEP105)</w:t>
        </w:r>
      </w:hyperlink>
    </w:p>
    <w:p w14:paraId="4ADBAC4E" w14:textId="77777777" w:rsidR="0047169C" w:rsidRPr="008262B6" w:rsidRDefault="00C25E3C" w:rsidP="008262B6">
      <w:pPr>
        <w:rPr>
          <w:rFonts w:ascii="Arial" w:hAnsi="Arial" w:cs="Arial"/>
        </w:rPr>
      </w:pPr>
      <w:r w:rsidRPr="008262B6">
        <w:rPr>
          <w:rFonts w:ascii="Arial" w:hAnsi="Arial" w:cs="Arial"/>
        </w:rPr>
        <w:t xml:space="preserve">Recognise how media and important people in the community influence personal attitudes, beliefs, decisions and behaviours </w:t>
      </w:r>
      <w:hyperlink r:id="rId13" w:tooltip="View elaborations and additional details of VCHPEP111" w:history="1">
        <w:r w:rsidR="005256CD">
          <w:rPr>
            <w:rStyle w:val="Hyperlink"/>
            <w:rFonts w:ascii="Arial" w:hAnsi="Arial" w:cs="Arial"/>
          </w:rPr>
          <w:t>(VCHPEP111)</w:t>
        </w:r>
      </w:hyperlink>
    </w:p>
    <w:p w14:paraId="686E04F9" w14:textId="66D6807D" w:rsidR="008262B6" w:rsidRPr="008262B6" w:rsidRDefault="008262B6" w:rsidP="008262B6">
      <w:pPr>
        <w:pStyle w:val="Heading3"/>
        <w:spacing w:before="0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A944BE">
        <w:rPr>
          <w:rFonts w:ascii="Arial" w:hAnsi="Arial" w:cs="Arial"/>
        </w:rPr>
        <w:t xml:space="preserve"> </w:t>
      </w:r>
      <w:r w:rsidR="00A944BE">
        <w:rPr>
          <w:rFonts w:ascii="Arial" w:hAnsi="Arial" w:cs="Arial"/>
        </w:rPr>
        <w:t>(extract only)</w:t>
      </w:r>
      <w:bookmarkStart w:id="0" w:name="_GoBack"/>
      <w:bookmarkEnd w:id="0"/>
    </w:p>
    <w:p w14:paraId="26F300F5" w14:textId="35BEF1AE" w:rsidR="008262B6" w:rsidRPr="001764F3" w:rsidRDefault="001C4202" w:rsidP="001764F3">
      <w:pPr>
        <w:spacing w:after="0"/>
        <w:rPr>
          <w:rStyle w:val="Heading1Char"/>
        </w:rPr>
      </w:pPr>
      <w:r>
        <w:rPr>
          <w:rFonts w:ascii="Arial" w:hAnsi="Arial" w:cs="Arial"/>
          <w:color w:val="333333"/>
        </w:rPr>
        <w:t>By the end of Level 6, students… understand the influences people and places have on personal identities</w:t>
      </w:r>
      <w:r w:rsidR="00E0140E">
        <w:rPr>
          <w:rFonts w:ascii="Arial" w:hAnsi="Arial" w:cs="Arial"/>
          <w:color w:val="333333"/>
        </w:rPr>
        <w:t>…. They …discuss factors that influence how people interact.</w:t>
      </w:r>
      <w:r w:rsidR="001764F3">
        <w:rPr>
          <w:rFonts w:ascii="Arial" w:hAnsi="Arial" w:cs="Arial"/>
          <w:color w:val="333333"/>
        </w:rPr>
        <w:br/>
      </w:r>
      <w:r w:rsidR="001764F3" w:rsidRPr="001764F3">
        <w:rPr>
          <w:rFonts w:ascii="Arial" w:hAnsi="Arial" w:cs="Arial"/>
          <w:color w:val="333333"/>
        </w:rPr>
        <w:br/>
      </w:r>
      <w:r w:rsidR="008262B6" w:rsidRPr="001764F3">
        <w:rPr>
          <w:rStyle w:val="Heading1Char"/>
          <w:rFonts w:ascii="Arial" w:hAnsi="Arial" w:cs="Arial"/>
        </w:rPr>
        <w:t>Teaching and learning activities</w:t>
      </w:r>
    </w:p>
    <w:p w14:paraId="53787F3C" w14:textId="06B37F10" w:rsidR="008262B6" w:rsidRDefault="008262B6" w:rsidP="008262B6">
      <w:pPr>
        <w:rPr>
          <w:rFonts w:ascii="Arial" w:hAnsi="Arial" w:cs="Arial"/>
          <w:bCs/>
          <w:color w:val="333333"/>
        </w:rPr>
      </w:pPr>
      <w:r w:rsidRPr="0033376C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4" w:history="1">
        <w:r w:rsidRPr="0020717F">
          <w:rPr>
            <w:rStyle w:val="Hyperlink"/>
            <w:rFonts w:ascii="Arial" w:hAnsi="Arial" w:cs="Arial"/>
            <w:bCs/>
            <w:i/>
          </w:rPr>
          <w:t>Level 5-6 Resilience, Rights and Respectful Relationships</w:t>
        </w:r>
      </w:hyperlink>
      <w:r w:rsidRPr="0033376C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ascii="Arial" w:hAnsi="Arial" w:cs="Arial"/>
        </w:rPr>
        <w:t xml:space="preserve">are designed to teach the knowledge, skills and understandings relating to </w:t>
      </w:r>
      <w:r>
        <w:rPr>
          <w:rFonts w:ascii="Arial" w:hAnsi="Arial" w:cs="Arial"/>
        </w:rPr>
        <w:t>gender and identity for the Level 5-6</w:t>
      </w:r>
      <w:r w:rsidRPr="0033376C">
        <w:rPr>
          <w:rFonts w:ascii="Arial" w:hAnsi="Arial" w:cs="Arial"/>
        </w:rPr>
        <w:t>.</w:t>
      </w:r>
      <w:r w:rsidR="00C56110">
        <w:rPr>
          <w:rFonts w:ascii="Arial" w:hAnsi="Arial" w:cs="Arial"/>
          <w:bCs/>
          <w:color w:val="333333"/>
        </w:rPr>
        <w:t xml:space="preserve"> See pages 49 to 63</w:t>
      </w:r>
      <w:r w:rsidRPr="0033376C">
        <w:rPr>
          <w:rFonts w:ascii="Arial" w:hAnsi="Arial" w:cs="Arial"/>
          <w:bCs/>
          <w:color w:val="333333"/>
        </w:rPr>
        <w:t>.</w:t>
      </w:r>
    </w:p>
    <w:p w14:paraId="50B5FE88" w14:textId="77777777" w:rsidR="008262B6" w:rsidRDefault="008262B6" w:rsidP="00BE5F2E">
      <w:pPr>
        <w:spacing w:after="0"/>
        <w:rPr>
          <w:rFonts w:ascii="Arial" w:hAnsi="Arial" w:cs="Arial"/>
        </w:rPr>
      </w:pPr>
      <w:r w:rsidRPr="00B657A0">
        <w:rPr>
          <w:rFonts w:ascii="Arial" w:hAnsi="Arial"/>
        </w:rPr>
        <w:t>Activity 1</w:t>
      </w:r>
      <w:r>
        <w:rPr>
          <w:rFonts w:ascii="Arial" w:hAnsi="Arial"/>
        </w:rPr>
        <w:t>:</w:t>
      </w:r>
      <w:r w:rsidRPr="008262B6">
        <w:rPr>
          <w:rFonts w:ascii="Arial" w:hAnsi="Arial" w:cs="Arial"/>
        </w:rPr>
        <w:t xml:space="preserve"> Born or </w:t>
      </w:r>
      <w:r w:rsidR="003F28CE" w:rsidRPr="008262B6">
        <w:rPr>
          <w:rFonts w:ascii="Arial" w:hAnsi="Arial" w:cs="Arial"/>
        </w:rPr>
        <w:t>made</w:t>
      </w:r>
      <w:r w:rsidRPr="008262B6">
        <w:rPr>
          <w:rFonts w:ascii="Arial" w:hAnsi="Arial" w:cs="Arial"/>
        </w:rPr>
        <w:t xml:space="preserve">? Thinking about </w:t>
      </w:r>
      <w:r w:rsidR="003F28CE" w:rsidRPr="008262B6">
        <w:rPr>
          <w:rFonts w:ascii="Arial" w:hAnsi="Arial" w:cs="Arial"/>
        </w:rPr>
        <w:t>gender</w:t>
      </w:r>
    </w:p>
    <w:p w14:paraId="70F28A29" w14:textId="77777777" w:rsidR="008262B6" w:rsidRPr="008262B6" w:rsidRDefault="008262B6" w:rsidP="00BE5F2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Activity </w:t>
      </w:r>
      <w:r w:rsidRPr="008262B6">
        <w:rPr>
          <w:rFonts w:ascii="Arial" w:hAnsi="Arial" w:cs="Arial"/>
        </w:rPr>
        <w:t>2</w:t>
      </w:r>
      <w:r>
        <w:rPr>
          <w:rFonts w:ascii="Arial" w:hAnsi="Arial" w:cs="Arial"/>
        </w:rPr>
        <w:t>:</w:t>
      </w:r>
      <w:r w:rsidRPr="008262B6">
        <w:rPr>
          <w:rFonts w:ascii="Arial" w:hAnsi="Arial" w:cs="Arial"/>
        </w:rPr>
        <w:t xml:space="preserve"> From </w:t>
      </w:r>
      <w:r w:rsidR="003F28CE" w:rsidRPr="008262B6">
        <w:rPr>
          <w:rFonts w:ascii="Arial" w:hAnsi="Arial" w:cs="Arial"/>
        </w:rPr>
        <w:t>words to actions</w:t>
      </w:r>
    </w:p>
    <w:p w14:paraId="23AB302C" w14:textId="77777777" w:rsidR="008262B6" w:rsidRPr="008262B6" w:rsidRDefault="008262B6" w:rsidP="00BE5F2E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Activity 3:</w:t>
      </w:r>
      <w:r w:rsidRPr="008262B6">
        <w:rPr>
          <w:rFonts w:ascii="Arial" w:hAnsi="Arial"/>
        </w:rPr>
        <w:t xml:space="preserve"> Gender </w:t>
      </w:r>
      <w:r w:rsidR="003F28CE" w:rsidRPr="008262B6">
        <w:rPr>
          <w:rFonts w:ascii="Arial" w:hAnsi="Arial"/>
        </w:rPr>
        <w:t>norms in early adolescence</w:t>
      </w:r>
    </w:p>
    <w:p w14:paraId="7963C366" w14:textId="77777777" w:rsidR="008262B6" w:rsidRPr="008262B6" w:rsidRDefault="008262B6" w:rsidP="00BE5F2E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Activity 4:</w:t>
      </w:r>
      <w:r w:rsidRPr="008262B6">
        <w:rPr>
          <w:rFonts w:ascii="Arial" w:hAnsi="Arial"/>
        </w:rPr>
        <w:t xml:space="preserve"> Facts about </w:t>
      </w:r>
      <w:r w:rsidR="003F28CE" w:rsidRPr="008262B6">
        <w:rPr>
          <w:rFonts w:ascii="Arial" w:hAnsi="Arial"/>
        </w:rPr>
        <w:t>gender and opportunity</w:t>
      </w:r>
    </w:p>
    <w:p w14:paraId="034C21D6" w14:textId="77777777" w:rsidR="008262B6" w:rsidRPr="008262B6" w:rsidRDefault="008262B6" w:rsidP="00BE5F2E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Activity 5:</w:t>
      </w:r>
      <w:r w:rsidRPr="008262B6">
        <w:rPr>
          <w:rFonts w:ascii="Arial" w:hAnsi="Arial"/>
        </w:rPr>
        <w:t xml:space="preserve"> Growing </w:t>
      </w:r>
      <w:r w:rsidR="003F28CE" w:rsidRPr="008262B6">
        <w:rPr>
          <w:rFonts w:ascii="Arial" w:hAnsi="Arial"/>
        </w:rPr>
        <w:t>awareness about human rights</w:t>
      </w:r>
    </w:p>
    <w:p w14:paraId="1ABAB2EF" w14:textId="77777777" w:rsidR="008262B6" w:rsidRDefault="008262B6" w:rsidP="00BE5F2E">
      <w:pPr>
        <w:pStyle w:val="VCAAtablecondensedheading"/>
        <w:spacing w:before="0" w:after="0" w:line="276" w:lineRule="auto"/>
        <w:rPr>
          <w:rFonts w:ascii="Arial" w:hAnsi="Arial"/>
        </w:rPr>
      </w:pPr>
      <w:r>
        <w:rPr>
          <w:rFonts w:ascii="Arial" w:hAnsi="Arial"/>
        </w:rPr>
        <w:t>Activity 6:</w:t>
      </w:r>
      <w:r w:rsidRPr="008262B6">
        <w:rPr>
          <w:rFonts w:ascii="Arial" w:hAnsi="Arial"/>
        </w:rPr>
        <w:t xml:space="preserve"> The </w:t>
      </w:r>
      <w:r w:rsidR="003F28CE" w:rsidRPr="008262B6">
        <w:rPr>
          <w:rFonts w:ascii="Arial" w:hAnsi="Arial"/>
        </w:rPr>
        <w:t>intergenerational gender machine</w:t>
      </w:r>
    </w:p>
    <w:p w14:paraId="78DAFEA3" w14:textId="532E1842" w:rsidR="006661BB" w:rsidRPr="008262B6" w:rsidRDefault="00D04356" w:rsidP="00D04356">
      <w:pPr>
        <w:pStyle w:val="VCAAtablecondensedhead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</w:rPr>
        <w:t xml:space="preserve">Note: </w:t>
      </w:r>
      <w:r w:rsidR="006661BB">
        <w:rPr>
          <w:rFonts w:ascii="Arial" w:hAnsi="Arial"/>
          <w:color w:val="333333"/>
        </w:rPr>
        <w:t>The topic of gender and identity includes activities that discuss sexual identity. Teachers</w:t>
      </w:r>
      <w:r w:rsidR="006661BB">
        <w:rPr>
          <w:rFonts w:ascii="Arial" w:hAnsi="Arial"/>
        </w:rPr>
        <w:t xml:space="preserve"> need to ensure that they feel comfortable with the content of the teaching and learning activities and assessment tasks. </w:t>
      </w:r>
      <w:r w:rsidR="006661BB">
        <w:rPr>
          <w:rFonts w:ascii="Arial" w:hAnsi="Arial"/>
          <w:color w:val="333333"/>
        </w:rPr>
        <w:t>The approach to addressing the topic of gender and identity should be consistent with the school ethos, community and parental expectations and prescribed guidelines of th</w:t>
      </w:r>
      <w:r w:rsidR="00AA49BC">
        <w:rPr>
          <w:rFonts w:ascii="Arial" w:hAnsi="Arial"/>
          <w:color w:val="333333"/>
        </w:rPr>
        <w:t>e relevant educational sector. Teaching and learning a</w:t>
      </w:r>
      <w:r w:rsidR="006661BB">
        <w:rPr>
          <w:rFonts w:ascii="Arial" w:hAnsi="Arial"/>
          <w:color w:val="333333"/>
        </w:rPr>
        <w:t xml:space="preserve">ctivities and assessment tasks can be modified to suit the school and classroom context. Teachers may also wish </w:t>
      </w:r>
      <w:r w:rsidR="00AA49BC">
        <w:rPr>
          <w:rFonts w:ascii="Arial" w:hAnsi="Arial"/>
          <w:color w:val="333333"/>
        </w:rPr>
        <w:t>to communicate with parents/</w:t>
      </w:r>
      <w:proofErr w:type="spellStart"/>
      <w:r w:rsidR="00AA49BC">
        <w:rPr>
          <w:rFonts w:ascii="Arial" w:hAnsi="Arial"/>
          <w:color w:val="333333"/>
        </w:rPr>
        <w:t>car</w:t>
      </w:r>
      <w:r w:rsidR="006661BB">
        <w:rPr>
          <w:rFonts w:ascii="Arial" w:hAnsi="Arial"/>
          <w:color w:val="333333"/>
        </w:rPr>
        <w:t>ers</w:t>
      </w:r>
      <w:proofErr w:type="spellEnd"/>
      <w:r w:rsidR="006661BB">
        <w:rPr>
          <w:rFonts w:ascii="Arial" w:hAnsi="Arial"/>
          <w:color w:val="333333"/>
        </w:rPr>
        <w:t xml:space="preserve"> about</w:t>
      </w:r>
      <w:r w:rsidR="00AA49BC">
        <w:rPr>
          <w:rFonts w:ascii="Arial" w:hAnsi="Arial"/>
          <w:color w:val="333333"/>
        </w:rPr>
        <w:t xml:space="preserve"> the content of lessons.</w:t>
      </w:r>
    </w:p>
    <w:p w14:paraId="076F4A67" w14:textId="77777777" w:rsidR="00C84A76" w:rsidRPr="008262B6" w:rsidRDefault="00C84A76" w:rsidP="008262B6">
      <w:pPr>
        <w:pStyle w:val="Heading1"/>
        <w:rPr>
          <w:rFonts w:ascii="Arial" w:hAnsi="Arial" w:cs="Arial"/>
        </w:rPr>
      </w:pPr>
      <w:r w:rsidRPr="008262B6">
        <w:rPr>
          <w:rFonts w:ascii="Arial" w:hAnsi="Arial" w:cs="Arial"/>
        </w:rPr>
        <w:lastRenderedPageBreak/>
        <w:t>Assessment ideas</w:t>
      </w:r>
    </w:p>
    <w:p w14:paraId="53861826" w14:textId="77777777" w:rsidR="00C84A76" w:rsidRPr="008262B6" w:rsidRDefault="008262B6" w:rsidP="008262B6">
      <w:pPr>
        <w:pStyle w:val="Heading2"/>
        <w:rPr>
          <w:rFonts w:ascii="Arial" w:hAnsi="Arial" w:cs="Arial"/>
        </w:rPr>
      </w:pPr>
      <w:r w:rsidRPr="008262B6">
        <w:rPr>
          <w:rFonts w:ascii="Arial" w:hAnsi="Arial" w:cs="Arial"/>
        </w:rPr>
        <w:t>Pre-assessment</w:t>
      </w:r>
    </w:p>
    <w:p w14:paraId="5A5955A0" w14:textId="77777777" w:rsidR="00E24DA4" w:rsidRDefault="003F28CE" w:rsidP="00605A1D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Explore students understanding of the </w:t>
      </w:r>
      <w:r w:rsidR="00E24DA4">
        <w:rPr>
          <w:rFonts w:ascii="Arial" w:hAnsi="Arial"/>
        </w:rPr>
        <w:t xml:space="preserve">key </w:t>
      </w:r>
      <w:r>
        <w:rPr>
          <w:rFonts w:ascii="Arial" w:hAnsi="Arial"/>
        </w:rPr>
        <w:t xml:space="preserve">terms </w:t>
      </w:r>
      <w:r w:rsidR="00E24DA4">
        <w:rPr>
          <w:rFonts w:ascii="Arial" w:hAnsi="Arial"/>
        </w:rPr>
        <w:t xml:space="preserve">by placing </w:t>
      </w:r>
      <w:r w:rsidR="005256CD">
        <w:rPr>
          <w:rFonts w:ascii="Arial" w:hAnsi="Arial"/>
        </w:rPr>
        <w:t>five</w:t>
      </w:r>
      <w:r w:rsidR="00E24DA4">
        <w:rPr>
          <w:rFonts w:ascii="Arial" w:hAnsi="Arial"/>
        </w:rPr>
        <w:t xml:space="preserve"> sheets of butcher’s paper on the walls. Each piece of paper should have the one of the following words written at the top:</w:t>
      </w:r>
    </w:p>
    <w:p w14:paraId="3036C394" w14:textId="77777777" w:rsidR="00E24DA4" w:rsidRDefault="00E24DA4" w:rsidP="00E24DA4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sex</w:t>
      </w:r>
    </w:p>
    <w:p w14:paraId="3FF9C02F" w14:textId="77777777" w:rsidR="00E24DA4" w:rsidRDefault="00E24DA4" w:rsidP="00E24DA4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gender</w:t>
      </w:r>
    </w:p>
    <w:p w14:paraId="6B4EA67C" w14:textId="77777777" w:rsidR="005256CD" w:rsidRDefault="005256CD" w:rsidP="00E24DA4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gender roles</w:t>
      </w:r>
    </w:p>
    <w:p w14:paraId="4355D3F7" w14:textId="77777777" w:rsidR="00E24DA4" w:rsidRDefault="00E24DA4" w:rsidP="00E24DA4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stereotype</w:t>
      </w:r>
    </w:p>
    <w:p w14:paraId="4EB17A61" w14:textId="77777777" w:rsidR="00E24DA4" w:rsidRDefault="00E24DA4" w:rsidP="00E24DA4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proofErr w:type="gramStart"/>
      <w:r>
        <w:rPr>
          <w:rFonts w:ascii="Arial" w:hAnsi="Arial"/>
        </w:rPr>
        <w:t>human</w:t>
      </w:r>
      <w:proofErr w:type="gramEnd"/>
      <w:r>
        <w:rPr>
          <w:rFonts w:ascii="Arial" w:hAnsi="Arial"/>
        </w:rPr>
        <w:t xml:space="preserve"> rights.</w:t>
      </w:r>
    </w:p>
    <w:p w14:paraId="09B0B84E" w14:textId="77777777" w:rsidR="0047169C" w:rsidRDefault="00E24DA4" w:rsidP="00605A1D">
      <w:pPr>
        <w:pStyle w:val="VCAAtablecondensedheading"/>
        <w:rPr>
          <w:rFonts w:ascii="Arial" w:hAnsi="Arial"/>
        </w:rPr>
      </w:pPr>
      <w:r w:rsidRPr="00E24DA4">
        <w:rPr>
          <w:rFonts w:ascii="Arial" w:hAnsi="Arial"/>
        </w:rPr>
        <w:t>Provide students with a marker and a</w:t>
      </w:r>
      <w:r w:rsidR="0047169C" w:rsidRPr="00E24DA4">
        <w:rPr>
          <w:rFonts w:ascii="Arial" w:hAnsi="Arial"/>
        </w:rPr>
        <w:t>sk student</w:t>
      </w:r>
      <w:r w:rsidRPr="00E24DA4">
        <w:rPr>
          <w:rFonts w:ascii="Arial" w:hAnsi="Arial"/>
        </w:rPr>
        <w:t>s</w:t>
      </w:r>
      <w:r w:rsidR="0047169C" w:rsidRPr="00E24DA4">
        <w:rPr>
          <w:rFonts w:ascii="Arial" w:hAnsi="Arial"/>
        </w:rPr>
        <w:t xml:space="preserve"> to write</w:t>
      </w:r>
      <w:r w:rsidRPr="00E24DA4">
        <w:rPr>
          <w:rFonts w:ascii="Arial" w:hAnsi="Arial"/>
        </w:rPr>
        <w:t xml:space="preserve"> their thoughts or understandings associated with each word.</w:t>
      </w:r>
      <w:r w:rsidR="005256CD">
        <w:rPr>
          <w:rFonts w:ascii="Arial" w:hAnsi="Arial"/>
        </w:rPr>
        <w:t xml:space="preserve"> Instruct students if they are unsure about the word they can just record a </w:t>
      </w:r>
      <w:r w:rsidR="00265658">
        <w:rPr>
          <w:rFonts w:ascii="Arial" w:hAnsi="Arial"/>
        </w:rPr>
        <w:t>question mark</w:t>
      </w:r>
      <w:r w:rsidR="005256CD">
        <w:rPr>
          <w:rFonts w:ascii="Arial" w:hAnsi="Arial"/>
        </w:rPr>
        <w:t>.</w:t>
      </w:r>
      <w:r w:rsidRPr="00E24DA4">
        <w:rPr>
          <w:rFonts w:ascii="Arial" w:hAnsi="Arial"/>
        </w:rPr>
        <w:t xml:space="preserve"> </w:t>
      </w:r>
      <w:r>
        <w:rPr>
          <w:rFonts w:ascii="Arial" w:hAnsi="Arial"/>
        </w:rPr>
        <w:t>Use the student ideas to inform a discussion about the meaning of and differences between these words.</w:t>
      </w:r>
    </w:p>
    <w:p w14:paraId="5B9B2C60" w14:textId="5647BB3A" w:rsidR="00E24DA4" w:rsidRDefault="00E24DA4" w:rsidP="00E24D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 to the assessment rubric on page 4 to identify where students are located on the Victorian Curriculum </w:t>
      </w:r>
      <w:r w:rsidR="00F1081E">
        <w:rPr>
          <w:rFonts w:ascii="Arial" w:hAnsi="Arial" w:cs="Arial"/>
        </w:rPr>
        <w:t xml:space="preserve">F-10 </w:t>
      </w:r>
      <w:r>
        <w:rPr>
          <w:rFonts w:ascii="Arial" w:hAnsi="Arial" w:cs="Arial"/>
        </w:rPr>
        <w:t xml:space="preserve">continuum. </w:t>
      </w:r>
    </w:p>
    <w:p w14:paraId="6B0246E0" w14:textId="77777777" w:rsidR="00265658" w:rsidRPr="008262B6" w:rsidRDefault="00265658" w:rsidP="00E24DA4">
      <w:pPr>
        <w:rPr>
          <w:rFonts w:ascii="Arial" w:hAnsi="Arial"/>
          <w:b/>
        </w:rPr>
      </w:pPr>
      <w:r>
        <w:rPr>
          <w:rFonts w:ascii="Arial" w:hAnsi="Arial" w:cs="Arial"/>
        </w:rPr>
        <w:t>Note: teachers may wish to keep these sheets of paper and revisit at the end of the unit by asking students to list what they now know about these words.</w:t>
      </w:r>
    </w:p>
    <w:p w14:paraId="4BF75CF8" w14:textId="7E173849" w:rsidR="00B16E4E" w:rsidRPr="008262B6" w:rsidRDefault="00B16E4E" w:rsidP="00B16E4E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Ongoing formative</w:t>
      </w:r>
      <w:r w:rsidR="009718E3">
        <w:rPr>
          <w:rFonts w:ascii="Arial" w:hAnsi="Arial" w:cs="Arial"/>
        </w:rPr>
        <w:t xml:space="preserve"> a</w:t>
      </w:r>
      <w:r w:rsidRPr="008262B6">
        <w:rPr>
          <w:rFonts w:ascii="Arial" w:hAnsi="Arial" w:cs="Arial"/>
        </w:rPr>
        <w:t>ssessment</w:t>
      </w:r>
    </w:p>
    <w:p w14:paraId="6BB6655E" w14:textId="77777777" w:rsidR="00B16E4E" w:rsidRPr="00B16E4E" w:rsidRDefault="00B16E4E" w:rsidP="00B16E4E">
      <w:pPr>
        <w:rPr>
          <w:sz w:val="2"/>
        </w:rPr>
      </w:pPr>
    </w:p>
    <w:p w14:paraId="25A90130" w14:textId="55F2A1E0" w:rsidR="00BE5F2E" w:rsidRPr="00BE5F2E" w:rsidRDefault="009718E3" w:rsidP="00BE5F2E">
      <w:pPr>
        <w:rPr>
          <w:rFonts w:ascii="Arial" w:hAnsi="Arial"/>
        </w:rPr>
      </w:pPr>
      <w:r>
        <w:rPr>
          <w:rFonts w:ascii="Arial" w:hAnsi="Arial"/>
        </w:rPr>
        <w:t>Provide students with a scenario that describes a situation of gender stereotype or discrimination. Ask s</w:t>
      </w:r>
      <w:r w:rsidR="000F2C18">
        <w:rPr>
          <w:rFonts w:ascii="Arial" w:hAnsi="Arial"/>
        </w:rPr>
        <w:t xml:space="preserve">tudents </w:t>
      </w:r>
      <w:r>
        <w:rPr>
          <w:rFonts w:ascii="Arial" w:hAnsi="Arial"/>
        </w:rPr>
        <w:t xml:space="preserve">to reflect on this scenario and </w:t>
      </w:r>
      <w:r w:rsidR="000F2C18">
        <w:rPr>
          <w:rFonts w:ascii="Arial" w:hAnsi="Arial"/>
        </w:rPr>
        <w:t xml:space="preserve">write about what they could </w:t>
      </w:r>
      <w:r>
        <w:rPr>
          <w:rFonts w:ascii="Arial" w:hAnsi="Arial"/>
        </w:rPr>
        <w:t>say</w:t>
      </w:r>
      <w:r w:rsidR="000F2C18">
        <w:rPr>
          <w:rFonts w:ascii="Arial" w:hAnsi="Arial"/>
        </w:rPr>
        <w:t xml:space="preserve"> or do</w:t>
      </w:r>
      <w:r>
        <w:rPr>
          <w:rFonts w:ascii="Arial" w:hAnsi="Arial"/>
        </w:rPr>
        <w:t xml:space="preserve"> in this situation</w:t>
      </w:r>
      <w:r w:rsidR="000F2C18">
        <w:rPr>
          <w:rFonts w:ascii="Arial" w:hAnsi="Arial"/>
        </w:rPr>
        <w:t xml:space="preserve"> to promote a respectful, friendly and inclusive school.</w:t>
      </w:r>
      <w:r w:rsidR="00BE5F2E">
        <w:rPr>
          <w:rFonts w:ascii="Arial" w:hAnsi="Arial"/>
        </w:rPr>
        <w:t xml:space="preserve"> Scenarios selected should be relevant to student experiences, for example; restricting who can participate in an activity or sport based on gender.</w:t>
      </w:r>
    </w:p>
    <w:p w14:paraId="0609D4B2" w14:textId="77777777" w:rsidR="00D219C7" w:rsidRDefault="00D219C7">
      <w:pPr>
        <w:rPr>
          <w:rFonts w:ascii="Arial" w:eastAsiaTheme="majorEastAsia" w:hAnsi="Arial" w:cs="Arial"/>
          <w:b/>
          <w:bCs/>
          <w:color w:val="4F81BD" w:themeColor="accent1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1D27D68D" w14:textId="105ACA26" w:rsidR="004665E1" w:rsidRPr="008262B6" w:rsidRDefault="009718E3" w:rsidP="008262B6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Summative a</w:t>
      </w:r>
      <w:r w:rsidR="004665E1" w:rsidRPr="008262B6">
        <w:rPr>
          <w:rFonts w:ascii="Arial" w:hAnsi="Arial" w:cs="Arial"/>
        </w:rPr>
        <w:t>ssessment</w:t>
      </w:r>
    </w:p>
    <w:p w14:paraId="1C5EA4AF" w14:textId="77777777" w:rsidR="005256CD" w:rsidRDefault="005256CD" w:rsidP="005256CD">
      <w:pPr>
        <w:pStyle w:val="Heading3"/>
        <w:rPr>
          <w:rFonts w:ascii="Arial" w:hAnsi="Arial" w:cs="Arial"/>
        </w:rPr>
      </w:pPr>
      <w:r w:rsidRPr="005256CD">
        <w:rPr>
          <w:rFonts w:ascii="Arial" w:hAnsi="Arial" w:cs="Arial"/>
        </w:rPr>
        <w:t>Reflective journal</w:t>
      </w:r>
    </w:p>
    <w:p w14:paraId="75E08FA8" w14:textId="77777777" w:rsidR="008B38E1" w:rsidRPr="008B38E1" w:rsidRDefault="008B38E1" w:rsidP="008B38E1">
      <w:r>
        <w:rPr>
          <w:rFonts w:ascii="Arial" w:hAnsi="Arial" w:cs="Arial"/>
        </w:rPr>
        <w:t>At the end of</w:t>
      </w:r>
      <w:r w:rsidRPr="008B38E1">
        <w:rPr>
          <w:rFonts w:ascii="Arial" w:hAnsi="Arial" w:cs="Arial"/>
        </w:rPr>
        <w:t xml:space="preserve"> activities</w:t>
      </w:r>
      <w:r>
        <w:rPr>
          <w:rFonts w:ascii="Arial" w:hAnsi="Arial" w:cs="Arial"/>
        </w:rPr>
        <w:t xml:space="preserve"> 4, 5 and 6</w:t>
      </w:r>
      <w:r w:rsidRPr="008B38E1">
        <w:rPr>
          <w:rFonts w:ascii="Arial" w:hAnsi="Arial" w:cs="Arial"/>
        </w:rPr>
        <w:t xml:space="preserve"> students </w:t>
      </w:r>
      <w:r>
        <w:rPr>
          <w:rFonts w:ascii="Arial" w:hAnsi="Arial" w:cs="Arial"/>
        </w:rPr>
        <w:t xml:space="preserve">should </w:t>
      </w:r>
      <w:r w:rsidRPr="008B38E1">
        <w:rPr>
          <w:rFonts w:ascii="Arial" w:hAnsi="Arial" w:cs="Arial"/>
        </w:rPr>
        <w:t xml:space="preserve">reflect on their learning in a reflective journal. </w:t>
      </w:r>
      <w:r>
        <w:rPr>
          <w:rFonts w:ascii="Arial" w:hAnsi="Arial" w:cs="Arial"/>
        </w:rPr>
        <w:t>Teachers may wish to provide questions to guide student responses.</w:t>
      </w:r>
    </w:p>
    <w:p w14:paraId="42F4282D" w14:textId="77777777" w:rsidR="008B38E1" w:rsidRDefault="008B38E1" w:rsidP="008262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4: Facts about gender and </w:t>
      </w:r>
      <w:r w:rsidR="009F3409">
        <w:rPr>
          <w:rFonts w:ascii="Arial" w:hAnsi="Arial" w:cs="Arial"/>
        </w:rPr>
        <w:t>opportunity - H</w:t>
      </w:r>
      <w:r w:rsidR="008045C8">
        <w:rPr>
          <w:rFonts w:ascii="Arial" w:hAnsi="Arial" w:cs="Arial"/>
        </w:rPr>
        <w:t>ave students to reflect on inequality and discrimination in relation to gender. Questions to guide student responses could include:</w:t>
      </w:r>
    </w:p>
    <w:p w14:paraId="2BB621D6" w14:textId="77777777" w:rsidR="007B0CF0" w:rsidRDefault="007B0CF0" w:rsidP="007B0CF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What does the data tell us about differences</w:t>
      </w:r>
      <w:r w:rsidR="009F3409">
        <w:rPr>
          <w:rFonts w:ascii="Arial" w:hAnsi="Arial" w:cs="Arial"/>
        </w:rPr>
        <w:t xml:space="preserve"> opportunities for</w:t>
      </w:r>
      <w:r>
        <w:rPr>
          <w:rFonts w:ascii="Arial" w:hAnsi="Arial" w:cs="Arial"/>
        </w:rPr>
        <w:t xml:space="preserve"> males and females?</w:t>
      </w:r>
    </w:p>
    <w:p w14:paraId="053CE045" w14:textId="77777777" w:rsidR="007B0CF0" w:rsidRDefault="007B0CF0" w:rsidP="007B0CF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Why do you</w:t>
      </w:r>
      <w:r w:rsidR="009F3409">
        <w:rPr>
          <w:rFonts w:ascii="Arial" w:hAnsi="Arial" w:cs="Arial"/>
        </w:rPr>
        <w:t xml:space="preserve"> think thes</w:t>
      </w:r>
      <w:r>
        <w:rPr>
          <w:rFonts w:ascii="Arial" w:hAnsi="Arial" w:cs="Arial"/>
        </w:rPr>
        <w:t>e differences</w:t>
      </w:r>
      <w:r w:rsidR="009F3409">
        <w:rPr>
          <w:rFonts w:ascii="Arial" w:hAnsi="Arial" w:cs="Arial"/>
        </w:rPr>
        <w:t xml:space="preserve"> exist</w:t>
      </w:r>
      <w:r>
        <w:rPr>
          <w:rFonts w:ascii="Arial" w:hAnsi="Arial" w:cs="Arial"/>
        </w:rPr>
        <w:t>?</w:t>
      </w:r>
    </w:p>
    <w:p w14:paraId="0B745C29" w14:textId="77777777" w:rsidR="007B0CF0" w:rsidRDefault="009F3409" w:rsidP="007B0CF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What effect might these differences have?</w:t>
      </w:r>
    </w:p>
    <w:p w14:paraId="0A004101" w14:textId="77777777" w:rsidR="009F3409" w:rsidRPr="007B0CF0" w:rsidRDefault="009F3409" w:rsidP="007B0CF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Could something similar happen here at school?</w:t>
      </w:r>
    </w:p>
    <w:p w14:paraId="46CA6801" w14:textId="77777777" w:rsidR="001D2625" w:rsidRDefault="008B38E1" w:rsidP="008262B6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D2625" w:rsidRPr="001D2625">
        <w:rPr>
          <w:rFonts w:ascii="Arial" w:hAnsi="Arial" w:cs="Arial"/>
        </w:rPr>
        <w:t>ctivity 5</w:t>
      </w:r>
      <w:r w:rsidR="001D2625">
        <w:rPr>
          <w:rFonts w:ascii="Arial" w:hAnsi="Arial" w:cs="Arial"/>
        </w:rPr>
        <w:t>:</w:t>
      </w:r>
      <w:r w:rsidR="005256CD">
        <w:rPr>
          <w:rFonts w:ascii="Arial" w:hAnsi="Arial" w:cs="Arial"/>
        </w:rPr>
        <w:t xml:space="preserve"> </w:t>
      </w:r>
      <w:r w:rsidR="001D2625">
        <w:rPr>
          <w:rFonts w:ascii="Arial" w:hAnsi="Arial" w:cs="Arial"/>
        </w:rPr>
        <w:t>Growing awareness about human rights</w:t>
      </w:r>
      <w:r w:rsidR="009F3409">
        <w:rPr>
          <w:rFonts w:ascii="Arial" w:hAnsi="Arial" w:cs="Arial"/>
        </w:rPr>
        <w:t xml:space="preserve"> - H</w:t>
      </w:r>
      <w:r w:rsidR="001D2625">
        <w:rPr>
          <w:rFonts w:ascii="Arial" w:hAnsi="Arial" w:cs="Arial"/>
        </w:rPr>
        <w:t xml:space="preserve">ave students </w:t>
      </w:r>
      <w:r>
        <w:rPr>
          <w:rFonts w:ascii="Arial" w:hAnsi="Arial" w:cs="Arial"/>
        </w:rPr>
        <w:t xml:space="preserve">reflect </w:t>
      </w:r>
      <w:r w:rsidR="001D2625">
        <w:rPr>
          <w:rFonts w:ascii="Arial" w:hAnsi="Arial" w:cs="Arial"/>
        </w:rPr>
        <w:t>on what they</w:t>
      </w:r>
      <w:r>
        <w:rPr>
          <w:rFonts w:ascii="Arial" w:hAnsi="Arial" w:cs="Arial"/>
        </w:rPr>
        <w:t xml:space="preserve"> have learnt about human rights. Questions to guide student responses could include</w:t>
      </w:r>
      <w:r w:rsidR="001D2625">
        <w:rPr>
          <w:rFonts w:ascii="Arial" w:hAnsi="Arial" w:cs="Arial"/>
        </w:rPr>
        <w:t>:</w:t>
      </w:r>
    </w:p>
    <w:p w14:paraId="5E04C162" w14:textId="77777777" w:rsidR="001D2625" w:rsidRDefault="002B2CEE" w:rsidP="001D262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8B38E1">
        <w:rPr>
          <w:rFonts w:ascii="Arial" w:hAnsi="Arial" w:cs="Arial"/>
        </w:rPr>
        <w:t>hat have you</w:t>
      </w:r>
      <w:r w:rsidR="001D2625">
        <w:rPr>
          <w:rFonts w:ascii="Arial" w:hAnsi="Arial" w:cs="Arial"/>
        </w:rPr>
        <w:t xml:space="preserve"> learnt about human rights?</w:t>
      </w:r>
    </w:p>
    <w:p w14:paraId="777BB054" w14:textId="77777777" w:rsidR="002B2CEE" w:rsidRDefault="001D2625" w:rsidP="001D262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2CEE">
        <w:rPr>
          <w:rFonts w:ascii="Arial" w:hAnsi="Arial" w:cs="Arial"/>
        </w:rPr>
        <w:t xml:space="preserve">Why </w:t>
      </w:r>
      <w:r w:rsidR="002B2CEE">
        <w:rPr>
          <w:rFonts w:ascii="Arial" w:hAnsi="Arial" w:cs="Arial"/>
        </w:rPr>
        <w:t>do you think there</w:t>
      </w:r>
      <w:r w:rsidR="002B2CEE" w:rsidRPr="002B2CEE">
        <w:rPr>
          <w:rFonts w:ascii="Arial" w:hAnsi="Arial" w:cs="Arial"/>
        </w:rPr>
        <w:t xml:space="preserve"> </w:t>
      </w:r>
      <w:r w:rsidR="002B2CEE">
        <w:rPr>
          <w:rFonts w:ascii="Arial" w:hAnsi="Arial" w:cs="Arial"/>
        </w:rPr>
        <w:t xml:space="preserve">are </w:t>
      </w:r>
      <w:r w:rsidR="002B2CEE" w:rsidRPr="002B2CEE">
        <w:rPr>
          <w:rFonts w:ascii="Arial" w:hAnsi="Arial" w:cs="Arial"/>
        </w:rPr>
        <w:t>different United Nations</w:t>
      </w:r>
      <w:r w:rsidR="005256CD">
        <w:rPr>
          <w:rFonts w:ascii="Arial" w:hAnsi="Arial" w:cs="Arial"/>
        </w:rPr>
        <w:t xml:space="preserve"> C</w:t>
      </w:r>
      <w:r w:rsidR="002B2CEE" w:rsidRPr="002B2CEE">
        <w:rPr>
          <w:rFonts w:ascii="Arial" w:hAnsi="Arial" w:cs="Arial"/>
        </w:rPr>
        <w:t>onventions</w:t>
      </w:r>
      <w:r w:rsidR="002B2CEE">
        <w:rPr>
          <w:rFonts w:ascii="Arial" w:hAnsi="Arial" w:cs="Arial"/>
        </w:rPr>
        <w:t xml:space="preserve"> of</w:t>
      </w:r>
      <w:r w:rsidR="002B2CEE" w:rsidRPr="002B2CEE">
        <w:rPr>
          <w:rFonts w:ascii="Arial" w:hAnsi="Arial" w:cs="Arial"/>
        </w:rPr>
        <w:t xml:space="preserve"> human rights</w:t>
      </w:r>
      <w:r w:rsidR="002B2CEE">
        <w:rPr>
          <w:rFonts w:ascii="Arial" w:hAnsi="Arial" w:cs="Arial"/>
        </w:rPr>
        <w:t xml:space="preserve"> for different groups of people</w:t>
      </w:r>
      <w:r w:rsidR="002B2CEE" w:rsidRPr="002B2CEE">
        <w:rPr>
          <w:rFonts w:ascii="Arial" w:hAnsi="Arial" w:cs="Arial"/>
        </w:rPr>
        <w:t xml:space="preserve">? </w:t>
      </w:r>
    </w:p>
    <w:p w14:paraId="5F287DA6" w14:textId="77777777" w:rsidR="001D2625" w:rsidRDefault="001D2625" w:rsidP="001D262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2CEE">
        <w:rPr>
          <w:rFonts w:ascii="Arial" w:hAnsi="Arial" w:cs="Arial"/>
        </w:rPr>
        <w:t>What questions do you have about human rights?</w:t>
      </w:r>
    </w:p>
    <w:p w14:paraId="2F694251" w14:textId="77777777" w:rsidR="003F37D3" w:rsidRPr="002B2CEE" w:rsidRDefault="003F37D3" w:rsidP="001D262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How could you apply what you have learnt about human rights here at school?</w:t>
      </w:r>
    </w:p>
    <w:p w14:paraId="7421DE50" w14:textId="77777777" w:rsidR="009B55E7" w:rsidRDefault="009F3409" w:rsidP="001D024C">
      <w:pPr>
        <w:rPr>
          <w:rFonts w:ascii="Arial" w:hAnsi="Arial" w:cs="Arial"/>
        </w:rPr>
      </w:pPr>
      <w:r>
        <w:rPr>
          <w:rFonts w:ascii="Arial" w:hAnsi="Arial" w:cs="Arial"/>
        </w:rPr>
        <w:t>Activity 6: The intergenerational gender machine</w:t>
      </w:r>
      <w:r w:rsidR="008262B6" w:rsidRPr="008262B6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Have students reflect on the</w:t>
      </w:r>
      <w:r w:rsidR="008262B6" w:rsidRPr="008262B6">
        <w:rPr>
          <w:rFonts w:ascii="Arial" w:hAnsi="Arial" w:cs="Arial"/>
        </w:rPr>
        <w:t xml:space="preserve"> factors</w:t>
      </w:r>
      <w:r>
        <w:rPr>
          <w:rFonts w:ascii="Arial" w:hAnsi="Arial" w:cs="Arial"/>
        </w:rPr>
        <w:t xml:space="preserve"> that influence gender roles and stereotypes</w:t>
      </w:r>
      <w:r w:rsidR="009B55E7">
        <w:rPr>
          <w:rFonts w:ascii="Arial" w:hAnsi="Arial" w:cs="Arial"/>
        </w:rPr>
        <w:t>. Factors can include</w:t>
      </w:r>
      <w:r w:rsidR="008262B6" w:rsidRPr="008262B6">
        <w:rPr>
          <w:rFonts w:ascii="Arial" w:hAnsi="Arial" w:cs="Arial"/>
        </w:rPr>
        <w:t xml:space="preserve"> traditions</w:t>
      </w:r>
      <w:r w:rsidR="009B55E7">
        <w:rPr>
          <w:rFonts w:ascii="Arial" w:hAnsi="Arial" w:cs="Arial"/>
        </w:rPr>
        <w:t xml:space="preserve"> and clothing</w:t>
      </w:r>
      <w:r w:rsidR="008262B6" w:rsidRPr="008262B6">
        <w:rPr>
          <w:rFonts w:ascii="Arial" w:hAnsi="Arial" w:cs="Arial"/>
        </w:rPr>
        <w:t>,</w:t>
      </w:r>
      <w:r w:rsidR="009B55E7">
        <w:rPr>
          <w:rFonts w:ascii="Arial" w:hAnsi="Arial" w:cs="Arial"/>
        </w:rPr>
        <w:t xml:space="preserve"> media and advertising, </w:t>
      </w:r>
      <w:r w:rsidR="009B55E7" w:rsidRPr="008262B6">
        <w:rPr>
          <w:rFonts w:ascii="Arial" w:hAnsi="Arial" w:cs="Arial"/>
        </w:rPr>
        <w:t>sport and leisure activities</w:t>
      </w:r>
      <w:r w:rsidR="009B55E7">
        <w:rPr>
          <w:rFonts w:ascii="Arial" w:hAnsi="Arial" w:cs="Arial"/>
        </w:rPr>
        <w:t>, work and business, home and families and children’s games toys and stories. Questions to guide student responses could include:</w:t>
      </w:r>
    </w:p>
    <w:p w14:paraId="525A8871" w14:textId="77777777" w:rsidR="009B55E7" w:rsidRPr="009B55E7" w:rsidRDefault="009B55E7" w:rsidP="009B55E7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="008262B6" w:rsidRPr="009B55E7">
        <w:rPr>
          <w:rFonts w:ascii="Arial" w:hAnsi="Arial" w:cs="Arial"/>
        </w:rPr>
        <w:t xml:space="preserve">ow </w:t>
      </w:r>
      <w:r>
        <w:rPr>
          <w:rFonts w:ascii="Arial" w:hAnsi="Arial" w:cs="Arial"/>
        </w:rPr>
        <w:t xml:space="preserve">do these factors contribute to </w:t>
      </w:r>
      <w:r w:rsidR="008262B6" w:rsidRPr="009B55E7">
        <w:rPr>
          <w:rFonts w:ascii="Arial" w:hAnsi="Arial" w:cs="Arial"/>
        </w:rPr>
        <w:t xml:space="preserve">stereotypes </w:t>
      </w:r>
      <w:r>
        <w:rPr>
          <w:rFonts w:ascii="Arial" w:hAnsi="Arial" w:cs="Arial"/>
        </w:rPr>
        <w:t xml:space="preserve">for </w:t>
      </w:r>
      <w:r w:rsidR="008262B6" w:rsidRPr="009B55E7">
        <w:rPr>
          <w:rFonts w:ascii="Arial" w:hAnsi="Arial" w:cs="Arial"/>
        </w:rPr>
        <w:t>men and women</w:t>
      </w:r>
      <w:r>
        <w:rPr>
          <w:rFonts w:ascii="Arial" w:hAnsi="Arial" w:cs="Arial"/>
        </w:rPr>
        <w:t xml:space="preserve"> (for example how they</w:t>
      </w:r>
      <w:r w:rsidR="008262B6" w:rsidRPr="009B55E7">
        <w:rPr>
          <w:rFonts w:ascii="Arial" w:hAnsi="Arial" w:cs="Arial"/>
        </w:rPr>
        <w:t xml:space="preserve"> should look, how they should behave, what type of jobs they should do, what hob</w:t>
      </w:r>
      <w:r>
        <w:rPr>
          <w:rFonts w:ascii="Arial" w:hAnsi="Arial" w:cs="Arial"/>
        </w:rPr>
        <w:t>bies and interests they have)?</w:t>
      </w:r>
    </w:p>
    <w:p w14:paraId="763127BF" w14:textId="77777777" w:rsidR="001D024C" w:rsidRPr="009B55E7" w:rsidRDefault="009B55E7" w:rsidP="009B55E7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How are gender expectations transferred from one generation to the next?</w:t>
      </w:r>
      <w:r w:rsidR="008262B6" w:rsidRPr="009B55E7">
        <w:rPr>
          <w:rFonts w:ascii="Arial" w:hAnsi="Arial" w:cs="Arial"/>
        </w:rPr>
        <w:t xml:space="preserve"> </w:t>
      </w:r>
    </w:p>
    <w:p w14:paraId="56CEBC47" w14:textId="77777777" w:rsidR="009B55E7" w:rsidRPr="009B55E7" w:rsidRDefault="003F37D3" w:rsidP="009B55E7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Do you think </w:t>
      </w:r>
      <w:r w:rsidR="009B55E7">
        <w:rPr>
          <w:rFonts w:ascii="Arial" w:hAnsi="Arial" w:cs="Arial"/>
        </w:rPr>
        <w:t>gender expectations change over time?</w:t>
      </w:r>
      <w:r>
        <w:rPr>
          <w:rFonts w:ascii="Arial" w:hAnsi="Arial" w:cs="Arial"/>
        </w:rPr>
        <w:t xml:space="preserve"> Why or why not?</w:t>
      </w:r>
    </w:p>
    <w:p w14:paraId="5419CD3A" w14:textId="77777777" w:rsidR="009B55E7" w:rsidRPr="003F37D3" w:rsidRDefault="009B55E7" w:rsidP="009B55E7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How do gen</w:t>
      </w:r>
      <w:r w:rsidR="003F37D3">
        <w:rPr>
          <w:rFonts w:ascii="Arial" w:hAnsi="Arial" w:cs="Arial"/>
        </w:rPr>
        <w:t>der expectations influence you?</w:t>
      </w:r>
    </w:p>
    <w:p w14:paraId="7CE31750" w14:textId="77777777" w:rsidR="003F37D3" w:rsidRPr="00E0140E" w:rsidRDefault="003F37D3" w:rsidP="009B55E7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What could our class do to promote equality of gender expectations?</w:t>
      </w:r>
    </w:p>
    <w:p w14:paraId="2F0251D3" w14:textId="18E69244" w:rsidR="00E0140E" w:rsidRPr="00E0140E" w:rsidRDefault="00E0140E" w:rsidP="00E0140E">
      <w:pPr>
        <w:ind w:left="67"/>
        <w:rPr>
          <w:rFonts w:ascii="Arial" w:hAnsi="Arial"/>
          <w:b/>
        </w:rPr>
      </w:pPr>
      <w:r w:rsidRPr="00E0140E">
        <w:rPr>
          <w:rFonts w:ascii="Arial" w:hAnsi="Arial" w:cs="Arial"/>
        </w:rPr>
        <w:t xml:space="preserve">Refer to the assessment rubric on page 4 to identify where students are located on the Victorian Curriculum </w:t>
      </w:r>
      <w:r w:rsidR="00F1081E">
        <w:rPr>
          <w:rFonts w:ascii="Arial" w:hAnsi="Arial" w:cs="Arial"/>
        </w:rPr>
        <w:t xml:space="preserve">F-10 </w:t>
      </w:r>
      <w:r w:rsidRPr="00E0140E">
        <w:rPr>
          <w:rFonts w:ascii="Arial" w:hAnsi="Arial" w:cs="Arial"/>
        </w:rPr>
        <w:t xml:space="preserve">continuum. </w:t>
      </w:r>
    </w:p>
    <w:p w14:paraId="0709C593" w14:textId="77777777" w:rsidR="00600622" w:rsidRPr="008262B6" w:rsidRDefault="00600622" w:rsidP="008262B6">
      <w:pPr>
        <w:pStyle w:val="Heading1"/>
        <w:rPr>
          <w:rFonts w:ascii="Arial" w:hAnsi="Arial" w:cs="Arial"/>
        </w:rPr>
      </w:pPr>
      <w:r w:rsidRPr="008262B6">
        <w:rPr>
          <w:rFonts w:ascii="Arial" w:hAnsi="Arial" w:cs="Arial"/>
        </w:rPr>
        <w:t xml:space="preserve">Resources </w:t>
      </w:r>
    </w:p>
    <w:p w14:paraId="1CED5B8A" w14:textId="77777777" w:rsidR="00605A1D" w:rsidRDefault="00A944BE" w:rsidP="00B16E4E">
      <w:pPr>
        <w:pStyle w:val="VCAAtablecondensed"/>
        <w:rPr>
          <w:rFonts w:ascii="Arial" w:hAnsi="Arial"/>
        </w:rPr>
      </w:pPr>
      <w:hyperlink r:id="rId15" w:history="1">
        <w:r w:rsidR="003549EF" w:rsidRPr="003F37D3">
          <w:rPr>
            <w:rStyle w:val="Hyperlink"/>
            <w:rFonts w:ascii="Arial" w:hAnsi="Arial"/>
          </w:rPr>
          <w:t>Gender roles - interview with kids</w:t>
        </w:r>
      </w:hyperlink>
      <w:r w:rsidR="003549EF">
        <w:t xml:space="preserve"> </w:t>
      </w:r>
      <w:r w:rsidR="003F37D3">
        <w:t xml:space="preserve">– </w:t>
      </w:r>
      <w:r w:rsidR="003F37D3" w:rsidRPr="003F37D3">
        <w:rPr>
          <w:rFonts w:ascii="Arial" w:eastAsiaTheme="minorHAnsi" w:hAnsi="Arial"/>
          <w:noProof/>
          <w:lang w:val="en-AU"/>
        </w:rPr>
        <w:t>this YouTube clip</w:t>
      </w:r>
      <w:r w:rsidR="003F37D3">
        <w:rPr>
          <w:rFonts w:ascii="Arial" w:eastAsiaTheme="minorHAnsi" w:hAnsi="Arial"/>
          <w:noProof/>
          <w:lang w:val="en-AU"/>
        </w:rPr>
        <w:t xml:space="preserve"> </w:t>
      </w:r>
      <w:r w:rsidR="0047169C" w:rsidRPr="008262B6">
        <w:rPr>
          <w:rFonts w:ascii="Arial" w:hAnsi="Arial"/>
          <w:noProof/>
        </w:rPr>
        <w:t xml:space="preserve">could be used </w:t>
      </w:r>
      <w:r w:rsidR="003F37D3">
        <w:rPr>
          <w:rFonts w:ascii="Arial" w:hAnsi="Arial"/>
          <w:noProof/>
        </w:rPr>
        <w:t>as a stimulus to assist students to</w:t>
      </w:r>
      <w:r w:rsidR="0047169C" w:rsidRPr="008262B6">
        <w:rPr>
          <w:rFonts w:ascii="Arial" w:hAnsi="Arial"/>
          <w:noProof/>
        </w:rPr>
        <w:t xml:space="preserve"> understand </w:t>
      </w:r>
      <w:r w:rsidR="003F37D3">
        <w:rPr>
          <w:rFonts w:ascii="Arial" w:hAnsi="Arial"/>
          <w:noProof/>
        </w:rPr>
        <w:t xml:space="preserve">the differences between </w:t>
      </w:r>
      <w:r w:rsidR="0047169C" w:rsidRPr="008262B6">
        <w:rPr>
          <w:rFonts w:ascii="Arial" w:hAnsi="Arial"/>
          <w:noProof/>
        </w:rPr>
        <w:t xml:space="preserve">gender </w:t>
      </w:r>
      <w:r w:rsidR="003F37D3">
        <w:rPr>
          <w:rFonts w:ascii="Arial" w:hAnsi="Arial"/>
          <w:noProof/>
        </w:rPr>
        <w:t xml:space="preserve">and </w:t>
      </w:r>
      <w:r w:rsidR="0047169C" w:rsidRPr="008262B6">
        <w:rPr>
          <w:rFonts w:ascii="Arial" w:hAnsi="Arial"/>
          <w:noProof/>
        </w:rPr>
        <w:t>sex.</w:t>
      </w:r>
    </w:p>
    <w:p w14:paraId="58DD8D61" w14:textId="77777777" w:rsidR="00C53E71" w:rsidRPr="00680340" w:rsidRDefault="00C53E71" w:rsidP="00C53E71">
      <w:pPr>
        <w:rPr>
          <w:rFonts w:cstheme="minorHAnsi"/>
        </w:rPr>
      </w:pPr>
    </w:p>
    <w:p w14:paraId="4685B0AF" w14:textId="77777777" w:rsidR="00600622" w:rsidRPr="00680340" w:rsidRDefault="00600622" w:rsidP="00600622">
      <w:pPr>
        <w:rPr>
          <w:rFonts w:cstheme="minorHAnsi"/>
        </w:rPr>
        <w:sectPr w:rsidR="00600622" w:rsidRPr="00680340" w:rsidSect="001764F3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1D7F960" w14:textId="77777777" w:rsidR="00605A1D" w:rsidRPr="002C6AE6" w:rsidRDefault="00E0140E" w:rsidP="0020065A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</w:rPr>
        <w:t>Gender and identity</w:t>
      </w:r>
      <w:r w:rsidRPr="002C6AE6">
        <w:rPr>
          <w:rFonts w:ascii="Arial" w:hAnsi="Arial" w:cs="Arial"/>
        </w:rPr>
        <w:t xml:space="preserve"> assessment rubric</w:t>
      </w:r>
      <w:r>
        <w:rPr>
          <w:rFonts w:ascii="Arial" w:hAnsi="Arial" w:cs="Arial"/>
        </w:rPr>
        <w:t xml:space="preserve"> </w:t>
      </w:r>
      <w:r w:rsidR="00605A1D" w:rsidRPr="002C6AE6">
        <w:rPr>
          <w:rFonts w:ascii="Arial" w:hAnsi="Arial" w:cs="Arial"/>
        </w:rPr>
        <w:t>– Level 5-6</w: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2093"/>
        <w:gridCol w:w="2631"/>
        <w:gridCol w:w="2362"/>
        <w:gridCol w:w="2362"/>
        <w:gridCol w:w="2567"/>
        <w:gridCol w:w="2835"/>
      </w:tblGrid>
      <w:tr w:rsidR="00605A1D" w:rsidRPr="00C56110" w14:paraId="007C2181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25869C83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7" w:type="dxa"/>
            <w:gridSpan w:val="5"/>
            <w:shd w:val="clear" w:color="auto" w:fill="B8CCE4" w:themeFill="accent1" w:themeFillTint="66"/>
          </w:tcPr>
          <w:p w14:paraId="382F0FC1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Relevant element of the Achievement Standards</w:t>
            </w:r>
          </w:p>
        </w:tc>
      </w:tr>
      <w:tr w:rsidR="00605A1D" w:rsidRPr="00C56110" w14:paraId="3CA103BC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351E02CB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631" w:type="dxa"/>
            <w:shd w:val="clear" w:color="auto" w:fill="DBE5F1" w:themeFill="accent1" w:themeFillTint="33"/>
          </w:tcPr>
          <w:p w14:paraId="5B5DF0AD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Level 4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3DE6F467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603AE397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Level 6</w:t>
            </w:r>
          </w:p>
        </w:tc>
        <w:tc>
          <w:tcPr>
            <w:tcW w:w="2567" w:type="dxa"/>
            <w:shd w:val="clear" w:color="auto" w:fill="DBE5F1" w:themeFill="accent1" w:themeFillTint="33"/>
          </w:tcPr>
          <w:p w14:paraId="4E39FF55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DBE5F1" w:themeFill="accent1" w:themeFillTint="33"/>
          </w:tcPr>
          <w:p w14:paraId="220533CD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Level 8</w:t>
            </w:r>
          </w:p>
        </w:tc>
      </w:tr>
      <w:tr w:rsidR="00605A1D" w:rsidRPr="00C56110" w14:paraId="482EFFC4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081908FC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7" w:type="dxa"/>
            <w:gridSpan w:val="5"/>
          </w:tcPr>
          <w:p w14:paraId="437A5C2D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Personal and Social Capability</w:t>
            </w:r>
          </w:p>
        </w:tc>
      </w:tr>
      <w:tr w:rsidR="00605A1D" w:rsidRPr="00C56110" w14:paraId="43797AE1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4E16DEBD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631" w:type="dxa"/>
          </w:tcPr>
          <w:p w14:paraId="5E6BDF03" w14:textId="2F1E41D6" w:rsidR="00605A1D" w:rsidRPr="00C56110" w:rsidRDefault="00605A1D" w:rsidP="00C56110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C56110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students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...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discuss the value of diverse perspectives and through their interactions they demonstrate respect for a diverse range of people and groups. </w:t>
            </w:r>
          </w:p>
        </w:tc>
        <w:tc>
          <w:tcPr>
            <w:tcW w:w="2362" w:type="dxa"/>
          </w:tcPr>
          <w:p w14:paraId="6B575492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14:paraId="1054671E" w14:textId="36D06AFC" w:rsidR="00605A1D" w:rsidRPr="00C56110" w:rsidRDefault="00605A1D" w:rsidP="00C56110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="00265658" w:rsidRPr="00C56110">
              <w:rPr>
                <w:rFonts w:ascii="Arial Narrow" w:hAnsi="Arial Narrow" w:cs="Arial"/>
                <w:sz w:val="18"/>
                <w:szCs w:val="18"/>
              </w:rPr>
              <w:t>, students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>....</w:t>
            </w:r>
            <w:r w:rsidR="00E0140E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recognise and appreciate the uniqueness of all people. They are able to explain how individual, social and cultural differences may increase vulnerability to stereotypes.</w:t>
            </w:r>
            <w:r w:rsidR="0020065A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2567" w:type="dxa"/>
          </w:tcPr>
          <w:p w14:paraId="1104A9F7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AF927D1" w14:textId="74A520E2" w:rsidR="00605A1D" w:rsidRPr="00C56110" w:rsidRDefault="00605A1D" w:rsidP="00C56110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8,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students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...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explain the impact of valuing diversity and promoting human rights in the community. They explore the values and beliefs of different groups in society.</w:t>
            </w:r>
            <w:r w:rsidR="0020065A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</w:p>
        </w:tc>
      </w:tr>
      <w:tr w:rsidR="00E0140E" w:rsidRPr="00C56110" w14:paraId="4AD6790D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266BF09E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7" w:type="dxa"/>
            <w:gridSpan w:val="5"/>
          </w:tcPr>
          <w:p w14:paraId="15FA9FF0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Health and Physical Education</w:t>
            </w:r>
          </w:p>
        </w:tc>
      </w:tr>
      <w:tr w:rsidR="00E0140E" w:rsidRPr="00C56110" w14:paraId="49AD4EAA" w14:textId="77777777" w:rsidTr="001764F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14:paraId="20EED0C6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631" w:type="dxa"/>
          </w:tcPr>
          <w:p w14:paraId="04CC08BC" w14:textId="777223C6" w:rsidR="00E0140E" w:rsidRPr="00C56110" w:rsidRDefault="00E0140E" w:rsidP="00E0140E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C56110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students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.... examine influences that strengthen identities. They … understand how to interact positively with others in different situations</w:t>
            </w:r>
            <w:r w:rsidR="001A6A76">
              <w:rPr>
                <w:rFonts w:ascii="Arial Narrow" w:hAnsi="Arial Narrow" w:cs="Arial"/>
                <w:color w:val="333333"/>
                <w:sz w:val="18"/>
                <w:szCs w:val="18"/>
              </w:rPr>
              <w:t>…</w:t>
            </w:r>
          </w:p>
        </w:tc>
        <w:tc>
          <w:tcPr>
            <w:tcW w:w="2362" w:type="dxa"/>
          </w:tcPr>
          <w:p w14:paraId="2277CEBE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14:paraId="69431C92" w14:textId="77777777" w:rsidR="00E0140E" w:rsidRPr="00C56110" w:rsidRDefault="00E0140E" w:rsidP="00E0140E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="00265658" w:rsidRPr="00C56110">
              <w:rPr>
                <w:rFonts w:ascii="Arial Narrow" w:hAnsi="Arial Narrow" w:cs="Arial"/>
                <w:sz w:val="18"/>
                <w:szCs w:val="18"/>
              </w:rPr>
              <w:t>, students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>....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r w:rsidRPr="00C56110">
              <w:rPr>
                <w:rFonts w:ascii="Arial Narrow" w:hAnsi="Arial Narrow" w:cs="Arial"/>
                <w:sz w:val="18"/>
                <w:szCs w:val="18"/>
              </w:rPr>
              <w:t>understand the influences people and places have on personal identities. They …discuss factors that influence how people interact.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2567" w:type="dxa"/>
          </w:tcPr>
          <w:p w14:paraId="4EAC0D2A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981F553" w14:textId="77777777" w:rsidR="00E0140E" w:rsidRPr="00C56110" w:rsidRDefault="00E0140E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8,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>students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... </w:t>
            </w:r>
            <w:r w:rsidR="00265658"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investigate </w:t>
            </w:r>
            <w:r w:rsidRPr="00C56110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strategies and resources to manage changes and transitions and their impact on identities. Students evaluate the benefits of relationships on wellbeing and respecting diversity. </w:t>
            </w:r>
          </w:p>
        </w:tc>
      </w:tr>
    </w:tbl>
    <w:p w14:paraId="18AF9D9C" w14:textId="77777777" w:rsidR="00605A1D" w:rsidRPr="007775BE" w:rsidRDefault="00605A1D" w:rsidP="00605A1D">
      <w:pPr>
        <w:spacing w:after="0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2093"/>
        <w:gridCol w:w="2631"/>
        <w:gridCol w:w="2362"/>
        <w:gridCol w:w="2362"/>
        <w:gridCol w:w="2567"/>
        <w:gridCol w:w="2835"/>
      </w:tblGrid>
      <w:tr w:rsidR="00605A1D" w:rsidRPr="00C56110" w14:paraId="7383F325" w14:textId="77777777" w:rsidTr="001764F3">
        <w:tc>
          <w:tcPr>
            <w:tcW w:w="2093" w:type="dxa"/>
            <w:tcBorders>
              <w:top w:val="nil"/>
              <w:left w:val="nil"/>
            </w:tcBorders>
          </w:tcPr>
          <w:p w14:paraId="243E38F3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757" w:type="dxa"/>
            <w:gridSpan w:val="5"/>
            <w:shd w:val="clear" w:color="auto" w:fill="B8CCE4" w:themeFill="accent1" w:themeFillTint="66"/>
          </w:tcPr>
          <w:p w14:paraId="021B7C80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Assessment Rubric</w:t>
            </w:r>
          </w:p>
        </w:tc>
      </w:tr>
      <w:tr w:rsidR="00605A1D" w:rsidRPr="00C56110" w14:paraId="0D551AC7" w14:textId="77777777" w:rsidTr="001764F3">
        <w:tc>
          <w:tcPr>
            <w:tcW w:w="2093" w:type="dxa"/>
          </w:tcPr>
          <w:p w14:paraId="2813B893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Category</w:t>
            </w:r>
          </w:p>
        </w:tc>
        <w:tc>
          <w:tcPr>
            <w:tcW w:w="2631" w:type="dxa"/>
          </w:tcPr>
          <w:p w14:paraId="179C99A0" w14:textId="77777777" w:rsidR="00605A1D" w:rsidRPr="00C56110" w:rsidRDefault="00605A1D" w:rsidP="0015659F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At level 4 students can:</w:t>
            </w:r>
          </w:p>
        </w:tc>
        <w:tc>
          <w:tcPr>
            <w:tcW w:w="2362" w:type="dxa"/>
          </w:tcPr>
          <w:p w14:paraId="6DBE47C5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When progression towards level 6 students can:</w:t>
            </w:r>
          </w:p>
        </w:tc>
        <w:tc>
          <w:tcPr>
            <w:tcW w:w="2362" w:type="dxa"/>
          </w:tcPr>
          <w:p w14:paraId="37D436B2" w14:textId="77777777" w:rsidR="00605A1D" w:rsidRPr="00C56110" w:rsidRDefault="00605A1D" w:rsidP="0015659F">
            <w:pPr>
              <w:rPr>
                <w:rFonts w:ascii="Arial Narrow" w:hAnsi="Arial Narrow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At level 6 students can</w:t>
            </w:r>
            <w:r w:rsidRPr="00C56110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2567" w:type="dxa"/>
          </w:tcPr>
          <w:p w14:paraId="63431451" w14:textId="77777777" w:rsidR="00605A1D" w:rsidRPr="00C56110" w:rsidRDefault="00605A1D" w:rsidP="0015659F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When progressing towards level 8 students can:</w:t>
            </w:r>
          </w:p>
        </w:tc>
        <w:tc>
          <w:tcPr>
            <w:tcW w:w="2835" w:type="dxa"/>
          </w:tcPr>
          <w:p w14:paraId="1F6F5679" w14:textId="77777777" w:rsidR="00605A1D" w:rsidRPr="00C56110" w:rsidRDefault="00605A1D" w:rsidP="0015659F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b/>
                <w:sz w:val="18"/>
                <w:szCs w:val="18"/>
              </w:rPr>
              <w:t>At level 8 students can:</w:t>
            </w:r>
          </w:p>
        </w:tc>
      </w:tr>
      <w:tr w:rsidR="00265658" w:rsidRPr="00C56110" w14:paraId="3A665439" w14:textId="77777777" w:rsidTr="001764F3">
        <w:tc>
          <w:tcPr>
            <w:tcW w:w="2093" w:type="dxa"/>
          </w:tcPr>
          <w:p w14:paraId="14F10E53" w14:textId="77777777" w:rsidR="00265658" w:rsidRPr="00C56110" w:rsidRDefault="00B76351" w:rsidP="0015659F">
            <w:pPr>
              <w:rPr>
                <w:rFonts w:ascii="Arial Narrow" w:hAnsi="Arial Narrow" w:cs="Arial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sz w:val="18"/>
                <w:szCs w:val="18"/>
              </w:rPr>
              <w:t>Understanding h</w:t>
            </w:r>
            <w:r w:rsidR="00062542" w:rsidRPr="00C56110">
              <w:rPr>
                <w:rFonts w:ascii="Arial Narrow" w:hAnsi="Arial Narrow" w:cs="Arial"/>
                <w:sz w:val="18"/>
                <w:szCs w:val="18"/>
              </w:rPr>
              <w:t>uman rights</w:t>
            </w:r>
          </w:p>
        </w:tc>
        <w:tc>
          <w:tcPr>
            <w:tcW w:w="2631" w:type="dxa"/>
          </w:tcPr>
          <w:p w14:paraId="7EBF4B4F" w14:textId="104C3EA9" w:rsidR="00265658" w:rsidRPr="00C56110" w:rsidRDefault="00D666D6" w:rsidP="00EF29AF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provide some examples of gender </w:t>
            </w:r>
            <w:r w:rsidR="00EF29AF" w:rsidRPr="00C56110">
              <w:rPr>
                <w:rFonts w:ascii="Arial Narrow" w:hAnsi="Arial Narrow" w:cstheme="minorHAnsi"/>
                <w:sz w:val="18"/>
                <w:szCs w:val="18"/>
              </w:rPr>
              <w:t>norms/rules</w:t>
            </w:r>
          </w:p>
        </w:tc>
        <w:tc>
          <w:tcPr>
            <w:tcW w:w="2362" w:type="dxa"/>
          </w:tcPr>
          <w:p w14:paraId="0BB908A5" w14:textId="3A4121ED" w:rsidR="00DA539C" w:rsidRPr="00C56110" w:rsidRDefault="007775BE" w:rsidP="00605A1D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 xml:space="preserve">identify and </w:t>
            </w:r>
            <w:r w:rsidR="00B76351" w:rsidRPr="00C56110">
              <w:rPr>
                <w:rFonts w:ascii="Arial Narrow" w:hAnsi="Arial Narrow" w:cstheme="minorHAnsi"/>
                <w:sz w:val="18"/>
                <w:szCs w:val="18"/>
              </w:rPr>
              <w:t xml:space="preserve">describe gender norms, stereotypes and </w:t>
            </w:r>
            <w:r w:rsidR="00DA539C" w:rsidRPr="00C56110">
              <w:rPr>
                <w:rFonts w:ascii="Arial Narrow" w:hAnsi="Arial Narrow" w:cstheme="minorHAnsi"/>
                <w:sz w:val="18"/>
                <w:szCs w:val="18"/>
              </w:rPr>
              <w:t>human rights</w:t>
            </w:r>
          </w:p>
          <w:p w14:paraId="548D47A1" w14:textId="77777777" w:rsidR="00265658" w:rsidRPr="00C56110" w:rsidRDefault="00DA539C" w:rsidP="00DA539C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identify examples of stereotypes and discrimination</w:t>
            </w:r>
          </w:p>
        </w:tc>
        <w:tc>
          <w:tcPr>
            <w:tcW w:w="2362" w:type="dxa"/>
          </w:tcPr>
          <w:p w14:paraId="4B01D357" w14:textId="77777777" w:rsidR="00731FC3" w:rsidRPr="00C56110" w:rsidRDefault="00731FC3" w:rsidP="00720A59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explain how differences </w:t>
            </w:r>
            <w:r w:rsidR="00943F06" w:rsidRPr="00C56110">
              <w:rPr>
                <w:rFonts w:ascii="Arial Narrow" w:hAnsi="Arial Narrow" w:cstheme="minorHAnsi"/>
                <w:sz w:val="18"/>
                <w:szCs w:val="18"/>
              </w:rPr>
              <w:t xml:space="preserve">in 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gender norms </w:t>
            </w:r>
            <w:r w:rsidR="00B76351" w:rsidRPr="00C56110">
              <w:rPr>
                <w:rFonts w:ascii="Arial Narrow" w:hAnsi="Arial Narrow" w:cstheme="minorHAnsi"/>
                <w:sz w:val="18"/>
                <w:szCs w:val="18"/>
              </w:rPr>
              <w:t xml:space="preserve">may 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>contribute to stereotypes and discrimination</w:t>
            </w:r>
          </w:p>
          <w:p w14:paraId="20158101" w14:textId="77777777" w:rsidR="00265658" w:rsidRPr="00C56110" w:rsidRDefault="00D666D6" w:rsidP="00B76351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suggest</w:t>
            </w:r>
            <w:r w:rsidR="00B76351" w:rsidRPr="00C56110">
              <w:rPr>
                <w:rFonts w:ascii="Arial Narrow" w:hAnsi="Arial Narrow" w:cstheme="minorHAnsi"/>
                <w:sz w:val="18"/>
                <w:szCs w:val="18"/>
              </w:rPr>
              <w:t xml:space="preserve"> how human rights can be applied at school</w:t>
            </w:r>
          </w:p>
        </w:tc>
        <w:tc>
          <w:tcPr>
            <w:tcW w:w="2567" w:type="dxa"/>
          </w:tcPr>
          <w:p w14:paraId="2C5A4C29" w14:textId="1162F40D" w:rsidR="00265658" w:rsidRPr="00C56110" w:rsidRDefault="00EF29AF" w:rsidP="0015659F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make suggestions about how to overcome the stereotype limitations that are experienced by some people</w:t>
            </w:r>
          </w:p>
        </w:tc>
        <w:tc>
          <w:tcPr>
            <w:tcW w:w="2835" w:type="dxa"/>
          </w:tcPr>
          <w:p w14:paraId="1F28865B" w14:textId="77777777" w:rsidR="00265658" w:rsidRPr="00C56110" w:rsidRDefault="00943F06" w:rsidP="003E41D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explain how valuing gender difference contributes to human rights</w:t>
            </w:r>
          </w:p>
          <w:p w14:paraId="70B71325" w14:textId="77777777" w:rsidR="00F820C3" w:rsidRPr="00C56110" w:rsidRDefault="00F820C3" w:rsidP="003E41D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explain how human rights can be promoted </w:t>
            </w:r>
            <w:r w:rsidR="00D666D6" w:rsidRPr="00C56110">
              <w:rPr>
                <w:rFonts w:ascii="Arial Narrow" w:hAnsi="Arial Narrow" w:cstheme="minorHAnsi"/>
                <w:sz w:val="18"/>
                <w:szCs w:val="18"/>
              </w:rPr>
              <w:t>in the community</w:t>
            </w:r>
          </w:p>
        </w:tc>
      </w:tr>
      <w:tr w:rsidR="00265658" w:rsidRPr="006645EC" w14:paraId="49B745EF" w14:textId="77777777" w:rsidTr="001764F3">
        <w:tc>
          <w:tcPr>
            <w:tcW w:w="2093" w:type="dxa"/>
          </w:tcPr>
          <w:p w14:paraId="02B9EA33" w14:textId="77777777" w:rsidR="00265658" w:rsidRPr="00C56110" w:rsidRDefault="0070537D" w:rsidP="0070537D">
            <w:pPr>
              <w:rPr>
                <w:rFonts w:ascii="Arial Narrow" w:hAnsi="Arial Narrow" w:cs="Arial"/>
                <w:sz w:val="18"/>
                <w:szCs w:val="18"/>
              </w:rPr>
            </w:pPr>
            <w:r w:rsidRPr="00C56110">
              <w:rPr>
                <w:rFonts w:ascii="Arial Narrow" w:hAnsi="Arial Narrow" w:cs="Arial"/>
                <w:sz w:val="18"/>
                <w:szCs w:val="18"/>
              </w:rPr>
              <w:t>Understanding of personal identity and the f</w:t>
            </w:r>
            <w:r w:rsidR="00062542" w:rsidRPr="00C56110">
              <w:rPr>
                <w:rFonts w:ascii="Arial Narrow" w:hAnsi="Arial Narrow" w:cs="Arial"/>
                <w:sz w:val="18"/>
                <w:szCs w:val="18"/>
              </w:rPr>
              <w:t>actors that contribute to gender expectations</w:t>
            </w:r>
          </w:p>
        </w:tc>
        <w:tc>
          <w:tcPr>
            <w:tcW w:w="2631" w:type="dxa"/>
          </w:tcPr>
          <w:p w14:paraId="79D75361" w14:textId="77777777" w:rsidR="00265658" w:rsidRPr="00C56110" w:rsidRDefault="00EB4C41" w:rsidP="005C7087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identify</w:t>
            </w:r>
            <w:r w:rsidR="00DA539C" w:rsidRPr="00C56110">
              <w:rPr>
                <w:rFonts w:ascii="Arial Narrow" w:hAnsi="Arial Narrow" w:cstheme="minorHAnsi"/>
                <w:sz w:val="18"/>
                <w:szCs w:val="18"/>
              </w:rPr>
              <w:t xml:space="preserve"> some </w:t>
            </w:r>
            <w:r w:rsidR="005C7087" w:rsidRPr="00C56110">
              <w:rPr>
                <w:rFonts w:ascii="Arial Narrow" w:hAnsi="Arial Narrow" w:cstheme="minorHAnsi"/>
                <w:sz w:val="18"/>
                <w:szCs w:val="18"/>
              </w:rPr>
              <w:t>factors that affect gender norms/rules</w:t>
            </w:r>
          </w:p>
          <w:p w14:paraId="3370777C" w14:textId="4C110B22" w:rsidR="00D20867" w:rsidRPr="00C56110" w:rsidRDefault="00D20867" w:rsidP="001A6A76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proofErr w:type="gramStart"/>
            <w:r w:rsidRPr="00C56110">
              <w:rPr>
                <w:rFonts w:ascii="Arial Narrow" w:hAnsi="Arial Narrow" w:cstheme="minorHAnsi"/>
                <w:sz w:val="18"/>
                <w:szCs w:val="18"/>
              </w:rPr>
              <w:t>identify</w:t>
            </w:r>
            <w:proofErr w:type="gramEnd"/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 some similarities between the data sheets and what happens in the real world and the media world. </w:t>
            </w:r>
          </w:p>
        </w:tc>
        <w:tc>
          <w:tcPr>
            <w:tcW w:w="2362" w:type="dxa"/>
          </w:tcPr>
          <w:p w14:paraId="1E465B51" w14:textId="6E6EC748" w:rsidR="00410381" w:rsidRPr="00C56110" w:rsidRDefault="00EB4C41" w:rsidP="00FA223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explain how some factors that affect gender norms </w:t>
            </w:r>
          </w:p>
          <w:p w14:paraId="0D7AE7C3" w14:textId="0468C598" w:rsidR="00FA2239" w:rsidRPr="00C56110" w:rsidRDefault="00BE5F2E" w:rsidP="00D20867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d</w:t>
            </w:r>
            <w:r w:rsidR="00D20867" w:rsidRPr="00C56110">
              <w:rPr>
                <w:rFonts w:ascii="Arial Narrow" w:hAnsi="Arial Narrow" w:cstheme="minorHAnsi"/>
                <w:sz w:val="18"/>
                <w:szCs w:val="18"/>
              </w:rPr>
              <w:t>escribe one similarity between the data sheets and how this happens in the real world and media</w:t>
            </w:r>
          </w:p>
        </w:tc>
        <w:tc>
          <w:tcPr>
            <w:tcW w:w="2362" w:type="dxa"/>
          </w:tcPr>
          <w:p w14:paraId="3F19D78A" w14:textId="780B1F40" w:rsidR="00DA539C" w:rsidRPr="006645EC" w:rsidRDefault="00DA539C" w:rsidP="00DA539C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645EC">
              <w:rPr>
                <w:rFonts w:ascii="Arial Narrow" w:hAnsi="Arial Narrow" w:cstheme="minorHAnsi"/>
                <w:sz w:val="18"/>
                <w:szCs w:val="18"/>
              </w:rPr>
              <w:t>identify how gende</w:t>
            </w:r>
            <w:r w:rsidR="006645EC">
              <w:rPr>
                <w:rFonts w:ascii="Arial Narrow" w:hAnsi="Arial Narrow" w:cstheme="minorHAnsi"/>
                <w:sz w:val="18"/>
                <w:szCs w:val="18"/>
              </w:rPr>
              <w:t>r norms have changed over time</w:t>
            </w:r>
          </w:p>
          <w:p w14:paraId="7A57A624" w14:textId="7493B6AA" w:rsidR="00265658" w:rsidRPr="006645EC" w:rsidRDefault="00FA2239" w:rsidP="00F820C3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645EC">
              <w:rPr>
                <w:rFonts w:ascii="Arial Narrow" w:hAnsi="Arial Narrow" w:cstheme="minorHAnsi"/>
                <w:sz w:val="18"/>
                <w:szCs w:val="18"/>
              </w:rPr>
              <w:t>make links between data analysed and the environment they experience at home, in the communi</w:t>
            </w:r>
            <w:r w:rsidR="00BE5F2E" w:rsidRPr="006645EC">
              <w:rPr>
                <w:rFonts w:ascii="Arial Narrow" w:hAnsi="Arial Narrow" w:cstheme="minorHAnsi"/>
                <w:sz w:val="18"/>
                <w:szCs w:val="18"/>
              </w:rPr>
              <w:t>ty, in the media, or at school</w:t>
            </w:r>
          </w:p>
        </w:tc>
        <w:tc>
          <w:tcPr>
            <w:tcW w:w="2567" w:type="dxa"/>
          </w:tcPr>
          <w:p w14:paraId="48913502" w14:textId="72AD0EB5" w:rsidR="00FA2239" w:rsidRPr="006645EC" w:rsidRDefault="00FA2239" w:rsidP="00FA223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645EC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F26408" w:rsidRPr="006645EC">
              <w:rPr>
                <w:rFonts w:ascii="Arial Narrow" w:hAnsi="Arial Narrow" w:cstheme="minorHAnsi"/>
                <w:sz w:val="18"/>
                <w:szCs w:val="18"/>
              </w:rPr>
              <w:t>p</w:t>
            </w:r>
            <w:r w:rsidR="00EB4C41" w:rsidRPr="006645EC">
              <w:rPr>
                <w:rFonts w:ascii="Arial Narrow" w:hAnsi="Arial Narrow" w:cstheme="minorHAnsi"/>
                <w:sz w:val="18"/>
                <w:szCs w:val="18"/>
              </w:rPr>
              <w:t>rovide examples of how gender norms vary for different cultures and groups</w:t>
            </w:r>
          </w:p>
          <w:p w14:paraId="1CE48983" w14:textId="5647A3A5" w:rsidR="00265658" w:rsidRPr="006645EC" w:rsidRDefault="00FA2239" w:rsidP="00C5611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proofErr w:type="gramStart"/>
            <w:r w:rsidRPr="006645EC">
              <w:rPr>
                <w:rFonts w:ascii="Arial Narrow" w:hAnsi="Arial Narrow" w:cstheme="minorHAnsi"/>
                <w:sz w:val="18"/>
                <w:szCs w:val="18"/>
              </w:rPr>
              <w:t>make</w:t>
            </w:r>
            <w:proofErr w:type="gramEnd"/>
            <w:r w:rsidRPr="006645EC">
              <w:rPr>
                <w:rFonts w:ascii="Arial Narrow" w:hAnsi="Arial Narrow" w:cstheme="minorHAnsi"/>
                <w:sz w:val="18"/>
                <w:szCs w:val="18"/>
              </w:rPr>
              <w:t xml:space="preserve"> clear connections between the stereotypes of masculinity and femininity and how these are contributing factors to the information on the fact cards. </w:t>
            </w:r>
          </w:p>
        </w:tc>
        <w:tc>
          <w:tcPr>
            <w:tcW w:w="2835" w:type="dxa"/>
          </w:tcPr>
          <w:p w14:paraId="4CF0387A" w14:textId="75D92687" w:rsidR="007775BE" w:rsidRDefault="0020065A" w:rsidP="007775BE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645EC">
              <w:rPr>
                <w:rFonts w:ascii="Arial Narrow" w:hAnsi="Arial Narrow" w:cstheme="minorHAnsi"/>
                <w:sz w:val="18"/>
                <w:szCs w:val="18"/>
              </w:rPr>
              <w:t xml:space="preserve">examine how people’s values and beliefs might be different or similar to those of others and </w:t>
            </w:r>
            <w:r w:rsidR="007775BE">
              <w:rPr>
                <w:rFonts w:ascii="Arial Narrow" w:hAnsi="Arial Narrow" w:cstheme="minorHAnsi"/>
                <w:sz w:val="18"/>
                <w:szCs w:val="18"/>
              </w:rPr>
              <w:t>the impact on people’s behaviour</w:t>
            </w:r>
          </w:p>
          <w:p w14:paraId="7565493B" w14:textId="1715CC09" w:rsidR="00FA2239" w:rsidRPr="006645EC" w:rsidRDefault="00FA2239" w:rsidP="007775BE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6645EC">
              <w:rPr>
                <w:rFonts w:ascii="Arial Narrow" w:hAnsi="Arial Narrow" w:cstheme="minorHAnsi"/>
                <w:sz w:val="18"/>
                <w:szCs w:val="18"/>
              </w:rPr>
              <w:t>make links between the fact sheets and the ways that these facts are impinging on people’s human rights, and sug</w:t>
            </w:r>
            <w:r w:rsidR="00BE5F2E" w:rsidRPr="006645EC">
              <w:rPr>
                <w:rFonts w:ascii="Arial Narrow" w:hAnsi="Arial Narrow" w:cstheme="minorHAnsi"/>
                <w:sz w:val="18"/>
                <w:szCs w:val="18"/>
              </w:rPr>
              <w:t xml:space="preserve">gest </w:t>
            </w:r>
            <w:r w:rsidR="007775BE">
              <w:rPr>
                <w:rFonts w:ascii="Arial Narrow" w:hAnsi="Arial Narrow" w:cstheme="minorHAnsi"/>
                <w:sz w:val="18"/>
                <w:szCs w:val="18"/>
              </w:rPr>
              <w:t>reasons for this</w:t>
            </w:r>
          </w:p>
        </w:tc>
      </w:tr>
      <w:tr w:rsidR="00605A1D" w:rsidRPr="00C56110" w14:paraId="0A85DBF5" w14:textId="77777777" w:rsidTr="001764F3">
        <w:tc>
          <w:tcPr>
            <w:tcW w:w="2093" w:type="dxa"/>
          </w:tcPr>
          <w:p w14:paraId="1702B213" w14:textId="36B389D2" w:rsidR="00605A1D" w:rsidRPr="00C56110" w:rsidRDefault="0020065A" w:rsidP="0020065A">
            <w:pPr>
              <w:rPr>
                <w:rFonts w:ascii="Arial Narrow" w:hAnsi="Arial Narrow" w:cs="Arial"/>
                <w:sz w:val="18"/>
                <w:szCs w:val="18"/>
              </w:rPr>
            </w:pPr>
            <w:r w:rsidRPr="007775BE">
              <w:rPr>
                <w:rFonts w:ascii="Arial Narrow" w:hAnsi="Arial Narrow" w:cs="Arial"/>
                <w:sz w:val="18"/>
                <w:szCs w:val="18"/>
              </w:rPr>
              <w:t>Characteristics of respectful relationships</w:t>
            </w:r>
          </w:p>
        </w:tc>
        <w:tc>
          <w:tcPr>
            <w:tcW w:w="2631" w:type="dxa"/>
          </w:tcPr>
          <w:p w14:paraId="5D764AFB" w14:textId="64053991" w:rsidR="00605A1D" w:rsidRPr="00C56110" w:rsidRDefault="007775BE" w:rsidP="007775BE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identify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 the characteristics of a respectful, friendly and inclusive school  </w:t>
            </w:r>
          </w:p>
        </w:tc>
        <w:tc>
          <w:tcPr>
            <w:tcW w:w="2362" w:type="dxa"/>
          </w:tcPr>
          <w:p w14:paraId="1E277559" w14:textId="235BFFD9" w:rsidR="00605A1D" w:rsidRPr="00C56110" w:rsidRDefault="0020065A" w:rsidP="0020065A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proofErr w:type="gramStart"/>
            <w:r w:rsidRPr="00C56110">
              <w:rPr>
                <w:rFonts w:ascii="Arial Narrow" w:hAnsi="Arial Narrow" w:cstheme="minorHAnsi"/>
                <w:sz w:val="18"/>
                <w:szCs w:val="18"/>
              </w:rPr>
              <w:t>suggest</w:t>
            </w:r>
            <w:proofErr w:type="gramEnd"/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 a range of</w:t>
            </w:r>
            <w:r w:rsidR="00605A1D" w:rsidRPr="00C56110">
              <w:rPr>
                <w:rFonts w:ascii="Arial Narrow" w:hAnsi="Arial Narrow" w:cstheme="minorHAnsi"/>
                <w:sz w:val="18"/>
                <w:szCs w:val="18"/>
              </w:rPr>
              <w:t xml:space="preserve"> actions 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they </w:t>
            </w:r>
            <w:r w:rsidR="00F1081E">
              <w:rPr>
                <w:rFonts w:ascii="Arial Narrow" w:hAnsi="Arial Narrow" w:cstheme="minorHAnsi"/>
                <w:sz w:val="18"/>
                <w:szCs w:val="18"/>
              </w:rPr>
              <w:t xml:space="preserve">can take to contribute to </w:t>
            </w:r>
            <w:r w:rsidR="00605A1D" w:rsidRPr="00C56110">
              <w:rPr>
                <w:rFonts w:ascii="Arial Narrow" w:hAnsi="Arial Narrow" w:cstheme="minorHAnsi"/>
                <w:sz w:val="18"/>
                <w:szCs w:val="18"/>
              </w:rPr>
              <w:t xml:space="preserve">respectful, friendly and inclusive school. </w:t>
            </w:r>
          </w:p>
        </w:tc>
        <w:tc>
          <w:tcPr>
            <w:tcW w:w="2362" w:type="dxa"/>
          </w:tcPr>
          <w:p w14:paraId="6CE53B41" w14:textId="753943A0" w:rsidR="00605A1D" w:rsidRPr="00C56110" w:rsidRDefault="007775BE" w:rsidP="007775BE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explain</w:t>
            </w: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 things they can do to contribute to a respectful and friendly relationships with peers</w:t>
            </w:r>
          </w:p>
        </w:tc>
        <w:tc>
          <w:tcPr>
            <w:tcW w:w="2567" w:type="dxa"/>
          </w:tcPr>
          <w:p w14:paraId="311F1570" w14:textId="7C4D46F8" w:rsidR="00605A1D" w:rsidRPr="00C56110" w:rsidRDefault="00605A1D" w:rsidP="0020065A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 xml:space="preserve">predict the benefits that the school community will experience when the environment is free </w:t>
            </w:r>
            <w:r w:rsidR="007775BE">
              <w:rPr>
                <w:rFonts w:ascii="Arial Narrow" w:hAnsi="Arial Narrow" w:cstheme="minorHAnsi"/>
                <w:sz w:val="18"/>
                <w:szCs w:val="18"/>
              </w:rPr>
              <w:t xml:space="preserve">of </w:t>
            </w:r>
            <w:r w:rsidR="0020065A" w:rsidRPr="00C56110">
              <w:rPr>
                <w:rFonts w:ascii="Arial Narrow" w:hAnsi="Arial Narrow" w:cstheme="minorHAnsi"/>
                <w:sz w:val="18"/>
                <w:szCs w:val="18"/>
              </w:rPr>
              <w:t>gender stereotypes</w:t>
            </w:r>
          </w:p>
        </w:tc>
        <w:tc>
          <w:tcPr>
            <w:tcW w:w="2835" w:type="dxa"/>
          </w:tcPr>
          <w:p w14:paraId="10864807" w14:textId="77777777" w:rsidR="00605A1D" w:rsidRPr="00C56110" w:rsidRDefault="00720A59" w:rsidP="00720A59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C56110">
              <w:rPr>
                <w:rFonts w:ascii="Arial Narrow" w:hAnsi="Arial Narrow" w:cstheme="minorHAnsi"/>
                <w:sz w:val="18"/>
                <w:szCs w:val="18"/>
              </w:rPr>
              <w:t>describe the characteristics of respectful relationships in a range of settings</w:t>
            </w:r>
          </w:p>
        </w:tc>
      </w:tr>
    </w:tbl>
    <w:p w14:paraId="4C540E4F" w14:textId="77777777" w:rsidR="00265DC5" w:rsidRPr="00C56110" w:rsidRDefault="00265DC5" w:rsidP="007775BE">
      <w:pPr>
        <w:rPr>
          <w:rFonts w:cstheme="minorHAnsi"/>
          <w:color w:val="000000" w:themeColor="text1"/>
          <w:sz w:val="18"/>
          <w:szCs w:val="18"/>
        </w:rPr>
      </w:pPr>
    </w:p>
    <w:sectPr w:rsidR="00265DC5" w:rsidRPr="00C56110" w:rsidSect="007775BE">
      <w:pgSz w:w="16839" w:h="11907" w:orient="landscape" w:code="9"/>
      <w:pgMar w:top="567" w:right="1440" w:bottom="45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6E7DE" w14:textId="77777777" w:rsidR="007775BE" w:rsidRDefault="007775BE" w:rsidP="00265DC5">
      <w:pPr>
        <w:spacing w:after="0" w:line="240" w:lineRule="auto"/>
      </w:pPr>
      <w:r>
        <w:separator/>
      </w:r>
    </w:p>
  </w:endnote>
  <w:endnote w:type="continuationSeparator" w:id="0">
    <w:p w14:paraId="7A56621D" w14:textId="77777777" w:rsidR="007775BE" w:rsidRDefault="007775BE" w:rsidP="0026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77F9B" w14:textId="1876123C" w:rsidR="0014164C" w:rsidRDefault="001764F3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9E605" w14:textId="023E0B3A" w:rsidR="001764F3" w:rsidRDefault="001764F3">
    <w:pPr>
      <w:pStyle w:val="Footer"/>
    </w:pPr>
    <w:r>
      <w:rPr>
        <w:noProof/>
        <w:lang w:eastAsia="en-AU"/>
      </w:rPr>
      <w:drawing>
        <wp:inline distT="0" distB="0" distL="0" distR="0" wp14:anchorId="21416BA4" wp14:editId="65CB3590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5D167" w14:textId="77777777" w:rsidR="007775BE" w:rsidRDefault="007775BE" w:rsidP="00265DC5">
      <w:pPr>
        <w:spacing w:after="0" w:line="240" w:lineRule="auto"/>
      </w:pPr>
      <w:r>
        <w:separator/>
      </w:r>
    </w:p>
  </w:footnote>
  <w:footnote w:type="continuationSeparator" w:id="0">
    <w:p w14:paraId="67F94B5F" w14:textId="77777777" w:rsidR="007775BE" w:rsidRDefault="007775BE" w:rsidP="00265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2648A" w14:textId="7F3AEECC" w:rsidR="001764F3" w:rsidRDefault="001764F3">
    <w:pPr>
      <w:pStyle w:val="Header"/>
    </w:pPr>
    <w:r>
      <w:t>Respectful Relationships: Gender and Identity, Levels 5-6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1E6E0" w14:textId="3376D7F5" w:rsidR="001764F3" w:rsidRDefault="001764F3">
    <w:pPr>
      <w:pStyle w:val="Header"/>
    </w:pPr>
    <w:r>
      <w:rPr>
        <w:noProof/>
        <w:lang w:eastAsia="en-AU"/>
      </w:rPr>
      <w:drawing>
        <wp:inline distT="0" distB="0" distL="0" distR="0" wp14:anchorId="71479BBB" wp14:editId="632E4AF2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E58E1"/>
    <w:multiLevelType w:val="hybridMultilevel"/>
    <w:tmpl w:val="CCC05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9B60FD"/>
    <w:multiLevelType w:val="hybridMultilevel"/>
    <w:tmpl w:val="05E6C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7F7E14"/>
    <w:multiLevelType w:val="hybridMultilevel"/>
    <w:tmpl w:val="2EAA7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766C28"/>
    <w:multiLevelType w:val="hybridMultilevel"/>
    <w:tmpl w:val="0240CDC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91B3B"/>
    <w:multiLevelType w:val="hybridMultilevel"/>
    <w:tmpl w:val="F606E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C753F4"/>
    <w:multiLevelType w:val="hybridMultilevel"/>
    <w:tmpl w:val="43A8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8945A6"/>
    <w:multiLevelType w:val="hybridMultilevel"/>
    <w:tmpl w:val="5DDC2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11"/>
  </w:num>
  <w:num w:numId="5">
    <w:abstractNumId w:val="16"/>
  </w:num>
  <w:num w:numId="6">
    <w:abstractNumId w:val="17"/>
  </w:num>
  <w:num w:numId="7">
    <w:abstractNumId w:val="3"/>
  </w:num>
  <w:num w:numId="8">
    <w:abstractNumId w:val="5"/>
  </w:num>
  <w:num w:numId="9">
    <w:abstractNumId w:val="0"/>
  </w:num>
  <w:num w:numId="10">
    <w:abstractNumId w:val="15"/>
  </w:num>
  <w:num w:numId="11">
    <w:abstractNumId w:val="8"/>
  </w:num>
  <w:num w:numId="12">
    <w:abstractNumId w:val="1"/>
  </w:num>
  <w:num w:numId="13">
    <w:abstractNumId w:val="9"/>
  </w:num>
  <w:num w:numId="14">
    <w:abstractNumId w:val="14"/>
  </w:num>
  <w:num w:numId="15">
    <w:abstractNumId w:val="2"/>
  </w:num>
  <w:num w:numId="16">
    <w:abstractNumId w:val="18"/>
  </w:num>
  <w:num w:numId="17">
    <w:abstractNumId w:val="6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62542"/>
    <w:rsid w:val="00083B89"/>
    <w:rsid w:val="000E6ABF"/>
    <w:rsid w:val="000F2C18"/>
    <w:rsid w:val="000F52CD"/>
    <w:rsid w:val="001242D9"/>
    <w:rsid w:val="0014164C"/>
    <w:rsid w:val="0015659F"/>
    <w:rsid w:val="001764F3"/>
    <w:rsid w:val="001A6A76"/>
    <w:rsid w:val="001B4D74"/>
    <w:rsid w:val="001C4202"/>
    <w:rsid w:val="001D024C"/>
    <w:rsid w:val="001D2625"/>
    <w:rsid w:val="0020065A"/>
    <w:rsid w:val="00242538"/>
    <w:rsid w:val="00265658"/>
    <w:rsid w:val="00265DC5"/>
    <w:rsid w:val="002B2CEE"/>
    <w:rsid w:val="00301D9D"/>
    <w:rsid w:val="003247F0"/>
    <w:rsid w:val="003255BF"/>
    <w:rsid w:val="00341684"/>
    <w:rsid w:val="003549EF"/>
    <w:rsid w:val="00367063"/>
    <w:rsid w:val="0039117F"/>
    <w:rsid w:val="003E41DB"/>
    <w:rsid w:val="003F28CE"/>
    <w:rsid w:val="003F37D3"/>
    <w:rsid w:val="00403534"/>
    <w:rsid w:val="00410381"/>
    <w:rsid w:val="00452F81"/>
    <w:rsid w:val="004665E1"/>
    <w:rsid w:val="0047169C"/>
    <w:rsid w:val="00485826"/>
    <w:rsid w:val="0051436A"/>
    <w:rsid w:val="005256CD"/>
    <w:rsid w:val="00543D55"/>
    <w:rsid w:val="005B2D88"/>
    <w:rsid w:val="005C7087"/>
    <w:rsid w:val="005C73E1"/>
    <w:rsid w:val="00600622"/>
    <w:rsid w:val="00605A1D"/>
    <w:rsid w:val="00646656"/>
    <w:rsid w:val="006645EC"/>
    <w:rsid w:val="006661BB"/>
    <w:rsid w:val="00680340"/>
    <w:rsid w:val="006F0DF0"/>
    <w:rsid w:val="0070537D"/>
    <w:rsid w:val="00720A59"/>
    <w:rsid w:val="00731FC3"/>
    <w:rsid w:val="007336C8"/>
    <w:rsid w:val="007745B7"/>
    <w:rsid w:val="007775BE"/>
    <w:rsid w:val="007B0CF0"/>
    <w:rsid w:val="007F39C5"/>
    <w:rsid w:val="008045C8"/>
    <w:rsid w:val="0082050C"/>
    <w:rsid w:val="00824401"/>
    <w:rsid w:val="008262B6"/>
    <w:rsid w:val="0085562F"/>
    <w:rsid w:val="00870271"/>
    <w:rsid w:val="008764A7"/>
    <w:rsid w:val="008B38E1"/>
    <w:rsid w:val="008E073E"/>
    <w:rsid w:val="0091324E"/>
    <w:rsid w:val="00940AB0"/>
    <w:rsid w:val="00943F06"/>
    <w:rsid w:val="009718E3"/>
    <w:rsid w:val="009B55E7"/>
    <w:rsid w:val="009D6793"/>
    <w:rsid w:val="009F3409"/>
    <w:rsid w:val="009F6482"/>
    <w:rsid w:val="00A505B9"/>
    <w:rsid w:val="00A635E7"/>
    <w:rsid w:val="00A9061E"/>
    <w:rsid w:val="00A944BE"/>
    <w:rsid w:val="00A97DA6"/>
    <w:rsid w:val="00AA49BC"/>
    <w:rsid w:val="00AD1230"/>
    <w:rsid w:val="00AD402C"/>
    <w:rsid w:val="00B16E4E"/>
    <w:rsid w:val="00B2583E"/>
    <w:rsid w:val="00B4049D"/>
    <w:rsid w:val="00B62C34"/>
    <w:rsid w:val="00B736F6"/>
    <w:rsid w:val="00B76351"/>
    <w:rsid w:val="00B91F29"/>
    <w:rsid w:val="00B93253"/>
    <w:rsid w:val="00BE5F2E"/>
    <w:rsid w:val="00C2205F"/>
    <w:rsid w:val="00C25E3C"/>
    <w:rsid w:val="00C53E71"/>
    <w:rsid w:val="00C56110"/>
    <w:rsid w:val="00C84A76"/>
    <w:rsid w:val="00D04356"/>
    <w:rsid w:val="00D20867"/>
    <w:rsid w:val="00D219C7"/>
    <w:rsid w:val="00D666D6"/>
    <w:rsid w:val="00DA539C"/>
    <w:rsid w:val="00DE7C93"/>
    <w:rsid w:val="00E0140E"/>
    <w:rsid w:val="00E24DA4"/>
    <w:rsid w:val="00EA35BD"/>
    <w:rsid w:val="00EB4C41"/>
    <w:rsid w:val="00EF29AF"/>
    <w:rsid w:val="00F1081E"/>
    <w:rsid w:val="00F129F2"/>
    <w:rsid w:val="00F26408"/>
    <w:rsid w:val="00F81388"/>
    <w:rsid w:val="00F820C3"/>
    <w:rsid w:val="00FA2239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3F28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C5"/>
  </w:style>
  <w:style w:type="paragraph" w:styleId="Footer">
    <w:name w:val="footer"/>
    <w:basedOn w:val="Normal"/>
    <w:link w:val="Foot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C5"/>
  </w:style>
  <w:style w:type="character" w:styleId="CommentReference">
    <w:name w:val="annotation reference"/>
    <w:basedOn w:val="DefaultParagraphFont"/>
    <w:uiPriority w:val="99"/>
    <w:semiHidden/>
    <w:unhideWhenUsed/>
    <w:rsid w:val="00826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2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2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2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549EF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14164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C5"/>
  </w:style>
  <w:style w:type="paragraph" w:styleId="Footer">
    <w:name w:val="footer"/>
    <w:basedOn w:val="Normal"/>
    <w:link w:val="Foot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C5"/>
  </w:style>
  <w:style w:type="character" w:styleId="CommentReference">
    <w:name w:val="annotation reference"/>
    <w:basedOn w:val="DefaultParagraphFont"/>
    <w:uiPriority w:val="99"/>
    <w:semiHidden/>
    <w:unhideWhenUsed/>
    <w:rsid w:val="00826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2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2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2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549EF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14164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HPEP111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10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PSCSO030" TargetMode="Externa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-VqsbvG40Ww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victoriancurriculum.vcaa.vic.edu.au/Curriculum/ContentDescription/VCPSCSO029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use.education.vic.gov.au/Resource/LandingPage?ObjectId=b74ae78a-995a-4a73-8361-3a200d448bd7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845E7EF2-0DF8-4974-93A9-C9FA6C592F16}"/>
</file>

<file path=customXml/itemProps2.xml><?xml version="1.0" encoding="utf-8"?>
<ds:datastoreItem xmlns:ds="http://schemas.openxmlformats.org/officeDocument/2006/customXml" ds:itemID="{045F9F75-C76C-4010-BFB2-45EC0D0C1398}"/>
</file>

<file path=customXml/itemProps3.xml><?xml version="1.0" encoding="utf-8"?>
<ds:datastoreItem xmlns:ds="http://schemas.openxmlformats.org/officeDocument/2006/customXml" ds:itemID="{D29B8586-29A6-47CE-9D6B-A1E6CA3FE730}"/>
</file>

<file path=customXml/itemProps4.xml><?xml version="1.0" encoding="utf-8"?>
<ds:datastoreItem xmlns:ds="http://schemas.openxmlformats.org/officeDocument/2006/customXml" ds:itemID="{0C7CC884-CF2F-4FF9-94A2-D3D2DBFB92C8}"/>
</file>

<file path=docProps/app.xml><?xml version="1.0" encoding="utf-8"?>
<Properties xmlns="http://schemas.openxmlformats.org/officeDocument/2006/extended-properties" xmlns:vt="http://schemas.openxmlformats.org/officeDocument/2006/docPropsVTypes">
  <Template>D7837044.dotm</Template>
  <TotalTime>151</TotalTime>
  <Pages>5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10298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14</cp:revision>
  <cp:lastPrinted>2017-09-05T01:08:00Z</cp:lastPrinted>
  <dcterms:created xsi:type="dcterms:W3CDTF">2017-09-05T00:02:00Z</dcterms:created>
  <dcterms:modified xsi:type="dcterms:W3CDTF">2017-10-11T02:56:00Z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