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232E58" w14:textId="77777777" w:rsidR="008269F5" w:rsidRDefault="008269F5" w:rsidP="008269F5">
      <w:pPr>
        <w:pStyle w:val="VCAADocumenttitle"/>
        <w:spacing w:before="0" w:after="0"/>
        <w:jc w:val="center"/>
        <w:rPr>
          <w:color w:val="517AB8"/>
          <w:sz w:val="40"/>
        </w:rPr>
      </w:pPr>
      <w:bookmarkStart w:id="0" w:name="_GoBack"/>
      <w:bookmarkEnd w:id="0"/>
      <w:r w:rsidRPr="00001DC8">
        <w:rPr>
          <w:color w:val="517AB8"/>
          <w:sz w:val="40"/>
        </w:rPr>
        <w:t xml:space="preserve">Respectful Relationships: </w:t>
      </w:r>
    </w:p>
    <w:p w14:paraId="01232E59" w14:textId="77777777" w:rsidR="008269F5" w:rsidRDefault="008269F5" w:rsidP="008269F5">
      <w:pPr>
        <w:pStyle w:val="VCAADocumenttitle"/>
        <w:spacing w:before="0" w:after="0"/>
        <w:jc w:val="center"/>
        <w:rPr>
          <w:color w:val="517AB8"/>
          <w:sz w:val="40"/>
        </w:rPr>
      </w:pPr>
      <w:r>
        <w:rPr>
          <w:color w:val="517AB8"/>
          <w:sz w:val="40"/>
        </w:rPr>
        <w:t>Positive Coping</w:t>
      </w:r>
    </w:p>
    <w:p w14:paraId="01232E5A" w14:textId="77777777" w:rsidR="008269F5" w:rsidRPr="00475B4A" w:rsidRDefault="008269F5" w:rsidP="008269F5">
      <w:pPr>
        <w:pStyle w:val="VCAADocumenttitle"/>
        <w:spacing w:before="0" w:after="0"/>
        <w:jc w:val="center"/>
        <w:rPr>
          <w:color w:val="517AB8"/>
          <w:sz w:val="40"/>
        </w:rPr>
      </w:pPr>
      <w:r>
        <w:rPr>
          <w:color w:val="517AB8"/>
          <w:sz w:val="36"/>
        </w:rPr>
        <w:t>Foundation Level</w:t>
      </w:r>
    </w:p>
    <w:p w14:paraId="01232E5B" w14:textId="77777777" w:rsidR="008269F5" w:rsidRDefault="008269F5" w:rsidP="008269F5">
      <w:pPr>
        <w:pStyle w:val="Heading1"/>
        <w:rPr>
          <w:rFonts w:cs="Arial"/>
        </w:rPr>
        <w:sectPr w:rsidR="008269F5" w:rsidSect="00507742">
          <w:headerReference w:type="default" r:id="rId12"/>
          <w:footerReference w:type="default" r:id="rId13"/>
          <w:pgSz w:w="11906" w:h="16838"/>
          <w:pgMar w:top="1440" w:right="1440" w:bottom="1440" w:left="1440" w:header="708" w:footer="708" w:gutter="0"/>
          <w:cols w:space="708"/>
          <w:docGrid w:linePitch="360"/>
        </w:sectPr>
      </w:pPr>
      <w:r>
        <w:rPr>
          <w:rFonts w:cs="Arial"/>
          <w:noProof/>
          <w:lang w:eastAsia="en-AU"/>
        </w:rPr>
        <w:drawing>
          <wp:anchor distT="0" distB="0" distL="114300" distR="114300" simplePos="0" relativeHeight="251659264" behindDoc="1" locked="0" layoutInCell="1" allowOverlap="1" wp14:anchorId="01232EBB" wp14:editId="01232EBC">
            <wp:simplePos x="0" y="0"/>
            <wp:positionH relativeFrom="column">
              <wp:posOffset>170815</wp:posOffset>
            </wp:positionH>
            <wp:positionV relativeFrom="paragraph">
              <wp:posOffset>300990</wp:posOffset>
            </wp:positionV>
            <wp:extent cx="5064125" cy="5064125"/>
            <wp:effectExtent l="0" t="0" r="3175" b="3175"/>
            <wp:wrapTight wrapText="bothSides">
              <wp:wrapPolygon edited="0">
                <wp:start x="0" y="0"/>
                <wp:lineTo x="0" y="21532"/>
                <wp:lineTo x="21532" y="21532"/>
                <wp:lineTo x="21532" y="0"/>
                <wp:lineTo x="0" y="0"/>
              </wp:wrapPolygon>
            </wp:wrapTight>
            <wp:docPr id="6" name="Picture 6" descr="K:\Shared\F-10\Specialist Area - FOR PUBLICATION\Image Abstracts for Units of Work\Health and Respectful Relations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hared\F-10\Specialist Area - FOR PUBLICATION\Image Abstracts for Units of Work\Health and Respectful Relationship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64125" cy="5064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232E5C" w14:textId="77777777" w:rsidR="00135410" w:rsidRPr="00CD08E7" w:rsidRDefault="00600622" w:rsidP="00940AB0">
      <w:pPr>
        <w:pStyle w:val="Heading1"/>
        <w:rPr>
          <w:rFonts w:cs="Arial"/>
        </w:rPr>
      </w:pPr>
      <w:r w:rsidRPr="00CD08E7">
        <w:rPr>
          <w:rFonts w:cs="Arial"/>
        </w:rPr>
        <w:lastRenderedPageBreak/>
        <w:t>Topic:</w:t>
      </w:r>
      <w:r w:rsidR="00CD08E7">
        <w:rPr>
          <w:rFonts w:cs="Arial"/>
        </w:rPr>
        <w:t xml:space="preserve"> </w:t>
      </w:r>
      <w:r w:rsidR="00675E1B" w:rsidRPr="00CD08E7">
        <w:rPr>
          <w:rFonts w:cs="Arial"/>
        </w:rPr>
        <w:t xml:space="preserve">Positive </w:t>
      </w:r>
      <w:r w:rsidR="00694AA1">
        <w:rPr>
          <w:rFonts w:cs="Arial"/>
        </w:rPr>
        <w:t>c</w:t>
      </w:r>
      <w:r w:rsidR="00675E1B" w:rsidRPr="00CD08E7">
        <w:rPr>
          <w:rFonts w:cs="Arial"/>
        </w:rPr>
        <w:t>oping</w:t>
      </w:r>
    </w:p>
    <w:p w14:paraId="01232E5D" w14:textId="77777777" w:rsidR="00135410" w:rsidRPr="00CD08E7" w:rsidRDefault="00600622" w:rsidP="00940AB0">
      <w:pPr>
        <w:pStyle w:val="Heading1"/>
        <w:rPr>
          <w:rFonts w:cs="Arial"/>
        </w:rPr>
      </w:pPr>
      <w:r w:rsidRPr="00CD08E7">
        <w:rPr>
          <w:rFonts w:cs="Arial"/>
        </w:rPr>
        <w:t>Level:</w:t>
      </w:r>
      <w:r w:rsidR="00CD08E7">
        <w:rPr>
          <w:rFonts w:cs="Arial"/>
        </w:rPr>
        <w:t xml:space="preserve"> </w:t>
      </w:r>
      <w:r w:rsidR="00135410" w:rsidRPr="00CD08E7">
        <w:rPr>
          <w:rFonts w:cs="Arial"/>
        </w:rPr>
        <w:t xml:space="preserve">Foundation </w:t>
      </w:r>
    </w:p>
    <w:p w14:paraId="01232E5E" w14:textId="77777777" w:rsidR="00CD08E7" w:rsidRPr="002A112A" w:rsidRDefault="00CD08E7" w:rsidP="00CD08E7">
      <w:pPr>
        <w:pStyle w:val="Heading1"/>
        <w:rPr>
          <w:rFonts w:cs="Arial"/>
        </w:rPr>
      </w:pPr>
      <w:r w:rsidRPr="002A112A">
        <w:rPr>
          <w:rFonts w:cs="Arial"/>
        </w:rPr>
        <w:t>Victorian Curriculum F-10</w:t>
      </w:r>
    </w:p>
    <w:p w14:paraId="01232E5F" w14:textId="77777777" w:rsidR="00600622" w:rsidRPr="00CD08E7" w:rsidRDefault="00600622" w:rsidP="00940AB0">
      <w:pPr>
        <w:pStyle w:val="Heading2"/>
        <w:rPr>
          <w:rFonts w:cs="Arial"/>
        </w:rPr>
      </w:pPr>
      <w:r w:rsidRPr="00CD08E7">
        <w:rPr>
          <w:rFonts w:cs="Arial"/>
        </w:rPr>
        <w:t>Personal and Social Capability</w:t>
      </w:r>
    </w:p>
    <w:p w14:paraId="01232E60" w14:textId="77777777" w:rsidR="00CD08E7" w:rsidRPr="00CD08E7" w:rsidRDefault="00CD08E7" w:rsidP="00CD08E7">
      <w:pPr>
        <w:pStyle w:val="Heading3"/>
        <w:rPr>
          <w:rFonts w:cs="Arial"/>
        </w:rPr>
      </w:pPr>
      <w:r w:rsidRPr="00CD08E7">
        <w:rPr>
          <w:rFonts w:cs="Arial"/>
        </w:rPr>
        <w:t xml:space="preserve">Content </w:t>
      </w:r>
      <w:r w:rsidR="00694AA1">
        <w:rPr>
          <w:rFonts w:cs="Arial"/>
        </w:rPr>
        <w:t>Description</w:t>
      </w:r>
    </w:p>
    <w:p w14:paraId="01232E61" w14:textId="77777777" w:rsidR="00CD08E7" w:rsidRPr="008C1A9B" w:rsidRDefault="00CD08E7" w:rsidP="00BC31E8">
      <w:pPr>
        <w:rPr>
          <w:rFonts w:eastAsia="Times New Roman"/>
        </w:rPr>
      </w:pPr>
      <w:r w:rsidRPr="008C1A9B">
        <w:t>Develop a vocabulary and practise the expression of emotions to describe how they feel in different familiar situations</w:t>
      </w:r>
      <w:r w:rsidR="00BC31E8" w:rsidRPr="008C1A9B">
        <w:t xml:space="preserve"> </w:t>
      </w:r>
      <w:hyperlink r:id="rId15" w:tooltip="View elaborations and additional details of VCPSCSE001" w:history="1">
        <w:r w:rsidR="00BC31E8" w:rsidRPr="008C1A9B">
          <w:rPr>
            <w:rStyle w:val="Hyperlink"/>
            <w:rFonts w:eastAsia="Times New Roman" w:cs="Arial"/>
            <w:bdr w:val="none" w:sz="0" w:space="0" w:color="auto" w:frame="1"/>
            <w:shd w:val="clear" w:color="auto" w:fill="FFFFFF"/>
          </w:rPr>
          <w:t>(</w:t>
        </w:r>
        <w:r w:rsidR="00BC31E8" w:rsidRPr="008C1A9B">
          <w:rPr>
            <w:rStyle w:val="Hyperlink"/>
            <w:rFonts w:eastAsia="Times New Roman" w:cs="Arial"/>
            <w:color w:val="0000FF"/>
            <w:bdr w:val="none" w:sz="0" w:space="0" w:color="auto" w:frame="1"/>
            <w:shd w:val="clear" w:color="auto" w:fill="FFFFFF"/>
          </w:rPr>
          <w:t>VCPSCSE001</w:t>
        </w:r>
        <w:r w:rsidR="00BC31E8" w:rsidRPr="008C1A9B">
          <w:rPr>
            <w:rStyle w:val="Hyperlink"/>
            <w:rFonts w:eastAsia="Times New Roman" w:cs="Arial"/>
            <w:bdr w:val="none" w:sz="0" w:space="0" w:color="auto" w:frame="1"/>
            <w:shd w:val="clear" w:color="auto" w:fill="FFFFFF"/>
          </w:rPr>
          <w:t>)</w:t>
        </w:r>
      </w:hyperlink>
    </w:p>
    <w:p w14:paraId="01232E62" w14:textId="77777777" w:rsidR="00CD08E7" w:rsidRPr="002A112A" w:rsidRDefault="00CD08E7" w:rsidP="00CD08E7">
      <w:pPr>
        <w:pStyle w:val="Heading3"/>
        <w:rPr>
          <w:rFonts w:cs="Arial"/>
        </w:rPr>
      </w:pPr>
      <w:r w:rsidRPr="00BC31E8">
        <w:rPr>
          <w:rFonts w:cs="Arial"/>
        </w:rPr>
        <w:t>Achievement Standards (extract only)</w:t>
      </w:r>
    </w:p>
    <w:p w14:paraId="01232E63" w14:textId="77777777" w:rsidR="00CD08E7" w:rsidRPr="008C1A9B" w:rsidRDefault="00BC31E8" w:rsidP="008C1A9B">
      <w:pPr>
        <w:spacing w:after="0" w:line="240" w:lineRule="auto"/>
      </w:pPr>
      <w:r w:rsidRPr="008C1A9B">
        <w:rPr>
          <w:rFonts w:eastAsia="Times New Roman" w:cs="Arial"/>
          <w:szCs w:val="18"/>
          <w:shd w:val="clear" w:color="auto" w:fill="FFFFFF"/>
        </w:rPr>
        <w:t>By the end of Foundation Level, students identify and express a range of emotions in their interactions with others.</w:t>
      </w:r>
    </w:p>
    <w:p w14:paraId="01232E64" w14:textId="77777777" w:rsidR="00600622" w:rsidRPr="00C636B4" w:rsidRDefault="00600622" w:rsidP="00CD08E7">
      <w:pPr>
        <w:pStyle w:val="Heading2"/>
      </w:pPr>
      <w:r w:rsidRPr="00C636B4">
        <w:t>Health and Physical Education</w:t>
      </w:r>
    </w:p>
    <w:p w14:paraId="01232E65" w14:textId="77777777" w:rsidR="00507742" w:rsidRPr="00C636B4" w:rsidRDefault="00507742" w:rsidP="00CD08E7">
      <w:pPr>
        <w:pStyle w:val="Heading3"/>
      </w:pPr>
      <w:r w:rsidRPr="00C636B4">
        <w:t xml:space="preserve">Content </w:t>
      </w:r>
      <w:r w:rsidR="00694AA1">
        <w:t>D</w:t>
      </w:r>
      <w:r w:rsidRPr="00C636B4">
        <w:t>escriptions</w:t>
      </w:r>
    </w:p>
    <w:p w14:paraId="01232E66" w14:textId="77777777" w:rsidR="00BC31E8" w:rsidRPr="008C1A9B" w:rsidRDefault="00BC31E8" w:rsidP="00BC31E8">
      <w:pPr>
        <w:rPr>
          <w:rFonts w:eastAsia="Times New Roman"/>
        </w:rPr>
      </w:pPr>
      <w:r w:rsidRPr="008C1A9B">
        <w:rPr>
          <w:rFonts w:eastAsia="Times New Roman" w:cs="Arial"/>
          <w:shd w:val="clear" w:color="auto" w:fill="FFFFFF"/>
        </w:rPr>
        <w:t>Identify and describe emotional responses people may experience in different situations</w:t>
      </w:r>
      <w:r w:rsidR="008C1A9B">
        <w:rPr>
          <w:rFonts w:eastAsia="Times New Roman" w:cs="Arial"/>
          <w:shd w:val="clear" w:color="auto" w:fill="FFFFFF"/>
        </w:rPr>
        <w:t xml:space="preserve"> </w:t>
      </w:r>
      <w:hyperlink r:id="rId16" w:tooltip="View elaborations and additional details of VCHPEP061" w:history="1">
        <w:r w:rsidRPr="008C1A9B">
          <w:rPr>
            <w:rStyle w:val="Hyperlink"/>
            <w:rFonts w:eastAsia="Times New Roman" w:cs="Arial"/>
            <w:color w:val="0000FF"/>
            <w:bdr w:val="none" w:sz="0" w:space="0" w:color="auto" w:frame="1"/>
            <w:shd w:val="clear" w:color="auto" w:fill="FFFFFF"/>
          </w:rPr>
          <w:t>(VCHPEP061)</w:t>
        </w:r>
      </w:hyperlink>
      <w:r w:rsidR="008C1A9B" w:rsidRPr="008C1A9B">
        <w:rPr>
          <w:rStyle w:val="Hyperlink"/>
          <w:rFonts w:eastAsia="Times New Roman" w:cs="Arial"/>
          <w:color w:val="0000FF"/>
          <w:bdr w:val="none" w:sz="0" w:space="0" w:color="auto" w:frame="1"/>
          <w:shd w:val="clear" w:color="auto" w:fill="FFFFFF"/>
        </w:rPr>
        <w:t xml:space="preserve"> </w:t>
      </w:r>
    </w:p>
    <w:p w14:paraId="01232E67" w14:textId="77777777" w:rsidR="00BC31E8" w:rsidRPr="008C1A9B" w:rsidRDefault="00BC31E8" w:rsidP="00BC31E8">
      <w:pPr>
        <w:rPr>
          <w:rFonts w:eastAsia="Times New Roman"/>
          <w:color w:val="0000FF"/>
        </w:rPr>
      </w:pPr>
      <w:r w:rsidRPr="008C1A9B">
        <w:rPr>
          <w:rFonts w:eastAsia="Times New Roman" w:cs="Arial"/>
          <w:shd w:val="clear" w:color="auto" w:fill="FFFFFF"/>
        </w:rPr>
        <w:t>Identify actions that promote health, safety and wellbeing</w:t>
      </w:r>
      <w:r w:rsidR="008C1A9B">
        <w:rPr>
          <w:rFonts w:eastAsia="Times New Roman" w:cs="Arial"/>
          <w:shd w:val="clear" w:color="auto" w:fill="FFFFFF"/>
        </w:rPr>
        <w:t xml:space="preserve"> </w:t>
      </w:r>
      <w:hyperlink r:id="rId17" w:tooltip="View elaborations and additional details of VCHPEP062" w:history="1">
        <w:r w:rsidRPr="008C1A9B">
          <w:rPr>
            <w:rStyle w:val="Hyperlink"/>
            <w:rFonts w:eastAsia="Times New Roman" w:cs="Arial"/>
            <w:color w:val="0000FF"/>
            <w:bdr w:val="none" w:sz="0" w:space="0" w:color="auto" w:frame="1"/>
            <w:shd w:val="clear" w:color="auto" w:fill="FFFFFF"/>
          </w:rPr>
          <w:t>(VCHPEP062)</w:t>
        </w:r>
      </w:hyperlink>
      <w:r w:rsidR="008C1A9B" w:rsidRPr="008C1A9B">
        <w:rPr>
          <w:rStyle w:val="Hyperlink"/>
          <w:rFonts w:eastAsia="Times New Roman" w:cs="Arial"/>
          <w:color w:val="0000FF"/>
          <w:bdr w:val="none" w:sz="0" w:space="0" w:color="auto" w:frame="1"/>
          <w:shd w:val="clear" w:color="auto" w:fill="FFFFFF"/>
        </w:rPr>
        <w:t xml:space="preserve"> </w:t>
      </w:r>
    </w:p>
    <w:p w14:paraId="01232E68" w14:textId="77777777" w:rsidR="00CD08E7" w:rsidRPr="002A112A" w:rsidRDefault="00CD08E7" w:rsidP="00CD08E7">
      <w:pPr>
        <w:pStyle w:val="Heading3"/>
        <w:rPr>
          <w:rFonts w:cs="Arial"/>
        </w:rPr>
      </w:pPr>
      <w:r w:rsidRPr="00BC31E8">
        <w:rPr>
          <w:rFonts w:cs="Arial"/>
        </w:rPr>
        <w:t>Achievement Standards (extract only)</w:t>
      </w:r>
    </w:p>
    <w:p w14:paraId="01232E69" w14:textId="77777777" w:rsidR="00BC31E8" w:rsidRPr="008C1A9B" w:rsidRDefault="00BC31E8" w:rsidP="00BC31E8">
      <w:pPr>
        <w:rPr>
          <w:rFonts w:ascii="Times New Roman" w:eastAsia="Times New Roman" w:hAnsi="Times New Roman" w:cs="Times New Roman"/>
          <w:sz w:val="24"/>
          <w:szCs w:val="20"/>
        </w:rPr>
      </w:pPr>
      <w:r w:rsidRPr="008C1A9B">
        <w:rPr>
          <w:rFonts w:eastAsia="Times New Roman" w:cs="Arial"/>
          <w:szCs w:val="18"/>
          <w:shd w:val="clear" w:color="auto" w:fill="FFFFFF"/>
        </w:rPr>
        <w:t xml:space="preserve">By the end of Foundation Level, students… identify and describe the different </w:t>
      </w:r>
      <w:r w:rsidR="008C1A9B">
        <w:rPr>
          <w:rFonts w:eastAsia="Times New Roman" w:cs="Arial"/>
          <w:szCs w:val="18"/>
          <w:shd w:val="clear" w:color="auto" w:fill="FFFFFF"/>
        </w:rPr>
        <w:t>emotions people experience.</w:t>
      </w:r>
      <w:r w:rsidRPr="008C1A9B">
        <w:rPr>
          <w:rFonts w:eastAsia="Times New Roman" w:cs="Arial"/>
          <w:szCs w:val="18"/>
          <w:shd w:val="clear" w:color="auto" w:fill="FFFFFF"/>
        </w:rPr>
        <w:t xml:space="preserve"> They identify actions that help them be healthy, safe and physically active.</w:t>
      </w:r>
    </w:p>
    <w:p w14:paraId="01232E6A" w14:textId="77777777" w:rsidR="00CD08E7" w:rsidRDefault="00CD08E7" w:rsidP="00CD08E7">
      <w:pPr>
        <w:pStyle w:val="Heading1"/>
      </w:pPr>
      <w:r w:rsidRPr="00C636B4">
        <w:t>Teaching and learning activities</w:t>
      </w:r>
    </w:p>
    <w:p w14:paraId="01232E6B" w14:textId="77777777" w:rsidR="00BC31E8" w:rsidRPr="00BC31E8" w:rsidRDefault="00BC31E8" w:rsidP="00BC31E8">
      <w:pPr>
        <w:rPr>
          <w:rFonts w:cs="Arial"/>
          <w:bCs/>
          <w:color w:val="333333"/>
        </w:rPr>
      </w:pPr>
      <w:r w:rsidRPr="0033376C">
        <w:rPr>
          <w:rFonts w:cs="Arial"/>
          <w:bCs/>
          <w:color w:val="333333"/>
        </w:rPr>
        <w:t xml:space="preserve">The Department of Education and Training have </w:t>
      </w:r>
      <w:r w:rsidRPr="00774D55">
        <w:rPr>
          <w:rFonts w:cs="Arial"/>
          <w:bCs/>
          <w:color w:val="333333"/>
        </w:rPr>
        <w:t xml:space="preserve">developed </w:t>
      </w:r>
      <w:hyperlink r:id="rId18" w:history="1">
        <w:r w:rsidRPr="00774D55">
          <w:rPr>
            <w:rStyle w:val="Hyperlink"/>
            <w:rFonts w:cs="Arial"/>
            <w:bCs/>
            <w:i/>
          </w:rPr>
          <w:t>Foundation Resilience, Rights and Respectful Relationships</w:t>
        </w:r>
      </w:hyperlink>
      <w:r w:rsidRPr="00774D55">
        <w:rPr>
          <w:rFonts w:cs="Arial"/>
          <w:bCs/>
          <w:color w:val="333333"/>
        </w:rPr>
        <w:t xml:space="preserve"> t</w:t>
      </w:r>
      <w:r w:rsidRPr="0033376C">
        <w:rPr>
          <w:rFonts w:cs="Arial"/>
          <w:bCs/>
          <w:color w:val="333333"/>
        </w:rPr>
        <w:t xml:space="preserve">eaching and learning materials. The following teaching and learning activities </w:t>
      </w:r>
      <w:r w:rsidRPr="0033376C">
        <w:rPr>
          <w:rFonts w:cs="Arial"/>
        </w:rPr>
        <w:t xml:space="preserve">are designed to teach the knowledge, skills and understandings relating to </w:t>
      </w:r>
      <w:r w:rsidR="005D41A3">
        <w:rPr>
          <w:rFonts w:cs="Arial"/>
        </w:rPr>
        <w:t>positive coping</w:t>
      </w:r>
      <w:r>
        <w:rPr>
          <w:rFonts w:cs="Arial"/>
        </w:rPr>
        <w:t xml:space="preserve"> for </w:t>
      </w:r>
      <w:r w:rsidR="005D41A3">
        <w:rPr>
          <w:rFonts w:cs="Arial"/>
        </w:rPr>
        <w:t>Foundation</w:t>
      </w:r>
      <w:r w:rsidR="002E3D90">
        <w:rPr>
          <w:rFonts w:cs="Arial"/>
        </w:rPr>
        <w:t xml:space="preserve"> </w:t>
      </w:r>
      <w:r w:rsidR="00757718">
        <w:rPr>
          <w:rFonts w:cs="Arial"/>
        </w:rPr>
        <w:t>Level</w:t>
      </w:r>
      <w:r w:rsidRPr="0033376C">
        <w:rPr>
          <w:rFonts w:cs="Arial"/>
        </w:rPr>
        <w:t>.</w:t>
      </w:r>
      <w:r w:rsidR="005D41A3">
        <w:rPr>
          <w:rFonts w:cs="Arial"/>
          <w:bCs/>
          <w:color w:val="333333"/>
        </w:rPr>
        <w:t xml:space="preserve"> See pages 13</w:t>
      </w:r>
      <w:r>
        <w:rPr>
          <w:rFonts w:cs="Arial"/>
          <w:bCs/>
          <w:color w:val="333333"/>
        </w:rPr>
        <w:t xml:space="preserve"> to 19</w:t>
      </w:r>
      <w:r w:rsidRPr="0033376C">
        <w:rPr>
          <w:rFonts w:cs="Arial"/>
          <w:bCs/>
          <w:color w:val="333333"/>
        </w:rPr>
        <w:t>.</w:t>
      </w:r>
    </w:p>
    <w:p w14:paraId="01232E6C" w14:textId="77777777" w:rsidR="00CD08E7" w:rsidRPr="00BC31E8" w:rsidRDefault="00BC31E8" w:rsidP="00774D55">
      <w:pPr>
        <w:pStyle w:val="NoSpacing"/>
        <w:spacing w:line="276" w:lineRule="auto"/>
      </w:pPr>
      <w:r w:rsidRPr="00BC31E8">
        <w:t>Activity 1:</w:t>
      </w:r>
      <w:r w:rsidR="00CD08E7" w:rsidRPr="00BC31E8">
        <w:t xml:space="preserve"> The fast emotions game</w:t>
      </w:r>
    </w:p>
    <w:p w14:paraId="01232E6D" w14:textId="77777777" w:rsidR="00CD08E7" w:rsidRPr="00BC31E8" w:rsidRDefault="00BC31E8" w:rsidP="00774D55">
      <w:pPr>
        <w:pStyle w:val="NoSpacing"/>
        <w:spacing w:line="276" w:lineRule="auto"/>
      </w:pPr>
      <w:r>
        <w:t>Activity 2:</w:t>
      </w:r>
      <w:r w:rsidR="008C1A9B">
        <w:t xml:space="preserve"> The </w:t>
      </w:r>
      <w:r w:rsidR="00774D55">
        <w:t>‘</w:t>
      </w:r>
      <w:r w:rsidR="008C1A9B">
        <w:t>I think I can</w:t>
      </w:r>
      <w:r w:rsidR="00774D55">
        <w:t>’</w:t>
      </w:r>
      <w:r w:rsidR="008C1A9B" w:rsidRPr="00BC31E8">
        <w:t xml:space="preserve"> </w:t>
      </w:r>
      <w:r w:rsidR="00CD08E7" w:rsidRPr="00BC31E8">
        <w:t>game</w:t>
      </w:r>
    </w:p>
    <w:p w14:paraId="01232E6E" w14:textId="77777777" w:rsidR="00CD08E7" w:rsidRPr="00BC31E8" w:rsidRDefault="00BC31E8" w:rsidP="00774D55">
      <w:pPr>
        <w:pStyle w:val="NoSpacing"/>
        <w:spacing w:line="276" w:lineRule="auto"/>
      </w:pPr>
      <w:r>
        <w:t>Activity 3:</w:t>
      </w:r>
      <w:r w:rsidR="008C1A9B">
        <w:t xml:space="preserve"> How are you today?</w:t>
      </w:r>
    </w:p>
    <w:p w14:paraId="01232E6F" w14:textId="77777777" w:rsidR="00CD08E7" w:rsidRPr="00BC31E8" w:rsidRDefault="00BC31E8" w:rsidP="00774D55">
      <w:pPr>
        <w:pStyle w:val="NoSpacing"/>
        <w:spacing w:line="276" w:lineRule="auto"/>
      </w:pPr>
      <w:r>
        <w:t>Activity 4:</w:t>
      </w:r>
      <w:r w:rsidR="00CD08E7" w:rsidRPr="00BC31E8">
        <w:t xml:space="preserve"> Calm time</w:t>
      </w:r>
    </w:p>
    <w:p w14:paraId="01232E70" w14:textId="77777777" w:rsidR="00CD08E7" w:rsidRPr="00BC31E8" w:rsidRDefault="00BC31E8" w:rsidP="00774D55">
      <w:pPr>
        <w:pStyle w:val="NoSpacing"/>
        <w:spacing w:line="276" w:lineRule="auto"/>
      </w:pPr>
      <w:r>
        <w:t>Activity 5:</w:t>
      </w:r>
      <w:r w:rsidR="00CD08E7" w:rsidRPr="00BC31E8">
        <w:t xml:space="preserve"> Managing emotions</w:t>
      </w:r>
    </w:p>
    <w:p w14:paraId="01232E71" w14:textId="77777777" w:rsidR="00931791" w:rsidRPr="005D41A3" w:rsidRDefault="00C84A76" w:rsidP="005D41A3">
      <w:pPr>
        <w:pStyle w:val="Heading1"/>
      </w:pPr>
      <w:r w:rsidRPr="00C636B4">
        <w:lastRenderedPageBreak/>
        <w:t>Assessment ideas</w:t>
      </w:r>
    </w:p>
    <w:p w14:paraId="01232E72" w14:textId="77777777" w:rsidR="00C84A76" w:rsidRDefault="00CF0C04" w:rsidP="00CD08E7">
      <w:pPr>
        <w:pStyle w:val="Heading2"/>
      </w:pPr>
      <w:r>
        <w:t>Summative</w:t>
      </w:r>
      <w:r w:rsidR="00895B6C">
        <w:t xml:space="preserve"> assessment</w:t>
      </w:r>
    </w:p>
    <w:p w14:paraId="01232E73" w14:textId="77777777" w:rsidR="00895B6C" w:rsidRPr="00895B6C" w:rsidRDefault="00774D55" w:rsidP="008C1A9B">
      <w:pPr>
        <w:pStyle w:val="Heading3"/>
      </w:pPr>
      <w:r>
        <w:t>Strategies for managing emotions (When I feel… I can …)</w:t>
      </w:r>
    </w:p>
    <w:p w14:paraId="01232E74" w14:textId="77777777" w:rsidR="00784487" w:rsidRDefault="005D41A3" w:rsidP="00CD08E7">
      <w:pPr>
        <w:pStyle w:val="Body"/>
      </w:pPr>
      <w:r>
        <w:t xml:space="preserve">After </w:t>
      </w:r>
      <w:r w:rsidR="00CC1E9D">
        <w:t xml:space="preserve">completing </w:t>
      </w:r>
      <w:r w:rsidR="00694AA1">
        <w:t>‘A</w:t>
      </w:r>
      <w:r>
        <w:t>ctivity 5</w:t>
      </w:r>
      <w:r w:rsidR="00CC1E9D">
        <w:t>: Managing emotions</w:t>
      </w:r>
      <w:r w:rsidR="00694AA1">
        <w:t>’</w:t>
      </w:r>
      <w:r w:rsidR="00A8676F">
        <w:t>,</w:t>
      </w:r>
      <w:r>
        <w:t xml:space="preserve"> </w:t>
      </w:r>
      <w:r w:rsidR="00CC1E9D">
        <w:t>give students a table they can complete to show their understanding of emotions and the strategies they can use to manage these emotions.</w:t>
      </w:r>
      <w:r w:rsidR="00784487">
        <w:t xml:space="preserve"> </w:t>
      </w:r>
    </w:p>
    <w:tbl>
      <w:tblPr>
        <w:tblStyle w:val="TableGrid"/>
        <w:tblW w:w="9459" w:type="dxa"/>
        <w:tblLook w:val="04A0" w:firstRow="1" w:lastRow="0" w:firstColumn="1" w:lastColumn="0" w:noHBand="0" w:noVBand="1"/>
      </w:tblPr>
      <w:tblGrid>
        <w:gridCol w:w="3012"/>
        <w:gridCol w:w="6447"/>
      </w:tblGrid>
      <w:tr w:rsidR="009E1764" w14:paraId="01232E77" w14:textId="77777777" w:rsidTr="009E1764">
        <w:trPr>
          <w:trHeight w:val="379"/>
        </w:trPr>
        <w:tc>
          <w:tcPr>
            <w:tcW w:w="3012" w:type="dxa"/>
          </w:tcPr>
          <w:p w14:paraId="01232E75" w14:textId="77777777" w:rsidR="009E1764" w:rsidRDefault="009E1764" w:rsidP="009E1764">
            <w:pPr>
              <w:pStyle w:val="Body"/>
            </w:pPr>
            <w:r>
              <w:t>When I feel…</w:t>
            </w:r>
          </w:p>
        </w:tc>
        <w:tc>
          <w:tcPr>
            <w:tcW w:w="6447" w:type="dxa"/>
          </w:tcPr>
          <w:p w14:paraId="01232E76" w14:textId="77777777" w:rsidR="009E1764" w:rsidRDefault="009E1764" w:rsidP="009E1764">
            <w:pPr>
              <w:pStyle w:val="Body"/>
            </w:pPr>
            <w:r>
              <w:t>I can…</w:t>
            </w:r>
          </w:p>
        </w:tc>
      </w:tr>
      <w:tr w:rsidR="009E1764" w14:paraId="01232E7A" w14:textId="77777777" w:rsidTr="009E1764">
        <w:trPr>
          <w:trHeight w:val="379"/>
        </w:trPr>
        <w:tc>
          <w:tcPr>
            <w:tcW w:w="3012" w:type="dxa"/>
          </w:tcPr>
          <w:p w14:paraId="01232E78" w14:textId="77777777" w:rsidR="009E1764" w:rsidRDefault="00694AA1" w:rsidP="009E1764">
            <w:pPr>
              <w:pStyle w:val="Body"/>
            </w:pPr>
            <w:r>
              <w:t>a</w:t>
            </w:r>
            <w:r w:rsidR="009E1764">
              <w:t>ngry</w:t>
            </w:r>
          </w:p>
        </w:tc>
        <w:tc>
          <w:tcPr>
            <w:tcW w:w="6447" w:type="dxa"/>
          </w:tcPr>
          <w:p w14:paraId="01232E79" w14:textId="77777777" w:rsidR="009E1764" w:rsidRDefault="009E1764" w:rsidP="009E1764">
            <w:pPr>
              <w:pStyle w:val="Body"/>
            </w:pPr>
          </w:p>
        </w:tc>
      </w:tr>
      <w:tr w:rsidR="009E1764" w14:paraId="01232E7D" w14:textId="77777777" w:rsidTr="009E1764">
        <w:trPr>
          <w:trHeight w:val="379"/>
        </w:trPr>
        <w:tc>
          <w:tcPr>
            <w:tcW w:w="3012" w:type="dxa"/>
          </w:tcPr>
          <w:p w14:paraId="01232E7B" w14:textId="77777777" w:rsidR="009E1764" w:rsidRDefault="00694AA1" w:rsidP="009E1764">
            <w:pPr>
              <w:pStyle w:val="Body"/>
            </w:pPr>
            <w:r>
              <w:t>s</w:t>
            </w:r>
            <w:r w:rsidR="009E1764">
              <w:t>ad</w:t>
            </w:r>
          </w:p>
        </w:tc>
        <w:tc>
          <w:tcPr>
            <w:tcW w:w="6447" w:type="dxa"/>
          </w:tcPr>
          <w:p w14:paraId="01232E7C" w14:textId="77777777" w:rsidR="009E1764" w:rsidRDefault="009E1764" w:rsidP="009E1764">
            <w:pPr>
              <w:pStyle w:val="Body"/>
            </w:pPr>
          </w:p>
        </w:tc>
      </w:tr>
      <w:tr w:rsidR="009E1764" w14:paraId="01232E80" w14:textId="77777777" w:rsidTr="009E1764">
        <w:trPr>
          <w:trHeight w:val="405"/>
        </w:trPr>
        <w:tc>
          <w:tcPr>
            <w:tcW w:w="3012" w:type="dxa"/>
          </w:tcPr>
          <w:p w14:paraId="01232E7E" w14:textId="77777777" w:rsidR="009E1764" w:rsidRDefault="00694AA1" w:rsidP="009E1764">
            <w:pPr>
              <w:pStyle w:val="Body"/>
            </w:pPr>
            <w:r>
              <w:t>s</w:t>
            </w:r>
            <w:r w:rsidR="009E1764">
              <w:t>cared</w:t>
            </w:r>
          </w:p>
        </w:tc>
        <w:tc>
          <w:tcPr>
            <w:tcW w:w="6447" w:type="dxa"/>
          </w:tcPr>
          <w:p w14:paraId="01232E7F" w14:textId="77777777" w:rsidR="009E1764" w:rsidRDefault="009E1764" w:rsidP="009E1764">
            <w:pPr>
              <w:pStyle w:val="Body"/>
            </w:pPr>
          </w:p>
        </w:tc>
      </w:tr>
    </w:tbl>
    <w:p w14:paraId="01232E81" w14:textId="77777777" w:rsidR="00CF0C04" w:rsidRDefault="00CF0C04" w:rsidP="00CF0C04">
      <w:pPr>
        <w:pStyle w:val="Body"/>
        <w:spacing w:before="240"/>
      </w:pPr>
      <w:r>
        <w:t xml:space="preserve">Teachers may wish to adapt the list of emotions to those being discussed in class. As an extension, teachers could include more difficult or complex emotions such as worried or frustrated. </w:t>
      </w:r>
    </w:p>
    <w:p w14:paraId="01232E82" w14:textId="77777777" w:rsidR="00CF0C04" w:rsidRDefault="00CF0C04" w:rsidP="00CF0C04">
      <w:pPr>
        <w:pStyle w:val="Body"/>
        <w:spacing w:before="240"/>
      </w:pPr>
      <w:r>
        <w:t xml:space="preserve">Students can draw a picture to match the emotion and to illustrate the strategy. As an alternative to completing the table students could create a short video identifying or demonstrating what they could do to manage the emotions listed in the table. </w:t>
      </w:r>
    </w:p>
    <w:p w14:paraId="01232E83" w14:textId="77777777" w:rsidR="004E0070" w:rsidRDefault="004E0070" w:rsidP="009E1764">
      <w:pPr>
        <w:pStyle w:val="Body"/>
        <w:spacing w:before="240"/>
      </w:pPr>
      <w:r>
        <w:t>As a further extension students can describe how their responses to the emotions listed in the table</w:t>
      </w:r>
      <w:r w:rsidR="00774D55">
        <w:t xml:space="preserve"> or video could</w:t>
      </w:r>
      <w:r>
        <w:t xml:space="preserve"> impact others. </w:t>
      </w:r>
    </w:p>
    <w:p w14:paraId="01232E84" w14:textId="77777777" w:rsidR="004A4FEE" w:rsidRDefault="004A4FEE" w:rsidP="009E1764">
      <w:pPr>
        <w:pStyle w:val="Body"/>
        <w:spacing w:before="240"/>
      </w:pPr>
      <w:r>
        <w:t>Refer to the assessment rubric on page 3 to identify where students are located on the Victorian Curriculum F-10 continuum.</w:t>
      </w:r>
    </w:p>
    <w:p w14:paraId="01232E85" w14:textId="77777777" w:rsidR="00923D08" w:rsidRDefault="00923D08">
      <w:pPr>
        <w:sectPr w:rsidR="00923D08" w:rsidSect="00774D55">
          <w:headerReference w:type="default" r:id="rId19"/>
          <w:footerReference w:type="default" r:id="rId20"/>
          <w:pgSz w:w="11899" w:h="16838"/>
          <w:pgMar w:top="1440" w:right="1440" w:bottom="1440" w:left="1440" w:header="708" w:footer="708" w:gutter="0"/>
          <w:cols w:space="708"/>
          <w:docGrid w:linePitch="299"/>
        </w:sectPr>
      </w:pPr>
      <w:r>
        <w:br w:type="page"/>
      </w:r>
    </w:p>
    <w:p w14:paraId="01232E86" w14:textId="77777777" w:rsidR="00923D08" w:rsidRPr="002C6AE6" w:rsidRDefault="00426CF7" w:rsidP="00923D08">
      <w:pPr>
        <w:pStyle w:val="Heading1"/>
        <w:jc w:val="center"/>
        <w:rPr>
          <w:rFonts w:cs="Arial"/>
        </w:rPr>
      </w:pPr>
      <w:r>
        <w:rPr>
          <w:rFonts w:cs="Arial"/>
        </w:rPr>
        <w:lastRenderedPageBreak/>
        <w:t>Positive c</w:t>
      </w:r>
      <w:r w:rsidR="00923D08" w:rsidRPr="00CD08E7">
        <w:rPr>
          <w:rFonts w:cs="Arial"/>
        </w:rPr>
        <w:t>oping</w:t>
      </w:r>
      <w:r w:rsidR="00923D08">
        <w:rPr>
          <w:rFonts w:cs="Arial"/>
        </w:rPr>
        <w:t xml:space="preserve"> assessment rubric – </w:t>
      </w:r>
      <w:r w:rsidR="00923D08" w:rsidRPr="00CD08E7">
        <w:rPr>
          <w:rFonts w:cs="Arial"/>
        </w:rPr>
        <w:t>Foundation</w:t>
      </w:r>
    </w:p>
    <w:tbl>
      <w:tblPr>
        <w:tblStyle w:val="TableGrid"/>
        <w:tblW w:w="15241" w:type="dxa"/>
        <w:tblLook w:val="04A0" w:firstRow="1" w:lastRow="0" w:firstColumn="1" w:lastColumn="0" w:noHBand="0" w:noVBand="1"/>
      </w:tblPr>
      <w:tblGrid>
        <w:gridCol w:w="2898"/>
        <w:gridCol w:w="3084"/>
        <w:gridCol w:w="3087"/>
        <w:gridCol w:w="3086"/>
        <w:gridCol w:w="3086"/>
      </w:tblGrid>
      <w:tr w:rsidR="00923D08" w:rsidRPr="004F0DB8" w14:paraId="01232E89" w14:textId="77777777" w:rsidTr="00923D08">
        <w:trPr>
          <w:trHeight w:val="335"/>
        </w:trPr>
        <w:tc>
          <w:tcPr>
            <w:tcW w:w="2898" w:type="dxa"/>
            <w:tcBorders>
              <w:top w:val="nil"/>
              <w:left w:val="nil"/>
              <w:bottom w:val="nil"/>
            </w:tcBorders>
            <w:shd w:val="clear" w:color="auto" w:fill="auto"/>
          </w:tcPr>
          <w:p w14:paraId="01232E87" w14:textId="77777777" w:rsidR="00923D08" w:rsidRPr="004F0DB8" w:rsidRDefault="00923D08" w:rsidP="00923D08">
            <w:pPr>
              <w:rPr>
                <w:rFonts w:cs="Arial"/>
                <w:b/>
              </w:rPr>
            </w:pPr>
          </w:p>
        </w:tc>
        <w:tc>
          <w:tcPr>
            <w:tcW w:w="12343" w:type="dxa"/>
            <w:gridSpan w:val="4"/>
            <w:shd w:val="clear" w:color="auto" w:fill="B8CCE4" w:themeFill="accent1" w:themeFillTint="66"/>
          </w:tcPr>
          <w:p w14:paraId="01232E88" w14:textId="77777777" w:rsidR="00923D08" w:rsidRPr="004F0DB8" w:rsidRDefault="00923D08" w:rsidP="00923D08">
            <w:pPr>
              <w:rPr>
                <w:rFonts w:cs="Arial"/>
                <w:b/>
              </w:rPr>
            </w:pPr>
            <w:r>
              <w:rPr>
                <w:rFonts w:cs="Arial"/>
                <w:b/>
              </w:rPr>
              <w:t xml:space="preserve">Relevant element of the </w:t>
            </w:r>
            <w:r w:rsidRPr="004F0DB8">
              <w:rPr>
                <w:rFonts w:cs="Arial"/>
                <w:b/>
              </w:rPr>
              <w:t>Achievement Standards</w:t>
            </w:r>
          </w:p>
        </w:tc>
      </w:tr>
      <w:tr w:rsidR="00923D08" w:rsidRPr="004F0DB8" w14:paraId="01232E8F" w14:textId="77777777" w:rsidTr="00923D08">
        <w:trPr>
          <w:trHeight w:val="397"/>
        </w:trPr>
        <w:tc>
          <w:tcPr>
            <w:tcW w:w="2898" w:type="dxa"/>
            <w:tcBorders>
              <w:top w:val="nil"/>
              <w:left w:val="nil"/>
              <w:bottom w:val="nil"/>
            </w:tcBorders>
            <w:shd w:val="clear" w:color="auto" w:fill="auto"/>
          </w:tcPr>
          <w:p w14:paraId="01232E8A" w14:textId="77777777" w:rsidR="00923D08" w:rsidRPr="004F0DB8" w:rsidRDefault="00923D08" w:rsidP="00923D08">
            <w:pPr>
              <w:rPr>
                <w:rFonts w:cs="Arial"/>
                <w:b/>
                <w:highlight w:val="yellow"/>
              </w:rPr>
            </w:pPr>
          </w:p>
        </w:tc>
        <w:tc>
          <w:tcPr>
            <w:tcW w:w="3084" w:type="dxa"/>
            <w:shd w:val="clear" w:color="auto" w:fill="DBE5F1" w:themeFill="accent1" w:themeFillTint="33"/>
          </w:tcPr>
          <w:p w14:paraId="01232E8B" w14:textId="77777777" w:rsidR="00923D08" w:rsidRPr="004F0DB8" w:rsidRDefault="00923D08" w:rsidP="00923D08">
            <w:pPr>
              <w:rPr>
                <w:rFonts w:cs="Arial"/>
                <w:b/>
                <w:highlight w:val="yellow"/>
              </w:rPr>
            </w:pPr>
          </w:p>
        </w:tc>
        <w:tc>
          <w:tcPr>
            <w:tcW w:w="3087" w:type="dxa"/>
            <w:shd w:val="clear" w:color="auto" w:fill="DBE5F1" w:themeFill="accent1" w:themeFillTint="33"/>
          </w:tcPr>
          <w:p w14:paraId="01232E8C" w14:textId="77777777" w:rsidR="00923D08" w:rsidRPr="004F0DB8" w:rsidRDefault="00923D08" w:rsidP="00923D08">
            <w:pPr>
              <w:rPr>
                <w:rFonts w:cs="Arial"/>
                <w:b/>
              </w:rPr>
            </w:pPr>
            <w:r w:rsidRPr="004F0DB8">
              <w:rPr>
                <w:rFonts w:cs="Arial"/>
                <w:b/>
              </w:rPr>
              <w:t>Foundation</w:t>
            </w:r>
            <w:r w:rsidR="00757718">
              <w:rPr>
                <w:rFonts w:cs="Arial"/>
                <w:b/>
              </w:rPr>
              <w:t xml:space="preserve"> Level</w:t>
            </w:r>
          </w:p>
        </w:tc>
        <w:tc>
          <w:tcPr>
            <w:tcW w:w="3086" w:type="dxa"/>
            <w:shd w:val="clear" w:color="auto" w:fill="DBE5F1" w:themeFill="accent1" w:themeFillTint="33"/>
          </w:tcPr>
          <w:p w14:paraId="01232E8D" w14:textId="77777777" w:rsidR="00923D08" w:rsidRPr="004F0DB8" w:rsidRDefault="00923D08" w:rsidP="00923D08">
            <w:pPr>
              <w:rPr>
                <w:rFonts w:cs="Arial"/>
                <w:b/>
              </w:rPr>
            </w:pPr>
          </w:p>
        </w:tc>
        <w:tc>
          <w:tcPr>
            <w:tcW w:w="3086" w:type="dxa"/>
            <w:shd w:val="clear" w:color="auto" w:fill="DBE5F1" w:themeFill="accent1" w:themeFillTint="33"/>
          </w:tcPr>
          <w:p w14:paraId="01232E8E" w14:textId="77777777" w:rsidR="00923D08" w:rsidRPr="004F0DB8" w:rsidRDefault="00923D08" w:rsidP="00923D08">
            <w:pPr>
              <w:rPr>
                <w:rFonts w:cs="Arial"/>
                <w:b/>
              </w:rPr>
            </w:pPr>
            <w:r w:rsidRPr="004F0DB8">
              <w:rPr>
                <w:rFonts w:cs="Arial"/>
                <w:b/>
              </w:rPr>
              <w:t>Level 2</w:t>
            </w:r>
          </w:p>
        </w:tc>
      </w:tr>
      <w:tr w:rsidR="00923D08" w:rsidRPr="004F0DB8" w14:paraId="01232E92" w14:textId="77777777" w:rsidTr="00923D08">
        <w:trPr>
          <w:trHeight w:val="261"/>
        </w:trPr>
        <w:tc>
          <w:tcPr>
            <w:tcW w:w="2898" w:type="dxa"/>
            <w:tcBorders>
              <w:top w:val="nil"/>
              <w:left w:val="nil"/>
              <w:bottom w:val="nil"/>
            </w:tcBorders>
            <w:shd w:val="clear" w:color="auto" w:fill="auto"/>
          </w:tcPr>
          <w:p w14:paraId="01232E90" w14:textId="77777777" w:rsidR="00923D08" w:rsidRPr="004F0DB8" w:rsidRDefault="00923D08" w:rsidP="00923D08">
            <w:pPr>
              <w:rPr>
                <w:rFonts w:cs="Arial"/>
                <w:b/>
              </w:rPr>
            </w:pPr>
          </w:p>
        </w:tc>
        <w:tc>
          <w:tcPr>
            <w:tcW w:w="12343" w:type="dxa"/>
            <w:gridSpan w:val="4"/>
            <w:shd w:val="clear" w:color="auto" w:fill="FFFFFF" w:themeFill="background1"/>
          </w:tcPr>
          <w:p w14:paraId="01232E91" w14:textId="77777777" w:rsidR="00923D08" w:rsidRPr="00916836" w:rsidRDefault="00923D08" w:rsidP="00923D08">
            <w:pPr>
              <w:rPr>
                <w:rFonts w:ascii="Arial Narrow" w:hAnsi="Arial Narrow" w:cs="Arial"/>
                <w:b/>
              </w:rPr>
            </w:pPr>
            <w:r w:rsidRPr="00916836">
              <w:rPr>
                <w:rFonts w:ascii="Arial Narrow" w:hAnsi="Arial Narrow" w:cs="Arial"/>
                <w:b/>
              </w:rPr>
              <w:t>Personal and Social Capability</w:t>
            </w:r>
          </w:p>
        </w:tc>
      </w:tr>
      <w:tr w:rsidR="00923D08" w:rsidRPr="004F0DB8" w14:paraId="01232E99" w14:textId="77777777" w:rsidTr="00923D08">
        <w:trPr>
          <w:trHeight w:val="907"/>
        </w:trPr>
        <w:tc>
          <w:tcPr>
            <w:tcW w:w="2898" w:type="dxa"/>
            <w:tcBorders>
              <w:top w:val="nil"/>
              <w:left w:val="nil"/>
              <w:bottom w:val="nil"/>
            </w:tcBorders>
            <w:shd w:val="clear" w:color="auto" w:fill="auto"/>
          </w:tcPr>
          <w:p w14:paraId="01232E93" w14:textId="77777777" w:rsidR="00923D08" w:rsidRPr="004F0DB8" w:rsidRDefault="00923D08" w:rsidP="00923D08">
            <w:pPr>
              <w:rPr>
                <w:rFonts w:cs="Arial"/>
              </w:rPr>
            </w:pPr>
          </w:p>
        </w:tc>
        <w:tc>
          <w:tcPr>
            <w:tcW w:w="3084" w:type="dxa"/>
            <w:shd w:val="clear" w:color="auto" w:fill="FFFFFF" w:themeFill="background1"/>
          </w:tcPr>
          <w:p w14:paraId="01232E94" w14:textId="77777777" w:rsidR="00923D08" w:rsidRPr="00916836" w:rsidRDefault="00923D08" w:rsidP="00923D08">
            <w:pPr>
              <w:rPr>
                <w:rFonts w:ascii="Arial Narrow" w:hAnsi="Arial Narrow" w:cs="Arial"/>
              </w:rPr>
            </w:pPr>
          </w:p>
          <w:p w14:paraId="01232E95" w14:textId="77777777" w:rsidR="00923D08" w:rsidRPr="00916836" w:rsidRDefault="00923D08" w:rsidP="00923D08">
            <w:pPr>
              <w:rPr>
                <w:rFonts w:ascii="Arial Narrow" w:hAnsi="Arial Narrow" w:cs="Arial"/>
                <w:highlight w:val="yellow"/>
              </w:rPr>
            </w:pPr>
          </w:p>
        </w:tc>
        <w:tc>
          <w:tcPr>
            <w:tcW w:w="3087" w:type="dxa"/>
            <w:shd w:val="clear" w:color="auto" w:fill="FFFFFF" w:themeFill="background1"/>
          </w:tcPr>
          <w:p w14:paraId="01232E96" w14:textId="77777777" w:rsidR="00923D08" w:rsidRPr="00923D08" w:rsidRDefault="00923D08" w:rsidP="00923D08">
            <w:pPr>
              <w:rPr>
                <w:rFonts w:ascii="Arial Narrow" w:hAnsi="Arial Narrow" w:cs="Arial"/>
                <w:sz w:val="20"/>
                <w:szCs w:val="20"/>
              </w:rPr>
            </w:pPr>
            <w:r w:rsidRPr="00923D08">
              <w:rPr>
                <w:rFonts w:ascii="Arial Narrow" w:hAnsi="Arial Narrow" w:cs="Arial"/>
                <w:b/>
                <w:sz w:val="20"/>
                <w:szCs w:val="20"/>
              </w:rPr>
              <w:t>By the end of Foundation Level</w:t>
            </w:r>
            <w:r w:rsidRPr="00923D08">
              <w:rPr>
                <w:rFonts w:ascii="Arial Narrow" w:hAnsi="Arial Narrow" w:cs="Arial"/>
                <w:sz w:val="20"/>
                <w:szCs w:val="20"/>
              </w:rPr>
              <w:t xml:space="preserve">, students identify and express a range of emotions in their interactions with others. ... </w:t>
            </w:r>
          </w:p>
        </w:tc>
        <w:tc>
          <w:tcPr>
            <w:tcW w:w="3086" w:type="dxa"/>
            <w:shd w:val="clear" w:color="auto" w:fill="FFFFFF" w:themeFill="background1"/>
          </w:tcPr>
          <w:p w14:paraId="01232E97" w14:textId="77777777" w:rsidR="00923D08" w:rsidRPr="00923D08" w:rsidRDefault="00923D08" w:rsidP="00923D08">
            <w:pPr>
              <w:rPr>
                <w:rFonts w:ascii="Arial Narrow" w:hAnsi="Arial Narrow" w:cs="Arial"/>
                <w:sz w:val="20"/>
                <w:szCs w:val="20"/>
              </w:rPr>
            </w:pPr>
          </w:p>
        </w:tc>
        <w:tc>
          <w:tcPr>
            <w:tcW w:w="3086" w:type="dxa"/>
            <w:shd w:val="clear" w:color="auto" w:fill="FFFFFF" w:themeFill="background1"/>
          </w:tcPr>
          <w:p w14:paraId="01232E98" w14:textId="77777777" w:rsidR="00923D08" w:rsidRPr="00923D08" w:rsidRDefault="00923D08" w:rsidP="00923D08">
            <w:pPr>
              <w:rPr>
                <w:rFonts w:ascii="Arial Narrow" w:hAnsi="Arial Narrow" w:cs="Arial"/>
                <w:sz w:val="20"/>
                <w:szCs w:val="20"/>
              </w:rPr>
            </w:pPr>
            <w:r w:rsidRPr="00923D08">
              <w:rPr>
                <w:rFonts w:ascii="Arial Narrow" w:hAnsi="Arial Narrow" w:cs="Arial"/>
                <w:b/>
                <w:sz w:val="20"/>
                <w:szCs w:val="20"/>
              </w:rPr>
              <w:t>By the end of Level 2</w:t>
            </w:r>
            <w:r w:rsidRPr="00923D08">
              <w:rPr>
                <w:rFonts w:ascii="Arial Narrow" w:hAnsi="Arial Narrow" w:cs="Arial"/>
                <w:sz w:val="20"/>
                <w:szCs w:val="20"/>
              </w:rPr>
              <w:t>, students show an awareness of the feelings and needs of others....</w:t>
            </w:r>
          </w:p>
        </w:tc>
      </w:tr>
      <w:tr w:rsidR="00923D08" w:rsidRPr="004F0DB8" w14:paraId="01232E9C" w14:textId="77777777" w:rsidTr="00923D08">
        <w:trPr>
          <w:trHeight w:val="85"/>
        </w:trPr>
        <w:tc>
          <w:tcPr>
            <w:tcW w:w="2898" w:type="dxa"/>
            <w:tcBorders>
              <w:top w:val="nil"/>
              <w:left w:val="nil"/>
              <w:bottom w:val="nil"/>
            </w:tcBorders>
            <w:shd w:val="clear" w:color="auto" w:fill="auto"/>
          </w:tcPr>
          <w:p w14:paraId="01232E9A" w14:textId="77777777" w:rsidR="00923D08" w:rsidRPr="004F0DB8" w:rsidRDefault="00923D08" w:rsidP="00923D08">
            <w:pPr>
              <w:rPr>
                <w:rFonts w:cs="Arial"/>
                <w:b/>
              </w:rPr>
            </w:pPr>
          </w:p>
        </w:tc>
        <w:tc>
          <w:tcPr>
            <w:tcW w:w="12343" w:type="dxa"/>
            <w:gridSpan w:val="4"/>
            <w:shd w:val="clear" w:color="auto" w:fill="FFFFFF" w:themeFill="background1"/>
          </w:tcPr>
          <w:p w14:paraId="01232E9B" w14:textId="77777777" w:rsidR="00923D08" w:rsidRPr="00923D08" w:rsidRDefault="00923D08" w:rsidP="00923D08">
            <w:pPr>
              <w:rPr>
                <w:rFonts w:ascii="Arial Narrow" w:hAnsi="Arial Narrow" w:cs="Arial"/>
                <w:b/>
              </w:rPr>
            </w:pPr>
            <w:r w:rsidRPr="00923D08">
              <w:rPr>
                <w:rFonts w:ascii="Arial Narrow" w:hAnsi="Arial Narrow" w:cs="Arial"/>
                <w:b/>
              </w:rPr>
              <w:t>Health and Physical Education</w:t>
            </w:r>
          </w:p>
        </w:tc>
      </w:tr>
      <w:tr w:rsidR="00923D08" w:rsidRPr="004F0DB8" w14:paraId="01232EA2" w14:textId="77777777" w:rsidTr="00923D08">
        <w:trPr>
          <w:trHeight w:val="1077"/>
        </w:trPr>
        <w:tc>
          <w:tcPr>
            <w:tcW w:w="2898" w:type="dxa"/>
            <w:tcBorders>
              <w:top w:val="nil"/>
              <w:left w:val="nil"/>
              <w:bottom w:val="nil"/>
            </w:tcBorders>
            <w:shd w:val="clear" w:color="auto" w:fill="auto"/>
          </w:tcPr>
          <w:p w14:paraId="01232E9D" w14:textId="77777777" w:rsidR="00923D08" w:rsidRPr="004F0DB8" w:rsidRDefault="00923D08" w:rsidP="00923D08">
            <w:pPr>
              <w:rPr>
                <w:rFonts w:cs="Arial"/>
              </w:rPr>
            </w:pPr>
          </w:p>
        </w:tc>
        <w:tc>
          <w:tcPr>
            <w:tcW w:w="3084" w:type="dxa"/>
            <w:shd w:val="clear" w:color="auto" w:fill="FFFFFF" w:themeFill="background1"/>
          </w:tcPr>
          <w:p w14:paraId="01232E9E" w14:textId="77777777" w:rsidR="00923D08" w:rsidRPr="00916836" w:rsidRDefault="00923D08" w:rsidP="00923D08">
            <w:pPr>
              <w:rPr>
                <w:rFonts w:ascii="Arial Narrow" w:hAnsi="Arial Narrow" w:cs="Arial"/>
              </w:rPr>
            </w:pPr>
          </w:p>
        </w:tc>
        <w:tc>
          <w:tcPr>
            <w:tcW w:w="3087" w:type="dxa"/>
            <w:shd w:val="clear" w:color="auto" w:fill="FFFFFF" w:themeFill="background1"/>
          </w:tcPr>
          <w:p w14:paraId="01232E9F" w14:textId="77777777" w:rsidR="00923D08" w:rsidRPr="00923D08" w:rsidRDefault="00923D08" w:rsidP="00923D08">
            <w:pPr>
              <w:rPr>
                <w:rFonts w:ascii="Arial Narrow" w:hAnsi="Arial Narrow" w:cs="Arial"/>
                <w:sz w:val="20"/>
                <w:szCs w:val="20"/>
              </w:rPr>
            </w:pPr>
            <w:r w:rsidRPr="00923D08">
              <w:rPr>
                <w:rFonts w:ascii="Arial Narrow" w:hAnsi="Arial Narrow" w:cs="Arial"/>
                <w:b/>
                <w:sz w:val="20"/>
                <w:szCs w:val="20"/>
              </w:rPr>
              <w:t>By the end of Foundation Level</w:t>
            </w:r>
            <w:r w:rsidRPr="00923D08">
              <w:rPr>
                <w:rFonts w:ascii="Arial Narrow" w:hAnsi="Arial Narrow" w:cs="Arial"/>
                <w:sz w:val="20"/>
                <w:szCs w:val="20"/>
              </w:rPr>
              <w:t>, students... identify and describe the different emotions people experience.</w:t>
            </w:r>
            <w:r w:rsidR="00F00722">
              <w:rPr>
                <w:rFonts w:ascii="Arial Narrow" w:hAnsi="Arial Narrow" w:cs="Arial"/>
                <w:sz w:val="20"/>
                <w:szCs w:val="20"/>
              </w:rPr>
              <w:t xml:space="preserve"> </w:t>
            </w:r>
            <w:r w:rsidRPr="00923D08">
              <w:rPr>
                <w:rFonts w:ascii="Arial Narrow" w:eastAsia="Times New Roman" w:hAnsi="Arial Narrow" w:cs="Arial"/>
                <w:sz w:val="20"/>
                <w:szCs w:val="20"/>
                <w:shd w:val="clear" w:color="auto" w:fill="FFFFFF"/>
              </w:rPr>
              <w:t>They identify actions that help them be healthy, safe and physically active</w:t>
            </w:r>
          </w:p>
        </w:tc>
        <w:tc>
          <w:tcPr>
            <w:tcW w:w="3086" w:type="dxa"/>
            <w:shd w:val="clear" w:color="auto" w:fill="FFFFFF" w:themeFill="background1"/>
          </w:tcPr>
          <w:p w14:paraId="01232EA0" w14:textId="77777777" w:rsidR="00923D08" w:rsidRPr="00923D08" w:rsidRDefault="00923D08" w:rsidP="00923D08">
            <w:pPr>
              <w:rPr>
                <w:rFonts w:ascii="Arial Narrow" w:hAnsi="Arial Narrow" w:cs="Arial"/>
                <w:sz w:val="20"/>
                <w:szCs w:val="20"/>
              </w:rPr>
            </w:pPr>
          </w:p>
        </w:tc>
        <w:tc>
          <w:tcPr>
            <w:tcW w:w="3086" w:type="dxa"/>
            <w:shd w:val="clear" w:color="auto" w:fill="FFFFFF" w:themeFill="background1"/>
          </w:tcPr>
          <w:p w14:paraId="01232EA1" w14:textId="77777777" w:rsidR="00923D08" w:rsidRPr="00923D08" w:rsidRDefault="00923D08" w:rsidP="000126B7">
            <w:pPr>
              <w:rPr>
                <w:rFonts w:ascii="Arial Narrow" w:hAnsi="Arial Narrow" w:cs="Arial"/>
                <w:b/>
                <w:sz w:val="20"/>
                <w:szCs w:val="20"/>
              </w:rPr>
            </w:pPr>
            <w:r w:rsidRPr="00923D08">
              <w:rPr>
                <w:rFonts w:ascii="Arial Narrow" w:hAnsi="Arial Narrow" w:cs="Arial"/>
                <w:b/>
                <w:sz w:val="20"/>
                <w:szCs w:val="20"/>
              </w:rPr>
              <w:t>By the end of Level 2,</w:t>
            </w:r>
            <w:r w:rsidRPr="00923D08">
              <w:rPr>
                <w:rFonts w:ascii="Arial Narrow" w:hAnsi="Arial Narrow" w:cs="Arial"/>
                <w:sz w:val="20"/>
                <w:szCs w:val="20"/>
              </w:rPr>
              <w:t xml:space="preserve"> students...   understand how emotional responses impact on others’ feelings. </w:t>
            </w:r>
            <w:r w:rsidRPr="00923D08">
              <w:rPr>
                <w:rFonts w:ascii="Arial Narrow" w:eastAsia="Times New Roman" w:hAnsi="Arial Narrow" w:cs="Arial"/>
                <w:sz w:val="20"/>
                <w:szCs w:val="20"/>
                <w:shd w:val="clear" w:color="auto" w:fill="FFFFFF"/>
              </w:rPr>
              <w:t>They</w:t>
            </w:r>
            <w:r w:rsidR="00F00722">
              <w:rPr>
                <w:rFonts w:cs="Arial"/>
                <w:color w:val="333333"/>
              </w:rPr>
              <w:t xml:space="preserve"> </w:t>
            </w:r>
            <w:r w:rsidR="00F00722">
              <w:rPr>
                <w:rFonts w:ascii="Arial Narrow" w:hAnsi="Arial Narrow" w:cs="Arial"/>
                <w:color w:val="333333"/>
                <w:sz w:val="20"/>
                <w:szCs w:val="20"/>
              </w:rPr>
              <w:t>…</w:t>
            </w:r>
            <w:r w:rsidR="00F00722" w:rsidRPr="00F00722">
              <w:rPr>
                <w:rFonts w:ascii="Arial Narrow" w:hAnsi="Arial Narrow" w:cs="Arial"/>
                <w:color w:val="333333"/>
                <w:sz w:val="20"/>
                <w:szCs w:val="20"/>
              </w:rPr>
              <w:t>describe how to help keep themselves and others healthy, safe and physically active.</w:t>
            </w:r>
          </w:p>
        </w:tc>
      </w:tr>
    </w:tbl>
    <w:p w14:paraId="01232EA3" w14:textId="77777777" w:rsidR="00923D08" w:rsidRDefault="00923D08" w:rsidP="00923D08"/>
    <w:tbl>
      <w:tblPr>
        <w:tblStyle w:val="TableGrid"/>
        <w:tblW w:w="15241" w:type="dxa"/>
        <w:tblLook w:val="04A0" w:firstRow="1" w:lastRow="0" w:firstColumn="1" w:lastColumn="0" w:noHBand="0" w:noVBand="1"/>
      </w:tblPr>
      <w:tblGrid>
        <w:gridCol w:w="2898"/>
        <w:gridCol w:w="3084"/>
        <w:gridCol w:w="3087"/>
        <w:gridCol w:w="3086"/>
        <w:gridCol w:w="3086"/>
      </w:tblGrid>
      <w:tr w:rsidR="00923D08" w:rsidRPr="004F0DB8" w14:paraId="01232EA6" w14:textId="77777777" w:rsidTr="00923D08">
        <w:trPr>
          <w:trHeight w:val="517"/>
        </w:trPr>
        <w:tc>
          <w:tcPr>
            <w:tcW w:w="2898" w:type="dxa"/>
            <w:tcBorders>
              <w:top w:val="nil"/>
              <w:left w:val="nil"/>
            </w:tcBorders>
            <w:shd w:val="clear" w:color="auto" w:fill="auto"/>
          </w:tcPr>
          <w:p w14:paraId="01232EA4" w14:textId="77777777" w:rsidR="00923D08" w:rsidRPr="004F0DB8" w:rsidRDefault="00923D08" w:rsidP="00923D08">
            <w:pPr>
              <w:rPr>
                <w:rFonts w:cs="Arial"/>
                <w:b/>
              </w:rPr>
            </w:pPr>
          </w:p>
        </w:tc>
        <w:tc>
          <w:tcPr>
            <w:tcW w:w="12343" w:type="dxa"/>
            <w:gridSpan w:val="4"/>
            <w:shd w:val="clear" w:color="auto" w:fill="B8CCE4" w:themeFill="accent1" w:themeFillTint="66"/>
          </w:tcPr>
          <w:p w14:paraId="01232EA5" w14:textId="77777777" w:rsidR="00923D08" w:rsidRPr="004F0DB8" w:rsidRDefault="00923D08" w:rsidP="00923D08">
            <w:pPr>
              <w:rPr>
                <w:rFonts w:cs="Arial"/>
                <w:b/>
              </w:rPr>
            </w:pPr>
            <w:r w:rsidRPr="004F0DB8">
              <w:rPr>
                <w:rFonts w:cs="Arial"/>
                <w:b/>
              </w:rPr>
              <w:t>Assessment Rubric</w:t>
            </w:r>
          </w:p>
        </w:tc>
      </w:tr>
      <w:tr w:rsidR="00923D08" w:rsidRPr="002B4244" w14:paraId="01232EAC" w14:textId="77777777" w:rsidTr="00923D08">
        <w:trPr>
          <w:trHeight w:val="931"/>
        </w:trPr>
        <w:tc>
          <w:tcPr>
            <w:tcW w:w="2898" w:type="dxa"/>
          </w:tcPr>
          <w:p w14:paraId="01232EA7" w14:textId="77777777" w:rsidR="00923D08" w:rsidRPr="00916836" w:rsidRDefault="00923D08" w:rsidP="00923D08">
            <w:pPr>
              <w:rPr>
                <w:rFonts w:ascii="Arial Narrow" w:hAnsi="Arial Narrow" w:cs="Arial"/>
                <w:b/>
              </w:rPr>
            </w:pPr>
            <w:r w:rsidRPr="00916836">
              <w:rPr>
                <w:rFonts w:ascii="Arial Narrow" w:hAnsi="Arial Narrow" w:cs="Arial"/>
                <w:b/>
              </w:rPr>
              <w:t>Category</w:t>
            </w:r>
          </w:p>
        </w:tc>
        <w:tc>
          <w:tcPr>
            <w:tcW w:w="3084" w:type="dxa"/>
          </w:tcPr>
          <w:p w14:paraId="01232EA8" w14:textId="77777777" w:rsidR="00923D08" w:rsidRPr="00916836" w:rsidRDefault="00923D08" w:rsidP="00923D08">
            <w:pPr>
              <w:rPr>
                <w:rFonts w:ascii="Arial Narrow" w:hAnsi="Arial Narrow" w:cs="Arial"/>
              </w:rPr>
            </w:pPr>
            <w:r>
              <w:rPr>
                <w:rFonts w:ascii="Arial Narrow" w:hAnsi="Arial Narrow" w:cs="Arial"/>
                <w:b/>
              </w:rPr>
              <w:t>Progressing towards Foundation</w:t>
            </w:r>
            <w:r w:rsidR="00757718">
              <w:rPr>
                <w:rFonts w:ascii="Arial Narrow" w:hAnsi="Arial Narrow" w:cs="Arial"/>
                <w:b/>
              </w:rPr>
              <w:t xml:space="preserve"> Level</w:t>
            </w:r>
            <w:r>
              <w:rPr>
                <w:rFonts w:ascii="Arial Narrow" w:hAnsi="Arial Narrow" w:cs="Arial"/>
                <w:b/>
              </w:rPr>
              <w:t xml:space="preserve"> </w:t>
            </w:r>
            <w:r w:rsidRPr="00916836">
              <w:rPr>
                <w:rFonts w:ascii="Arial Narrow" w:hAnsi="Arial Narrow" w:cs="Arial"/>
                <w:b/>
              </w:rPr>
              <w:t>students can:</w:t>
            </w:r>
          </w:p>
        </w:tc>
        <w:tc>
          <w:tcPr>
            <w:tcW w:w="3087" w:type="dxa"/>
          </w:tcPr>
          <w:p w14:paraId="01232EA9" w14:textId="77777777" w:rsidR="00923D08" w:rsidRPr="00916836" w:rsidRDefault="00923D08" w:rsidP="00923D08">
            <w:pPr>
              <w:rPr>
                <w:rFonts w:ascii="Arial Narrow" w:hAnsi="Arial Narrow" w:cs="Arial"/>
                <w:b/>
              </w:rPr>
            </w:pPr>
            <w:r>
              <w:rPr>
                <w:rFonts w:ascii="Arial Narrow" w:hAnsi="Arial Narrow" w:cs="Arial"/>
                <w:b/>
              </w:rPr>
              <w:t xml:space="preserve">At </w:t>
            </w:r>
            <w:r w:rsidRPr="00916836">
              <w:rPr>
                <w:rFonts w:ascii="Arial Narrow" w:hAnsi="Arial Narrow" w:cs="Arial"/>
                <w:b/>
              </w:rPr>
              <w:t>Foundation</w:t>
            </w:r>
            <w:r w:rsidR="00757718">
              <w:rPr>
                <w:rFonts w:ascii="Arial Narrow" w:hAnsi="Arial Narrow" w:cs="Arial"/>
                <w:b/>
              </w:rPr>
              <w:t xml:space="preserve"> Level</w:t>
            </w:r>
            <w:r w:rsidRPr="00916836">
              <w:rPr>
                <w:rFonts w:ascii="Arial Narrow" w:hAnsi="Arial Narrow" w:cs="Arial"/>
                <w:b/>
              </w:rPr>
              <w:t xml:space="preserve"> students can:</w:t>
            </w:r>
          </w:p>
        </w:tc>
        <w:tc>
          <w:tcPr>
            <w:tcW w:w="3086" w:type="dxa"/>
          </w:tcPr>
          <w:p w14:paraId="01232EAA" w14:textId="77777777" w:rsidR="00923D08" w:rsidRPr="00916836" w:rsidRDefault="00923D08" w:rsidP="00923D08">
            <w:pPr>
              <w:rPr>
                <w:rFonts w:ascii="Arial Narrow" w:hAnsi="Arial Narrow" w:cs="Arial"/>
                <w:b/>
              </w:rPr>
            </w:pPr>
            <w:r>
              <w:rPr>
                <w:rFonts w:ascii="Arial Narrow" w:hAnsi="Arial Narrow" w:cs="Arial"/>
                <w:b/>
              </w:rPr>
              <w:t xml:space="preserve">Progressing  towards </w:t>
            </w:r>
            <w:r w:rsidR="00757718">
              <w:rPr>
                <w:rFonts w:ascii="Arial Narrow" w:hAnsi="Arial Narrow" w:cs="Arial"/>
                <w:b/>
              </w:rPr>
              <w:t>Level</w:t>
            </w:r>
            <w:r>
              <w:rPr>
                <w:rFonts w:ascii="Arial Narrow" w:hAnsi="Arial Narrow" w:cs="Arial"/>
                <w:b/>
              </w:rPr>
              <w:t xml:space="preserve"> </w:t>
            </w:r>
            <w:r w:rsidRPr="00916836">
              <w:rPr>
                <w:rFonts w:ascii="Arial Narrow" w:hAnsi="Arial Narrow" w:cs="Arial"/>
                <w:b/>
              </w:rPr>
              <w:t>2 students can:</w:t>
            </w:r>
          </w:p>
        </w:tc>
        <w:tc>
          <w:tcPr>
            <w:tcW w:w="3086" w:type="dxa"/>
          </w:tcPr>
          <w:p w14:paraId="01232EAB" w14:textId="77777777" w:rsidR="00923D08" w:rsidRPr="00916836" w:rsidRDefault="00923D08" w:rsidP="00923D08">
            <w:pPr>
              <w:rPr>
                <w:rFonts w:ascii="Arial Narrow" w:hAnsi="Arial Narrow" w:cs="Arial"/>
                <w:b/>
              </w:rPr>
            </w:pPr>
            <w:r w:rsidRPr="00916836">
              <w:rPr>
                <w:rFonts w:ascii="Arial Narrow" w:hAnsi="Arial Narrow" w:cs="Arial"/>
                <w:b/>
              </w:rPr>
              <w:t xml:space="preserve">At </w:t>
            </w:r>
            <w:r w:rsidR="00757718">
              <w:rPr>
                <w:rFonts w:ascii="Arial Narrow" w:hAnsi="Arial Narrow" w:cs="Arial"/>
                <w:b/>
              </w:rPr>
              <w:t>Level</w:t>
            </w:r>
            <w:r w:rsidRPr="00916836">
              <w:rPr>
                <w:rFonts w:ascii="Arial Narrow" w:hAnsi="Arial Narrow" w:cs="Arial"/>
                <w:b/>
              </w:rPr>
              <w:t xml:space="preserve"> 2 students can:</w:t>
            </w:r>
          </w:p>
        </w:tc>
      </w:tr>
      <w:tr w:rsidR="000126B7" w:rsidRPr="00923D08" w14:paraId="01232EB2" w14:textId="77777777" w:rsidTr="000126B7">
        <w:trPr>
          <w:trHeight w:val="567"/>
        </w:trPr>
        <w:tc>
          <w:tcPr>
            <w:tcW w:w="2898" w:type="dxa"/>
          </w:tcPr>
          <w:p w14:paraId="01232EAD" w14:textId="77777777" w:rsidR="000126B7" w:rsidRPr="00923D08" w:rsidRDefault="000126B7" w:rsidP="00923D08">
            <w:pPr>
              <w:rPr>
                <w:rFonts w:ascii="Arial Narrow" w:hAnsi="Arial Narrow" w:cs="Arial"/>
                <w:sz w:val="20"/>
                <w:szCs w:val="20"/>
              </w:rPr>
            </w:pPr>
            <w:r w:rsidRPr="00923D08">
              <w:rPr>
                <w:rFonts w:ascii="Arial Narrow" w:hAnsi="Arial Narrow" w:cs="Arial"/>
                <w:sz w:val="20"/>
                <w:szCs w:val="20"/>
              </w:rPr>
              <w:t>Identification of emotions</w:t>
            </w:r>
          </w:p>
        </w:tc>
        <w:tc>
          <w:tcPr>
            <w:tcW w:w="3084" w:type="dxa"/>
          </w:tcPr>
          <w:p w14:paraId="01232EAE" w14:textId="77777777" w:rsidR="000126B7" w:rsidRPr="000126B7" w:rsidRDefault="00376960" w:rsidP="000126B7">
            <w:pPr>
              <w:pStyle w:val="ListParagraph"/>
              <w:numPr>
                <w:ilvl w:val="0"/>
                <w:numId w:val="13"/>
              </w:numPr>
              <w:rPr>
                <w:rFonts w:ascii="Arial Narrow" w:hAnsi="Arial Narrow" w:cs="Arial"/>
                <w:sz w:val="20"/>
                <w:szCs w:val="20"/>
              </w:rPr>
            </w:pPr>
            <w:r>
              <w:rPr>
                <w:rFonts w:ascii="Arial Narrow" w:hAnsi="Arial Narrow" w:cs="Arial"/>
                <w:sz w:val="20"/>
                <w:szCs w:val="20"/>
              </w:rPr>
              <w:t>i</w:t>
            </w:r>
            <w:r w:rsidR="000126B7">
              <w:rPr>
                <w:rFonts w:ascii="Arial Narrow" w:hAnsi="Arial Narrow" w:cs="Arial"/>
                <w:sz w:val="20"/>
                <w:szCs w:val="20"/>
              </w:rPr>
              <w:t xml:space="preserve">dentify </w:t>
            </w:r>
            <w:r w:rsidR="000126B7" w:rsidRPr="00923D08">
              <w:rPr>
                <w:rFonts w:ascii="Arial Narrow" w:hAnsi="Arial Narrow" w:cs="Arial"/>
                <w:sz w:val="20"/>
                <w:szCs w:val="20"/>
              </w:rPr>
              <w:t xml:space="preserve">some emotions </w:t>
            </w:r>
            <w:r w:rsidR="000126B7">
              <w:rPr>
                <w:rFonts w:ascii="Arial Narrow" w:hAnsi="Arial Narrow" w:cs="Arial"/>
                <w:sz w:val="20"/>
                <w:szCs w:val="20"/>
              </w:rPr>
              <w:t>they experience</w:t>
            </w:r>
          </w:p>
        </w:tc>
        <w:tc>
          <w:tcPr>
            <w:tcW w:w="3087" w:type="dxa"/>
          </w:tcPr>
          <w:p w14:paraId="01232EAF" w14:textId="77777777" w:rsidR="000126B7" w:rsidRPr="00923D08" w:rsidRDefault="000126B7" w:rsidP="000126B7">
            <w:pPr>
              <w:pStyle w:val="ListParagraph"/>
              <w:numPr>
                <w:ilvl w:val="0"/>
                <w:numId w:val="13"/>
              </w:numPr>
              <w:rPr>
                <w:rFonts w:ascii="Arial Narrow" w:hAnsi="Arial Narrow" w:cs="Arial"/>
                <w:sz w:val="20"/>
                <w:szCs w:val="20"/>
              </w:rPr>
            </w:pPr>
            <w:r>
              <w:rPr>
                <w:rFonts w:ascii="Arial Narrow" w:hAnsi="Arial Narrow" w:cs="Arial"/>
                <w:sz w:val="20"/>
                <w:szCs w:val="20"/>
              </w:rPr>
              <w:t>identify and describe</w:t>
            </w:r>
            <w:r w:rsidRPr="00923D08">
              <w:rPr>
                <w:rFonts w:ascii="Arial Narrow" w:hAnsi="Arial Narrow" w:cs="Arial"/>
                <w:sz w:val="20"/>
                <w:szCs w:val="20"/>
              </w:rPr>
              <w:t xml:space="preserve"> emotions </w:t>
            </w:r>
            <w:r>
              <w:rPr>
                <w:rFonts w:ascii="Arial Narrow" w:hAnsi="Arial Narrow" w:cs="Arial"/>
                <w:sz w:val="20"/>
                <w:szCs w:val="20"/>
              </w:rPr>
              <w:t>they experience</w:t>
            </w:r>
          </w:p>
        </w:tc>
        <w:tc>
          <w:tcPr>
            <w:tcW w:w="3086" w:type="dxa"/>
          </w:tcPr>
          <w:p w14:paraId="01232EB0" w14:textId="77777777" w:rsidR="000126B7" w:rsidRPr="000126B7" w:rsidRDefault="000126B7" w:rsidP="00376960">
            <w:pPr>
              <w:pStyle w:val="ListParagraph"/>
              <w:numPr>
                <w:ilvl w:val="0"/>
                <w:numId w:val="13"/>
              </w:numPr>
              <w:rPr>
                <w:rFonts w:ascii="Arial Narrow" w:hAnsi="Arial Narrow" w:cs="Arial"/>
                <w:sz w:val="20"/>
                <w:szCs w:val="20"/>
              </w:rPr>
            </w:pPr>
            <w:r w:rsidRPr="00923D08">
              <w:rPr>
                <w:rFonts w:ascii="Arial Narrow" w:hAnsi="Arial Narrow" w:cs="Arial"/>
                <w:sz w:val="20"/>
                <w:szCs w:val="20"/>
              </w:rPr>
              <w:t xml:space="preserve">identify </w:t>
            </w:r>
            <w:r w:rsidR="00376960">
              <w:rPr>
                <w:rFonts w:ascii="Arial Narrow" w:hAnsi="Arial Narrow" w:cs="Arial"/>
                <w:sz w:val="20"/>
                <w:szCs w:val="20"/>
              </w:rPr>
              <w:t>how emotional responses impact on others</w:t>
            </w:r>
          </w:p>
        </w:tc>
        <w:tc>
          <w:tcPr>
            <w:tcW w:w="3086" w:type="dxa"/>
          </w:tcPr>
          <w:p w14:paraId="01232EB1" w14:textId="77777777" w:rsidR="000126B7" w:rsidRPr="00923D08" w:rsidRDefault="000126B7" w:rsidP="000126B7">
            <w:pPr>
              <w:pStyle w:val="ListParagraph"/>
              <w:numPr>
                <w:ilvl w:val="0"/>
                <w:numId w:val="13"/>
              </w:numPr>
              <w:rPr>
                <w:rFonts w:ascii="Arial Narrow" w:hAnsi="Arial Narrow" w:cs="Arial"/>
                <w:sz w:val="20"/>
                <w:szCs w:val="20"/>
              </w:rPr>
            </w:pPr>
            <w:r w:rsidRPr="00923D08">
              <w:rPr>
                <w:rFonts w:ascii="Arial Narrow" w:hAnsi="Arial Narrow" w:cs="Arial"/>
                <w:sz w:val="20"/>
                <w:szCs w:val="20"/>
              </w:rPr>
              <w:t>identify and describe</w:t>
            </w:r>
            <w:r>
              <w:rPr>
                <w:rFonts w:ascii="Arial Narrow" w:hAnsi="Arial Narrow" w:cs="Arial"/>
                <w:sz w:val="20"/>
                <w:szCs w:val="20"/>
              </w:rPr>
              <w:t xml:space="preserve"> how their emotional responses impact on others</w:t>
            </w:r>
          </w:p>
        </w:tc>
      </w:tr>
      <w:tr w:rsidR="00432502" w:rsidRPr="00432502" w14:paraId="01232EB8" w14:textId="77777777" w:rsidTr="00923D08">
        <w:trPr>
          <w:trHeight w:val="737"/>
        </w:trPr>
        <w:tc>
          <w:tcPr>
            <w:tcW w:w="2898" w:type="dxa"/>
          </w:tcPr>
          <w:p w14:paraId="01232EB3" w14:textId="77777777" w:rsidR="00432502" w:rsidRPr="00923D08" w:rsidRDefault="00A8676F" w:rsidP="00923D08">
            <w:pPr>
              <w:rPr>
                <w:rFonts w:ascii="Arial Narrow" w:hAnsi="Arial Narrow" w:cs="Arial"/>
                <w:sz w:val="20"/>
                <w:szCs w:val="20"/>
              </w:rPr>
            </w:pPr>
            <w:r>
              <w:rPr>
                <w:rFonts w:ascii="Arial Narrow" w:hAnsi="Arial Narrow" w:cs="Arial"/>
                <w:sz w:val="20"/>
                <w:szCs w:val="20"/>
              </w:rPr>
              <w:t>Strategies to manage emotions</w:t>
            </w:r>
          </w:p>
        </w:tc>
        <w:tc>
          <w:tcPr>
            <w:tcW w:w="3084" w:type="dxa"/>
          </w:tcPr>
          <w:p w14:paraId="01232EB4" w14:textId="77777777" w:rsidR="00432502" w:rsidRPr="00432502" w:rsidRDefault="00376960" w:rsidP="00376960">
            <w:pPr>
              <w:pStyle w:val="ListParagraph"/>
              <w:numPr>
                <w:ilvl w:val="0"/>
                <w:numId w:val="13"/>
              </w:numPr>
              <w:rPr>
                <w:rFonts w:ascii="Arial Narrow" w:hAnsi="Arial Narrow" w:cs="Arial"/>
                <w:sz w:val="20"/>
                <w:szCs w:val="20"/>
              </w:rPr>
            </w:pPr>
            <w:r>
              <w:rPr>
                <w:rFonts w:ascii="Arial Narrow" w:hAnsi="Arial Narrow" w:cstheme="minorHAnsi"/>
                <w:sz w:val="20"/>
                <w:szCs w:val="20"/>
              </w:rPr>
              <w:t xml:space="preserve">identify a response to an </w:t>
            </w:r>
            <w:r w:rsidR="00432502" w:rsidRPr="00432502">
              <w:rPr>
                <w:rFonts w:ascii="Arial Narrow" w:hAnsi="Arial Narrow" w:cstheme="minorHAnsi"/>
                <w:sz w:val="20"/>
                <w:szCs w:val="20"/>
              </w:rPr>
              <w:t>emotion</w:t>
            </w:r>
          </w:p>
        </w:tc>
        <w:tc>
          <w:tcPr>
            <w:tcW w:w="3087" w:type="dxa"/>
          </w:tcPr>
          <w:p w14:paraId="01232EB5" w14:textId="77777777" w:rsidR="00432502" w:rsidRPr="00432502" w:rsidRDefault="00376960" w:rsidP="00376960">
            <w:pPr>
              <w:pStyle w:val="ListParagraph"/>
              <w:numPr>
                <w:ilvl w:val="0"/>
                <w:numId w:val="13"/>
              </w:numPr>
              <w:rPr>
                <w:rFonts w:ascii="Arial Narrow" w:hAnsi="Arial Narrow" w:cs="Arial"/>
                <w:sz w:val="20"/>
                <w:szCs w:val="20"/>
              </w:rPr>
            </w:pPr>
            <w:r>
              <w:rPr>
                <w:rFonts w:ascii="Arial Narrow" w:hAnsi="Arial Narrow" w:cstheme="minorHAnsi"/>
                <w:sz w:val="20"/>
                <w:szCs w:val="20"/>
              </w:rPr>
              <w:t xml:space="preserve">identify </w:t>
            </w:r>
            <w:r w:rsidR="00432502" w:rsidRPr="00432502">
              <w:rPr>
                <w:rFonts w:ascii="Arial Narrow" w:hAnsi="Arial Narrow" w:cstheme="minorHAnsi"/>
                <w:sz w:val="20"/>
                <w:szCs w:val="20"/>
              </w:rPr>
              <w:t xml:space="preserve">an action or strategy </w:t>
            </w:r>
            <w:r>
              <w:rPr>
                <w:rFonts w:ascii="Arial Narrow" w:hAnsi="Arial Narrow" w:cstheme="minorHAnsi"/>
                <w:sz w:val="20"/>
                <w:szCs w:val="20"/>
              </w:rPr>
              <w:t xml:space="preserve">to respond to </w:t>
            </w:r>
            <w:r w:rsidR="00432502" w:rsidRPr="00432502">
              <w:rPr>
                <w:rFonts w:ascii="Arial Narrow" w:hAnsi="Arial Narrow" w:cstheme="minorHAnsi"/>
                <w:sz w:val="20"/>
                <w:szCs w:val="20"/>
              </w:rPr>
              <w:t>an emotion</w:t>
            </w:r>
          </w:p>
        </w:tc>
        <w:tc>
          <w:tcPr>
            <w:tcW w:w="3086" w:type="dxa"/>
          </w:tcPr>
          <w:p w14:paraId="01232EB6" w14:textId="77777777" w:rsidR="00432502" w:rsidRPr="00432502" w:rsidRDefault="00432502" w:rsidP="00923D08">
            <w:pPr>
              <w:pStyle w:val="ListParagraph"/>
              <w:numPr>
                <w:ilvl w:val="0"/>
                <w:numId w:val="13"/>
              </w:numPr>
              <w:rPr>
                <w:rFonts w:ascii="Arial Narrow" w:hAnsi="Arial Narrow" w:cs="Arial"/>
                <w:sz w:val="20"/>
                <w:szCs w:val="20"/>
              </w:rPr>
            </w:pPr>
            <w:r>
              <w:rPr>
                <w:rFonts w:ascii="Arial Narrow" w:hAnsi="Arial Narrow" w:cstheme="minorHAnsi"/>
                <w:sz w:val="20"/>
                <w:szCs w:val="20"/>
              </w:rPr>
              <w:t>name a strategy to</w:t>
            </w:r>
            <w:r w:rsidRPr="00432502">
              <w:rPr>
                <w:rFonts w:ascii="Arial Narrow" w:hAnsi="Arial Narrow" w:cstheme="minorHAnsi"/>
                <w:sz w:val="20"/>
                <w:szCs w:val="20"/>
              </w:rPr>
              <w:t xml:space="preserve"> positively respond to an emotion</w:t>
            </w:r>
          </w:p>
        </w:tc>
        <w:tc>
          <w:tcPr>
            <w:tcW w:w="3086" w:type="dxa"/>
          </w:tcPr>
          <w:p w14:paraId="01232EB7" w14:textId="77777777" w:rsidR="00432502" w:rsidRPr="00432502" w:rsidRDefault="00432502" w:rsidP="00923D08">
            <w:pPr>
              <w:pStyle w:val="ListParagraph"/>
              <w:numPr>
                <w:ilvl w:val="0"/>
                <w:numId w:val="13"/>
              </w:numPr>
              <w:rPr>
                <w:rFonts w:ascii="Arial Narrow" w:hAnsi="Arial Narrow" w:cs="Arial"/>
                <w:sz w:val="20"/>
                <w:szCs w:val="20"/>
              </w:rPr>
            </w:pPr>
            <w:r w:rsidRPr="00432502">
              <w:rPr>
                <w:rFonts w:ascii="Arial Narrow" w:hAnsi="Arial Narrow" w:cstheme="minorHAnsi"/>
                <w:sz w:val="20"/>
                <w:szCs w:val="20"/>
              </w:rPr>
              <w:t>describe strategies to positively respond to their emotions</w:t>
            </w:r>
          </w:p>
        </w:tc>
      </w:tr>
    </w:tbl>
    <w:p w14:paraId="01232EB9" w14:textId="77777777" w:rsidR="00321653" w:rsidRDefault="00321653" w:rsidP="00CD08E7">
      <w:pPr>
        <w:spacing w:after="0"/>
        <w:rPr>
          <w:rFonts w:ascii="Arial Narrow" w:hAnsi="Arial Narrow"/>
          <w:sz w:val="20"/>
          <w:szCs w:val="20"/>
        </w:rPr>
      </w:pPr>
    </w:p>
    <w:p w14:paraId="01232EBA" w14:textId="77777777" w:rsidR="0039117F" w:rsidRPr="008D4589" w:rsidRDefault="0039117F" w:rsidP="008D4589">
      <w:pPr>
        <w:rPr>
          <w:rFonts w:ascii="Arial Narrow" w:hAnsi="Arial Narrow"/>
          <w:sz w:val="20"/>
          <w:szCs w:val="20"/>
        </w:rPr>
      </w:pPr>
    </w:p>
    <w:sectPr w:rsidR="0039117F" w:rsidRPr="008D4589" w:rsidSect="008D4589">
      <w:pgSz w:w="16838" w:h="11899" w:orient="landscape"/>
      <w:pgMar w:top="720" w:right="720" w:bottom="720" w:left="720" w:header="708" w:footer="70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232EBF" w14:textId="77777777" w:rsidR="008269F5" w:rsidRDefault="008269F5" w:rsidP="008269F5">
      <w:pPr>
        <w:spacing w:after="0" w:line="240" w:lineRule="auto"/>
      </w:pPr>
      <w:r>
        <w:separator/>
      </w:r>
    </w:p>
  </w:endnote>
  <w:endnote w:type="continuationSeparator" w:id="0">
    <w:p w14:paraId="01232EC0" w14:textId="77777777" w:rsidR="008269F5" w:rsidRDefault="008269F5" w:rsidP="00826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32EC2" w14:textId="77777777" w:rsidR="008269F5" w:rsidRDefault="008269F5">
    <w:pPr>
      <w:pStyle w:val="Footer"/>
    </w:pPr>
    <w:r>
      <w:rPr>
        <w:noProof/>
        <w:lang w:val="en-AU" w:eastAsia="en-AU"/>
      </w:rPr>
      <w:drawing>
        <wp:inline distT="0" distB="0" distL="0" distR="0" wp14:anchorId="01232EC7" wp14:editId="01232EC8">
          <wp:extent cx="5727065" cy="1305560"/>
          <wp:effectExtent l="0" t="0" r="6985" b="8890"/>
          <wp:docPr id="4" name="Picture 4"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27065" cy="130556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32EC4" w14:textId="77777777" w:rsidR="008269F5" w:rsidRDefault="008269F5" w:rsidP="008269F5">
    <w:pPr>
      <w:pStyle w:val="Footer"/>
    </w:pPr>
    <w:r>
      <w:t xml:space="preserve">© </w:t>
    </w:r>
    <w:hyperlink r:id="rId1" w:history="1">
      <w:r>
        <w:rPr>
          <w:rStyle w:val="Hyperlink"/>
        </w:rPr>
        <w:t>VCAA</w:t>
      </w:r>
    </w:hyperlink>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232EBD" w14:textId="77777777" w:rsidR="008269F5" w:rsidRDefault="008269F5" w:rsidP="008269F5">
      <w:pPr>
        <w:spacing w:after="0" w:line="240" w:lineRule="auto"/>
      </w:pPr>
      <w:r>
        <w:separator/>
      </w:r>
    </w:p>
  </w:footnote>
  <w:footnote w:type="continuationSeparator" w:id="0">
    <w:p w14:paraId="01232EBE" w14:textId="77777777" w:rsidR="008269F5" w:rsidRDefault="008269F5" w:rsidP="008269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32EC1" w14:textId="77777777" w:rsidR="008269F5" w:rsidRDefault="008269F5">
    <w:pPr>
      <w:pStyle w:val="Header"/>
    </w:pPr>
    <w:r>
      <w:rPr>
        <w:noProof/>
        <w:lang w:val="en-AU" w:eastAsia="en-AU"/>
      </w:rPr>
      <w:drawing>
        <wp:inline distT="0" distB="0" distL="0" distR="0" wp14:anchorId="01232EC5" wp14:editId="01232EC6">
          <wp:extent cx="5727065" cy="694690"/>
          <wp:effectExtent l="0" t="0" r="698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065" cy="69469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32EC3" w14:textId="6DD04D4F" w:rsidR="008269F5" w:rsidRDefault="008269F5">
    <w:pPr>
      <w:pStyle w:val="Header"/>
    </w:pPr>
    <w:r>
      <w:t xml:space="preserve">Respectful Relationships:  Positive </w:t>
    </w:r>
    <w:r w:rsidR="00A941AC">
      <w:t>Coping</w:t>
    </w:r>
    <w:r>
      <w:t>, Foundation Level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3C05"/>
    <w:multiLevelType w:val="hybridMultilevel"/>
    <w:tmpl w:val="78A0F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2C6FF9"/>
    <w:multiLevelType w:val="hybridMultilevel"/>
    <w:tmpl w:val="CA107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047891"/>
    <w:multiLevelType w:val="hybridMultilevel"/>
    <w:tmpl w:val="2E223B9C"/>
    <w:lvl w:ilvl="0" w:tplc="0C090001">
      <w:start w:val="1"/>
      <w:numFmt w:val="bullet"/>
      <w:lvlText w:val=""/>
      <w:lvlJc w:val="left"/>
      <w:pPr>
        <w:ind w:left="1321" w:hanging="360"/>
      </w:pPr>
      <w:rPr>
        <w:rFonts w:ascii="Symbol" w:hAnsi="Symbol" w:hint="default"/>
      </w:rPr>
    </w:lvl>
    <w:lvl w:ilvl="1" w:tplc="0C090003" w:tentative="1">
      <w:start w:val="1"/>
      <w:numFmt w:val="bullet"/>
      <w:lvlText w:val="o"/>
      <w:lvlJc w:val="left"/>
      <w:pPr>
        <w:ind w:left="2041" w:hanging="360"/>
      </w:pPr>
      <w:rPr>
        <w:rFonts w:ascii="Courier New" w:hAnsi="Courier New" w:cs="Courier New" w:hint="default"/>
      </w:rPr>
    </w:lvl>
    <w:lvl w:ilvl="2" w:tplc="0C090005" w:tentative="1">
      <w:start w:val="1"/>
      <w:numFmt w:val="bullet"/>
      <w:lvlText w:val=""/>
      <w:lvlJc w:val="left"/>
      <w:pPr>
        <w:ind w:left="2761" w:hanging="360"/>
      </w:pPr>
      <w:rPr>
        <w:rFonts w:ascii="Wingdings" w:hAnsi="Wingdings" w:hint="default"/>
      </w:rPr>
    </w:lvl>
    <w:lvl w:ilvl="3" w:tplc="0C090001" w:tentative="1">
      <w:start w:val="1"/>
      <w:numFmt w:val="bullet"/>
      <w:lvlText w:val=""/>
      <w:lvlJc w:val="left"/>
      <w:pPr>
        <w:ind w:left="3481" w:hanging="360"/>
      </w:pPr>
      <w:rPr>
        <w:rFonts w:ascii="Symbol" w:hAnsi="Symbol" w:hint="default"/>
      </w:rPr>
    </w:lvl>
    <w:lvl w:ilvl="4" w:tplc="0C090003" w:tentative="1">
      <w:start w:val="1"/>
      <w:numFmt w:val="bullet"/>
      <w:lvlText w:val="o"/>
      <w:lvlJc w:val="left"/>
      <w:pPr>
        <w:ind w:left="4201" w:hanging="360"/>
      </w:pPr>
      <w:rPr>
        <w:rFonts w:ascii="Courier New" w:hAnsi="Courier New" w:cs="Courier New" w:hint="default"/>
      </w:rPr>
    </w:lvl>
    <w:lvl w:ilvl="5" w:tplc="0C090005" w:tentative="1">
      <w:start w:val="1"/>
      <w:numFmt w:val="bullet"/>
      <w:lvlText w:val=""/>
      <w:lvlJc w:val="left"/>
      <w:pPr>
        <w:ind w:left="4921" w:hanging="360"/>
      </w:pPr>
      <w:rPr>
        <w:rFonts w:ascii="Wingdings" w:hAnsi="Wingdings" w:hint="default"/>
      </w:rPr>
    </w:lvl>
    <w:lvl w:ilvl="6" w:tplc="0C090001" w:tentative="1">
      <w:start w:val="1"/>
      <w:numFmt w:val="bullet"/>
      <w:lvlText w:val=""/>
      <w:lvlJc w:val="left"/>
      <w:pPr>
        <w:ind w:left="5641" w:hanging="360"/>
      </w:pPr>
      <w:rPr>
        <w:rFonts w:ascii="Symbol" w:hAnsi="Symbol" w:hint="default"/>
      </w:rPr>
    </w:lvl>
    <w:lvl w:ilvl="7" w:tplc="0C090003" w:tentative="1">
      <w:start w:val="1"/>
      <w:numFmt w:val="bullet"/>
      <w:lvlText w:val="o"/>
      <w:lvlJc w:val="left"/>
      <w:pPr>
        <w:ind w:left="6361" w:hanging="360"/>
      </w:pPr>
      <w:rPr>
        <w:rFonts w:ascii="Courier New" w:hAnsi="Courier New" w:cs="Courier New" w:hint="default"/>
      </w:rPr>
    </w:lvl>
    <w:lvl w:ilvl="8" w:tplc="0C090005" w:tentative="1">
      <w:start w:val="1"/>
      <w:numFmt w:val="bullet"/>
      <w:lvlText w:val=""/>
      <w:lvlJc w:val="left"/>
      <w:pPr>
        <w:ind w:left="7081" w:hanging="360"/>
      </w:pPr>
      <w:rPr>
        <w:rFonts w:ascii="Wingdings" w:hAnsi="Wingdings" w:hint="default"/>
      </w:rPr>
    </w:lvl>
  </w:abstractNum>
  <w:abstractNum w:abstractNumId="3">
    <w:nsid w:val="1A06151F"/>
    <w:multiLevelType w:val="hybridMultilevel"/>
    <w:tmpl w:val="132CF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7470888"/>
    <w:multiLevelType w:val="hybridMultilevel"/>
    <w:tmpl w:val="E7CACF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369B1F05"/>
    <w:multiLevelType w:val="hybridMultilevel"/>
    <w:tmpl w:val="8E909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EBD273C"/>
    <w:multiLevelType w:val="hybridMultilevel"/>
    <w:tmpl w:val="9788E0FA"/>
    <w:lvl w:ilvl="0" w:tplc="0C090001">
      <w:start w:val="1"/>
      <w:numFmt w:val="bullet"/>
      <w:lvlText w:val=""/>
      <w:lvlJc w:val="left"/>
      <w:pPr>
        <w:ind w:left="1179" w:hanging="360"/>
      </w:pPr>
      <w:rPr>
        <w:rFonts w:ascii="Symbol" w:hAnsi="Symbol"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7">
    <w:nsid w:val="4A1D7E2A"/>
    <w:multiLevelType w:val="hybridMultilevel"/>
    <w:tmpl w:val="CD18C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F6820AB"/>
    <w:multiLevelType w:val="hybridMultilevel"/>
    <w:tmpl w:val="28C8CB86"/>
    <w:lvl w:ilvl="0" w:tplc="B9BABE0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3CD227F"/>
    <w:multiLevelType w:val="hybridMultilevel"/>
    <w:tmpl w:val="8654D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CD33BB8"/>
    <w:multiLevelType w:val="hybridMultilevel"/>
    <w:tmpl w:val="7E202D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7B827CAF"/>
    <w:multiLevelType w:val="hybridMultilevel"/>
    <w:tmpl w:val="12709D70"/>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BE97D32"/>
    <w:multiLevelType w:val="hybridMultilevel"/>
    <w:tmpl w:val="80525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9"/>
  </w:num>
  <w:num w:numId="4">
    <w:abstractNumId w:val="7"/>
  </w:num>
  <w:num w:numId="5">
    <w:abstractNumId w:val="10"/>
  </w:num>
  <w:num w:numId="6">
    <w:abstractNumId w:val="12"/>
  </w:num>
  <w:num w:numId="7">
    <w:abstractNumId w:val="6"/>
  </w:num>
  <w:num w:numId="8">
    <w:abstractNumId w:val="2"/>
  </w:num>
  <w:num w:numId="9">
    <w:abstractNumId w:val="0"/>
  </w:num>
  <w:num w:numId="10">
    <w:abstractNumId w:val="11"/>
  </w:num>
  <w:num w:numId="11">
    <w:abstractNumId w:val="3"/>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622"/>
    <w:rsid w:val="000126B7"/>
    <w:rsid w:val="00083B89"/>
    <w:rsid w:val="000A1A04"/>
    <w:rsid w:val="000F11D8"/>
    <w:rsid w:val="000F5A7D"/>
    <w:rsid w:val="00135410"/>
    <w:rsid w:val="00242538"/>
    <w:rsid w:val="002E3D90"/>
    <w:rsid w:val="002F3F68"/>
    <w:rsid w:val="00321653"/>
    <w:rsid w:val="003247F0"/>
    <w:rsid w:val="003255BF"/>
    <w:rsid w:val="00341684"/>
    <w:rsid w:val="0036654D"/>
    <w:rsid w:val="00376960"/>
    <w:rsid w:val="0039117F"/>
    <w:rsid w:val="003B1418"/>
    <w:rsid w:val="003D62C1"/>
    <w:rsid w:val="003E64D2"/>
    <w:rsid w:val="00403534"/>
    <w:rsid w:val="004178FD"/>
    <w:rsid w:val="00426CF7"/>
    <w:rsid w:val="00432502"/>
    <w:rsid w:val="00452F81"/>
    <w:rsid w:val="0046336D"/>
    <w:rsid w:val="00485826"/>
    <w:rsid w:val="004A4B3F"/>
    <w:rsid w:val="004A4FEE"/>
    <w:rsid w:val="004E0070"/>
    <w:rsid w:val="00507742"/>
    <w:rsid w:val="00540513"/>
    <w:rsid w:val="00543D55"/>
    <w:rsid w:val="00587AAD"/>
    <w:rsid w:val="005D41A3"/>
    <w:rsid w:val="00600622"/>
    <w:rsid w:val="006313AC"/>
    <w:rsid w:val="00646656"/>
    <w:rsid w:val="006636F5"/>
    <w:rsid w:val="00675E1B"/>
    <w:rsid w:val="00694AA1"/>
    <w:rsid w:val="006F0DF0"/>
    <w:rsid w:val="006F1B6C"/>
    <w:rsid w:val="007336C8"/>
    <w:rsid w:val="0075049C"/>
    <w:rsid w:val="00752D2C"/>
    <w:rsid w:val="00757718"/>
    <w:rsid w:val="007745B7"/>
    <w:rsid w:val="00774D55"/>
    <w:rsid w:val="00784487"/>
    <w:rsid w:val="007F39C5"/>
    <w:rsid w:val="007F7FC0"/>
    <w:rsid w:val="008269F5"/>
    <w:rsid w:val="0085562F"/>
    <w:rsid w:val="008876AB"/>
    <w:rsid w:val="00890BEE"/>
    <w:rsid w:val="00895B6C"/>
    <w:rsid w:val="008C1A9B"/>
    <w:rsid w:val="008D4589"/>
    <w:rsid w:val="008E073E"/>
    <w:rsid w:val="008F081C"/>
    <w:rsid w:val="0090452B"/>
    <w:rsid w:val="009202F0"/>
    <w:rsid w:val="00923D08"/>
    <w:rsid w:val="009273AE"/>
    <w:rsid w:val="00931791"/>
    <w:rsid w:val="00940AB0"/>
    <w:rsid w:val="009D6793"/>
    <w:rsid w:val="009E1764"/>
    <w:rsid w:val="009F6482"/>
    <w:rsid w:val="00A635E7"/>
    <w:rsid w:val="00A8676F"/>
    <w:rsid w:val="00A9061E"/>
    <w:rsid w:val="00A941AC"/>
    <w:rsid w:val="00A97DA6"/>
    <w:rsid w:val="00AD1230"/>
    <w:rsid w:val="00B736F6"/>
    <w:rsid w:val="00B91F29"/>
    <w:rsid w:val="00BC31E8"/>
    <w:rsid w:val="00C11C8D"/>
    <w:rsid w:val="00C636B4"/>
    <w:rsid w:val="00C830EE"/>
    <w:rsid w:val="00C84A76"/>
    <w:rsid w:val="00CC1E9D"/>
    <w:rsid w:val="00CD08E7"/>
    <w:rsid w:val="00CF0C04"/>
    <w:rsid w:val="00D80509"/>
    <w:rsid w:val="00DB2617"/>
    <w:rsid w:val="00EA35BD"/>
    <w:rsid w:val="00EC2DE8"/>
    <w:rsid w:val="00EC4BB4"/>
    <w:rsid w:val="00EE246E"/>
    <w:rsid w:val="00F00722"/>
    <w:rsid w:val="00F4704C"/>
    <w:rsid w:val="00F81388"/>
    <w:rsid w:val="00FF32CD"/>
    <w:rsid w:val="00FF3EA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232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8E7"/>
    <w:rPr>
      <w:rFonts w:ascii="Arial" w:hAnsi="Arial"/>
    </w:rPr>
  </w:style>
  <w:style w:type="paragraph" w:styleId="Heading1">
    <w:name w:val="heading 1"/>
    <w:basedOn w:val="Normal"/>
    <w:next w:val="Normal"/>
    <w:link w:val="Heading1Char"/>
    <w:uiPriority w:val="9"/>
    <w:qFormat/>
    <w:rsid w:val="00CD08E7"/>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D08E7"/>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CD08E7"/>
    <w:pPr>
      <w:keepNext/>
      <w:keepLines/>
      <w:spacing w:before="200" w:after="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08E7"/>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D08E7"/>
    <w:rPr>
      <w:rFonts w:ascii="Arial" w:eastAsiaTheme="majorEastAsia" w:hAnsi="Arial" w:cstheme="majorBidi"/>
      <w:b/>
      <w:bCs/>
      <w:color w:val="4F81BD" w:themeColor="accent1"/>
      <w:sz w:val="26"/>
      <w:szCs w:val="26"/>
    </w:rPr>
  </w:style>
  <w:style w:type="character" w:customStyle="1" w:styleId="Heading3Char">
    <w:name w:val="Heading 3 Char"/>
    <w:basedOn w:val="DefaultParagraphFont"/>
    <w:link w:val="Heading3"/>
    <w:uiPriority w:val="9"/>
    <w:rsid w:val="00CD08E7"/>
    <w:rPr>
      <w:rFonts w:ascii="Arial" w:eastAsiaTheme="majorEastAsia" w:hAnsi="Arial" w:cstheme="majorBidi"/>
      <w:b/>
      <w:bCs/>
      <w:color w:val="4F81BD" w:themeColor="accent1"/>
    </w:rPr>
  </w:style>
  <w:style w:type="table" w:styleId="TableGrid">
    <w:name w:val="Table Grid"/>
    <w:basedOn w:val="TableNormal"/>
    <w:uiPriority w:val="59"/>
    <w:rsid w:val="00600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bullet">
    <w:name w:val="VCAA table condensed bullet"/>
    <w:basedOn w:val="Normal"/>
    <w:qFormat/>
    <w:rsid w:val="003255BF"/>
    <w:pPr>
      <w:tabs>
        <w:tab w:val="left" w:pos="340"/>
      </w:tabs>
      <w:overflowPunct w:val="0"/>
      <w:autoSpaceDE w:val="0"/>
      <w:autoSpaceDN w:val="0"/>
      <w:adjustRightInd w:val="0"/>
      <w:spacing w:before="80" w:after="80" w:line="240" w:lineRule="exact"/>
      <w:textAlignment w:val="baseline"/>
    </w:pPr>
    <w:rPr>
      <w:rFonts w:ascii="Arial Narrow" w:eastAsia="Times New Roman" w:hAnsi="Arial Narrow" w:cs="Arial"/>
      <w:lang w:val="en-GB" w:eastAsia="ja-JP"/>
    </w:rPr>
  </w:style>
  <w:style w:type="paragraph" w:customStyle="1" w:styleId="VCAAtablecondensedheading">
    <w:name w:val="VCAA table condensed heading"/>
    <w:basedOn w:val="Normal"/>
    <w:qFormat/>
    <w:rsid w:val="003255BF"/>
    <w:pPr>
      <w:spacing w:before="80" w:after="80" w:line="240" w:lineRule="exact"/>
    </w:pPr>
    <w:rPr>
      <w:rFonts w:ascii="Arial Narrow" w:eastAsia="Calibri" w:hAnsi="Arial Narrow" w:cs="Arial"/>
      <w:color w:val="000000"/>
      <w:lang w:val="en-US"/>
    </w:rPr>
  </w:style>
  <w:style w:type="paragraph" w:customStyle="1" w:styleId="VCAAtablecondensed">
    <w:name w:val="VCAA table condensed"/>
    <w:qFormat/>
    <w:rsid w:val="00CD08E7"/>
    <w:pPr>
      <w:spacing w:after="80" w:line="240" w:lineRule="auto"/>
    </w:pPr>
    <w:rPr>
      <w:rFonts w:ascii="Arial Narrow" w:eastAsia="Calibri" w:hAnsi="Arial Narrow" w:cs="Arial"/>
      <w:sz w:val="18"/>
      <w:lang w:val="en-US"/>
    </w:rPr>
  </w:style>
  <w:style w:type="paragraph" w:styleId="ListParagraph">
    <w:name w:val="List Paragraph"/>
    <w:basedOn w:val="Normal"/>
    <w:link w:val="ListParagraphChar"/>
    <w:uiPriority w:val="34"/>
    <w:qFormat/>
    <w:rsid w:val="00C84A76"/>
    <w:pPr>
      <w:ind w:left="720"/>
      <w:contextualSpacing/>
    </w:pPr>
  </w:style>
  <w:style w:type="paragraph" w:customStyle="1" w:styleId="Default">
    <w:name w:val="Default"/>
    <w:rsid w:val="00C84A76"/>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character" w:styleId="Hyperlink">
    <w:name w:val="Hyperlink"/>
    <w:basedOn w:val="DefaultParagraphFont"/>
    <w:uiPriority w:val="99"/>
    <w:unhideWhenUsed/>
    <w:rsid w:val="00543D55"/>
    <w:rPr>
      <w:color w:val="0000FF" w:themeColor="hyperlink"/>
      <w:u w:val="single"/>
    </w:rPr>
  </w:style>
  <w:style w:type="character" w:customStyle="1" w:styleId="ListParagraphChar">
    <w:name w:val="List Paragraph Char"/>
    <w:link w:val="ListParagraph"/>
    <w:uiPriority w:val="34"/>
    <w:locked/>
    <w:rsid w:val="00543D55"/>
  </w:style>
  <w:style w:type="table" w:customStyle="1" w:styleId="TableGrid1">
    <w:name w:val="Table Grid1"/>
    <w:basedOn w:val="TableNormal"/>
    <w:next w:val="TableGrid"/>
    <w:uiPriority w:val="59"/>
    <w:rsid w:val="00543D55"/>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rsid w:val="00543D55"/>
    <w:pPr>
      <w:overflowPunct w:val="0"/>
      <w:autoSpaceDE w:val="0"/>
      <w:autoSpaceDN w:val="0"/>
      <w:adjustRightInd w:val="0"/>
      <w:spacing w:after="120" w:line="240" w:lineRule="auto"/>
      <w:textAlignment w:val="baseline"/>
    </w:pPr>
    <w:rPr>
      <w:rFonts w:ascii="Times New Roman" w:eastAsia="Times New Roman" w:hAnsi="Times New Roman" w:cs="Times New Roman"/>
      <w:noProof/>
      <w:sz w:val="24"/>
      <w:szCs w:val="20"/>
      <w:lang w:eastAsia="en-AU"/>
    </w:rPr>
  </w:style>
  <w:style w:type="paragraph" w:styleId="Header">
    <w:name w:val="header"/>
    <w:basedOn w:val="Normal"/>
    <w:link w:val="HeaderChar"/>
    <w:uiPriority w:val="99"/>
    <w:unhideWhenUsed/>
    <w:rsid w:val="00EE246E"/>
    <w:pPr>
      <w:tabs>
        <w:tab w:val="center" w:pos="4513"/>
        <w:tab w:val="right" w:pos="9026"/>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EE246E"/>
    <w:rPr>
      <w:rFonts w:ascii="Calibri" w:eastAsia="Calibri" w:hAnsi="Calibri" w:cs="Times New Roman"/>
      <w:lang w:val="en-US"/>
    </w:rPr>
  </w:style>
  <w:style w:type="paragraph" w:styleId="Footer">
    <w:name w:val="footer"/>
    <w:basedOn w:val="Normal"/>
    <w:link w:val="FooterChar"/>
    <w:uiPriority w:val="99"/>
    <w:unhideWhenUsed/>
    <w:rsid w:val="00890BEE"/>
    <w:pPr>
      <w:tabs>
        <w:tab w:val="center" w:pos="4513"/>
        <w:tab w:val="right" w:pos="9026"/>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890BEE"/>
    <w:rPr>
      <w:rFonts w:ascii="Calibri" w:eastAsia="Calibri" w:hAnsi="Calibri" w:cs="Times New Roman"/>
      <w:lang w:val="en-US"/>
    </w:rPr>
  </w:style>
  <w:style w:type="table" w:customStyle="1" w:styleId="TableGrid2">
    <w:name w:val="Table Grid2"/>
    <w:basedOn w:val="TableNormal"/>
    <w:next w:val="TableGrid"/>
    <w:uiPriority w:val="59"/>
    <w:rsid w:val="00540513"/>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F3F68"/>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636B4"/>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Normal"/>
    <w:qFormat/>
    <w:rsid w:val="00CD08E7"/>
    <w:rPr>
      <w:rFonts w:cs="Arial"/>
    </w:rPr>
  </w:style>
  <w:style w:type="paragraph" w:styleId="NoSpacing">
    <w:name w:val="No Spacing"/>
    <w:uiPriority w:val="1"/>
    <w:qFormat/>
    <w:rsid w:val="00BC31E8"/>
    <w:pPr>
      <w:spacing w:after="0" w:line="240" w:lineRule="auto"/>
    </w:pPr>
    <w:rPr>
      <w:rFonts w:ascii="Arial" w:hAnsi="Arial"/>
    </w:rPr>
  </w:style>
  <w:style w:type="character" w:styleId="FollowedHyperlink">
    <w:name w:val="FollowedHyperlink"/>
    <w:basedOn w:val="DefaultParagraphFont"/>
    <w:uiPriority w:val="99"/>
    <w:semiHidden/>
    <w:unhideWhenUsed/>
    <w:rsid w:val="008C1A9B"/>
    <w:rPr>
      <w:color w:val="800080" w:themeColor="followedHyperlink"/>
      <w:u w:val="single"/>
    </w:rPr>
  </w:style>
  <w:style w:type="paragraph" w:styleId="BalloonText">
    <w:name w:val="Balloon Text"/>
    <w:basedOn w:val="Normal"/>
    <w:link w:val="BalloonTextChar"/>
    <w:uiPriority w:val="99"/>
    <w:semiHidden/>
    <w:unhideWhenUsed/>
    <w:rsid w:val="002E3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D90"/>
    <w:rPr>
      <w:rFonts w:ascii="Tahoma" w:hAnsi="Tahoma" w:cs="Tahoma"/>
      <w:sz w:val="16"/>
      <w:szCs w:val="16"/>
    </w:rPr>
  </w:style>
  <w:style w:type="paragraph" w:customStyle="1" w:styleId="VCAADocumenttitle">
    <w:name w:val="VCAA Document title"/>
    <w:basedOn w:val="Normal"/>
    <w:qFormat/>
    <w:rsid w:val="008269F5"/>
    <w:pPr>
      <w:spacing w:before="600" w:after="600" w:line="560" w:lineRule="exact"/>
    </w:pPr>
    <w:rPr>
      <w:rFonts w:eastAsia="Arial" w:cs="Arial"/>
      <w:b/>
      <w:noProof/>
      <w:color w:val="0099E3"/>
      <w:sz w:val="48"/>
      <w:szCs w:val="48"/>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8E7"/>
    <w:rPr>
      <w:rFonts w:ascii="Arial" w:hAnsi="Arial"/>
    </w:rPr>
  </w:style>
  <w:style w:type="paragraph" w:styleId="Heading1">
    <w:name w:val="heading 1"/>
    <w:basedOn w:val="Normal"/>
    <w:next w:val="Normal"/>
    <w:link w:val="Heading1Char"/>
    <w:uiPriority w:val="9"/>
    <w:qFormat/>
    <w:rsid w:val="00CD08E7"/>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D08E7"/>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CD08E7"/>
    <w:pPr>
      <w:keepNext/>
      <w:keepLines/>
      <w:spacing w:before="200" w:after="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08E7"/>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D08E7"/>
    <w:rPr>
      <w:rFonts w:ascii="Arial" w:eastAsiaTheme="majorEastAsia" w:hAnsi="Arial" w:cstheme="majorBidi"/>
      <w:b/>
      <w:bCs/>
      <w:color w:val="4F81BD" w:themeColor="accent1"/>
      <w:sz w:val="26"/>
      <w:szCs w:val="26"/>
    </w:rPr>
  </w:style>
  <w:style w:type="character" w:customStyle="1" w:styleId="Heading3Char">
    <w:name w:val="Heading 3 Char"/>
    <w:basedOn w:val="DefaultParagraphFont"/>
    <w:link w:val="Heading3"/>
    <w:uiPriority w:val="9"/>
    <w:rsid w:val="00CD08E7"/>
    <w:rPr>
      <w:rFonts w:ascii="Arial" w:eastAsiaTheme="majorEastAsia" w:hAnsi="Arial" w:cstheme="majorBidi"/>
      <w:b/>
      <w:bCs/>
      <w:color w:val="4F81BD" w:themeColor="accent1"/>
    </w:rPr>
  </w:style>
  <w:style w:type="table" w:styleId="TableGrid">
    <w:name w:val="Table Grid"/>
    <w:basedOn w:val="TableNormal"/>
    <w:uiPriority w:val="59"/>
    <w:rsid w:val="00600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bullet">
    <w:name w:val="VCAA table condensed bullet"/>
    <w:basedOn w:val="Normal"/>
    <w:qFormat/>
    <w:rsid w:val="003255BF"/>
    <w:pPr>
      <w:tabs>
        <w:tab w:val="left" w:pos="340"/>
      </w:tabs>
      <w:overflowPunct w:val="0"/>
      <w:autoSpaceDE w:val="0"/>
      <w:autoSpaceDN w:val="0"/>
      <w:adjustRightInd w:val="0"/>
      <w:spacing w:before="80" w:after="80" w:line="240" w:lineRule="exact"/>
      <w:textAlignment w:val="baseline"/>
    </w:pPr>
    <w:rPr>
      <w:rFonts w:ascii="Arial Narrow" w:eastAsia="Times New Roman" w:hAnsi="Arial Narrow" w:cs="Arial"/>
      <w:lang w:val="en-GB" w:eastAsia="ja-JP"/>
    </w:rPr>
  </w:style>
  <w:style w:type="paragraph" w:customStyle="1" w:styleId="VCAAtablecondensedheading">
    <w:name w:val="VCAA table condensed heading"/>
    <w:basedOn w:val="Normal"/>
    <w:qFormat/>
    <w:rsid w:val="003255BF"/>
    <w:pPr>
      <w:spacing w:before="80" w:after="80" w:line="240" w:lineRule="exact"/>
    </w:pPr>
    <w:rPr>
      <w:rFonts w:ascii="Arial Narrow" w:eastAsia="Calibri" w:hAnsi="Arial Narrow" w:cs="Arial"/>
      <w:color w:val="000000"/>
      <w:lang w:val="en-US"/>
    </w:rPr>
  </w:style>
  <w:style w:type="paragraph" w:customStyle="1" w:styleId="VCAAtablecondensed">
    <w:name w:val="VCAA table condensed"/>
    <w:qFormat/>
    <w:rsid w:val="00CD08E7"/>
    <w:pPr>
      <w:spacing w:after="80" w:line="240" w:lineRule="auto"/>
    </w:pPr>
    <w:rPr>
      <w:rFonts w:ascii="Arial Narrow" w:eastAsia="Calibri" w:hAnsi="Arial Narrow" w:cs="Arial"/>
      <w:sz w:val="18"/>
      <w:lang w:val="en-US"/>
    </w:rPr>
  </w:style>
  <w:style w:type="paragraph" w:styleId="ListParagraph">
    <w:name w:val="List Paragraph"/>
    <w:basedOn w:val="Normal"/>
    <w:link w:val="ListParagraphChar"/>
    <w:uiPriority w:val="34"/>
    <w:qFormat/>
    <w:rsid w:val="00C84A76"/>
    <w:pPr>
      <w:ind w:left="720"/>
      <w:contextualSpacing/>
    </w:pPr>
  </w:style>
  <w:style w:type="paragraph" w:customStyle="1" w:styleId="Default">
    <w:name w:val="Default"/>
    <w:rsid w:val="00C84A76"/>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character" w:styleId="Hyperlink">
    <w:name w:val="Hyperlink"/>
    <w:basedOn w:val="DefaultParagraphFont"/>
    <w:uiPriority w:val="99"/>
    <w:unhideWhenUsed/>
    <w:rsid w:val="00543D55"/>
    <w:rPr>
      <w:color w:val="0000FF" w:themeColor="hyperlink"/>
      <w:u w:val="single"/>
    </w:rPr>
  </w:style>
  <w:style w:type="character" w:customStyle="1" w:styleId="ListParagraphChar">
    <w:name w:val="List Paragraph Char"/>
    <w:link w:val="ListParagraph"/>
    <w:uiPriority w:val="34"/>
    <w:locked/>
    <w:rsid w:val="00543D55"/>
  </w:style>
  <w:style w:type="table" w:customStyle="1" w:styleId="TableGrid1">
    <w:name w:val="Table Grid1"/>
    <w:basedOn w:val="TableNormal"/>
    <w:next w:val="TableGrid"/>
    <w:uiPriority w:val="59"/>
    <w:rsid w:val="00543D55"/>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rsid w:val="00543D55"/>
    <w:pPr>
      <w:overflowPunct w:val="0"/>
      <w:autoSpaceDE w:val="0"/>
      <w:autoSpaceDN w:val="0"/>
      <w:adjustRightInd w:val="0"/>
      <w:spacing w:after="120" w:line="240" w:lineRule="auto"/>
      <w:textAlignment w:val="baseline"/>
    </w:pPr>
    <w:rPr>
      <w:rFonts w:ascii="Times New Roman" w:eastAsia="Times New Roman" w:hAnsi="Times New Roman" w:cs="Times New Roman"/>
      <w:noProof/>
      <w:sz w:val="24"/>
      <w:szCs w:val="20"/>
      <w:lang w:eastAsia="en-AU"/>
    </w:rPr>
  </w:style>
  <w:style w:type="paragraph" w:styleId="Header">
    <w:name w:val="header"/>
    <w:basedOn w:val="Normal"/>
    <w:link w:val="HeaderChar"/>
    <w:uiPriority w:val="99"/>
    <w:unhideWhenUsed/>
    <w:rsid w:val="00EE246E"/>
    <w:pPr>
      <w:tabs>
        <w:tab w:val="center" w:pos="4513"/>
        <w:tab w:val="right" w:pos="9026"/>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EE246E"/>
    <w:rPr>
      <w:rFonts w:ascii="Calibri" w:eastAsia="Calibri" w:hAnsi="Calibri" w:cs="Times New Roman"/>
      <w:lang w:val="en-US"/>
    </w:rPr>
  </w:style>
  <w:style w:type="paragraph" w:styleId="Footer">
    <w:name w:val="footer"/>
    <w:basedOn w:val="Normal"/>
    <w:link w:val="FooterChar"/>
    <w:uiPriority w:val="99"/>
    <w:unhideWhenUsed/>
    <w:rsid w:val="00890BEE"/>
    <w:pPr>
      <w:tabs>
        <w:tab w:val="center" w:pos="4513"/>
        <w:tab w:val="right" w:pos="9026"/>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890BEE"/>
    <w:rPr>
      <w:rFonts w:ascii="Calibri" w:eastAsia="Calibri" w:hAnsi="Calibri" w:cs="Times New Roman"/>
      <w:lang w:val="en-US"/>
    </w:rPr>
  </w:style>
  <w:style w:type="table" w:customStyle="1" w:styleId="TableGrid2">
    <w:name w:val="Table Grid2"/>
    <w:basedOn w:val="TableNormal"/>
    <w:next w:val="TableGrid"/>
    <w:uiPriority w:val="59"/>
    <w:rsid w:val="00540513"/>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F3F68"/>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636B4"/>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Normal"/>
    <w:qFormat/>
    <w:rsid w:val="00CD08E7"/>
    <w:rPr>
      <w:rFonts w:cs="Arial"/>
    </w:rPr>
  </w:style>
  <w:style w:type="paragraph" w:styleId="NoSpacing">
    <w:name w:val="No Spacing"/>
    <w:uiPriority w:val="1"/>
    <w:qFormat/>
    <w:rsid w:val="00BC31E8"/>
    <w:pPr>
      <w:spacing w:after="0" w:line="240" w:lineRule="auto"/>
    </w:pPr>
    <w:rPr>
      <w:rFonts w:ascii="Arial" w:hAnsi="Arial"/>
    </w:rPr>
  </w:style>
  <w:style w:type="character" w:styleId="FollowedHyperlink">
    <w:name w:val="FollowedHyperlink"/>
    <w:basedOn w:val="DefaultParagraphFont"/>
    <w:uiPriority w:val="99"/>
    <w:semiHidden/>
    <w:unhideWhenUsed/>
    <w:rsid w:val="008C1A9B"/>
    <w:rPr>
      <w:color w:val="800080" w:themeColor="followedHyperlink"/>
      <w:u w:val="single"/>
    </w:rPr>
  </w:style>
  <w:style w:type="paragraph" w:styleId="BalloonText">
    <w:name w:val="Balloon Text"/>
    <w:basedOn w:val="Normal"/>
    <w:link w:val="BalloonTextChar"/>
    <w:uiPriority w:val="99"/>
    <w:semiHidden/>
    <w:unhideWhenUsed/>
    <w:rsid w:val="002E3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D90"/>
    <w:rPr>
      <w:rFonts w:ascii="Tahoma" w:hAnsi="Tahoma" w:cs="Tahoma"/>
      <w:sz w:val="16"/>
      <w:szCs w:val="16"/>
    </w:rPr>
  </w:style>
  <w:style w:type="paragraph" w:customStyle="1" w:styleId="VCAADocumenttitle">
    <w:name w:val="VCAA Document title"/>
    <w:basedOn w:val="Normal"/>
    <w:qFormat/>
    <w:rsid w:val="008269F5"/>
    <w:pPr>
      <w:spacing w:before="600" w:after="600" w:line="560" w:lineRule="exact"/>
    </w:pPr>
    <w:rPr>
      <w:rFonts w:eastAsia="Arial" w:cs="Arial"/>
      <w:b/>
      <w:noProof/>
      <w:color w:val="0099E3"/>
      <w:sz w:val="48"/>
      <w:szCs w:val="4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840194">
      <w:bodyDiv w:val="1"/>
      <w:marLeft w:val="0"/>
      <w:marRight w:val="0"/>
      <w:marTop w:val="0"/>
      <w:marBottom w:val="0"/>
      <w:divBdr>
        <w:top w:val="none" w:sz="0" w:space="0" w:color="auto"/>
        <w:left w:val="none" w:sz="0" w:space="0" w:color="auto"/>
        <w:bottom w:val="none" w:sz="0" w:space="0" w:color="auto"/>
        <w:right w:val="none" w:sz="0" w:space="0" w:color="auto"/>
      </w:divBdr>
    </w:div>
    <w:div w:id="317735578">
      <w:bodyDiv w:val="1"/>
      <w:marLeft w:val="0"/>
      <w:marRight w:val="0"/>
      <w:marTop w:val="0"/>
      <w:marBottom w:val="0"/>
      <w:divBdr>
        <w:top w:val="none" w:sz="0" w:space="0" w:color="auto"/>
        <w:left w:val="none" w:sz="0" w:space="0" w:color="auto"/>
        <w:bottom w:val="none" w:sz="0" w:space="0" w:color="auto"/>
        <w:right w:val="none" w:sz="0" w:space="0" w:color="auto"/>
      </w:divBdr>
    </w:div>
    <w:div w:id="326593210">
      <w:bodyDiv w:val="1"/>
      <w:marLeft w:val="0"/>
      <w:marRight w:val="0"/>
      <w:marTop w:val="0"/>
      <w:marBottom w:val="0"/>
      <w:divBdr>
        <w:top w:val="none" w:sz="0" w:space="0" w:color="auto"/>
        <w:left w:val="none" w:sz="0" w:space="0" w:color="auto"/>
        <w:bottom w:val="none" w:sz="0" w:space="0" w:color="auto"/>
        <w:right w:val="none" w:sz="0" w:space="0" w:color="auto"/>
      </w:divBdr>
    </w:div>
    <w:div w:id="359625427">
      <w:bodyDiv w:val="1"/>
      <w:marLeft w:val="0"/>
      <w:marRight w:val="0"/>
      <w:marTop w:val="0"/>
      <w:marBottom w:val="0"/>
      <w:divBdr>
        <w:top w:val="none" w:sz="0" w:space="0" w:color="auto"/>
        <w:left w:val="none" w:sz="0" w:space="0" w:color="auto"/>
        <w:bottom w:val="none" w:sz="0" w:space="0" w:color="auto"/>
        <w:right w:val="none" w:sz="0" w:space="0" w:color="auto"/>
      </w:divBdr>
    </w:div>
    <w:div w:id="366219667">
      <w:bodyDiv w:val="1"/>
      <w:marLeft w:val="0"/>
      <w:marRight w:val="0"/>
      <w:marTop w:val="0"/>
      <w:marBottom w:val="0"/>
      <w:divBdr>
        <w:top w:val="none" w:sz="0" w:space="0" w:color="auto"/>
        <w:left w:val="none" w:sz="0" w:space="0" w:color="auto"/>
        <w:bottom w:val="none" w:sz="0" w:space="0" w:color="auto"/>
        <w:right w:val="none" w:sz="0" w:space="0" w:color="auto"/>
      </w:divBdr>
    </w:div>
    <w:div w:id="412168270">
      <w:bodyDiv w:val="1"/>
      <w:marLeft w:val="0"/>
      <w:marRight w:val="0"/>
      <w:marTop w:val="0"/>
      <w:marBottom w:val="0"/>
      <w:divBdr>
        <w:top w:val="none" w:sz="0" w:space="0" w:color="auto"/>
        <w:left w:val="none" w:sz="0" w:space="0" w:color="auto"/>
        <w:bottom w:val="none" w:sz="0" w:space="0" w:color="auto"/>
        <w:right w:val="none" w:sz="0" w:space="0" w:color="auto"/>
      </w:divBdr>
    </w:div>
    <w:div w:id="799687037">
      <w:bodyDiv w:val="1"/>
      <w:marLeft w:val="0"/>
      <w:marRight w:val="0"/>
      <w:marTop w:val="0"/>
      <w:marBottom w:val="0"/>
      <w:divBdr>
        <w:top w:val="none" w:sz="0" w:space="0" w:color="auto"/>
        <w:left w:val="none" w:sz="0" w:space="0" w:color="auto"/>
        <w:bottom w:val="none" w:sz="0" w:space="0" w:color="auto"/>
        <w:right w:val="none" w:sz="0" w:space="0" w:color="auto"/>
      </w:divBdr>
    </w:div>
    <w:div w:id="858354621">
      <w:bodyDiv w:val="1"/>
      <w:marLeft w:val="0"/>
      <w:marRight w:val="0"/>
      <w:marTop w:val="0"/>
      <w:marBottom w:val="0"/>
      <w:divBdr>
        <w:top w:val="none" w:sz="0" w:space="0" w:color="auto"/>
        <w:left w:val="none" w:sz="0" w:space="0" w:color="auto"/>
        <w:bottom w:val="none" w:sz="0" w:space="0" w:color="auto"/>
        <w:right w:val="none" w:sz="0" w:space="0" w:color="auto"/>
      </w:divBdr>
    </w:div>
    <w:div w:id="908273759">
      <w:bodyDiv w:val="1"/>
      <w:marLeft w:val="0"/>
      <w:marRight w:val="0"/>
      <w:marTop w:val="0"/>
      <w:marBottom w:val="0"/>
      <w:divBdr>
        <w:top w:val="none" w:sz="0" w:space="0" w:color="auto"/>
        <w:left w:val="none" w:sz="0" w:space="0" w:color="auto"/>
        <w:bottom w:val="none" w:sz="0" w:space="0" w:color="auto"/>
        <w:right w:val="none" w:sz="0" w:space="0" w:color="auto"/>
      </w:divBdr>
    </w:div>
    <w:div w:id="1065183999">
      <w:bodyDiv w:val="1"/>
      <w:marLeft w:val="0"/>
      <w:marRight w:val="0"/>
      <w:marTop w:val="0"/>
      <w:marBottom w:val="0"/>
      <w:divBdr>
        <w:top w:val="none" w:sz="0" w:space="0" w:color="auto"/>
        <w:left w:val="none" w:sz="0" w:space="0" w:color="auto"/>
        <w:bottom w:val="none" w:sz="0" w:space="0" w:color="auto"/>
        <w:right w:val="none" w:sz="0" w:space="0" w:color="auto"/>
      </w:divBdr>
    </w:div>
    <w:div w:id="1179850943">
      <w:bodyDiv w:val="1"/>
      <w:marLeft w:val="0"/>
      <w:marRight w:val="0"/>
      <w:marTop w:val="0"/>
      <w:marBottom w:val="0"/>
      <w:divBdr>
        <w:top w:val="none" w:sz="0" w:space="0" w:color="auto"/>
        <w:left w:val="none" w:sz="0" w:space="0" w:color="auto"/>
        <w:bottom w:val="none" w:sz="0" w:space="0" w:color="auto"/>
        <w:right w:val="none" w:sz="0" w:space="0" w:color="auto"/>
      </w:divBdr>
    </w:div>
    <w:div w:id="1274438593">
      <w:bodyDiv w:val="1"/>
      <w:marLeft w:val="0"/>
      <w:marRight w:val="0"/>
      <w:marTop w:val="0"/>
      <w:marBottom w:val="0"/>
      <w:divBdr>
        <w:top w:val="none" w:sz="0" w:space="0" w:color="auto"/>
        <w:left w:val="none" w:sz="0" w:space="0" w:color="auto"/>
        <w:bottom w:val="none" w:sz="0" w:space="0" w:color="auto"/>
        <w:right w:val="none" w:sz="0" w:space="0" w:color="auto"/>
      </w:divBdr>
    </w:div>
    <w:div w:id="1576819507">
      <w:bodyDiv w:val="1"/>
      <w:marLeft w:val="0"/>
      <w:marRight w:val="0"/>
      <w:marTop w:val="0"/>
      <w:marBottom w:val="0"/>
      <w:divBdr>
        <w:top w:val="none" w:sz="0" w:space="0" w:color="auto"/>
        <w:left w:val="none" w:sz="0" w:space="0" w:color="auto"/>
        <w:bottom w:val="none" w:sz="0" w:space="0" w:color="auto"/>
        <w:right w:val="none" w:sz="0" w:space="0" w:color="auto"/>
      </w:divBdr>
    </w:div>
    <w:div w:id="159196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fuse.education.vic.gov.au/Resource/LandingPage?ObjectId=893b7ed8-1f0a-4b6b-a2d0-c4a037ea0216&amp;SearchScope=Al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http://victoriancurriculum.vcaa.vic.edu.au/Curriculum/ContentDescription/VCHPEP062" TargetMode="External"/><Relationship Id="rId2" Type="http://schemas.openxmlformats.org/officeDocument/2006/relationships/customXml" Target="../customXml/item2.xml"/><Relationship Id="rId16" Type="http://schemas.openxmlformats.org/officeDocument/2006/relationships/hyperlink" Target="http://victoriancurriculum.vcaa.vic.edu.au/Curriculum/ContentDescription/VCHPEP061"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victoriancurriculum.vcaa.vic.edu.au/Curriculum/ContentDescription/VCPSCSE001"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F5C21-DF36-460E-AFFE-AEDF15BE44D0}"/>
</file>

<file path=customXml/itemProps2.xml><?xml version="1.0" encoding="utf-8"?>
<ds:datastoreItem xmlns:ds="http://schemas.openxmlformats.org/officeDocument/2006/customXml" ds:itemID="{0756C08D-ABFF-41A0-9611-BCFFA0559B32}"/>
</file>

<file path=customXml/itemProps3.xml><?xml version="1.0" encoding="utf-8"?>
<ds:datastoreItem xmlns:ds="http://schemas.openxmlformats.org/officeDocument/2006/customXml" ds:itemID="{03D22182-EE12-4B38-8971-642E699EADD7}"/>
</file>

<file path=customXml/itemProps4.xml><?xml version="1.0" encoding="utf-8"?>
<ds:datastoreItem xmlns:ds="http://schemas.openxmlformats.org/officeDocument/2006/customXml" ds:itemID="{3C7DD5E3-A82C-49E2-8196-2D37746C7B80}"/>
</file>

<file path=docProps/app.xml><?xml version="1.0" encoding="utf-8"?>
<Properties xmlns="http://schemas.openxmlformats.org/officeDocument/2006/extended-properties" xmlns:vt="http://schemas.openxmlformats.org/officeDocument/2006/docPropsVTypes">
  <Template>Normal.dotm</Template>
  <TotalTime>0</TotalTime>
  <Pages>4</Pages>
  <Words>671</Words>
  <Characters>3829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Victorian Curriculum and Assessment Authority</Company>
  <LinksUpToDate>false</LinksUpToDate>
  <CharactersWithSpaces>4492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Matthews, Nerida A</dc:creator>
  <cp:lastModifiedBy>Driver, Tim P</cp:lastModifiedBy>
  <cp:revision>2</cp:revision>
  <cp:lastPrinted>2018-01-11T00:12:00Z</cp:lastPrinted>
  <dcterms:created xsi:type="dcterms:W3CDTF">2018-10-18T05:13:00Z</dcterms:created>
  <dcterms:modified xsi:type="dcterms:W3CDTF">2018-10-18T05:13:00Z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25;#VCAA|ae0180aa-7478-4220-a827-32d8158f8b8e</vt:lpwstr>
  </property>
  <property fmtid="{D5CDD505-2E9C-101B-9397-08002B2CF9AE}" pid="4" name="DEECD_ItemType">
    <vt:lpwstr>40;#Page|eb523acf-a821-456c-a76b-7607578309d7</vt:lpwstr>
  </property>
  <property fmtid="{D5CDD505-2E9C-101B-9397-08002B2CF9AE}" pid="5" name="DEECD_SubjectCategory">
    <vt:lpwstr/>
  </property>
  <property fmtid="{D5CDD505-2E9C-101B-9397-08002B2CF9AE}" pid="6" name="DEECD_Audience">
    <vt:lpwstr/>
  </property>
</Properties>
</file>