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FB03CA" w14:textId="77777777" w:rsidR="001B63E3" w:rsidRDefault="001B63E3" w:rsidP="001B63E3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>Respectf</w:t>
      </w:r>
      <w:bookmarkStart w:id="0" w:name="_GoBack"/>
      <w:bookmarkEnd w:id="0"/>
      <w:r w:rsidRPr="00001DC8">
        <w:rPr>
          <w:color w:val="517AB8"/>
          <w:sz w:val="40"/>
        </w:rPr>
        <w:t xml:space="preserve">ul Relationships: </w:t>
      </w:r>
    </w:p>
    <w:p w14:paraId="19CD4FA0" w14:textId="77777777" w:rsidR="001B63E3" w:rsidRDefault="001B63E3" w:rsidP="001B63E3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Stress Management</w:t>
      </w:r>
    </w:p>
    <w:p w14:paraId="75D56550" w14:textId="6EC33403" w:rsidR="001B63E3" w:rsidRPr="001B63E3" w:rsidRDefault="001B63E3" w:rsidP="001B63E3">
      <w:pPr>
        <w:pStyle w:val="VCAADocumenttitle"/>
        <w:spacing w:before="0" w:after="0"/>
        <w:jc w:val="center"/>
        <w:rPr>
          <w:color w:val="517AB8"/>
          <w:sz w:val="40"/>
        </w:rPr>
        <w:sectPr w:rsidR="001B63E3" w:rsidRPr="001B63E3" w:rsidSect="00507742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1B63E3">
        <w:rPr>
          <w:color w:val="517AB8"/>
          <w:sz w:val="40"/>
        </w:rPr>
        <w:drawing>
          <wp:anchor distT="0" distB="0" distL="114300" distR="114300" simplePos="0" relativeHeight="251659264" behindDoc="1" locked="0" layoutInCell="1" allowOverlap="1" wp14:anchorId="31C16D90" wp14:editId="64950773">
            <wp:simplePos x="0" y="0"/>
            <wp:positionH relativeFrom="column">
              <wp:posOffset>95250</wp:posOffset>
            </wp:positionH>
            <wp:positionV relativeFrom="paragraph">
              <wp:posOffset>704850</wp:posOffset>
            </wp:positionV>
            <wp:extent cx="5398135" cy="5398135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8" name="Picture 8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3E3">
        <w:rPr>
          <w:color w:val="517AB8"/>
          <w:sz w:val="40"/>
        </w:rPr>
        <w:t xml:space="preserve">Levels </w:t>
      </w:r>
      <w:r>
        <w:rPr>
          <w:color w:val="517AB8"/>
          <w:sz w:val="40"/>
        </w:rPr>
        <w:t>9</w:t>
      </w:r>
      <w:r w:rsidRPr="001B63E3">
        <w:rPr>
          <w:color w:val="517AB8"/>
          <w:sz w:val="40"/>
        </w:rPr>
        <w:t>–</w:t>
      </w:r>
      <w:r>
        <w:rPr>
          <w:color w:val="517AB8"/>
          <w:sz w:val="40"/>
        </w:rPr>
        <w:t>10</w:t>
      </w:r>
    </w:p>
    <w:p w14:paraId="0ABA22F8" w14:textId="4C8718F6" w:rsidR="004D51BC" w:rsidRPr="009B2302" w:rsidRDefault="00600622" w:rsidP="0057046F">
      <w:pPr>
        <w:pStyle w:val="Heading1"/>
      </w:pPr>
      <w:r w:rsidRPr="009B2302">
        <w:lastRenderedPageBreak/>
        <w:t>Topic:</w:t>
      </w:r>
      <w:r w:rsidR="0057046F" w:rsidRPr="009B2302">
        <w:t xml:space="preserve"> </w:t>
      </w:r>
      <w:r w:rsidR="00933637" w:rsidRPr="009B2302">
        <w:t>Stress Management</w:t>
      </w:r>
    </w:p>
    <w:p w14:paraId="21DC43DC" w14:textId="40FFC94B" w:rsidR="00D70B78" w:rsidRPr="009B2302" w:rsidRDefault="00600622" w:rsidP="0057046F">
      <w:pPr>
        <w:pStyle w:val="Heading1"/>
      </w:pPr>
      <w:r w:rsidRPr="009B2302">
        <w:t>Level</w:t>
      </w:r>
      <w:r w:rsidR="00663EA7">
        <w:t>s</w:t>
      </w:r>
      <w:r w:rsidR="0057046F" w:rsidRPr="009B2302">
        <w:t xml:space="preserve"> </w:t>
      </w:r>
      <w:r w:rsidR="006E6E21">
        <w:t>9-</w:t>
      </w:r>
      <w:r w:rsidR="000056F3" w:rsidRPr="009B2302">
        <w:t>10</w:t>
      </w:r>
    </w:p>
    <w:p w14:paraId="1A241881" w14:textId="21709E51" w:rsidR="0057046F" w:rsidRPr="009B2302" w:rsidRDefault="0057046F" w:rsidP="0057046F">
      <w:pPr>
        <w:pStyle w:val="Heading1"/>
        <w:rPr>
          <w:rFonts w:cs="Arial"/>
        </w:rPr>
      </w:pPr>
      <w:r w:rsidRPr="009B2302">
        <w:rPr>
          <w:rFonts w:cs="Arial"/>
        </w:rPr>
        <w:t>Victorian Curriculum F</w:t>
      </w:r>
      <w:r w:rsidR="00663EA7">
        <w:rPr>
          <w:rFonts w:cs="Arial"/>
        </w:rPr>
        <w:t>–</w:t>
      </w:r>
      <w:r w:rsidRPr="009B2302">
        <w:rPr>
          <w:rFonts w:cs="Arial"/>
        </w:rPr>
        <w:t>10</w:t>
      </w:r>
    </w:p>
    <w:p w14:paraId="75CCCE93" w14:textId="77777777" w:rsidR="0057046F" w:rsidRPr="009B2302" w:rsidRDefault="0057046F" w:rsidP="0057046F">
      <w:pPr>
        <w:pStyle w:val="Heading2"/>
      </w:pPr>
      <w:r w:rsidRPr="009B2302">
        <w:t>Personal and Social Capability</w:t>
      </w:r>
    </w:p>
    <w:p w14:paraId="4D1DC2B4" w14:textId="77777777" w:rsidR="0057046F" w:rsidRPr="009B2302" w:rsidRDefault="0057046F" w:rsidP="0057046F">
      <w:pPr>
        <w:pStyle w:val="Heading3"/>
      </w:pPr>
      <w:r w:rsidRPr="009B2302">
        <w:t>Content Descriptors</w:t>
      </w:r>
    </w:p>
    <w:p w14:paraId="3737603D" w14:textId="77777777" w:rsidR="00870B16" w:rsidRDefault="00870B16" w:rsidP="00D85569">
      <w:pPr>
        <w:spacing w:after="0"/>
        <w:rPr>
          <w:rStyle w:val="Hyperlink"/>
          <w:rFonts w:cs="Arial"/>
          <w:color w:val="000000" w:themeColor="text1"/>
          <w:bdr w:val="none" w:sz="0" w:space="0" w:color="auto" w:frame="1"/>
          <w:shd w:val="clear" w:color="auto" w:fill="FFFFFF"/>
        </w:rPr>
      </w:pPr>
      <w:r w:rsidRPr="009B2302">
        <w:rPr>
          <w:rFonts w:cs="Arial"/>
          <w:color w:val="000000" w:themeColor="text1"/>
          <w:shd w:val="clear" w:color="auto" w:fill="FFFFFF"/>
        </w:rPr>
        <w:t>Evaluate emotional responses and the management of emotions in a range of contexts </w:t>
      </w:r>
      <w:hyperlink r:id="rId12" w:tooltip="View elaborations and additional details of VCPSCSE043" w:history="1">
        <w:r w:rsidRPr="009B2302">
          <w:rPr>
            <w:rStyle w:val="Hyperlink"/>
            <w:rFonts w:cs="Arial"/>
            <w:color w:val="000000" w:themeColor="text1"/>
            <w:bdr w:val="none" w:sz="0" w:space="0" w:color="auto" w:frame="1"/>
            <w:shd w:val="clear" w:color="auto" w:fill="FFFFFF"/>
          </w:rPr>
          <w:t>(VCPSCSE043)</w:t>
        </w:r>
      </w:hyperlink>
    </w:p>
    <w:p w14:paraId="10ED6A49" w14:textId="77777777" w:rsidR="00663EA7" w:rsidRPr="009B2302" w:rsidRDefault="00663EA7" w:rsidP="00D85569">
      <w:pPr>
        <w:spacing w:after="0"/>
        <w:rPr>
          <w:rFonts w:ascii="Times New Roman" w:hAnsi="Times New Roman"/>
          <w:color w:val="000000" w:themeColor="text1"/>
        </w:rPr>
      </w:pPr>
    </w:p>
    <w:p w14:paraId="7B74D33E" w14:textId="77777777" w:rsidR="00870B16" w:rsidRPr="009B2302" w:rsidRDefault="00870B16" w:rsidP="00D85569">
      <w:pPr>
        <w:spacing w:after="0"/>
        <w:rPr>
          <w:rFonts w:ascii="Times New Roman" w:hAnsi="Times New Roman"/>
          <w:color w:val="000000" w:themeColor="text1"/>
        </w:rPr>
      </w:pPr>
      <w:r w:rsidRPr="009B2302">
        <w:rPr>
          <w:rFonts w:cs="Arial"/>
          <w:color w:val="000000" w:themeColor="text1"/>
          <w:shd w:val="clear" w:color="auto" w:fill="FFFFFF"/>
        </w:rPr>
        <w:t>Evaluate behaviours and protective factors that contribute to the development of confidence, adaptability and self-reflection </w:t>
      </w:r>
      <w:hyperlink r:id="rId13" w:tooltip="View elaborations and additional details of VCPSCSE046" w:history="1">
        <w:r w:rsidRPr="009B2302">
          <w:rPr>
            <w:rStyle w:val="Hyperlink"/>
            <w:rFonts w:cs="Arial"/>
            <w:color w:val="000000" w:themeColor="text1"/>
            <w:bdr w:val="none" w:sz="0" w:space="0" w:color="auto" w:frame="1"/>
            <w:shd w:val="clear" w:color="auto" w:fill="FFFFFF"/>
          </w:rPr>
          <w:t>(VCPSCSE046)</w:t>
        </w:r>
      </w:hyperlink>
    </w:p>
    <w:p w14:paraId="573191C5" w14:textId="77777777" w:rsidR="0057046F" w:rsidRPr="009B2302" w:rsidRDefault="0057046F" w:rsidP="0057046F">
      <w:pPr>
        <w:pStyle w:val="Heading3"/>
        <w:rPr>
          <w:rFonts w:cs="Arial"/>
        </w:rPr>
      </w:pPr>
      <w:r w:rsidRPr="009B2302">
        <w:rPr>
          <w:rFonts w:cs="Arial"/>
        </w:rPr>
        <w:t>Achievement Standards (extract only)</w:t>
      </w:r>
    </w:p>
    <w:p w14:paraId="33B1DE79" w14:textId="37EA33D1" w:rsidR="00870B16" w:rsidRPr="009B2302" w:rsidRDefault="00870B16" w:rsidP="00870B1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zh-CN"/>
        </w:rPr>
      </w:pPr>
      <w:r w:rsidRPr="009B2302">
        <w:rPr>
          <w:rFonts w:eastAsia="Times New Roman" w:cs="Arial"/>
          <w:color w:val="000000" w:themeColor="text1"/>
          <w:shd w:val="clear" w:color="auto" w:fill="FFFFFF"/>
          <w:lang w:eastAsia="zh-CN"/>
        </w:rPr>
        <w:t>By the end of Level 10, students reflect critically on their emotional responses to challenging situations in a wide range of contexts…</w:t>
      </w:r>
      <w:r w:rsidR="00663EA7">
        <w:rPr>
          <w:rFonts w:eastAsia="Times New Roman" w:cs="Arial"/>
          <w:color w:val="000000" w:themeColor="text1"/>
          <w:shd w:val="clear" w:color="auto" w:fill="FFFFFF"/>
          <w:lang w:eastAsia="zh-CN"/>
        </w:rPr>
        <w:t>t</w:t>
      </w:r>
      <w:r w:rsidRPr="009B2302">
        <w:rPr>
          <w:rFonts w:eastAsia="Times New Roman" w:cs="Arial"/>
          <w:color w:val="000000" w:themeColor="text1"/>
          <w:shd w:val="clear" w:color="auto" w:fill="FFFFFF"/>
          <w:lang w:eastAsia="zh-CN"/>
        </w:rPr>
        <w:t>hey evaluate personal characteristics, strategies and sources of support used to cope with stressful situations/life challenges.</w:t>
      </w:r>
    </w:p>
    <w:p w14:paraId="033924F0" w14:textId="77777777" w:rsidR="00600622" w:rsidRPr="009B2302" w:rsidRDefault="00600622" w:rsidP="0057046F">
      <w:pPr>
        <w:pStyle w:val="Heading2"/>
      </w:pPr>
      <w:r w:rsidRPr="009B2302">
        <w:t>Health and Physical Education</w:t>
      </w:r>
    </w:p>
    <w:p w14:paraId="7F132039" w14:textId="5A77F94A" w:rsidR="00663EA7" w:rsidRDefault="00507742" w:rsidP="00A26580">
      <w:pPr>
        <w:pStyle w:val="Heading3"/>
        <w:rPr>
          <w:shd w:val="clear" w:color="auto" w:fill="FFFFFF"/>
        </w:rPr>
      </w:pPr>
      <w:r w:rsidRPr="009B2302">
        <w:t>Content descriptions</w:t>
      </w:r>
    </w:p>
    <w:p w14:paraId="6A76B119" w14:textId="77777777" w:rsidR="000263B3" w:rsidRDefault="000263B3" w:rsidP="000263B3">
      <w:pPr>
        <w:spacing w:after="0"/>
        <w:rPr>
          <w:rStyle w:val="Hyperlink"/>
          <w:rFonts w:cs="Arial"/>
          <w:color w:val="000000" w:themeColor="text1"/>
          <w:bdr w:val="none" w:sz="0" w:space="0" w:color="auto" w:frame="1"/>
          <w:shd w:val="clear" w:color="auto" w:fill="FFFFFF"/>
        </w:rPr>
      </w:pPr>
      <w:r w:rsidRPr="009B2302">
        <w:rPr>
          <w:rFonts w:cs="Arial"/>
          <w:color w:val="000000" w:themeColor="text1"/>
          <w:shd w:val="clear" w:color="auto" w:fill="FFFFFF"/>
        </w:rPr>
        <w:t>Evaluate situations and propose appropriate emotional responses and then reflect on possible outcomes of different responses to health and wellbeing </w:t>
      </w:r>
      <w:hyperlink r:id="rId14" w:tooltip="View elaborations and additional details of VCHPEP147" w:history="1">
        <w:r w:rsidRPr="009B2302">
          <w:rPr>
            <w:rStyle w:val="Hyperlink"/>
            <w:rFonts w:cs="Arial"/>
            <w:color w:val="000000" w:themeColor="text1"/>
            <w:bdr w:val="none" w:sz="0" w:space="0" w:color="auto" w:frame="1"/>
            <w:shd w:val="clear" w:color="auto" w:fill="FFFFFF"/>
          </w:rPr>
          <w:t>(VCHPEP147)</w:t>
        </w:r>
      </w:hyperlink>
    </w:p>
    <w:p w14:paraId="55874EA6" w14:textId="77777777" w:rsidR="00663EA7" w:rsidRDefault="00663EA7" w:rsidP="000263B3">
      <w:pPr>
        <w:spacing w:after="0"/>
        <w:rPr>
          <w:rStyle w:val="Hyperlink"/>
          <w:rFonts w:cs="Arial"/>
          <w:color w:val="000000" w:themeColor="text1"/>
          <w:bdr w:val="none" w:sz="0" w:space="0" w:color="auto" w:frame="1"/>
          <w:shd w:val="clear" w:color="auto" w:fill="FFFFFF"/>
        </w:rPr>
      </w:pPr>
    </w:p>
    <w:p w14:paraId="67FDCB95" w14:textId="7A7AD697" w:rsidR="00663EA7" w:rsidRPr="006E6E21" w:rsidRDefault="00663EA7" w:rsidP="000263B3">
      <w:pPr>
        <w:spacing w:after="0"/>
        <w:rPr>
          <w:rFonts w:ascii="Times New Roman" w:hAnsi="Times New Roman"/>
          <w:color w:val="000000" w:themeColor="text1"/>
        </w:rPr>
      </w:pPr>
      <w:r w:rsidRPr="00663EA7">
        <w:rPr>
          <w:rFonts w:cs="Arial"/>
          <w:color w:val="333333"/>
        </w:rPr>
        <w:t xml:space="preserve">Plan, implement and critique strategies to enhance the health, safety and wellbeing of their </w:t>
      </w:r>
      <w:r w:rsidRPr="006E6E21">
        <w:rPr>
          <w:rFonts w:cs="Arial"/>
          <w:color w:val="333333"/>
        </w:rPr>
        <w:t xml:space="preserve">communities </w:t>
      </w:r>
      <w:hyperlink r:id="rId15" w:tooltip="View elaborations and additional details of VCHPEP149" w:history="1">
        <w:r w:rsidRPr="006E6E21">
          <w:rPr>
            <w:rFonts w:cs="Arial"/>
            <w:color w:val="005D8B"/>
            <w:bdr w:val="none" w:sz="0" w:space="0" w:color="auto" w:frame="1"/>
          </w:rPr>
          <w:t>(VCHPEP149)</w:t>
        </w:r>
      </w:hyperlink>
    </w:p>
    <w:p w14:paraId="59E4DF49" w14:textId="77777777" w:rsidR="0057046F" w:rsidRPr="009B2302" w:rsidRDefault="0057046F" w:rsidP="0057046F">
      <w:pPr>
        <w:pStyle w:val="Heading3"/>
        <w:rPr>
          <w:rFonts w:cs="Arial"/>
        </w:rPr>
      </w:pPr>
      <w:r w:rsidRPr="009B2302">
        <w:rPr>
          <w:rFonts w:cs="Arial"/>
        </w:rPr>
        <w:t>Achievement Standards (extract only)</w:t>
      </w:r>
    </w:p>
    <w:p w14:paraId="2073F98A" w14:textId="66768615" w:rsidR="002D0C83" w:rsidRDefault="002D0C83" w:rsidP="00114503">
      <w:pPr>
        <w:spacing w:after="0"/>
        <w:rPr>
          <w:rFonts w:cs="Arial"/>
          <w:color w:val="333333"/>
        </w:rPr>
      </w:pPr>
      <w:r w:rsidRPr="009B2302">
        <w:rPr>
          <w:rFonts w:eastAsia="Times New Roman" w:cs="Arial"/>
          <w:color w:val="000000" w:themeColor="text1"/>
          <w:shd w:val="clear" w:color="auto" w:fill="FFFFFF"/>
          <w:lang w:eastAsia="zh-CN"/>
        </w:rPr>
        <w:t xml:space="preserve">By the end of Level 10, students evaluate the outcomes of emotional responses to different situations. </w:t>
      </w:r>
      <w:r w:rsidR="002910DF">
        <w:rPr>
          <w:rFonts w:cs="Arial"/>
          <w:color w:val="333333"/>
        </w:rPr>
        <w:t>They compare and contrast a range of actions that could be undertaken to enhance their own and others’ health, safety and wellbeing.</w:t>
      </w:r>
    </w:p>
    <w:p w14:paraId="01087E6F" w14:textId="77777777" w:rsidR="00F01781" w:rsidRPr="009B2302" w:rsidRDefault="00F01781" w:rsidP="001145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zh-CN"/>
        </w:rPr>
      </w:pPr>
    </w:p>
    <w:p w14:paraId="6C2A7066" w14:textId="22888880" w:rsidR="00600622" w:rsidRPr="00F01781" w:rsidRDefault="00600622" w:rsidP="00F01781">
      <w:pPr>
        <w:pStyle w:val="Heading1"/>
        <w:spacing w:before="0"/>
        <w:rPr>
          <w:sz w:val="26"/>
          <w:szCs w:val="26"/>
        </w:rPr>
      </w:pPr>
      <w:r w:rsidRPr="00F01781">
        <w:rPr>
          <w:sz w:val="26"/>
          <w:szCs w:val="26"/>
        </w:rPr>
        <w:t>Teaching and learning activities</w:t>
      </w:r>
    </w:p>
    <w:p w14:paraId="6AE966F8" w14:textId="17221624" w:rsidR="00260F6B" w:rsidRPr="009B2302" w:rsidRDefault="00260F6B" w:rsidP="00260F6B">
      <w:pPr>
        <w:rPr>
          <w:rFonts w:cs="Arial"/>
          <w:bCs/>
          <w:color w:val="333333"/>
        </w:rPr>
      </w:pPr>
      <w:r w:rsidRPr="009B2302">
        <w:rPr>
          <w:rFonts w:cs="Arial"/>
          <w:bCs/>
          <w:color w:val="333333"/>
        </w:rPr>
        <w:t xml:space="preserve">The Department of Education and Training have developed </w:t>
      </w:r>
      <w:hyperlink r:id="rId16" w:history="1">
        <w:r w:rsidRPr="009B2302">
          <w:rPr>
            <w:rStyle w:val="Hyperlink"/>
            <w:rFonts w:cs="Arial"/>
            <w:b/>
            <w:bCs/>
            <w:i/>
          </w:rPr>
          <w:t xml:space="preserve">Level </w:t>
        </w:r>
        <w:r w:rsidR="00F13DF3">
          <w:rPr>
            <w:rStyle w:val="Hyperlink"/>
            <w:rFonts w:cs="Arial"/>
            <w:b/>
            <w:bCs/>
            <w:i/>
          </w:rPr>
          <w:t>9-10</w:t>
        </w:r>
        <w:r w:rsidRPr="009B2302">
          <w:rPr>
            <w:rStyle w:val="Hyperlink"/>
            <w:rFonts w:cs="Arial"/>
            <w:b/>
            <w:bCs/>
            <w:i/>
          </w:rPr>
          <w:t xml:space="preserve"> Resilience, Rights and Respectful Relationships</w:t>
        </w:r>
      </w:hyperlink>
      <w:r w:rsidRPr="009B2302">
        <w:rPr>
          <w:rFonts w:cs="Arial"/>
          <w:bCs/>
          <w:color w:val="333333"/>
        </w:rPr>
        <w:t xml:space="preserve"> teaching and learning materials. The following teaching and learning activities </w:t>
      </w:r>
      <w:r w:rsidRPr="009B2302">
        <w:rPr>
          <w:rFonts w:cs="Arial"/>
        </w:rPr>
        <w:t xml:space="preserve">are designed to teach the knowledge, skills and understandings relating to </w:t>
      </w:r>
      <w:r w:rsidR="00F13DF3">
        <w:rPr>
          <w:rFonts w:cs="Arial"/>
        </w:rPr>
        <w:t>stress management</w:t>
      </w:r>
      <w:r w:rsidRPr="009B2302">
        <w:rPr>
          <w:rFonts w:cs="Arial"/>
        </w:rPr>
        <w:t xml:space="preserve"> for Level 9-10.</w:t>
      </w:r>
      <w:r w:rsidRPr="009B2302">
        <w:rPr>
          <w:rFonts w:cs="Arial"/>
          <w:bCs/>
          <w:color w:val="333333"/>
        </w:rPr>
        <w:t xml:space="preserve"> See pages 4</w:t>
      </w:r>
      <w:r w:rsidR="00C4395D">
        <w:rPr>
          <w:rFonts w:cs="Arial"/>
          <w:bCs/>
          <w:color w:val="333333"/>
        </w:rPr>
        <w:t>6</w:t>
      </w:r>
      <w:r w:rsidRPr="009B2302">
        <w:rPr>
          <w:rFonts w:cs="Arial"/>
          <w:bCs/>
          <w:color w:val="333333"/>
        </w:rPr>
        <w:t xml:space="preserve"> to 5</w:t>
      </w:r>
      <w:r w:rsidR="00C4395D">
        <w:rPr>
          <w:rFonts w:cs="Arial"/>
          <w:bCs/>
          <w:color w:val="333333"/>
        </w:rPr>
        <w:t>6</w:t>
      </w:r>
      <w:r w:rsidRPr="009B2302">
        <w:rPr>
          <w:rFonts w:cs="Arial"/>
          <w:bCs/>
          <w:color w:val="333333"/>
        </w:rPr>
        <w:t>.</w:t>
      </w:r>
    </w:p>
    <w:p w14:paraId="3326DFEF" w14:textId="70EA34CE" w:rsidR="0057046F" w:rsidRDefault="000F04DA" w:rsidP="000F04DA">
      <w:pPr>
        <w:pStyle w:val="Body"/>
        <w:rPr>
          <w:sz w:val="22"/>
          <w:szCs w:val="22"/>
        </w:rPr>
      </w:pPr>
      <w:r w:rsidRPr="009B2302">
        <w:rPr>
          <w:sz w:val="22"/>
          <w:szCs w:val="22"/>
        </w:rPr>
        <w:t xml:space="preserve">Activity 1: </w:t>
      </w:r>
      <w:r w:rsidR="0057046F" w:rsidRPr="009B2302">
        <w:rPr>
          <w:sz w:val="22"/>
          <w:szCs w:val="22"/>
        </w:rPr>
        <w:t>Understanding Stress</w:t>
      </w:r>
    </w:p>
    <w:p w14:paraId="4346C2D8" w14:textId="77777777" w:rsidR="00DD3945" w:rsidRPr="009B2302" w:rsidRDefault="00DD3945" w:rsidP="000F04DA">
      <w:pPr>
        <w:pStyle w:val="Body"/>
        <w:rPr>
          <w:sz w:val="22"/>
          <w:szCs w:val="22"/>
        </w:rPr>
      </w:pPr>
    </w:p>
    <w:p w14:paraId="7569966F" w14:textId="31777F81" w:rsidR="0057046F" w:rsidRDefault="000F04DA" w:rsidP="000F04DA">
      <w:pPr>
        <w:pStyle w:val="Body"/>
        <w:rPr>
          <w:sz w:val="22"/>
          <w:szCs w:val="22"/>
        </w:rPr>
      </w:pPr>
      <w:r w:rsidRPr="009B2302">
        <w:rPr>
          <w:sz w:val="22"/>
          <w:szCs w:val="22"/>
        </w:rPr>
        <w:t xml:space="preserve">Activity 2: </w:t>
      </w:r>
      <w:r w:rsidR="0057046F" w:rsidRPr="009B2302">
        <w:rPr>
          <w:sz w:val="22"/>
          <w:szCs w:val="22"/>
        </w:rPr>
        <w:t>Self-reflection on coping</w:t>
      </w:r>
    </w:p>
    <w:p w14:paraId="0CADB336" w14:textId="77777777" w:rsidR="00DD3945" w:rsidRPr="009B2302" w:rsidRDefault="00DD3945" w:rsidP="000F04DA">
      <w:pPr>
        <w:pStyle w:val="Body"/>
        <w:rPr>
          <w:sz w:val="22"/>
          <w:szCs w:val="22"/>
        </w:rPr>
      </w:pPr>
    </w:p>
    <w:p w14:paraId="6EBD0C85" w14:textId="00D08AB4" w:rsidR="0057046F" w:rsidRDefault="000F04DA" w:rsidP="000F04DA">
      <w:pPr>
        <w:pStyle w:val="Body"/>
        <w:rPr>
          <w:sz w:val="22"/>
          <w:szCs w:val="22"/>
        </w:rPr>
      </w:pPr>
      <w:r w:rsidRPr="009B2302">
        <w:rPr>
          <w:sz w:val="22"/>
          <w:szCs w:val="22"/>
        </w:rPr>
        <w:t xml:space="preserve">Activity 3: </w:t>
      </w:r>
      <w:r w:rsidR="0057046F" w:rsidRPr="009B2302">
        <w:rPr>
          <w:sz w:val="22"/>
          <w:szCs w:val="22"/>
        </w:rPr>
        <w:t>Positive coping</w:t>
      </w:r>
    </w:p>
    <w:p w14:paraId="7EC0D0D1" w14:textId="77777777" w:rsidR="00DD3945" w:rsidRPr="009B2302" w:rsidRDefault="00DD3945" w:rsidP="000F04DA">
      <w:pPr>
        <w:pStyle w:val="Body"/>
        <w:rPr>
          <w:sz w:val="22"/>
          <w:szCs w:val="22"/>
        </w:rPr>
      </w:pPr>
    </w:p>
    <w:p w14:paraId="65962F3E" w14:textId="0945ACCC" w:rsidR="0057046F" w:rsidRPr="009B2302" w:rsidRDefault="000F04DA" w:rsidP="000F04DA">
      <w:pPr>
        <w:pStyle w:val="Body"/>
        <w:rPr>
          <w:sz w:val="22"/>
          <w:szCs w:val="22"/>
        </w:rPr>
      </w:pPr>
      <w:r w:rsidRPr="009B2302">
        <w:rPr>
          <w:sz w:val="22"/>
          <w:szCs w:val="22"/>
        </w:rPr>
        <w:t xml:space="preserve">Activity 4: </w:t>
      </w:r>
      <w:r w:rsidR="0057046F" w:rsidRPr="009B2302">
        <w:rPr>
          <w:sz w:val="22"/>
          <w:szCs w:val="22"/>
        </w:rPr>
        <w:t>Relaxation for self-calming</w:t>
      </w:r>
    </w:p>
    <w:p w14:paraId="5C455A15" w14:textId="77777777" w:rsidR="0057046F" w:rsidRPr="009B2302" w:rsidRDefault="0057046F" w:rsidP="0057046F">
      <w:pPr>
        <w:pStyle w:val="Heading1"/>
      </w:pPr>
      <w:r w:rsidRPr="009B2302">
        <w:lastRenderedPageBreak/>
        <w:t>Assessment ideas</w:t>
      </w:r>
    </w:p>
    <w:p w14:paraId="6B9DAE52" w14:textId="3611DA1B" w:rsidR="0057046F" w:rsidRPr="009B2302" w:rsidRDefault="002A4CDF" w:rsidP="0057046F">
      <w:pPr>
        <w:pStyle w:val="Heading2"/>
      </w:pPr>
      <w:r>
        <w:t>Pre-assessment</w:t>
      </w:r>
    </w:p>
    <w:p w14:paraId="2107F133" w14:textId="77777777" w:rsidR="002A4CDF" w:rsidRDefault="002A4CDF" w:rsidP="0057046F">
      <w:pPr>
        <w:pStyle w:val="Body"/>
        <w:rPr>
          <w:sz w:val="22"/>
          <w:szCs w:val="22"/>
        </w:rPr>
      </w:pPr>
    </w:p>
    <w:p w14:paraId="69A51CAF" w14:textId="78DF13CF" w:rsidR="0057046F" w:rsidRPr="009B2302" w:rsidRDefault="00EF60F5" w:rsidP="0057046F">
      <w:pPr>
        <w:pStyle w:val="Body"/>
        <w:rPr>
          <w:sz w:val="22"/>
          <w:szCs w:val="22"/>
        </w:rPr>
      </w:pPr>
      <w:r w:rsidRPr="009B2302">
        <w:rPr>
          <w:sz w:val="22"/>
          <w:szCs w:val="22"/>
        </w:rPr>
        <w:t xml:space="preserve">Ask students to </w:t>
      </w:r>
      <w:r w:rsidR="002D7115" w:rsidRPr="009B2302">
        <w:rPr>
          <w:sz w:val="22"/>
          <w:szCs w:val="22"/>
        </w:rPr>
        <w:t>write their definition of stress and the</w:t>
      </w:r>
      <w:r w:rsidR="002A4CDF">
        <w:rPr>
          <w:sz w:val="22"/>
          <w:szCs w:val="22"/>
        </w:rPr>
        <w:t>n</w:t>
      </w:r>
      <w:r w:rsidR="002D7115" w:rsidRPr="009B2302">
        <w:rPr>
          <w:sz w:val="22"/>
          <w:szCs w:val="22"/>
        </w:rPr>
        <w:t xml:space="preserve"> </w:t>
      </w:r>
      <w:r w:rsidR="001A69BC" w:rsidRPr="009B2302">
        <w:rPr>
          <w:sz w:val="22"/>
          <w:szCs w:val="22"/>
        </w:rPr>
        <w:t>reflect critically on their emotional responses</w:t>
      </w:r>
      <w:r w:rsidR="00B5040E" w:rsidRPr="009B2302">
        <w:rPr>
          <w:sz w:val="22"/>
          <w:szCs w:val="22"/>
        </w:rPr>
        <w:t xml:space="preserve"> in stressful situations</w:t>
      </w:r>
      <w:r w:rsidR="002D7115" w:rsidRPr="009B2302">
        <w:rPr>
          <w:sz w:val="22"/>
          <w:szCs w:val="22"/>
        </w:rPr>
        <w:t xml:space="preserve">. </w:t>
      </w:r>
      <w:r w:rsidR="008D48B8" w:rsidRPr="009B2302">
        <w:rPr>
          <w:sz w:val="22"/>
          <w:szCs w:val="22"/>
        </w:rPr>
        <w:t>Following this</w:t>
      </w:r>
      <w:r w:rsidR="002A4CDF">
        <w:rPr>
          <w:sz w:val="22"/>
          <w:szCs w:val="22"/>
        </w:rPr>
        <w:t>,</w:t>
      </w:r>
      <w:r w:rsidR="008D48B8" w:rsidRPr="009B2302">
        <w:rPr>
          <w:sz w:val="22"/>
          <w:szCs w:val="22"/>
        </w:rPr>
        <w:t xml:space="preserve"> ask</w:t>
      </w:r>
      <w:r w:rsidR="002D7115" w:rsidRPr="009B2302">
        <w:rPr>
          <w:sz w:val="22"/>
          <w:szCs w:val="22"/>
        </w:rPr>
        <w:t xml:space="preserve"> students to </w:t>
      </w:r>
      <w:r w:rsidR="00B62861" w:rsidRPr="009B2302">
        <w:rPr>
          <w:sz w:val="22"/>
          <w:szCs w:val="22"/>
        </w:rPr>
        <w:t>complete</w:t>
      </w:r>
      <w:r w:rsidRPr="009B2302">
        <w:rPr>
          <w:sz w:val="22"/>
          <w:szCs w:val="22"/>
        </w:rPr>
        <w:t xml:space="preserve"> the Stress &amp; Coping Strategies wheel (Activity 1)</w:t>
      </w:r>
      <w:r w:rsidR="006D7AA0" w:rsidRPr="009B2302">
        <w:rPr>
          <w:sz w:val="22"/>
          <w:szCs w:val="22"/>
        </w:rPr>
        <w:t xml:space="preserve"> reflecting on</w:t>
      </w:r>
      <w:r w:rsidR="00B62861" w:rsidRPr="009B2302">
        <w:rPr>
          <w:sz w:val="22"/>
          <w:szCs w:val="22"/>
        </w:rPr>
        <w:t xml:space="preserve"> their own personal experiences and </w:t>
      </w:r>
      <w:r w:rsidR="005D0505" w:rsidRPr="009B2302">
        <w:rPr>
          <w:sz w:val="22"/>
          <w:szCs w:val="22"/>
        </w:rPr>
        <w:t>the coping strategies they have used for those stressors in the past.</w:t>
      </w:r>
      <w:r w:rsidR="00C77DDC" w:rsidRPr="009B2302">
        <w:rPr>
          <w:sz w:val="22"/>
          <w:szCs w:val="22"/>
        </w:rPr>
        <w:t xml:space="preserve"> Ask students to justify the coping strategies</w:t>
      </w:r>
      <w:r w:rsidR="002A4CDF">
        <w:rPr>
          <w:sz w:val="22"/>
          <w:szCs w:val="22"/>
        </w:rPr>
        <w:t xml:space="preserve"> identified</w:t>
      </w:r>
      <w:r w:rsidR="00C77DDC" w:rsidRPr="009B2302">
        <w:rPr>
          <w:sz w:val="22"/>
          <w:szCs w:val="22"/>
        </w:rPr>
        <w:t>.</w:t>
      </w:r>
    </w:p>
    <w:p w14:paraId="31E2BE34" w14:textId="62A792E7" w:rsidR="00835F52" w:rsidRPr="009B2302" w:rsidRDefault="00835F52" w:rsidP="0057046F">
      <w:pPr>
        <w:pStyle w:val="Body"/>
        <w:rPr>
          <w:sz w:val="22"/>
          <w:szCs w:val="22"/>
        </w:rPr>
      </w:pPr>
    </w:p>
    <w:p w14:paraId="3DFE4333" w14:textId="49E68E29" w:rsidR="00B5040E" w:rsidRPr="009B2302" w:rsidRDefault="00835F52" w:rsidP="00973D37">
      <w:pPr>
        <w:pStyle w:val="Body"/>
        <w:rPr>
          <w:sz w:val="22"/>
          <w:szCs w:val="22"/>
        </w:rPr>
      </w:pPr>
      <w:r w:rsidRPr="009B2302">
        <w:rPr>
          <w:sz w:val="22"/>
          <w:szCs w:val="22"/>
        </w:rPr>
        <w:t xml:space="preserve">As an extension, students identify </w:t>
      </w:r>
      <w:r w:rsidR="009B51EA">
        <w:rPr>
          <w:sz w:val="22"/>
          <w:szCs w:val="22"/>
        </w:rPr>
        <w:t xml:space="preserve">how </w:t>
      </w:r>
      <w:r w:rsidRPr="009B2302">
        <w:rPr>
          <w:sz w:val="22"/>
          <w:szCs w:val="22"/>
        </w:rPr>
        <w:t xml:space="preserve">coping strategies </w:t>
      </w:r>
      <w:r w:rsidR="009B51EA">
        <w:rPr>
          <w:sz w:val="22"/>
          <w:szCs w:val="22"/>
        </w:rPr>
        <w:t xml:space="preserve">used </w:t>
      </w:r>
      <w:r w:rsidRPr="009B2302">
        <w:rPr>
          <w:sz w:val="22"/>
          <w:szCs w:val="22"/>
        </w:rPr>
        <w:t>at different points in adolescence</w:t>
      </w:r>
      <w:r w:rsidR="009B51EA">
        <w:rPr>
          <w:sz w:val="22"/>
          <w:szCs w:val="22"/>
        </w:rPr>
        <w:t xml:space="preserve"> can change</w:t>
      </w:r>
      <w:r w:rsidRPr="009B2302">
        <w:rPr>
          <w:sz w:val="22"/>
          <w:szCs w:val="22"/>
        </w:rPr>
        <w:t>.</w:t>
      </w:r>
      <w:r w:rsidR="009B51EA">
        <w:rPr>
          <w:sz w:val="22"/>
          <w:szCs w:val="22"/>
        </w:rPr>
        <w:t xml:space="preserve"> Students outline the advantages and disadvantages of each strategy within the justification.</w:t>
      </w:r>
    </w:p>
    <w:p w14:paraId="5E010151" w14:textId="77777777" w:rsidR="00B5040E" w:rsidRPr="009B2302" w:rsidRDefault="00B5040E" w:rsidP="0057046F">
      <w:pPr>
        <w:pStyle w:val="Body"/>
      </w:pPr>
    </w:p>
    <w:p w14:paraId="7E4A4A6D" w14:textId="432CDD1F" w:rsidR="0057046F" w:rsidRDefault="00B5040E" w:rsidP="0057046F">
      <w:pPr>
        <w:rPr>
          <w:rFonts w:cstheme="minorHAnsi"/>
          <w:b/>
        </w:rPr>
      </w:pPr>
      <w:r w:rsidRPr="009B2302">
        <w:rPr>
          <w:rFonts w:cstheme="minorHAnsi"/>
          <w:b/>
          <w:noProof/>
          <w:lang w:eastAsia="en-AU"/>
        </w:rPr>
        <w:drawing>
          <wp:inline distT="0" distB="0" distL="0" distR="0" wp14:anchorId="2B2BCCF9" wp14:editId="6960B0F6">
            <wp:extent cx="3902855" cy="30480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5-17 at 4.20.43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258" cy="31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10BB8" w14:textId="418EAE2F" w:rsidR="00E669A1" w:rsidRPr="00C7485C" w:rsidRDefault="00E669A1" w:rsidP="00E669A1">
      <w:pPr>
        <w:pStyle w:val="Body"/>
        <w:rPr>
          <w:sz w:val="22"/>
          <w:szCs w:val="22"/>
        </w:rPr>
      </w:pPr>
      <w:r w:rsidRPr="00C7485C">
        <w:rPr>
          <w:sz w:val="22"/>
          <w:szCs w:val="22"/>
        </w:rPr>
        <w:t>Refer to the Assessment Rubric on page 4 to identify where students are located on the Victorian Curriculum F–10 continuum.</w:t>
      </w:r>
    </w:p>
    <w:p w14:paraId="0316242C" w14:textId="7FAAA32D" w:rsidR="0057046F" w:rsidRPr="009B2302" w:rsidRDefault="002A4CDF" w:rsidP="0057046F">
      <w:pPr>
        <w:pStyle w:val="Heading2"/>
      </w:pPr>
      <w:r>
        <w:t>Ongoing formative assessment</w:t>
      </w:r>
    </w:p>
    <w:p w14:paraId="140B8D9F" w14:textId="77777777" w:rsidR="002A4CDF" w:rsidRDefault="002A4CDF" w:rsidP="0057046F">
      <w:pPr>
        <w:pStyle w:val="Body"/>
        <w:rPr>
          <w:sz w:val="22"/>
          <w:szCs w:val="22"/>
        </w:rPr>
      </w:pPr>
    </w:p>
    <w:p w14:paraId="705E3659" w14:textId="57BA805F" w:rsidR="0057046F" w:rsidRPr="009B2302" w:rsidRDefault="00E71C05" w:rsidP="0057046F">
      <w:pPr>
        <w:pStyle w:val="Body"/>
        <w:rPr>
          <w:sz w:val="22"/>
          <w:szCs w:val="22"/>
        </w:rPr>
      </w:pPr>
      <w:r w:rsidRPr="009B2302">
        <w:rPr>
          <w:sz w:val="22"/>
          <w:szCs w:val="22"/>
        </w:rPr>
        <w:t xml:space="preserve">Ask students to select one of the challenges from the Coping Challenges sheet (Activity 3) </w:t>
      </w:r>
      <w:r w:rsidR="008D48B8" w:rsidRPr="009B2302">
        <w:rPr>
          <w:sz w:val="22"/>
          <w:szCs w:val="22"/>
        </w:rPr>
        <w:t xml:space="preserve">and </w:t>
      </w:r>
      <w:r w:rsidR="008D06CF">
        <w:rPr>
          <w:sz w:val="22"/>
          <w:szCs w:val="22"/>
        </w:rPr>
        <w:t xml:space="preserve">working in small groups, </w:t>
      </w:r>
      <w:r w:rsidR="008D48B8" w:rsidRPr="009B2302">
        <w:rPr>
          <w:sz w:val="22"/>
          <w:szCs w:val="22"/>
        </w:rPr>
        <w:t>brainstorm</w:t>
      </w:r>
      <w:r w:rsidR="00CE5AF2" w:rsidRPr="009B2302">
        <w:rPr>
          <w:sz w:val="22"/>
          <w:szCs w:val="22"/>
        </w:rPr>
        <w:t xml:space="preserve"> a coping strategy to manage this challenge. On</w:t>
      </w:r>
      <w:r w:rsidR="00167A5A" w:rsidRPr="009B2302">
        <w:rPr>
          <w:sz w:val="22"/>
          <w:szCs w:val="22"/>
        </w:rPr>
        <w:t>c</w:t>
      </w:r>
      <w:r w:rsidR="00CE5AF2" w:rsidRPr="009B2302">
        <w:rPr>
          <w:sz w:val="22"/>
          <w:szCs w:val="22"/>
        </w:rPr>
        <w:t>e students have identified the challenge and coping strategy, they can create a comic strip to show the character’s journey through coping with the stressor</w:t>
      </w:r>
      <w:r w:rsidR="00DE1FA5" w:rsidRPr="009B2302">
        <w:rPr>
          <w:sz w:val="22"/>
          <w:szCs w:val="22"/>
        </w:rPr>
        <w:t>, noting the emotions involved in the process</w:t>
      </w:r>
      <w:r w:rsidR="00CE5AF2" w:rsidRPr="009B2302">
        <w:rPr>
          <w:sz w:val="22"/>
          <w:szCs w:val="22"/>
        </w:rPr>
        <w:t xml:space="preserve">. This can be done using </w:t>
      </w:r>
      <w:hyperlink r:id="rId18" w:history="1">
        <w:r w:rsidR="00CE5AF2" w:rsidRPr="0036627D">
          <w:rPr>
            <w:rStyle w:val="Hyperlink"/>
            <w:sz w:val="22"/>
            <w:szCs w:val="22"/>
          </w:rPr>
          <w:t>Comic Life</w:t>
        </w:r>
      </w:hyperlink>
      <w:r w:rsidR="00CE5AF2" w:rsidRPr="009B2302">
        <w:rPr>
          <w:sz w:val="22"/>
          <w:szCs w:val="22"/>
        </w:rPr>
        <w:t>.</w:t>
      </w:r>
    </w:p>
    <w:p w14:paraId="3E77E292" w14:textId="183BBD94" w:rsidR="000E309C" w:rsidRPr="009B2302" w:rsidRDefault="000E309C" w:rsidP="0057046F">
      <w:pPr>
        <w:pStyle w:val="Body"/>
        <w:rPr>
          <w:sz w:val="22"/>
          <w:szCs w:val="22"/>
        </w:rPr>
      </w:pPr>
    </w:p>
    <w:p w14:paraId="46E495A1" w14:textId="28DB9B99" w:rsidR="000E309C" w:rsidRDefault="000E309C" w:rsidP="0057046F">
      <w:pPr>
        <w:pStyle w:val="Body"/>
        <w:rPr>
          <w:sz w:val="22"/>
          <w:szCs w:val="22"/>
        </w:rPr>
      </w:pPr>
      <w:r w:rsidRPr="009B2302">
        <w:rPr>
          <w:sz w:val="22"/>
          <w:szCs w:val="22"/>
        </w:rPr>
        <w:t>As an extension, students could demonstrate</w:t>
      </w:r>
      <w:r w:rsidR="008D06CF">
        <w:rPr>
          <w:sz w:val="22"/>
          <w:szCs w:val="22"/>
        </w:rPr>
        <w:t xml:space="preserve"> through role playing,</w:t>
      </w:r>
      <w:r w:rsidRPr="009B2302">
        <w:rPr>
          <w:sz w:val="22"/>
          <w:szCs w:val="22"/>
        </w:rPr>
        <w:t xml:space="preserve"> multiple coping strategies for the one challenge and evaluate which one was most effective</w:t>
      </w:r>
      <w:r w:rsidR="002C170A" w:rsidRPr="009B2302">
        <w:rPr>
          <w:sz w:val="22"/>
          <w:szCs w:val="22"/>
        </w:rPr>
        <w:t xml:space="preserve"> dealing with the emotions involved</w:t>
      </w:r>
      <w:r w:rsidRPr="009B2302">
        <w:rPr>
          <w:sz w:val="22"/>
          <w:szCs w:val="22"/>
        </w:rPr>
        <w:t xml:space="preserve"> and why.</w:t>
      </w:r>
    </w:p>
    <w:p w14:paraId="300A23D3" w14:textId="77777777" w:rsidR="00A90332" w:rsidRDefault="00A90332" w:rsidP="0057046F">
      <w:pPr>
        <w:pStyle w:val="Body"/>
        <w:rPr>
          <w:sz w:val="22"/>
          <w:szCs w:val="22"/>
        </w:rPr>
      </w:pPr>
    </w:p>
    <w:p w14:paraId="100D1DF6" w14:textId="77777777" w:rsidR="00A90332" w:rsidRPr="009B2302" w:rsidRDefault="00A90332" w:rsidP="0057046F">
      <w:pPr>
        <w:pStyle w:val="Body"/>
        <w:rPr>
          <w:sz w:val="22"/>
          <w:szCs w:val="22"/>
        </w:rPr>
      </w:pPr>
    </w:p>
    <w:p w14:paraId="4E47B57C" w14:textId="77777777" w:rsidR="00A90332" w:rsidRDefault="00A90332" w:rsidP="0057046F">
      <w:pPr>
        <w:pStyle w:val="Heading2"/>
      </w:pPr>
    </w:p>
    <w:p w14:paraId="6C2D5A05" w14:textId="386E41CC" w:rsidR="0057046F" w:rsidRPr="009B2302" w:rsidRDefault="002A4CDF" w:rsidP="0057046F">
      <w:pPr>
        <w:pStyle w:val="Heading2"/>
      </w:pPr>
      <w:r>
        <w:t>Summative Assessment</w:t>
      </w:r>
    </w:p>
    <w:p w14:paraId="2FEE9085" w14:textId="77777777" w:rsidR="002A4CDF" w:rsidRDefault="002A4CDF" w:rsidP="0057046F">
      <w:pPr>
        <w:pStyle w:val="Body"/>
        <w:rPr>
          <w:sz w:val="22"/>
          <w:szCs w:val="22"/>
        </w:rPr>
      </w:pPr>
    </w:p>
    <w:p w14:paraId="22E362A9" w14:textId="259DC07F" w:rsidR="0057046F" w:rsidRPr="009B2302" w:rsidRDefault="00774878" w:rsidP="0057046F">
      <w:pPr>
        <w:pStyle w:val="Body"/>
        <w:rPr>
          <w:sz w:val="22"/>
          <w:szCs w:val="22"/>
        </w:rPr>
      </w:pPr>
      <w:r w:rsidRPr="009B2302">
        <w:rPr>
          <w:sz w:val="22"/>
          <w:szCs w:val="22"/>
        </w:rPr>
        <w:t>Ask students to</w:t>
      </w:r>
      <w:r w:rsidR="0057046F" w:rsidRPr="009B2302">
        <w:rPr>
          <w:sz w:val="22"/>
          <w:szCs w:val="22"/>
        </w:rPr>
        <w:t xml:space="preserve"> complete a ‘coping strategy’ diary where they identify a time each day where they used a coping strategy</w:t>
      </w:r>
      <w:r w:rsidR="008D48B8" w:rsidRPr="009B2302">
        <w:rPr>
          <w:sz w:val="22"/>
          <w:szCs w:val="22"/>
        </w:rPr>
        <w:t xml:space="preserve"> in response to a stressful situation</w:t>
      </w:r>
      <w:r w:rsidR="0057046F" w:rsidRPr="009B2302">
        <w:rPr>
          <w:sz w:val="22"/>
          <w:szCs w:val="22"/>
        </w:rPr>
        <w:t xml:space="preserve">. </w:t>
      </w:r>
      <w:r w:rsidR="006951D0" w:rsidRPr="009B2302">
        <w:rPr>
          <w:sz w:val="22"/>
          <w:szCs w:val="22"/>
        </w:rPr>
        <w:t xml:space="preserve">Students </w:t>
      </w:r>
      <w:r w:rsidR="0057046F" w:rsidRPr="009B2302">
        <w:rPr>
          <w:sz w:val="22"/>
          <w:szCs w:val="22"/>
        </w:rPr>
        <w:t>can evaluate the effectiveness of the strategy</w:t>
      </w:r>
      <w:r w:rsidR="006951D0" w:rsidRPr="009B2302">
        <w:rPr>
          <w:sz w:val="22"/>
          <w:szCs w:val="22"/>
        </w:rPr>
        <w:t xml:space="preserve"> with a score out of 10 and a brief </w:t>
      </w:r>
      <w:r w:rsidR="008625CD" w:rsidRPr="009B2302">
        <w:rPr>
          <w:sz w:val="22"/>
          <w:szCs w:val="22"/>
        </w:rPr>
        <w:t>reflection</w:t>
      </w:r>
      <w:r w:rsidR="0057046F" w:rsidRPr="009B2302">
        <w:rPr>
          <w:sz w:val="22"/>
          <w:szCs w:val="22"/>
        </w:rPr>
        <w:t xml:space="preserve">. </w:t>
      </w:r>
      <w:r w:rsidR="006951D0" w:rsidRPr="009B2302">
        <w:rPr>
          <w:sz w:val="22"/>
          <w:szCs w:val="22"/>
        </w:rPr>
        <w:t xml:space="preserve">Allocate time weekly to </w:t>
      </w:r>
      <w:r w:rsidR="008625CD" w:rsidRPr="009B2302">
        <w:rPr>
          <w:sz w:val="22"/>
          <w:szCs w:val="22"/>
        </w:rPr>
        <w:t xml:space="preserve">complete/revisit </w:t>
      </w:r>
      <w:r w:rsidR="006951D0" w:rsidRPr="009B2302">
        <w:rPr>
          <w:sz w:val="22"/>
          <w:szCs w:val="22"/>
        </w:rPr>
        <w:t>these diaries and create a list of effective strategies</w:t>
      </w:r>
      <w:r w:rsidR="008625CD" w:rsidRPr="009B2302">
        <w:rPr>
          <w:sz w:val="22"/>
          <w:szCs w:val="22"/>
        </w:rPr>
        <w:t xml:space="preserve"> to support the class</w:t>
      </w:r>
      <w:r w:rsidR="006951D0" w:rsidRPr="009B2302">
        <w:rPr>
          <w:sz w:val="22"/>
          <w:szCs w:val="22"/>
        </w:rPr>
        <w:t>.</w:t>
      </w:r>
    </w:p>
    <w:p w14:paraId="3C85DF45" w14:textId="76D31EC6" w:rsidR="00150EF1" w:rsidRPr="009B2302" w:rsidRDefault="00150EF1" w:rsidP="0057046F">
      <w:pPr>
        <w:pStyle w:val="Body"/>
        <w:rPr>
          <w:sz w:val="22"/>
          <w:szCs w:val="22"/>
        </w:rPr>
      </w:pPr>
    </w:p>
    <w:p w14:paraId="5781F0DD" w14:textId="77777777" w:rsidR="00150EF1" w:rsidRPr="009B2302" w:rsidRDefault="00150EF1" w:rsidP="00150EF1">
      <w:pPr>
        <w:spacing w:after="0"/>
        <w:rPr>
          <w:rFonts w:cstheme="minorHAnsi"/>
        </w:rPr>
      </w:pPr>
      <w:r w:rsidRPr="009B2302">
        <w:rPr>
          <w:rFonts w:cstheme="minorHAnsi"/>
        </w:rPr>
        <w:t>A sample format for the diary is:</w:t>
      </w:r>
    </w:p>
    <w:p w14:paraId="2F0225F4" w14:textId="32F8F8C4" w:rsidR="00150EF1" w:rsidRPr="009B2302" w:rsidRDefault="00A006FF" w:rsidP="00A006FF">
      <w:pPr>
        <w:pStyle w:val="ListParagraph"/>
        <w:numPr>
          <w:ilvl w:val="0"/>
          <w:numId w:val="17"/>
        </w:numPr>
        <w:spacing w:after="0"/>
        <w:rPr>
          <w:rFonts w:cstheme="minorHAnsi"/>
        </w:rPr>
      </w:pPr>
      <w:r w:rsidRPr="009B2302">
        <w:rPr>
          <w:rFonts w:cstheme="minorHAnsi"/>
        </w:rPr>
        <w:t>Situation/Challenge</w:t>
      </w:r>
    </w:p>
    <w:p w14:paraId="6DD674B0" w14:textId="0BED0351" w:rsidR="00DE1FA5" w:rsidRPr="009B2302" w:rsidRDefault="00DE1FA5" w:rsidP="00A006FF">
      <w:pPr>
        <w:pStyle w:val="ListParagraph"/>
        <w:numPr>
          <w:ilvl w:val="0"/>
          <w:numId w:val="17"/>
        </w:numPr>
        <w:spacing w:after="0"/>
        <w:rPr>
          <w:rFonts w:cstheme="minorHAnsi"/>
        </w:rPr>
      </w:pPr>
      <w:r w:rsidRPr="009B2302">
        <w:rPr>
          <w:rFonts w:cstheme="minorHAnsi"/>
        </w:rPr>
        <w:t>Emotion</w:t>
      </w:r>
      <w:r w:rsidR="008D06CF">
        <w:rPr>
          <w:rFonts w:cstheme="minorHAnsi"/>
        </w:rPr>
        <w:t>al response</w:t>
      </w:r>
    </w:p>
    <w:p w14:paraId="0076C90D" w14:textId="746685F0" w:rsidR="00150EF1" w:rsidRPr="009B2302" w:rsidRDefault="00150EF1" w:rsidP="00A006FF">
      <w:pPr>
        <w:pStyle w:val="ListParagraph"/>
        <w:numPr>
          <w:ilvl w:val="0"/>
          <w:numId w:val="17"/>
        </w:numPr>
        <w:spacing w:after="0"/>
        <w:rPr>
          <w:rFonts w:cstheme="minorHAnsi"/>
        </w:rPr>
      </w:pPr>
      <w:r w:rsidRPr="009B2302">
        <w:rPr>
          <w:rFonts w:cstheme="minorHAnsi"/>
        </w:rPr>
        <w:t>Copi</w:t>
      </w:r>
      <w:r w:rsidR="00A006FF" w:rsidRPr="009B2302">
        <w:rPr>
          <w:rFonts w:cstheme="minorHAnsi"/>
        </w:rPr>
        <w:t>ng Strategy</w:t>
      </w:r>
    </w:p>
    <w:p w14:paraId="680BAF2B" w14:textId="0CEC1C5C" w:rsidR="00150EF1" w:rsidRPr="009B2302" w:rsidRDefault="00150EF1" w:rsidP="00A006FF">
      <w:pPr>
        <w:pStyle w:val="ListParagraph"/>
        <w:numPr>
          <w:ilvl w:val="0"/>
          <w:numId w:val="17"/>
        </w:numPr>
        <w:spacing w:after="0"/>
        <w:rPr>
          <w:rFonts w:cstheme="minorHAnsi"/>
        </w:rPr>
      </w:pPr>
      <w:r w:rsidRPr="009B2302">
        <w:rPr>
          <w:rFonts w:cstheme="minorHAnsi"/>
        </w:rPr>
        <w:t>Sc</w:t>
      </w:r>
      <w:r w:rsidR="00A006FF" w:rsidRPr="009B2302">
        <w:rPr>
          <w:rFonts w:cstheme="minorHAnsi"/>
        </w:rPr>
        <w:t>ore out of 10 for effectiveness</w:t>
      </w:r>
    </w:p>
    <w:p w14:paraId="1C50816D" w14:textId="27633269" w:rsidR="00150EF1" w:rsidRDefault="00A006FF" w:rsidP="00A006FF">
      <w:pPr>
        <w:pStyle w:val="ListParagraph"/>
        <w:numPr>
          <w:ilvl w:val="0"/>
          <w:numId w:val="17"/>
        </w:numPr>
        <w:spacing w:after="0"/>
        <w:rPr>
          <w:rFonts w:cstheme="minorHAnsi"/>
        </w:rPr>
      </w:pPr>
      <w:r w:rsidRPr="009B2302">
        <w:rPr>
          <w:rFonts w:cstheme="minorHAnsi"/>
        </w:rPr>
        <w:t>Reflection</w:t>
      </w:r>
    </w:p>
    <w:p w14:paraId="2391B57F" w14:textId="77777777" w:rsidR="00445F4C" w:rsidRPr="00A26580" w:rsidRDefault="00445F4C" w:rsidP="00A26580">
      <w:pPr>
        <w:spacing w:after="0"/>
        <w:ind w:left="360"/>
        <w:rPr>
          <w:rFonts w:cstheme="minorHAnsi"/>
        </w:rPr>
      </w:pPr>
    </w:p>
    <w:p w14:paraId="4940764B" w14:textId="77777777" w:rsidR="0036627D" w:rsidRPr="009B2302" w:rsidRDefault="0036627D" w:rsidP="0057046F">
      <w:pPr>
        <w:pStyle w:val="Body"/>
        <w:rPr>
          <w:sz w:val="22"/>
          <w:szCs w:val="22"/>
        </w:rPr>
      </w:pPr>
    </w:p>
    <w:p w14:paraId="0097FA43" w14:textId="04BCD14C" w:rsidR="00600622" w:rsidRDefault="005F5D0A" w:rsidP="00782811">
      <w:pPr>
        <w:pStyle w:val="Body"/>
        <w:rPr>
          <w:sz w:val="22"/>
          <w:szCs w:val="22"/>
        </w:rPr>
      </w:pPr>
      <w:r w:rsidRPr="009B2302">
        <w:rPr>
          <w:sz w:val="22"/>
          <w:szCs w:val="22"/>
        </w:rPr>
        <w:t>As an extension, ask the students to commit to 3-5 minutes of mindfulness meditation</w:t>
      </w:r>
      <w:r w:rsidR="00534A31">
        <w:rPr>
          <w:sz w:val="22"/>
          <w:szCs w:val="22"/>
        </w:rPr>
        <w:t xml:space="preserve"> (Activity 4</w:t>
      </w:r>
      <w:r w:rsidRPr="009B2302">
        <w:rPr>
          <w:sz w:val="22"/>
          <w:szCs w:val="22"/>
        </w:rPr>
        <w:t>) every day and not</w:t>
      </w:r>
      <w:r w:rsidR="008D48B8" w:rsidRPr="009B2302">
        <w:rPr>
          <w:sz w:val="22"/>
          <w:szCs w:val="22"/>
        </w:rPr>
        <w:t>e</w:t>
      </w:r>
      <w:r w:rsidRPr="009B2302">
        <w:rPr>
          <w:sz w:val="22"/>
          <w:szCs w:val="22"/>
        </w:rPr>
        <w:t xml:space="preserve"> any effects or benefits from this mindfulness practice in their ‘coping strategy’ diary.</w:t>
      </w:r>
      <w:r w:rsidR="00534A31">
        <w:rPr>
          <w:sz w:val="22"/>
          <w:szCs w:val="22"/>
        </w:rPr>
        <w:t xml:space="preserve"> </w:t>
      </w:r>
    </w:p>
    <w:p w14:paraId="4DEF992A" w14:textId="77777777" w:rsidR="00534A31" w:rsidRPr="009B2302" w:rsidRDefault="00534A31" w:rsidP="00782811">
      <w:pPr>
        <w:pStyle w:val="Body"/>
        <w:rPr>
          <w:sz w:val="22"/>
          <w:szCs w:val="22"/>
        </w:rPr>
      </w:pPr>
    </w:p>
    <w:p w14:paraId="477CD026" w14:textId="77777777" w:rsidR="00534A31" w:rsidRDefault="00534A31" w:rsidP="00534A31">
      <w:pPr>
        <w:pStyle w:val="Body"/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</w:pPr>
      <w:r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>S</w:t>
      </w:r>
      <w:r w:rsidRPr="00534A31"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>tudents</w:t>
      </w:r>
      <w:r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 xml:space="preserve"> evaluate their diary</w:t>
      </w:r>
      <w:r w:rsidRPr="00534A31"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 xml:space="preserve"> to critique the effectiveness of </w:t>
      </w:r>
      <w:r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 xml:space="preserve">the </w:t>
      </w:r>
      <w:r w:rsidRPr="00534A31"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>strategies</w:t>
      </w:r>
      <w:r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 xml:space="preserve"> used.</w:t>
      </w:r>
    </w:p>
    <w:p w14:paraId="52E59E38" w14:textId="26FDDB3F" w:rsidR="00534A31" w:rsidRPr="00534A31" w:rsidRDefault="00534A31" w:rsidP="00534A31">
      <w:pPr>
        <w:pStyle w:val="Body"/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</w:pPr>
      <w:r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>Ask</w:t>
      </w:r>
      <w:r w:rsidRPr="00534A31"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 xml:space="preserve"> students to reflect back through their diary after a week and then a month to identify:</w:t>
      </w:r>
    </w:p>
    <w:p w14:paraId="4DF3B03F" w14:textId="77777777" w:rsidR="00534A31" w:rsidRPr="00534A31" w:rsidRDefault="00534A31" w:rsidP="00534A31">
      <w:pPr>
        <w:pStyle w:val="Body"/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</w:pPr>
      <w:r w:rsidRPr="00534A31"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>•</w:t>
      </w:r>
      <w:r w:rsidRPr="00534A31"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ab/>
      </w:r>
      <w:proofErr w:type="gramStart"/>
      <w:r w:rsidRPr="00534A31"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>when</w:t>
      </w:r>
      <w:proofErr w:type="gramEnd"/>
      <w:r w:rsidRPr="00534A31"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 xml:space="preserve"> they are most stressed, </w:t>
      </w:r>
    </w:p>
    <w:p w14:paraId="18BD3BED" w14:textId="77777777" w:rsidR="00534A31" w:rsidRPr="00534A31" w:rsidRDefault="00534A31" w:rsidP="00534A31">
      <w:pPr>
        <w:pStyle w:val="Body"/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</w:pPr>
      <w:r w:rsidRPr="00534A31"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>•</w:t>
      </w:r>
      <w:r w:rsidRPr="00534A31"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ab/>
      </w:r>
      <w:proofErr w:type="gramStart"/>
      <w:r w:rsidRPr="00534A31"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>what</w:t>
      </w:r>
      <w:proofErr w:type="gramEnd"/>
      <w:r w:rsidRPr="00534A31"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 xml:space="preserve"> causes their stresses and </w:t>
      </w:r>
    </w:p>
    <w:p w14:paraId="73D0B60F" w14:textId="77777777" w:rsidR="00534A31" w:rsidRDefault="00534A31" w:rsidP="00534A31">
      <w:pPr>
        <w:pStyle w:val="Body"/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</w:pPr>
      <w:r w:rsidRPr="00534A31"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>•</w:t>
      </w:r>
      <w:r w:rsidRPr="00534A31"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ab/>
      </w:r>
      <w:proofErr w:type="gramStart"/>
      <w:r w:rsidRPr="00534A31"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>which</w:t>
      </w:r>
      <w:proofErr w:type="gramEnd"/>
      <w:r w:rsidRPr="00534A31"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  <w:t xml:space="preserve"> coping strategy was most effective </w:t>
      </w:r>
    </w:p>
    <w:p w14:paraId="7E66EDF4" w14:textId="77777777" w:rsidR="00534A31" w:rsidRDefault="00534A31" w:rsidP="00534A31">
      <w:pPr>
        <w:pStyle w:val="Body"/>
        <w:rPr>
          <w:rFonts w:eastAsiaTheme="minorHAnsi" w:cstheme="minorHAnsi"/>
          <w:color w:val="auto"/>
          <w:sz w:val="22"/>
          <w:szCs w:val="22"/>
          <w:bdr w:val="none" w:sz="0" w:space="0" w:color="auto"/>
          <w:lang w:eastAsia="en-US"/>
        </w:rPr>
      </w:pPr>
    </w:p>
    <w:p w14:paraId="745AEF9C" w14:textId="28E543CE" w:rsidR="00E669A1" w:rsidRPr="00C7485C" w:rsidRDefault="00E669A1" w:rsidP="00534A31">
      <w:pPr>
        <w:pStyle w:val="Body"/>
        <w:rPr>
          <w:sz w:val="22"/>
          <w:szCs w:val="22"/>
        </w:rPr>
      </w:pPr>
      <w:r w:rsidRPr="00C7485C">
        <w:rPr>
          <w:sz w:val="22"/>
          <w:szCs w:val="22"/>
        </w:rPr>
        <w:t>Refer to the Assessment Rubric on page 4 to identify where students are located on the Victorian Curriculum F–10 continuum.</w:t>
      </w:r>
    </w:p>
    <w:p w14:paraId="5FA7244A" w14:textId="77777777" w:rsidR="00E669A1" w:rsidRPr="009B2302" w:rsidRDefault="00E669A1" w:rsidP="00E669A1">
      <w:pPr>
        <w:spacing w:after="0"/>
        <w:rPr>
          <w:rFonts w:cstheme="minorHAnsi"/>
          <w:b/>
        </w:rPr>
      </w:pPr>
    </w:p>
    <w:p w14:paraId="1C549814" w14:textId="77777777" w:rsidR="00E669A1" w:rsidRPr="009B2302" w:rsidRDefault="00E669A1" w:rsidP="0047460B">
      <w:pPr>
        <w:spacing w:after="0"/>
        <w:rPr>
          <w:rFonts w:cstheme="minorHAnsi"/>
        </w:rPr>
        <w:sectPr w:rsidR="00E669A1" w:rsidRPr="009B2302" w:rsidSect="00507742">
          <w:headerReference w:type="default" r:id="rId19"/>
          <w:footerReference w:type="default" r:id="rId2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DE7592F" w14:textId="145E7862" w:rsidR="0057046F" w:rsidRPr="009B2302" w:rsidRDefault="00001284" w:rsidP="0057046F">
      <w:pPr>
        <w:pStyle w:val="Heading1"/>
        <w:jc w:val="center"/>
        <w:rPr>
          <w:rFonts w:cs="Arial"/>
        </w:rPr>
      </w:pPr>
      <w:r>
        <w:lastRenderedPageBreak/>
        <w:t>Stress m</w:t>
      </w:r>
      <w:r w:rsidR="0057046F" w:rsidRPr="009B2302">
        <w:t>anagement</w:t>
      </w:r>
      <w:r w:rsidR="009C7419">
        <w:t xml:space="preserve"> assessment rubric</w:t>
      </w:r>
      <w:r w:rsidR="0057046F" w:rsidRPr="009B2302">
        <w:rPr>
          <w:rFonts w:cs="Arial"/>
        </w:rPr>
        <w:t xml:space="preserve"> – Level</w:t>
      </w:r>
      <w:r>
        <w:rPr>
          <w:rFonts w:cs="Arial"/>
        </w:rPr>
        <w:t>s</w:t>
      </w:r>
      <w:r w:rsidR="0057046F" w:rsidRPr="009B2302">
        <w:rPr>
          <w:rFonts w:cs="Arial"/>
        </w:rPr>
        <w:t xml:space="preserve"> 9-10</w:t>
      </w:r>
    </w:p>
    <w:tbl>
      <w:tblPr>
        <w:tblStyle w:val="TableGrid5"/>
        <w:tblW w:w="0" w:type="auto"/>
        <w:tblInd w:w="108" w:type="dxa"/>
        <w:tblLook w:val="04A0" w:firstRow="1" w:lastRow="0" w:firstColumn="1" w:lastColumn="0" w:noHBand="0" w:noVBand="1"/>
      </w:tblPr>
      <w:tblGrid>
        <w:gridCol w:w="1916"/>
        <w:gridCol w:w="2565"/>
        <w:gridCol w:w="2241"/>
        <w:gridCol w:w="2241"/>
        <w:gridCol w:w="2242"/>
        <w:gridCol w:w="2247"/>
      </w:tblGrid>
      <w:tr w:rsidR="0072394A" w:rsidRPr="009B2302" w14:paraId="29A014D0" w14:textId="77777777" w:rsidTr="00E636E5">
        <w:trPr>
          <w:trHeight w:val="211"/>
        </w:trPr>
        <w:tc>
          <w:tcPr>
            <w:tcW w:w="1916" w:type="dxa"/>
            <w:tcBorders>
              <w:top w:val="nil"/>
              <w:left w:val="nil"/>
              <w:bottom w:val="nil"/>
            </w:tcBorders>
          </w:tcPr>
          <w:p w14:paraId="2BE4FB9E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536" w:type="dxa"/>
            <w:gridSpan w:val="5"/>
            <w:shd w:val="clear" w:color="auto" w:fill="B8CCE4" w:themeFill="accent1" w:themeFillTint="66"/>
          </w:tcPr>
          <w:p w14:paraId="0A95A322" w14:textId="77777777" w:rsidR="0072394A" w:rsidRPr="009B2302" w:rsidRDefault="0072394A" w:rsidP="009A5C63">
            <w:pPr>
              <w:rPr>
                <w:rFonts w:cs="Arial"/>
                <w:sz w:val="18"/>
                <w:szCs w:val="18"/>
              </w:rPr>
            </w:pPr>
            <w:r w:rsidRPr="009B2302">
              <w:rPr>
                <w:rFonts w:cs="Arial"/>
                <w:b/>
                <w:sz w:val="18"/>
                <w:szCs w:val="18"/>
              </w:rPr>
              <w:t>Relevant element of the Achievement Standards</w:t>
            </w:r>
          </w:p>
        </w:tc>
      </w:tr>
      <w:tr w:rsidR="0072394A" w:rsidRPr="009B2302" w14:paraId="6842C9DC" w14:textId="77777777" w:rsidTr="00E636E5">
        <w:trPr>
          <w:trHeight w:val="199"/>
        </w:trPr>
        <w:tc>
          <w:tcPr>
            <w:tcW w:w="1916" w:type="dxa"/>
            <w:tcBorders>
              <w:top w:val="nil"/>
              <w:left w:val="nil"/>
              <w:bottom w:val="nil"/>
            </w:tcBorders>
          </w:tcPr>
          <w:p w14:paraId="7D4B31A5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65" w:type="dxa"/>
            <w:shd w:val="clear" w:color="auto" w:fill="DBE5F1" w:themeFill="accent1" w:themeFillTint="33"/>
          </w:tcPr>
          <w:p w14:paraId="48BC8F16" w14:textId="77777777" w:rsidR="0072394A" w:rsidRPr="009B2302" w:rsidRDefault="0072394A" w:rsidP="009A5C63">
            <w:pPr>
              <w:rPr>
                <w:rFonts w:cs="Arial"/>
                <w:sz w:val="18"/>
                <w:szCs w:val="18"/>
              </w:rPr>
            </w:pPr>
            <w:r w:rsidRPr="009B2302">
              <w:rPr>
                <w:rFonts w:cs="Arial"/>
                <w:b/>
                <w:sz w:val="18"/>
                <w:szCs w:val="18"/>
              </w:rPr>
              <w:t>Level 6</w:t>
            </w:r>
          </w:p>
        </w:tc>
        <w:tc>
          <w:tcPr>
            <w:tcW w:w="2241" w:type="dxa"/>
            <w:shd w:val="clear" w:color="auto" w:fill="DBE5F1" w:themeFill="accent1" w:themeFillTint="33"/>
          </w:tcPr>
          <w:p w14:paraId="04CA1A7C" w14:textId="77777777" w:rsidR="0072394A" w:rsidRPr="009B2302" w:rsidRDefault="0072394A" w:rsidP="009A5C6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241" w:type="dxa"/>
            <w:shd w:val="clear" w:color="auto" w:fill="DBE5F1" w:themeFill="accent1" w:themeFillTint="33"/>
          </w:tcPr>
          <w:p w14:paraId="5866B234" w14:textId="77777777" w:rsidR="0072394A" w:rsidRPr="009B2302" w:rsidRDefault="0072394A" w:rsidP="009A5C63">
            <w:pPr>
              <w:rPr>
                <w:rFonts w:cs="Arial"/>
                <w:sz w:val="18"/>
                <w:szCs w:val="18"/>
              </w:rPr>
            </w:pPr>
            <w:r w:rsidRPr="009B2302">
              <w:rPr>
                <w:rFonts w:cs="Arial"/>
                <w:b/>
                <w:sz w:val="18"/>
                <w:szCs w:val="18"/>
              </w:rPr>
              <w:t>Level 8</w:t>
            </w:r>
          </w:p>
        </w:tc>
        <w:tc>
          <w:tcPr>
            <w:tcW w:w="2242" w:type="dxa"/>
            <w:shd w:val="clear" w:color="auto" w:fill="DBE5F1" w:themeFill="accent1" w:themeFillTint="33"/>
          </w:tcPr>
          <w:p w14:paraId="76CF66B4" w14:textId="77777777" w:rsidR="0072394A" w:rsidRPr="009B2302" w:rsidRDefault="0072394A" w:rsidP="009A5C6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245" w:type="dxa"/>
            <w:shd w:val="clear" w:color="auto" w:fill="DBE5F1" w:themeFill="accent1" w:themeFillTint="33"/>
          </w:tcPr>
          <w:p w14:paraId="0DA40439" w14:textId="608B8A15" w:rsidR="0072394A" w:rsidRPr="009B2302" w:rsidRDefault="0072394A" w:rsidP="009A5C63">
            <w:pPr>
              <w:rPr>
                <w:rFonts w:cs="Arial"/>
                <w:sz w:val="18"/>
                <w:szCs w:val="18"/>
              </w:rPr>
            </w:pPr>
            <w:r w:rsidRPr="009B2302">
              <w:rPr>
                <w:rFonts w:cs="Arial"/>
                <w:b/>
                <w:sz w:val="18"/>
                <w:szCs w:val="18"/>
              </w:rPr>
              <w:t>Level 10</w:t>
            </w:r>
          </w:p>
        </w:tc>
      </w:tr>
      <w:tr w:rsidR="0072394A" w:rsidRPr="009B2302" w14:paraId="1D9F6E98" w14:textId="77777777" w:rsidTr="00E636E5">
        <w:trPr>
          <w:trHeight w:val="211"/>
        </w:trPr>
        <w:tc>
          <w:tcPr>
            <w:tcW w:w="1916" w:type="dxa"/>
            <w:tcBorders>
              <w:top w:val="nil"/>
              <w:left w:val="nil"/>
              <w:bottom w:val="nil"/>
            </w:tcBorders>
          </w:tcPr>
          <w:p w14:paraId="6546DDE1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536" w:type="dxa"/>
            <w:gridSpan w:val="5"/>
            <w:shd w:val="clear" w:color="auto" w:fill="F2F2F2" w:themeFill="background1" w:themeFillShade="F2"/>
          </w:tcPr>
          <w:p w14:paraId="6ABADC39" w14:textId="77777777" w:rsidR="0072394A" w:rsidRPr="009B2302" w:rsidRDefault="0072394A" w:rsidP="009A5C63">
            <w:pPr>
              <w:rPr>
                <w:rFonts w:cs="Arial"/>
                <w:sz w:val="18"/>
                <w:szCs w:val="18"/>
              </w:rPr>
            </w:pPr>
            <w:r w:rsidRPr="009B2302">
              <w:rPr>
                <w:rFonts w:cs="Arial"/>
                <w:b/>
                <w:sz w:val="18"/>
                <w:szCs w:val="18"/>
              </w:rPr>
              <w:t>Personal and Social Capability</w:t>
            </w:r>
          </w:p>
        </w:tc>
      </w:tr>
      <w:tr w:rsidR="0072394A" w:rsidRPr="009B2302" w14:paraId="11974421" w14:textId="77777777" w:rsidTr="00E636E5">
        <w:trPr>
          <w:trHeight w:val="2188"/>
        </w:trPr>
        <w:tc>
          <w:tcPr>
            <w:tcW w:w="1916" w:type="dxa"/>
            <w:tcBorders>
              <w:top w:val="nil"/>
              <w:left w:val="nil"/>
              <w:bottom w:val="nil"/>
            </w:tcBorders>
          </w:tcPr>
          <w:p w14:paraId="086288AD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65" w:type="dxa"/>
          </w:tcPr>
          <w:p w14:paraId="7F24CFA4" w14:textId="571BDB08" w:rsidR="0072394A" w:rsidRPr="008D377E" w:rsidRDefault="0072394A" w:rsidP="008F1E25">
            <w:pPr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8D377E">
              <w:rPr>
                <w:rFonts w:ascii="Arial Narrow" w:hAnsi="Arial Narrow" w:cs="Arial"/>
                <w:sz w:val="18"/>
                <w:szCs w:val="18"/>
              </w:rPr>
              <w:t xml:space="preserve">By the end of Level 6, </w:t>
            </w:r>
            <w:r w:rsidRPr="008D377E">
              <w:rPr>
                <w:rFonts w:ascii="Arial Narrow" w:hAnsi="Arial Narrow" w:cs="Arial"/>
                <w:bCs/>
                <w:sz w:val="18"/>
                <w:szCs w:val="18"/>
              </w:rPr>
              <w:t xml:space="preserve">students </w:t>
            </w:r>
            <w:r w:rsidR="00E55356" w:rsidRPr="008D377E">
              <w:rPr>
                <w:rFonts w:ascii="Arial Narrow" w:hAnsi="Arial Narrow" w:cs="Arial"/>
                <w:bCs/>
                <w:sz w:val="18"/>
                <w:szCs w:val="18"/>
              </w:rPr>
              <w:t xml:space="preserve">… </w:t>
            </w:r>
            <w:r w:rsidRPr="008D377E">
              <w:rPr>
                <w:rFonts w:ascii="Arial Narrow" w:hAnsi="Arial Narrow" w:cs="Arial"/>
                <w:bCs/>
                <w:sz w:val="18"/>
                <w:szCs w:val="18"/>
              </w:rPr>
              <w:t>describe</w:t>
            </w:r>
            <w:r w:rsidRPr="008D377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 xml:space="preserve">different ways to express emotions and the relationship between emotions and </w:t>
            </w:r>
            <w:r w:rsidR="00E636E5"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>behavio</w:t>
            </w:r>
            <w:r w:rsidR="00883C76"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>u</w:t>
            </w:r>
            <w:r w:rsidR="00E636E5"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>r.</w:t>
            </w:r>
            <w:r w:rsidR="008F1E25"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 xml:space="preserve"> They i</w:t>
            </w:r>
            <w:r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>dentify and describe personal attributes important in developing resilience</w:t>
            </w:r>
            <w:r w:rsidR="008D377E">
              <w:rPr>
                <w:rFonts w:ascii="Arial Narrow" w:hAnsi="Arial Narrow" w:cs="Arial"/>
                <w:color w:val="1D1D1B"/>
                <w:sz w:val="18"/>
                <w:szCs w:val="18"/>
              </w:rPr>
              <w:t>.</w:t>
            </w:r>
          </w:p>
        </w:tc>
        <w:tc>
          <w:tcPr>
            <w:tcW w:w="2241" w:type="dxa"/>
          </w:tcPr>
          <w:p w14:paraId="423EBFF6" w14:textId="77777777" w:rsidR="0072394A" w:rsidRPr="008D377E" w:rsidRDefault="0072394A" w:rsidP="009A5C63">
            <w:pPr>
              <w:rPr>
                <w:rFonts w:ascii="Arial Narrow" w:hAnsi="Arial Narrow" w:cs="Arial"/>
                <w:color w:val="FF0000"/>
                <w:sz w:val="18"/>
                <w:szCs w:val="18"/>
              </w:rPr>
            </w:pPr>
          </w:p>
        </w:tc>
        <w:tc>
          <w:tcPr>
            <w:tcW w:w="2241" w:type="dxa"/>
          </w:tcPr>
          <w:p w14:paraId="3610A3DB" w14:textId="6EA0C367" w:rsidR="0072394A" w:rsidRPr="008D377E" w:rsidRDefault="0072394A" w:rsidP="008F1E25">
            <w:pPr>
              <w:rPr>
                <w:rFonts w:ascii="Arial Narrow" w:hAnsi="Arial Narrow" w:cs="Arial"/>
                <w:sz w:val="18"/>
                <w:szCs w:val="18"/>
              </w:rPr>
            </w:pPr>
            <w:r w:rsidRPr="008D377E">
              <w:rPr>
                <w:rFonts w:ascii="Arial Narrow" w:hAnsi="Arial Narrow" w:cs="Arial"/>
                <w:sz w:val="18"/>
                <w:szCs w:val="18"/>
              </w:rPr>
              <w:t xml:space="preserve">By the end of Level 8, </w:t>
            </w:r>
            <w:r w:rsidRPr="008D377E">
              <w:rPr>
                <w:rFonts w:ascii="Arial Narrow" w:hAnsi="Arial Narrow" w:cs="Arial"/>
                <w:bCs/>
                <w:sz w:val="18"/>
                <w:szCs w:val="18"/>
              </w:rPr>
              <w:t>students</w:t>
            </w:r>
            <w:r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 xml:space="preserve"> </w:t>
            </w:r>
            <w:r w:rsidR="00E55356"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 xml:space="preserve">… </w:t>
            </w:r>
            <w:r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>reflect on the inf</w:t>
            </w:r>
            <w:r w:rsidR="008F1E25"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 xml:space="preserve">luence of emotions on behaviour. </w:t>
            </w:r>
            <w:r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>They reflect on strategies to cope with difficult situations and are able to justify their choice of strategy by demonstrating knowledge of resilience and adaptability.</w:t>
            </w:r>
          </w:p>
        </w:tc>
        <w:tc>
          <w:tcPr>
            <w:tcW w:w="2242" w:type="dxa"/>
          </w:tcPr>
          <w:p w14:paraId="376ADB35" w14:textId="77777777" w:rsidR="0072394A" w:rsidRPr="008D377E" w:rsidRDefault="0072394A" w:rsidP="009A5C63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245" w:type="dxa"/>
          </w:tcPr>
          <w:p w14:paraId="4F97E775" w14:textId="7BA22E7F" w:rsidR="0072394A" w:rsidRPr="008D377E" w:rsidRDefault="0072394A" w:rsidP="009A5C63">
            <w:pPr>
              <w:rPr>
                <w:rFonts w:ascii="Arial Narrow" w:eastAsia="Times New Roman" w:hAnsi="Arial Narrow"/>
                <w:color w:val="000000" w:themeColor="text1"/>
                <w:sz w:val="18"/>
                <w:szCs w:val="18"/>
                <w:shd w:val="clear" w:color="auto" w:fill="FFFFFF"/>
                <w:lang w:eastAsia="zh-CN"/>
              </w:rPr>
            </w:pPr>
            <w:r w:rsidRPr="008D377E">
              <w:rPr>
                <w:rFonts w:ascii="Arial Narrow" w:eastAsia="Times New Roman" w:hAnsi="Arial Narrow"/>
                <w:bCs/>
                <w:color w:val="000000" w:themeColor="text1"/>
                <w:sz w:val="18"/>
                <w:szCs w:val="18"/>
                <w:shd w:val="clear" w:color="auto" w:fill="FFFFFF"/>
                <w:lang w:eastAsia="zh-CN"/>
              </w:rPr>
              <w:t xml:space="preserve">By the end of Level 10, </w:t>
            </w:r>
            <w:r w:rsidRPr="008D377E">
              <w:rPr>
                <w:rFonts w:ascii="Arial Narrow" w:eastAsia="Times New Roman" w:hAnsi="Arial Narrow"/>
                <w:color w:val="000000" w:themeColor="text1"/>
                <w:sz w:val="18"/>
                <w:szCs w:val="18"/>
                <w:shd w:val="clear" w:color="auto" w:fill="FFFFFF"/>
                <w:lang w:eastAsia="zh-CN"/>
              </w:rPr>
              <w:t xml:space="preserve">students </w:t>
            </w:r>
            <w:r w:rsidR="00E55356" w:rsidRPr="008D377E">
              <w:rPr>
                <w:rFonts w:ascii="Arial Narrow" w:eastAsia="Times New Roman" w:hAnsi="Arial Narrow"/>
                <w:color w:val="000000" w:themeColor="text1"/>
                <w:sz w:val="18"/>
                <w:szCs w:val="18"/>
                <w:shd w:val="clear" w:color="auto" w:fill="FFFFFF"/>
                <w:lang w:eastAsia="zh-CN"/>
              </w:rPr>
              <w:t xml:space="preserve">… </w:t>
            </w:r>
            <w:r w:rsidRPr="008D377E">
              <w:rPr>
                <w:rFonts w:ascii="Arial Narrow" w:eastAsia="Times New Roman" w:hAnsi="Arial Narrow"/>
                <w:color w:val="000000" w:themeColor="text1"/>
                <w:sz w:val="18"/>
                <w:szCs w:val="18"/>
                <w:shd w:val="clear" w:color="auto" w:fill="FFFFFF"/>
                <w:lang w:eastAsia="zh-CN"/>
              </w:rPr>
              <w:t>reflect critically on their emotional responses to challenging situations in a wide range of context</w:t>
            </w:r>
            <w:r w:rsidR="009C0734">
              <w:rPr>
                <w:rFonts w:ascii="Arial Narrow" w:eastAsia="Times New Roman" w:hAnsi="Arial Narrow"/>
                <w:color w:val="000000" w:themeColor="text1"/>
                <w:sz w:val="18"/>
                <w:szCs w:val="18"/>
                <w:shd w:val="clear" w:color="auto" w:fill="FFFFFF"/>
                <w:lang w:eastAsia="zh-CN"/>
              </w:rPr>
              <w:t>s</w:t>
            </w:r>
            <w:r w:rsidRPr="008D377E">
              <w:rPr>
                <w:rFonts w:ascii="Arial Narrow" w:eastAsia="Times New Roman" w:hAnsi="Arial Narrow"/>
                <w:color w:val="000000" w:themeColor="text1"/>
                <w:sz w:val="18"/>
                <w:szCs w:val="18"/>
                <w:shd w:val="clear" w:color="auto" w:fill="FFFFFF"/>
                <w:lang w:eastAsia="zh-CN"/>
              </w:rPr>
              <w:t>.</w:t>
            </w:r>
            <w:r w:rsidR="008F1E25" w:rsidRPr="008D377E">
              <w:rPr>
                <w:rFonts w:ascii="Arial Narrow" w:eastAsia="Times New Roman" w:hAnsi="Arial Narrow"/>
                <w:color w:val="000000" w:themeColor="text1"/>
                <w:sz w:val="18"/>
                <w:szCs w:val="18"/>
                <w:shd w:val="clear" w:color="auto" w:fill="FFFFFF"/>
                <w:lang w:eastAsia="zh-CN"/>
              </w:rPr>
              <w:t xml:space="preserve"> </w:t>
            </w:r>
            <w:r w:rsidRPr="008D377E">
              <w:rPr>
                <w:rFonts w:ascii="Arial Narrow" w:eastAsia="Times New Roman" w:hAnsi="Arial Narrow"/>
                <w:color w:val="000000" w:themeColor="text1"/>
                <w:sz w:val="18"/>
                <w:szCs w:val="18"/>
                <w:shd w:val="clear" w:color="auto" w:fill="FFFFFF"/>
                <w:lang w:eastAsia="zh-CN"/>
              </w:rPr>
              <w:t>They evaluate personal characteristics, strategies and sources of support used to cope with stressful situations/life challenges.</w:t>
            </w:r>
          </w:p>
        </w:tc>
      </w:tr>
      <w:tr w:rsidR="0072394A" w:rsidRPr="009B2302" w14:paraId="2C6BF588" w14:textId="77777777" w:rsidTr="00E636E5">
        <w:trPr>
          <w:trHeight w:val="211"/>
        </w:trPr>
        <w:tc>
          <w:tcPr>
            <w:tcW w:w="1916" w:type="dxa"/>
            <w:tcBorders>
              <w:top w:val="nil"/>
              <w:left w:val="nil"/>
              <w:bottom w:val="nil"/>
            </w:tcBorders>
          </w:tcPr>
          <w:p w14:paraId="731D6A8B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536" w:type="dxa"/>
            <w:gridSpan w:val="5"/>
            <w:shd w:val="clear" w:color="auto" w:fill="F2F2F2" w:themeFill="background1" w:themeFillShade="F2"/>
          </w:tcPr>
          <w:p w14:paraId="4A8D5E6A" w14:textId="77777777" w:rsidR="0072394A" w:rsidRPr="008D377E" w:rsidRDefault="0072394A" w:rsidP="009A5C63">
            <w:pPr>
              <w:rPr>
                <w:rFonts w:ascii="Arial Narrow" w:hAnsi="Arial Narrow" w:cs="Arial"/>
                <w:sz w:val="18"/>
                <w:szCs w:val="18"/>
              </w:rPr>
            </w:pPr>
            <w:r w:rsidRPr="008D377E">
              <w:rPr>
                <w:rFonts w:ascii="Arial Narrow" w:hAnsi="Arial Narrow" w:cs="Arial"/>
                <w:sz w:val="18"/>
                <w:szCs w:val="18"/>
              </w:rPr>
              <w:t>Health and Physical Education</w:t>
            </w:r>
          </w:p>
        </w:tc>
      </w:tr>
      <w:tr w:rsidR="0072394A" w:rsidRPr="009B2302" w14:paraId="1C4D1ACF" w14:textId="77777777" w:rsidTr="00DB0320">
        <w:trPr>
          <w:trHeight w:val="2931"/>
        </w:trPr>
        <w:tc>
          <w:tcPr>
            <w:tcW w:w="1916" w:type="dxa"/>
            <w:tcBorders>
              <w:top w:val="nil"/>
              <w:left w:val="nil"/>
              <w:bottom w:val="nil"/>
            </w:tcBorders>
          </w:tcPr>
          <w:p w14:paraId="4B40317B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  <w:p w14:paraId="240EF85A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  <w:p w14:paraId="3E9D6E7B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  <w:p w14:paraId="0EB1FB5B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  <w:p w14:paraId="1418CCB3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  <w:p w14:paraId="2211EDEA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  <w:p w14:paraId="649A4D51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  <w:p w14:paraId="0619C4F6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  <w:p w14:paraId="64B995EA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  <w:p w14:paraId="5D054A1F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  <w:p w14:paraId="332290AF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  <w:p w14:paraId="5D0448AA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  <w:p w14:paraId="14A98E71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  <w:p w14:paraId="44B720E6" w14:textId="7AE2B309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65" w:type="dxa"/>
          </w:tcPr>
          <w:p w14:paraId="3CF146D2" w14:textId="670F247D" w:rsidR="0072394A" w:rsidRPr="008D377E" w:rsidRDefault="0072394A" w:rsidP="008F1E25">
            <w:pPr>
              <w:rPr>
                <w:rFonts w:ascii="Arial Narrow" w:hAnsi="Arial Narrow" w:cs="Arial"/>
                <w:sz w:val="18"/>
                <w:szCs w:val="18"/>
              </w:rPr>
            </w:pPr>
            <w:r w:rsidRPr="008D377E">
              <w:rPr>
                <w:rFonts w:ascii="Arial Narrow" w:hAnsi="Arial Narrow" w:cs="Arial"/>
                <w:sz w:val="18"/>
                <w:szCs w:val="18"/>
              </w:rPr>
              <w:t xml:space="preserve">By the end of Level 6, </w:t>
            </w:r>
            <w:r w:rsidR="008F1E25" w:rsidRPr="008D377E">
              <w:rPr>
                <w:rFonts w:ascii="Arial Narrow" w:hAnsi="Arial Narrow" w:cs="Arial"/>
                <w:bCs/>
                <w:sz w:val="18"/>
                <w:szCs w:val="18"/>
              </w:rPr>
              <w:t xml:space="preserve">students … </w:t>
            </w:r>
            <w:r w:rsidRPr="008D377E">
              <w:rPr>
                <w:rFonts w:ascii="Arial Narrow" w:hAnsi="Arial Narrow" w:cs="Arial"/>
                <w:bCs/>
                <w:sz w:val="18"/>
                <w:szCs w:val="18"/>
              </w:rPr>
              <w:t>recognise</w:t>
            </w:r>
            <w:r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 xml:space="preserve"> the influence of emotions on behaviours and discuss factors that influence how people interact</w:t>
            </w:r>
            <w:r w:rsidR="00E636E5"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>.</w:t>
            </w:r>
            <w:r w:rsidR="008F1E25"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 xml:space="preserve"> They e</w:t>
            </w:r>
            <w:r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>xplain and apply strategies to enhance their own and others’ health, safety and wellbeing at home, at school and in the community</w:t>
            </w:r>
            <w:r w:rsidR="008F1E25"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>.</w:t>
            </w:r>
          </w:p>
        </w:tc>
        <w:tc>
          <w:tcPr>
            <w:tcW w:w="2241" w:type="dxa"/>
          </w:tcPr>
          <w:p w14:paraId="0F36C574" w14:textId="77777777" w:rsidR="0072394A" w:rsidRPr="008D377E" w:rsidRDefault="0072394A" w:rsidP="009A5C63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241" w:type="dxa"/>
          </w:tcPr>
          <w:p w14:paraId="33EE9DEA" w14:textId="35BE622B" w:rsidR="0072394A" w:rsidRPr="008D377E" w:rsidRDefault="0072394A" w:rsidP="00E636E5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1D1D1B"/>
                <w:sz w:val="18"/>
                <w:szCs w:val="18"/>
              </w:rPr>
            </w:pPr>
            <w:r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 xml:space="preserve">By the end of Level 8, </w:t>
            </w:r>
            <w:r w:rsidRPr="008D377E">
              <w:rPr>
                <w:rFonts w:ascii="Arial Narrow" w:hAnsi="Arial Narrow" w:cs="Arial"/>
                <w:bCs/>
                <w:color w:val="1D1D1B"/>
                <w:sz w:val="18"/>
                <w:szCs w:val="18"/>
              </w:rPr>
              <w:t>students</w:t>
            </w:r>
            <w:r w:rsidR="00E55356" w:rsidRPr="008D377E">
              <w:rPr>
                <w:rFonts w:ascii="Arial Narrow" w:hAnsi="Arial Narrow" w:cs="Arial"/>
                <w:bCs/>
                <w:color w:val="1D1D1B"/>
                <w:sz w:val="18"/>
                <w:szCs w:val="18"/>
              </w:rPr>
              <w:t xml:space="preserve"> …</w:t>
            </w:r>
            <w:r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 xml:space="preserve"> analyse factors that influence emotional responses</w:t>
            </w:r>
            <w:r w:rsidR="00E55356"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 xml:space="preserve">. </w:t>
            </w:r>
            <w:r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>They investigate strategies that enhance their own and others’ health, safety and wellbeing</w:t>
            </w:r>
            <w:r w:rsidR="00E55356" w:rsidRPr="008D377E">
              <w:rPr>
                <w:rFonts w:ascii="Arial Narrow" w:hAnsi="Arial Narrow" w:cs="Arial"/>
                <w:color w:val="1D1D1B"/>
                <w:sz w:val="18"/>
                <w:szCs w:val="18"/>
              </w:rPr>
              <w:t>.</w:t>
            </w:r>
          </w:p>
        </w:tc>
        <w:tc>
          <w:tcPr>
            <w:tcW w:w="2242" w:type="dxa"/>
          </w:tcPr>
          <w:p w14:paraId="642CE66F" w14:textId="77777777" w:rsidR="0072394A" w:rsidRPr="008D377E" w:rsidRDefault="0072394A" w:rsidP="009A5C63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245" w:type="dxa"/>
          </w:tcPr>
          <w:p w14:paraId="430E728B" w14:textId="75EAB54F" w:rsidR="00555276" w:rsidRPr="008D377E" w:rsidRDefault="0072394A" w:rsidP="00E55356">
            <w:pPr>
              <w:spacing w:line="276" w:lineRule="auto"/>
              <w:rPr>
                <w:rFonts w:ascii="Arial Narrow" w:hAnsi="Arial Narrow" w:cs="Arial"/>
                <w:color w:val="1D1D1B"/>
                <w:sz w:val="18"/>
                <w:szCs w:val="18"/>
              </w:rPr>
            </w:pPr>
            <w:r w:rsidRPr="008D377E">
              <w:rPr>
                <w:rFonts w:ascii="Arial Narrow" w:eastAsia="Times New Roman" w:hAnsi="Arial Narrow"/>
                <w:bCs/>
                <w:color w:val="000000" w:themeColor="text1"/>
                <w:sz w:val="18"/>
                <w:szCs w:val="18"/>
                <w:shd w:val="clear" w:color="auto" w:fill="FFFFFF"/>
                <w:lang w:eastAsia="zh-CN"/>
              </w:rPr>
              <w:t>By the end of Level 10,</w:t>
            </w:r>
            <w:r w:rsidRPr="008D377E">
              <w:rPr>
                <w:rFonts w:ascii="Arial Narrow" w:eastAsia="Times New Roman" w:hAnsi="Arial Narrow"/>
                <w:color w:val="000000" w:themeColor="text1"/>
                <w:sz w:val="18"/>
                <w:szCs w:val="18"/>
                <w:shd w:val="clear" w:color="auto" w:fill="FFFFFF"/>
                <w:lang w:eastAsia="zh-CN"/>
              </w:rPr>
              <w:t xml:space="preserve"> students</w:t>
            </w:r>
            <w:r w:rsidR="00E55356" w:rsidRPr="008D377E">
              <w:rPr>
                <w:rFonts w:ascii="Arial Narrow" w:eastAsia="Times New Roman" w:hAnsi="Arial Narrow"/>
                <w:color w:val="000000" w:themeColor="text1"/>
                <w:sz w:val="18"/>
                <w:szCs w:val="18"/>
                <w:shd w:val="clear" w:color="auto" w:fill="FFFFFF"/>
                <w:lang w:eastAsia="zh-CN"/>
              </w:rPr>
              <w:t xml:space="preserve"> …</w:t>
            </w:r>
            <w:r w:rsidRPr="008D377E">
              <w:rPr>
                <w:rFonts w:ascii="Arial Narrow" w:eastAsia="Times New Roman" w:hAnsi="Arial Narrow"/>
                <w:color w:val="000000" w:themeColor="text1"/>
                <w:sz w:val="18"/>
                <w:szCs w:val="18"/>
                <w:shd w:val="clear" w:color="auto" w:fill="FFFFFF"/>
                <w:lang w:eastAsia="zh-CN"/>
              </w:rPr>
              <w:t xml:space="preserve"> evaluate the outcomes of emotional responses to different situation</w:t>
            </w:r>
            <w:r w:rsidR="00E636E5" w:rsidRPr="008D377E">
              <w:rPr>
                <w:rFonts w:ascii="Arial Narrow" w:eastAsia="Times New Roman" w:hAnsi="Arial Narrow"/>
                <w:color w:val="000000" w:themeColor="text1"/>
                <w:sz w:val="18"/>
                <w:szCs w:val="18"/>
                <w:shd w:val="clear" w:color="auto" w:fill="FFFFFF"/>
                <w:lang w:eastAsia="zh-CN"/>
              </w:rPr>
              <w:t>s.</w:t>
            </w:r>
            <w:r w:rsidR="00E55356" w:rsidRPr="008D377E">
              <w:rPr>
                <w:rFonts w:ascii="Arial Narrow" w:eastAsia="Times New Roman" w:hAnsi="Arial Narrow"/>
                <w:color w:val="000000" w:themeColor="text1"/>
                <w:sz w:val="18"/>
                <w:szCs w:val="18"/>
                <w:shd w:val="clear" w:color="auto" w:fill="FFFFFF"/>
                <w:lang w:eastAsia="zh-CN"/>
              </w:rPr>
              <w:t xml:space="preserve"> </w:t>
            </w:r>
            <w:r w:rsidR="00555276" w:rsidRPr="008D377E">
              <w:rPr>
                <w:rFonts w:ascii="Arial Narrow" w:hAnsi="Arial Narrow" w:cs="Arial"/>
                <w:color w:val="333333"/>
                <w:sz w:val="18"/>
                <w:szCs w:val="18"/>
              </w:rPr>
              <w:t>They compare and contrast a range of actions that could be undertaken to enhance their own and others’ health, safety and wellbeing.</w:t>
            </w:r>
          </w:p>
        </w:tc>
      </w:tr>
    </w:tbl>
    <w:p w14:paraId="7AE3B595" w14:textId="4ED29A44" w:rsidR="00CC389D" w:rsidRPr="009B2302" w:rsidRDefault="00CC389D" w:rsidP="00CC389D">
      <w:pPr>
        <w:rPr>
          <w:rFonts w:cstheme="minorHAnsi"/>
        </w:rPr>
      </w:pPr>
    </w:p>
    <w:tbl>
      <w:tblPr>
        <w:tblStyle w:val="TableGrid"/>
        <w:tblW w:w="15843" w:type="dxa"/>
        <w:tblLook w:val="04A0" w:firstRow="1" w:lastRow="0" w:firstColumn="1" w:lastColumn="0" w:noHBand="0" w:noVBand="1"/>
      </w:tblPr>
      <w:tblGrid>
        <w:gridCol w:w="1934"/>
        <w:gridCol w:w="2458"/>
        <w:gridCol w:w="2436"/>
        <w:gridCol w:w="2507"/>
        <w:gridCol w:w="1925"/>
        <w:gridCol w:w="2258"/>
        <w:gridCol w:w="2325"/>
      </w:tblGrid>
      <w:tr w:rsidR="0072394A" w:rsidRPr="009B2302" w14:paraId="0D353C36" w14:textId="77777777" w:rsidTr="00425044">
        <w:trPr>
          <w:trHeight w:val="426"/>
        </w:trPr>
        <w:tc>
          <w:tcPr>
            <w:tcW w:w="1934" w:type="dxa"/>
            <w:tcBorders>
              <w:top w:val="nil"/>
              <w:left w:val="nil"/>
            </w:tcBorders>
          </w:tcPr>
          <w:p w14:paraId="0159FB58" w14:textId="77777777" w:rsidR="0072394A" w:rsidRPr="009B2302" w:rsidRDefault="0072394A" w:rsidP="009A5C6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909" w:type="dxa"/>
            <w:gridSpan w:val="6"/>
            <w:shd w:val="clear" w:color="auto" w:fill="B8CCE4" w:themeFill="accent1" w:themeFillTint="66"/>
          </w:tcPr>
          <w:p w14:paraId="740C0BFF" w14:textId="77777777" w:rsidR="0072394A" w:rsidRPr="009B2302" w:rsidRDefault="0072394A" w:rsidP="009A5C63">
            <w:pPr>
              <w:rPr>
                <w:rFonts w:cs="Arial"/>
                <w:b/>
                <w:sz w:val="20"/>
                <w:szCs w:val="20"/>
              </w:rPr>
            </w:pPr>
            <w:r w:rsidRPr="009B2302">
              <w:rPr>
                <w:rFonts w:cs="Arial"/>
                <w:b/>
                <w:sz w:val="20"/>
                <w:szCs w:val="20"/>
              </w:rPr>
              <w:t>Assessment Rubric</w:t>
            </w:r>
          </w:p>
        </w:tc>
      </w:tr>
      <w:tr w:rsidR="00425044" w:rsidRPr="009B2302" w14:paraId="279532FC" w14:textId="77777777" w:rsidTr="00425044">
        <w:trPr>
          <w:trHeight w:val="1160"/>
        </w:trPr>
        <w:tc>
          <w:tcPr>
            <w:tcW w:w="1934" w:type="dxa"/>
          </w:tcPr>
          <w:p w14:paraId="4E53AB53" w14:textId="77777777" w:rsidR="0072394A" w:rsidRPr="00DB0320" w:rsidRDefault="0072394A" w:rsidP="009A5C63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B0320">
              <w:rPr>
                <w:rFonts w:ascii="Arial Narrow" w:hAnsi="Arial Narrow" w:cs="Arial"/>
                <w:b/>
                <w:sz w:val="18"/>
                <w:szCs w:val="18"/>
              </w:rPr>
              <w:t>Category</w:t>
            </w:r>
          </w:p>
        </w:tc>
        <w:tc>
          <w:tcPr>
            <w:tcW w:w="2458" w:type="dxa"/>
          </w:tcPr>
          <w:p w14:paraId="7AE06278" w14:textId="77777777" w:rsidR="0072394A" w:rsidRPr="00DB0320" w:rsidRDefault="0072394A" w:rsidP="009A5C63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B0320">
              <w:rPr>
                <w:rFonts w:ascii="Arial Narrow" w:hAnsi="Arial Narrow" w:cs="Arial"/>
                <w:b/>
                <w:sz w:val="18"/>
                <w:szCs w:val="18"/>
              </w:rPr>
              <w:t>At level 6 students can:</w:t>
            </w:r>
          </w:p>
        </w:tc>
        <w:tc>
          <w:tcPr>
            <w:tcW w:w="2436" w:type="dxa"/>
          </w:tcPr>
          <w:p w14:paraId="0D2E9533" w14:textId="77777777" w:rsidR="0072394A" w:rsidRPr="00DB0320" w:rsidRDefault="0072394A" w:rsidP="009A5C63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B0320">
              <w:rPr>
                <w:rFonts w:ascii="Arial Narrow" w:hAnsi="Arial Narrow" w:cs="Arial"/>
                <w:b/>
                <w:sz w:val="18"/>
                <w:szCs w:val="18"/>
              </w:rPr>
              <w:t>When progressing towards level 8 students can:</w:t>
            </w:r>
          </w:p>
        </w:tc>
        <w:tc>
          <w:tcPr>
            <w:tcW w:w="2507" w:type="dxa"/>
          </w:tcPr>
          <w:p w14:paraId="4F1E85E4" w14:textId="77777777" w:rsidR="0072394A" w:rsidRPr="00DB0320" w:rsidRDefault="0072394A" w:rsidP="009A5C63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B0320">
              <w:rPr>
                <w:rFonts w:ascii="Arial Narrow" w:hAnsi="Arial Narrow" w:cs="Arial"/>
                <w:b/>
                <w:sz w:val="18"/>
                <w:szCs w:val="18"/>
              </w:rPr>
              <w:t>At level 8 students can:</w:t>
            </w:r>
          </w:p>
        </w:tc>
        <w:tc>
          <w:tcPr>
            <w:tcW w:w="1925" w:type="dxa"/>
          </w:tcPr>
          <w:p w14:paraId="610356CA" w14:textId="77777777" w:rsidR="0072394A" w:rsidRPr="00DB0320" w:rsidRDefault="0072394A" w:rsidP="009A5C63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B0320">
              <w:rPr>
                <w:rFonts w:ascii="Arial Narrow" w:hAnsi="Arial Narrow" w:cs="Arial"/>
                <w:b/>
                <w:sz w:val="18"/>
                <w:szCs w:val="18"/>
              </w:rPr>
              <w:t>When progressing towards level 10 students can:</w:t>
            </w:r>
          </w:p>
        </w:tc>
        <w:tc>
          <w:tcPr>
            <w:tcW w:w="2258" w:type="dxa"/>
          </w:tcPr>
          <w:p w14:paraId="582570DA" w14:textId="77777777" w:rsidR="0072394A" w:rsidRPr="00DB0320" w:rsidRDefault="0072394A" w:rsidP="009A5C63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B0320">
              <w:rPr>
                <w:rFonts w:ascii="Arial Narrow" w:hAnsi="Arial Narrow" w:cs="Arial"/>
                <w:b/>
                <w:sz w:val="18"/>
                <w:szCs w:val="18"/>
              </w:rPr>
              <w:t>At level 10 students can:</w:t>
            </w:r>
          </w:p>
        </w:tc>
        <w:tc>
          <w:tcPr>
            <w:tcW w:w="2325" w:type="dxa"/>
          </w:tcPr>
          <w:p w14:paraId="2F67437F" w14:textId="77777777" w:rsidR="0072394A" w:rsidRPr="00DB0320" w:rsidRDefault="0072394A" w:rsidP="009A5C63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B0320">
              <w:rPr>
                <w:rFonts w:ascii="Arial Narrow" w:hAnsi="Arial Narrow" w:cs="Arial"/>
                <w:b/>
                <w:sz w:val="18"/>
                <w:szCs w:val="18"/>
              </w:rPr>
              <w:t>Beyond Level 10 students can:</w:t>
            </w:r>
          </w:p>
        </w:tc>
      </w:tr>
      <w:tr w:rsidR="00425044" w:rsidRPr="009B2302" w14:paraId="0F658D9C" w14:textId="77777777" w:rsidTr="008D377E">
        <w:trPr>
          <w:trHeight w:val="626"/>
        </w:trPr>
        <w:tc>
          <w:tcPr>
            <w:tcW w:w="1934" w:type="dxa"/>
          </w:tcPr>
          <w:p w14:paraId="21D1AAD7" w14:textId="3CB070EF" w:rsidR="0072394A" w:rsidRPr="008D377E" w:rsidRDefault="009C75FE" w:rsidP="008D377E">
            <w:pPr>
              <w:rPr>
                <w:rFonts w:ascii="Arial Narrow" w:hAnsi="Arial Narrow" w:cs="Arial"/>
                <w:sz w:val="18"/>
                <w:szCs w:val="18"/>
              </w:rPr>
            </w:pPr>
            <w:r w:rsidRPr="008D377E">
              <w:rPr>
                <w:rFonts w:ascii="Arial Narrow" w:hAnsi="Arial Narrow" w:cs="Arial"/>
                <w:sz w:val="18"/>
                <w:szCs w:val="18"/>
              </w:rPr>
              <w:lastRenderedPageBreak/>
              <w:t xml:space="preserve">Emotional </w:t>
            </w:r>
            <w:r w:rsidR="00716662" w:rsidRPr="008D377E">
              <w:rPr>
                <w:rFonts w:ascii="Arial Narrow" w:hAnsi="Arial Narrow" w:cs="Arial"/>
                <w:sz w:val="18"/>
                <w:szCs w:val="18"/>
              </w:rPr>
              <w:t>r</w:t>
            </w:r>
            <w:r w:rsidRPr="008D377E">
              <w:rPr>
                <w:rFonts w:ascii="Arial Narrow" w:hAnsi="Arial Narrow" w:cs="Arial"/>
                <w:sz w:val="18"/>
                <w:szCs w:val="18"/>
              </w:rPr>
              <w:t>esponses in stress</w:t>
            </w:r>
          </w:p>
        </w:tc>
        <w:tc>
          <w:tcPr>
            <w:tcW w:w="2458" w:type="dxa"/>
          </w:tcPr>
          <w:p w14:paraId="0393C3EA" w14:textId="6D5221F1" w:rsidR="0072394A" w:rsidRPr="008D377E" w:rsidRDefault="00FF003F" w:rsidP="008D377E">
            <w:pPr>
              <w:pStyle w:val="VCAAtablecondensed"/>
              <w:numPr>
                <w:ilvl w:val="0"/>
                <w:numId w:val="20"/>
              </w:numPr>
              <w:spacing w:before="0" w:after="0" w:line="240" w:lineRule="auto"/>
              <w:rPr>
                <w:bCs/>
                <w:iCs/>
                <w:sz w:val="18"/>
                <w:szCs w:val="18"/>
                <w:lang w:val="en-AU"/>
              </w:rPr>
            </w:pPr>
            <w:r w:rsidRPr="008D377E">
              <w:rPr>
                <w:bCs/>
                <w:iCs/>
                <w:sz w:val="18"/>
                <w:szCs w:val="18"/>
                <w:lang w:val="en-AU"/>
              </w:rPr>
              <w:t>d</w:t>
            </w:r>
            <w:r w:rsidR="006B647F" w:rsidRPr="008D377E">
              <w:rPr>
                <w:bCs/>
                <w:iCs/>
                <w:sz w:val="18"/>
                <w:szCs w:val="18"/>
                <w:lang w:val="en-AU"/>
              </w:rPr>
              <w:t>escribe the relationship between emotions and behaviour</w:t>
            </w:r>
          </w:p>
        </w:tc>
        <w:tc>
          <w:tcPr>
            <w:tcW w:w="2436" w:type="dxa"/>
          </w:tcPr>
          <w:p w14:paraId="56CF9843" w14:textId="308546BE" w:rsidR="0072394A" w:rsidRPr="008D377E" w:rsidRDefault="00FF003F" w:rsidP="008D377E">
            <w:pPr>
              <w:pStyle w:val="VCAAtablecondensed"/>
              <w:numPr>
                <w:ilvl w:val="0"/>
                <w:numId w:val="20"/>
              </w:numPr>
              <w:spacing w:before="0" w:after="0" w:line="240" w:lineRule="auto"/>
              <w:rPr>
                <w:sz w:val="18"/>
                <w:szCs w:val="18"/>
                <w:lang w:val="en-AU" w:eastAsia="en-AU"/>
              </w:rPr>
            </w:pPr>
            <w:r w:rsidRPr="008D377E">
              <w:rPr>
                <w:sz w:val="18"/>
                <w:szCs w:val="18"/>
                <w:lang w:val="en-AU" w:eastAsia="en-AU"/>
              </w:rPr>
              <w:t>i</w:t>
            </w:r>
            <w:r w:rsidR="00471906" w:rsidRPr="008D377E">
              <w:rPr>
                <w:sz w:val="18"/>
                <w:szCs w:val="18"/>
                <w:lang w:val="en-AU" w:eastAsia="en-AU"/>
              </w:rPr>
              <w:t>dentify emotions linked to stress</w:t>
            </w:r>
          </w:p>
        </w:tc>
        <w:tc>
          <w:tcPr>
            <w:tcW w:w="2507" w:type="dxa"/>
          </w:tcPr>
          <w:p w14:paraId="75111B47" w14:textId="61806368" w:rsidR="0072394A" w:rsidRPr="008D377E" w:rsidRDefault="00FF003F" w:rsidP="008D377E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D377E">
              <w:rPr>
                <w:rFonts w:ascii="Arial Narrow" w:hAnsi="Arial Narrow" w:cs="Arial"/>
                <w:sz w:val="18"/>
                <w:szCs w:val="18"/>
                <w:lang w:eastAsia="en-AU"/>
              </w:rPr>
              <w:t>e</w:t>
            </w:r>
            <w:r w:rsidR="0072394A" w:rsidRPr="008D377E">
              <w:rPr>
                <w:rFonts w:ascii="Arial Narrow" w:hAnsi="Arial Narrow" w:cs="Arial"/>
                <w:sz w:val="18"/>
                <w:szCs w:val="18"/>
                <w:lang w:eastAsia="en-AU"/>
              </w:rPr>
              <w:t>xplain the influence of emotions on their behaviour</w:t>
            </w:r>
          </w:p>
        </w:tc>
        <w:tc>
          <w:tcPr>
            <w:tcW w:w="1925" w:type="dxa"/>
          </w:tcPr>
          <w:p w14:paraId="2C5063F0" w14:textId="5F355AA3" w:rsidR="0072394A" w:rsidRPr="008D377E" w:rsidRDefault="00FF003F" w:rsidP="008D377E">
            <w:pPr>
              <w:pStyle w:val="VCAAtablecondensed"/>
              <w:numPr>
                <w:ilvl w:val="0"/>
                <w:numId w:val="20"/>
              </w:numPr>
              <w:spacing w:before="0" w:after="0" w:line="240" w:lineRule="auto"/>
              <w:rPr>
                <w:sz w:val="18"/>
                <w:szCs w:val="18"/>
                <w:lang w:val="en-AU"/>
              </w:rPr>
            </w:pPr>
            <w:r w:rsidRPr="008D377E">
              <w:rPr>
                <w:sz w:val="18"/>
                <w:szCs w:val="18"/>
                <w:lang w:val="en-AU" w:eastAsia="en-AU"/>
              </w:rPr>
              <w:t>d</w:t>
            </w:r>
            <w:r w:rsidR="0072394A" w:rsidRPr="008D377E">
              <w:rPr>
                <w:sz w:val="18"/>
                <w:szCs w:val="18"/>
                <w:lang w:val="en-AU" w:eastAsia="en-AU"/>
              </w:rPr>
              <w:t>escribe how their emotions impact their responses in situations</w:t>
            </w:r>
          </w:p>
        </w:tc>
        <w:tc>
          <w:tcPr>
            <w:tcW w:w="2258" w:type="dxa"/>
          </w:tcPr>
          <w:p w14:paraId="2316AC74" w14:textId="4ADDFB3B" w:rsidR="0072394A" w:rsidRPr="008D377E" w:rsidRDefault="00FF003F" w:rsidP="008D377E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 w:rsidRPr="008D377E">
              <w:rPr>
                <w:rFonts w:ascii="Arial Narrow" w:hAnsi="Arial Narrow" w:cs="Arial"/>
                <w:sz w:val="18"/>
                <w:szCs w:val="18"/>
              </w:rPr>
              <w:t>c</w:t>
            </w:r>
            <w:r w:rsidR="0072394A" w:rsidRPr="008D377E">
              <w:rPr>
                <w:rFonts w:ascii="Arial Narrow" w:hAnsi="Arial Narrow" w:cs="Arial"/>
                <w:sz w:val="18"/>
                <w:szCs w:val="18"/>
              </w:rPr>
              <w:t>ritically reflect on their emotional responses in stressful situations</w:t>
            </w:r>
          </w:p>
        </w:tc>
        <w:tc>
          <w:tcPr>
            <w:tcW w:w="2325" w:type="dxa"/>
          </w:tcPr>
          <w:p w14:paraId="37E2B5CF" w14:textId="6893B70A" w:rsidR="0072394A" w:rsidRPr="008D377E" w:rsidRDefault="00FF003F" w:rsidP="008D377E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 w:rsidRPr="008D377E">
              <w:rPr>
                <w:rFonts w:ascii="Arial Narrow" w:hAnsi="Arial Narrow" w:cs="Arial"/>
                <w:sz w:val="18"/>
                <w:szCs w:val="18"/>
                <w:lang w:eastAsia="en-AU"/>
              </w:rPr>
              <w:t>e</w:t>
            </w:r>
            <w:r w:rsidR="0072394A" w:rsidRPr="008D377E">
              <w:rPr>
                <w:rFonts w:ascii="Arial Narrow" w:hAnsi="Arial Narrow" w:cs="Arial"/>
                <w:sz w:val="18"/>
                <w:szCs w:val="18"/>
                <w:lang w:eastAsia="en-AU"/>
              </w:rPr>
              <w:t>valuate the effectiveness of their emotional responses in stressful situations</w:t>
            </w:r>
          </w:p>
        </w:tc>
      </w:tr>
      <w:tr w:rsidR="00425044" w:rsidRPr="009B2302" w14:paraId="4C34E851" w14:textId="77777777" w:rsidTr="008D377E">
        <w:trPr>
          <w:trHeight w:val="626"/>
        </w:trPr>
        <w:tc>
          <w:tcPr>
            <w:tcW w:w="1934" w:type="dxa"/>
          </w:tcPr>
          <w:p w14:paraId="45F6511E" w14:textId="3A43E7C0" w:rsidR="0072394A" w:rsidRPr="008D377E" w:rsidRDefault="0072394A" w:rsidP="008D377E">
            <w:pPr>
              <w:rPr>
                <w:rFonts w:ascii="Arial Narrow" w:hAnsi="Arial Narrow" w:cs="Arial"/>
                <w:sz w:val="18"/>
                <w:szCs w:val="18"/>
              </w:rPr>
            </w:pPr>
            <w:r w:rsidRPr="008D377E">
              <w:rPr>
                <w:rFonts w:ascii="Arial Narrow" w:hAnsi="Arial Narrow" w:cs="Arial"/>
                <w:sz w:val="18"/>
                <w:szCs w:val="18"/>
              </w:rPr>
              <w:t xml:space="preserve">Coping </w:t>
            </w:r>
            <w:r w:rsidR="006E3270" w:rsidRPr="008D377E">
              <w:rPr>
                <w:rFonts w:ascii="Arial Narrow" w:hAnsi="Arial Narrow" w:cs="Arial"/>
                <w:sz w:val="18"/>
                <w:szCs w:val="18"/>
              </w:rPr>
              <w:t>s</w:t>
            </w:r>
            <w:r w:rsidRPr="008D377E">
              <w:rPr>
                <w:rFonts w:ascii="Arial Narrow" w:hAnsi="Arial Narrow" w:cs="Arial"/>
                <w:sz w:val="18"/>
                <w:szCs w:val="18"/>
              </w:rPr>
              <w:t>trategies</w:t>
            </w:r>
          </w:p>
        </w:tc>
        <w:tc>
          <w:tcPr>
            <w:tcW w:w="2458" w:type="dxa"/>
          </w:tcPr>
          <w:p w14:paraId="1592D5A0" w14:textId="44387A7A" w:rsidR="0072394A" w:rsidRPr="008D377E" w:rsidRDefault="004A014A" w:rsidP="008D377E">
            <w:pPr>
              <w:pStyle w:val="VCAAtablecondensed"/>
              <w:numPr>
                <w:ilvl w:val="0"/>
                <w:numId w:val="21"/>
              </w:numPr>
              <w:spacing w:before="0" w:after="0" w:line="240" w:lineRule="auto"/>
              <w:rPr>
                <w:sz w:val="18"/>
                <w:szCs w:val="18"/>
                <w:lang w:val="en-AU"/>
              </w:rPr>
            </w:pPr>
            <w:r w:rsidRPr="008D377E">
              <w:rPr>
                <w:sz w:val="18"/>
                <w:szCs w:val="18"/>
                <w:lang w:val="en-AU"/>
              </w:rPr>
              <w:t>Explain strategies for coping with stress</w:t>
            </w:r>
          </w:p>
        </w:tc>
        <w:tc>
          <w:tcPr>
            <w:tcW w:w="2436" w:type="dxa"/>
          </w:tcPr>
          <w:p w14:paraId="3D1A19EA" w14:textId="05F7C5B0" w:rsidR="0072394A" w:rsidRPr="008D377E" w:rsidRDefault="00CD2CC2" w:rsidP="008D377E">
            <w:pPr>
              <w:pStyle w:val="VCAAtablecondensed"/>
              <w:numPr>
                <w:ilvl w:val="0"/>
                <w:numId w:val="20"/>
              </w:numPr>
              <w:spacing w:before="0" w:after="0" w:line="240" w:lineRule="auto"/>
              <w:rPr>
                <w:sz w:val="18"/>
                <w:szCs w:val="18"/>
                <w:lang w:val="en-AU" w:eastAsia="en-AU"/>
              </w:rPr>
            </w:pPr>
            <w:r w:rsidRPr="008D377E">
              <w:rPr>
                <w:sz w:val="18"/>
                <w:szCs w:val="18"/>
                <w:lang w:val="en-AU"/>
              </w:rPr>
              <w:t>Apply strategies for coping with stress</w:t>
            </w:r>
          </w:p>
        </w:tc>
        <w:tc>
          <w:tcPr>
            <w:tcW w:w="2507" w:type="dxa"/>
          </w:tcPr>
          <w:p w14:paraId="2D610817" w14:textId="77777777" w:rsidR="0072394A" w:rsidRPr="008D377E" w:rsidRDefault="0072394A" w:rsidP="008D377E">
            <w:pPr>
              <w:pStyle w:val="VCAAtablecondensed"/>
              <w:numPr>
                <w:ilvl w:val="0"/>
                <w:numId w:val="20"/>
              </w:numPr>
              <w:spacing w:before="0" w:after="0" w:line="240" w:lineRule="auto"/>
              <w:rPr>
                <w:sz w:val="18"/>
                <w:szCs w:val="18"/>
                <w:lang w:val="en-AU"/>
              </w:rPr>
            </w:pPr>
            <w:r w:rsidRPr="008D377E">
              <w:rPr>
                <w:sz w:val="18"/>
                <w:szCs w:val="18"/>
                <w:lang w:val="en-AU"/>
              </w:rPr>
              <w:t>Justify their choice of strategy to cope with difficult situations</w:t>
            </w:r>
          </w:p>
        </w:tc>
        <w:tc>
          <w:tcPr>
            <w:tcW w:w="1925" w:type="dxa"/>
          </w:tcPr>
          <w:p w14:paraId="7E802B46" w14:textId="77777777" w:rsidR="0072394A" w:rsidRPr="008D377E" w:rsidRDefault="0072394A" w:rsidP="008D377E">
            <w:pPr>
              <w:pStyle w:val="VCAAtablecondensed"/>
              <w:numPr>
                <w:ilvl w:val="0"/>
                <w:numId w:val="20"/>
              </w:numPr>
              <w:spacing w:before="0" w:after="0" w:line="240" w:lineRule="auto"/>
              <w:rPr>
                <w:sz w:val="18"/>
                <w:szCs w:val="18"/>
                <w:lang w:val="en-AU" w:eastAsia="en-AU"/>
              </w:rPr>
            </w:pPr>
            <w:r w:rsidRPr="008D377E">
              <w:rPr>
                <w:sz w:val="18"/>
                <w:szCs w:val="18"/>
                <w:lang w:val="en-AU" w:eastAsia="en-AU"/>
              </w:rPr>
              <w:t>Compare and contrast different coping strategies in stressful situations</w:t>
            </w:r>
          </w:p>
        </w:tc>
        <w:tc>
          <w:tcPr>
            <w:tcW w:w="2258" w:type="dxa"/>
          </w:tcPr>
          <w:p w14:paraId="1609233B" w14:textId="77777777" w:rsidR="0072394A" w:rsidRPr="008D377E" w:rsidRDefault="0072394A" w:rsidP="008D377E">
            <w:pPr>
              <w:pStyle w:val="VCAAtablecondensed"/>
              <w:numPr>
                <w:ilvl w:val="0"/>
                <w:numId w:val="20"/>
              </w:numPr>
              <w:spacing w:before="0" w:after="0" w:line="240" w:lineRule="auto"/>
              <w:rPr>
                <w:sz w:val="18"/>
                <w:szCs w:val="18"/>
                <w:lang w:val="en-AU"/>
              </w:rPr>
            </w:pPr>
            <w:r w:rsidRPr="008D377E">
              <w:rPr>
                <w:sz w:val="18"/>
                <w:szCs w:val="18"/>
                <w:lang w:val="en-AU"/>
              </w:rPr>
              <w:t>Evaluate strategies used to cope with stressful situations</w:t>
            </w:r>
          </w:p>
        </w:tc>
        <w:tc>
          <w:tcPr>
            <w:tcW w:w="2325" w:type="dxa"/>
          </w:tcPr>
          <w:p w14:paraId="77993937" w14:textId="77777777" w:rsidR="0072394A" w:rsidRPr="008D377E" w:rsidRDefault="0072394A" w:rsidP="008D377E">
            <w:pPr>
              <w:pStyle w:val="VCAAtablecondensed"/>
              <w:numPr>
                <w:ilvl w:val="0"/>
                <w:numId w:val="20"/>
              </w:numPr>
              <w:spacing w:before="0" w:after="0" w:line="240" w:lineRule="auto"/>
              <w:rPr>
                <w:sz w:val="18"/>
                <w:szCs w:val="18"/>
                <w:lang w:val="en-AU"/>
              </w:rPr>
            </w:pPr>
            <w:r w:rsidRPr="008D377E">
              <w:rPr>
                <w:sz w:val="18"/>
                <w:szCs w:val="18"/>
                <w:lang w:val="en-AU" w:eastAsia="en-AU"/>
              </w:rPr>
              <w:t>Critically reflect on why some coping strategies are more effective in some situations</w:t>
            </w:r>
          </w:p>
        </w:tc>
      </w:tr>
    </w:tbl>
    <w:p w14:paraId="74D74409" w14:textId="77777777" w:rsidR="0072394A" w:rsidRPr="009B2302" w:rsidRDefault="0072394A" w:rsidP="00CC389D">
      <w:pPr>
        <w:rPr>
          <w:rFonts w:cstheme="minorHAnsi"/>
        </w:rPr>
      </w:pPr>
    </w:p>
    <w:sectPr w:rsidR="0072394A" w:rsidRPr="009B2302" w:rsidSect="00043533">
      <w:pgSz w:w="16838" w:h="11899" w:orient="landscape"/>
      <w:pgMar w:top="720" w:right="720" w:bottom="720" w:left="72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0BA6B6" w14:textId="77777777" w:rsidR="001B63E3" w:rsidRDefault="001B63E3" w:rsidP="001B63E3">
      <w:pPr>
        <w:spacing w:after="0" w:line="240" w:lineRule="auto"/>
      </w:pPr>
      <w:r>
        <w:separator/>
      </w:r>
    </w:p>
  </w:endnote>
  <w:endnote w:type="continuationSeparator" w:id="0">
    <w:p w14:paraId="5142AE9A" w14:textId="77777777" w:rsidR="001B63E3" w:rsidRDefault="001B63E3" w:rsidP="001B6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2D0D1" w14:textId="72C05727" w:rsidR="001B63E3" w:rsidRDefault="001B63E3">
    <w:pPr>
      <w:pStyle w:val="Footer"/>
    </w:pPr>
    <w:r>
      <w:rPr>
        <w:noProof/>
        <w:lang w:val="en-AU" w:eastAsia="en-AU"/>
      </w:rPr>
      <w:drawing>
        <wp:inline distT="0" distB="0" distL="0" distR="0" wp14:anchorId="57DC5FBD" wp14:editId="3C51B724">
          <wp:extent cx="5727065" cy="1305560"/>
          <wp:effectExtent l="0" t="0" r="6985" b="8890"/>
          <wp:docPr id="4" name="Picture 4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C16F6" w14:textId="0FEB4FC5" w:rsidR="001B63E3" w:rsidRDefault="001B63E3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666BD9" w14:textId="77777777" w:rsidR="001B63E3" w:rsidRDefault="001B63E3" w:rsidP="001B63E3">
      <w:pPr>
        <w:spacing w:after="0" w:line="240" w:lineRule="auto"/>
      </w:pPr>
      <w:r>
        <w:separator/>
      </w:r>
    </w:p>
  </w:footnote>
  <w:footnote w:type="continuationSeparator" w:id="0">
    <w:p w14:paraId="7DC2AF83" w14:textId="77777777" w:rsidR="001B63E3" w:rsidRDefault="001B63E3" w:rsidP="001B6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F46BB" w14:textId="790C3D69" w:rsidR="001B63E3" w:rsidRDefault="001B63E3">
    <w:pPr>
      <w:pStyle w:val="Header"/>
    </w:pPr>
    <w:r>
      <w:rPr>
        <w:noProof/>
        <w:lang w:val="en-AU" w:eastAsia="en-AU"/>
      </w:rPr>
      <w:drawing>
        <wp:inline distT="0" distB="0" distL="0" distR="0" wp14:anchorId="659CDD54" wp14:editId="4DE3C6D7">
          <wp:extent cx="5727065" cy="694690"/>
          <wp:effectExtent l="0" t="0" r="6985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E6D69" w14:textId="259BB244" w:rsidR="001B63E3" w:rsidRDefault="001B6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C05"/>
    <w:multiLevelType w:val="hybridMultilevel"/>
    <w:tmpl w:val="78A0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96678"/>
    <w:multiLevelType w:val="hybridMultilevel"/>
    <w:tmpl w:val="8E746F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163800"/>
    <w:multiLevelType w:val="hybridMultilevel"/>
    <w:tmpl w:val="3AE497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047891"/>
    <w:multiLevelType w:val="hybridMultilevel"/>
    <w:tmpl w:val="2E223B9C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4">
    <w:nsid w:val="16C54937"/>
    <w:multiLevelType w:val="hybridMultilevel"/>
    <w:tmpl w:val="F572D9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6151F"/>
    <w:multiLevelType w:val="hybridMultilevel"/>
    <w:tmpl w:val="132CF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BD273C"/>
    <w:multiLevelType w:val="hybridMultilevel"/>
    <w:tmpl w:val="9788E0FA"/>
    <w:lvl w:ilvl="0" w:tplc="0C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>
    <w:nsid w:val="43252939"/>
    <w:multiLevelType w:val="hybridMultilevel"/>
    <w:tmpl w:val="1C28992A"/>
    <w:lvl w:ilvl="0" w:tplc="5A806C38">
      <w:numFmt w:val="bullet"/>
      <w:lvlText w:val="-"/>
      <w:lvlJc w:val="left"/>
      <w:pPr>
        <w:ind w:left="4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9D0C91"/>
    <w:multiLevelType w:val="hybridMultilevel"/>
    <w:tmpl w:val="6CFEA5CC"/>
    <w:lvl w:ilvl="0" w:tplc="0C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13F1CCC"/>
    <w:multiLevelType w:val="hybridMultilevel"/>
    <w:tmpl w:val="F6D61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831430"/>
    <w:multiLevelType w:val="hybridMultilevel"/>
    <w:tmpl w:val="57328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96152F"/>
    <w:multiLevelType w:val="hybridMultilevel"/>
    <w:tmpl w:val="D64A6D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314218"/>
    <w:multiLevelType w:val="hybridMultilevel"/>
    <w:tmpl w:val="10B09CB8"/>
    <w:lvl w:ilvl="0" w:tplc="A080C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BACC6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644AA5"/>
    <w:multiLevelType w:val="hybridMultilevel"/>
    <w:tmpl w:val="171C1442"/>
    <w:lvl w:ilvl="0" w:tplc="A080C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BACC6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827CAF"/>
    <w:multiLevelType w:val="hybridMultilevel"/>
    <w:tmpl w:val="12709D70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E97D32"/>
    <w:multiLevelType w:val="hybridMultilevel"/>
    <w:tmpl w:val="80525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9"/>
  </w:num>
  <w:num w:numId="5">
    <w:abstractNumId w:val="17"/>
  </w:num>
  <w:num w:numId="6">
    <w:abstractNumId w:val="20"/>
  </w:num>
  <w:num w:numId="7">
    <w:abstractNumId w:val="7"/>
  </w:num>
  <w:num w:numId="8">
    <w:abstractNumId w:val="3"/>
  </w:num>
  <w:num w:numId="9">
    <w:abstractNumId w:val="0"/>
  </w:num>
  <w:num w:numId="10">
    <w:abstractNumId w:val="19"/>
  </w:num>
  <w:num w:numId="11">
    <w:abstractNumId w:val="5"/>
  </w:num>
  <w:num w:numId="12">
    <w:abstractNumId w:val="15"/>
  </w:num>
  <w:num w:numId="13">
    <w:abstractNumId w:val="18"/>
  </w:num>
  <w:num w:numId="14">
    <w:abstractNumId w:val="16"/>
  </w:num>
  <w:num w:numId="15">
    <w:abstractNumId w:val="4"/>
  </w:num>
  <w:num w:numId="16">
    <w:abstractNumId w:val="14"/>
  </w:num>
  <w:num w:numId="17">
    <w:abstractNumId w:val="12"/>
  </w:num>
  <w:num w:numId="18">
    <w:abstractNumId w:val="8"/>
  </w:num>
  <w:num w:numId="19">
    <w:abstractNumId w:val="11"/>
  </w:num>
  <w:num w:numId="20">
    <w:abstractNumId w:val="2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01284"/>
    <w:rsid w:val="000056F3"/>
    <w:rsid w:val="00012FEF"/>
    <w:rsid w:val="000263B3"/>
    <w:rsid w:val="00043533"/>
    <w:rsid w:val="000814C7"/>
    <w:rsid w:val="00083B89"/>
    <w:rsid w:val="00091837"/>
    <w:rsid w:val="000E309C"/>
    <w:rsid w:val="000F04DA"/>
    <w:rsid w:val="000F11D8"/>
    <w:rsid w:val="000F5472"/>
    <w:rsid w:val="00114503"/>
    <w:rsid w:val="00135410"/>
    <w:rsid w:val="00141A30"/>
    <w:rsid w:val="00150EF1"/>
    <w:rsid w:val="00163A07"/>
    <w:rsid w:val="00167A5A"/>
    <w:rsid w:val="001756B3"/>
    <w:rsid w:val="001A69BC"/>
    <w:rsid w:val="001B63E3"/>
    <w:rsid w:val="001C7E0C"/>
    <w:rsid w:val="00215499"/>
    <w:rsid w:val="00217826"/>
    <w:rsid w:val="00242538"/>
    <w:rsid w:val="00253AEC"/>
    <w:rsid w:val="00260F6B"/>
    <w:rsid w:val="002733D2"/>
    <w:rsid w:val="002910DF"/>
    <w:rsid w:val="002A4CDF"/>
    <w:rsid w:val="002C170A"/>
    <w:rsid w:val="002D0C83"/>
    <w:rsid w:val="002D7115"/>
    <w:rsid w:val="002F3F68"/>
    <w:rsid w:val="003125E6"/>
    <w:rsid w:val="00314EC7"/>
    <w:rsid w:val="003247F0"/>
    <w:rsid w:val="003255BF"/>
    <w:rsid w:val="00341684"/>
    <w:rsid w:val="0036627D"/>
    <w:rsid w:val="0036654D"/>
    <w:rsid w:val="00373DD0"/>
    <w:rsid w:val="0039117F"/>
    <w:rsid w:val="00393390"/>
    <w:rsid w:val="003B1418"/>
    <w:rsid w:val="003B24FE"/>
    <w:rsid w:val="003D62C1"/>
    <w:rsid w:val="003E64D2"/>
    <w:rsid w:val="003F1260"/>
    <w:rsid w:val="003F4B8B"/>
    <w:rsid w:val="00403534"/>
    <w:rsid w:val="00425044"/>
    <w:rsid w:val="0044207E"/>
    <w:rsid w:val="00445F4C"/>
    <w:rsid w:val="00447B8C"/>
    <w:rsid w:val="00451F32"/>
    <w:rsid w:val="00452F81"/>
    <w:rsid w:val="00453AF8"/>
    <w:rsid w:val="0046336D"/>
    <w:rsid w:val="00471906"/>
    <w:rsid w:val="0047460B"/>
    <w:rsid w:val="00477898"/>
    <w:rsid w:val="00485826"/>
    <w:rsid w:val="00487F7B"/>
    <w:rsid w:val="00492D68"/>
    <w:rsid w:val="004A014A"/>
    <w:rsid w:val="004B5C43"/>
    <w:rsid w:val="004C6F48"/>
    <w:rsid w:val="004D51BC"/>
    <w:rsid w:val="004E306C"/>
    <w:rsid w:val="004F5F5E"/>
    <w:rsid w:val="00507742"/>
    <w:rsid w:val="00524B3B"/>
    <w:rsid w:val="00534A31"/>
    <w:rsid w:val="00540513"/>
    <w:rsid w:val="00543D55"/>
    <w:rsid w:val="00555276"/>
    <w:rsid w:val="0057046F"/>
    <w:rsid w:val="005821C4"/>
    <w:rsid w:val="00587AAD"/>
    <w:rsid w:val="005B3619"/>
    <w:rsid w:val="005D0505"/>
    <w:rsid w:val="005D7298"/>
    <w:rsid w:val="005F5D0A"/>
    <w:rsid w:val="00600622"/>
    <w:rsid w:val="0060522E"/>
    <w:rsid w:val="00610ED8"/>
    <w:rsid w:val="006246D3"/>
    <w:rsid w:val="0062472D"/>
    <w:rsid w:val="00643EB8"/>
    <w:rsid w:val="00646656"/>
    <w:rsid w:val="006636F5"/>
    <w:rsid w:val="00663EA7"/>
    <w:rsid w:val="00675E1B"/>
    <w:rsid w:val="006761A2"/>
    <w:rsid w:val="006951D0"/>
    <w:rsid w:val="006B45AE"/>
    <w:rsid w:val="006B647F"/>
    <w:rsid w:val="006D7AA0"/>
    <w:rsid w:val="006E3270"/>
    <w:rsid w:val="006E6E21"/>
    <w:rsid w:val="006F06FB"/>
    <w:rsid w:val="006F0DF0"/>
    <w:rsid w:val="006F1B6C"/>
    <w:rsid w:val="00710345"/>
    <w:rsid w:val="00716662"/>
    <w:rsid w:val="0072394A"/>
    <w:rsid w:val="007336C8"/>
    <w:rsid w:val="0075049C"/>
    <w:rsid w:val="00756B04"/>
    <w:rsid w:val="007745B7"/>
    <w:rsid w:val="00774878"/>
    <w:rsid w:val="00782811"/>
    <w:rsid w:val="007B2768"/>
    <w:rsid w:val="007F39C5"/>
    <w:rsid w:val="007F5BF5"/>
    <w:rsid w:val="008358FF"/>
    <w:rsid w:val="00835F52"/>
    <w:rsid w:val="0085562F"/>
    <w:rsid w:val="008625CD"/>
    <w:rsid w:val="00870B16"/>
    <w:rsid w:val="00883C76"/>
    <w:rsid w:val="008876AB"/>
    <w:rsid w:val="00890BEE"/>
    <w:rsid w:val="008C6718"/>
    <w:rsid w:val="008D06CF"/>
    <w:rsid w:val="008D377E"/>
    <w:rsid w:val="008D48B8"/>
    <w:rsid w:val="008E073E"/>
    <w:rsid w:val="008E137B"/>
    <w:rsid w:val="008F081C"/>
    <w:rsid w:val="008F1E25"/>
    <w:rsid w:val="00916487"/>
    <w:rsid w:val="009202F0"/>
    <w:rsid w:val="009273AE"/>
    <w:rsid w:val="00927D63"/>
    <w:rsid w:val="00931791"/>
    <w:rsid w:val="00933637"/>
    <w:rsid w:val="00940AB0"/>
    <w:rsid w:val="00947E9F"/>
    <w:rsid w:val="009736BD"/>
    <w:rsid w:val="00973D37"/>
    <w:rsid w:val="009B2302"/>
    <w:rsid w:val="009B51EA"/>
    <w:rsid w:val="009C0734"/>
    <w:rsid w:val="009C13A5"/>
    <w:rsid w:val="009C384D"/>
    <w:rsid w:val="009C7419"/>
    <w:rsid w:val="009C75FE"/>
    <w:rsid w:val="009D6793"/>
    <w:rsid w:val="009F4A72"/>
    <w:rsid w:val="009F6482"/>
    <w:rsid w:val="00A006FF"/>
    <w:rsid w:val="00A178ED"/>
    <w:rsid w:val="00A26580"/>
    <w:rsid w:val="00A316F0"/>
    <w:rsid w:val="00A635E7"/>
    <w:rsid w:val="00A726C4"/>
    <w:rsid w:val="00A90332"/>
    <w:rsid w:val="00A9061E"/>
    <w:rsid w:val="00A97DA6"/>
    <w:rsid w:val="00AD1230"/>
    <w:rsid w:val="00AD303B"/>
    <w:rsid w:val="00B2296D"/>
    <w:rsid w:val="00B5040E"/>
    <w:rsid w:val="00B5624F"/>
    <w:rsid w:val="00B62861"/>
    <w:rsid w:val="00B640DC"/>
    <w:rsid w:val="00B736F6"/>
    <w:rsid w:val="00B91F29"/>
    <w:rsid w:val="00C21747"/>
    <w:rsid w:val="00C31253"/>
    <w:rsid w:val="00C361FC"/>
    <w:rsid w:val="00C4395D"/>
    <w:rsid w:val="00C636B4"/>
    <w:rsid w:val="00C7485C"/>
    <w:rsid w:val="00C77DDC"/>
    <w:rsid w:val="00C84A76"/>
    <w:rsid w:val="00CC389D"/>
    <w:rsid w:val="00CD2CC2"/>
    <w:rsid w:val="00CE5AF2"/>
    <w:rsid w:val="00D034BC"/>
    <w:rsid w:val="00D1692E"/>
    <w:rsid w:val="00D208F8"/>
    <w:rsid w:val="00D33CB5"/>
    <w:rsid w:val="00D70B78"/>
    <w:rsid w:val="00D85569"/>
    <w:rsid w:val="00DB0320"/>
    <w:rsid w:val="00DC0A52"/>
    <w:rsid w:val="00DD3945"/>
    <w:rsid w:val="00DE1FA5"/>
    <w:rsid w:val="00DE2780"/>
    <w:rsid w:val="00E015E3"/>
    <w:rsid w:val="00E14CC5"/>
    <w:rsid w:val="00E31F6A"/>
    <w:rsid w:val="00E55356"/>
    <w:rsid w:val="00E636E5"/>
    <w:rsid w:val="00E650DE"/>
    <w:rsid w:val="00E669A1"/>
    <w:rsid w:val="00E71C05"/>
    <w:rsid w:val="00E761A8"/>
    <w:rsid w:val="00E7723A"/>
    <w:rsid w:val="00EA03F0"/>
    <w:rsid w:val="00EA35BD"/>
    <w:rsid w:val="00EC4BB4"/>
    <w:rsid w:val="00EE246E"/>
    <w:rsid w:val="00EF60F5"/>
    <w:rsid w:val="00F01781"/>
    <w:rsid w:val="00F13DF3"/>
    <w:rsid w:val="00F30A49"/>
    <w:rsid w:val="00F81388"/>
    <w:rsid w:val="00FB1096"/>
    <w:rsid w:val="00FF003F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BBA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46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046F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046F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046F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46F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046F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046F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57046F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57046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AU"/>
    </w:rPr>
  </w:style>
  <w:style w:type="paragraph" w:customStyle="1" w:styleId="BodyA">
    <w:name w:val="Body A"/>
    <w:rsid w:val="00E761A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D0C83"/>
    <w:rPr>
      <w:color w:val="800080" w:themeColor="followedHyperlink"/>
      <w:u w:val="single"/>
    </w:rPr>
  </w:style>
  <w:style w:type="table" w:customStyle="1" w:styleId="TableGrid5">
    <w:name w:val="Table Grid5"/>
    <w:basedOn w:val="TableNormal"/>
    <w:next w:val="TableGrid"/>
    <w:uiPriority w:val="59"/>
    <w:rsid w:val="00723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2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78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91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10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10D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0DF"/>
    <w:rPr>
      <w:rFonts w:ascii="Arial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627D"/>
    <w:rPr>
      <w:color w:val="605E5C"/>
      <w:shd w:val="clear" w:color="auto" w:fill="E1DFDD"/>
    </w:rPr>
  </w:style>
  <w:style w:type="paragraph" w:customStyle="1" w:styleId="VCAADocumenttitle">
    <w:name w:val="VCAA Document title"/>
    <w:basedOn w:val="Normal"/>
    <w:qFormat/>
    <w:rsid w:val="001B63E3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46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046F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046F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046F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46F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046F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046F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57046F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57046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AU"/>
    </w:rPr>
  </w:style>
  <w:style w:type="paragraph" w:customStyle="1" w:styleId="BodyA">
    <w:name w:val="Body A"/>
    <w:rsid w:val="00E761A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D0C83"/>
    <w:rPr>
      <w:color w:val="800080" w:themeColor="followedHyperlink"/>
      <w:u w:val="single"/>
    </w:rPr>
  </w:style>
  <w:style w:type="table" w:customStyle="1" w:styleId="TableGrid5">
    <w:name w:val="Table Grid5"/>
    <w:basedOn w:val="TableNormal"/>
    <w:next w:val="TableGrid"/>
    <w:uiPriority w:val="59"/>
    <w:rsid w:val="00723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2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78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91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10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10D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0DF"/>
    <w:rPr>
      <w:rFonts w:ascii="Arial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627D"/>
    <w:rPr>
      <w:color w:val="605E5C"/>
      <w:shd w:val="clear" w:color="auto" w:fill="E1DFDD"/>
    </w:rPr>
  </w:style>
  <w:style w:type="paragraph" w:customStyle="1" w:styleId="VCAADocumenttitle">
    <w:name w:val="VCAA Document title"/>
    <w:basedOn w:val="Normal"/>
    <w:qFormat/>
    <w:rsid w:val="001B63E3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ictoriancurriculum.vcaa.vic.edu.au/Curriculum/ContentDescription/VCPSCSE046" TargetMode="External"/><Relationship Id="rId18" Type="http://schemas.openxmlformats.org/officeDocument/2006/relationships/hyperlink" Target="http://comiclife.com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victoriancurriculum.vcaa.vic.edu.au/Curriculum/ContentDescription/VCPSCSE043" TargetMode="External"/><Relationship Id="rId17" Type="http://schemas.openxmlformats.org/officeDocument/2006/relationships/image" Target="media/image4.pn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://fuse.education.vic.gov.au/Resource/LandingPage?ObjectId=e4137fa2-f7fc-4f67-bdb0-80fb2624c64c&amp;SearchScope=Al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hyperlink" Target="http://victoriancurriculum.vcaa.vic.edu.au/Curriculum/ContentDescription/VCHPEP149" TargetMode="External"/><Relationship Id="rId23" Type="http://schemas.openxmlformats.org/officeDocument/2006/relationships/customXml" Target="../customXml/item2.xml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victoriancurriculum.vcaa.vic.edu.au/Curriculum/ContentDescription/VCHPEP147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8D83A2C3-5CEA-4B6A-B087-94315DA3EC6E}"/>
</file>

<file path=customXml/itemProps2.xml><?xml version="1.0" encoding="utf-8"?>
<ds:datastoreItem xmlns:ds="http://schemas.openxmlformats.org/officeDocument/2006/customXml" ds:itemID="{8F4EB6B0-F040-4938-991E-95BF09D55EDD}"/>
</file>

<file path=customXml/itemProps3.xml><?xml version="1.0" encoding="utf-8"?>
<ds:datastoreItem xmlns:ds="http://schemas.openxmlformats.org/officeDocument/2006/customXml" ds:itemID="{A88B9726-0BCD-4050-A6D2-19F5D89C84E9}"/>
</file>

<file path=customXml/itemProps4.xml><?xml version="1.0" encoding="utf-8"?>
<ds:datastoreItem xmlns:ds="http://schemas.openxmlformats.org/officeDocument/2006/customXml" ds:itemID="{D093D324-743C-49A2-966D-E5CD46D0B5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1171</Words>
  <Characters>6678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7834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Driver, Tim P</cp:lastModifiedBy>
  <cp:revision>23</cp:revision>
  <cp:lastPrinted>2018-05-30T00:31:00Z</cp:lastPrinted>
  <dcterms:created xsi:type="dcterms:W3CDTF">2018-07-05T07:20:00Z</dcterms:created>
  <dcterms:modified xsi:type="dcterms:W3CDTF">2018-08-15T05:00:00Z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