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FB" w:rsidRDefault="004C24FB" w:rsidP="004C24FB">
      <w:pPr>
        <w:pStyle w:val="VCAAHeading2"/>
        <w:rPr>
          <w:noProof/>
        </w:rPr>
      </w:pPr>
      <w:r>
        <w:rPr>
          <w:noProof/>
        </w:rPr>
        <w:t>Victorian Curriculum F-10:  Specialist</w:t>
      </w:r>
      <w:bookmarkStart w:id="0" w:name="_GoBack"/>
      <w:bookmarkEnd w:id="0"/>
      <w:r>
        <w:rPr>
          <w:noProof/>
        </w:rPr>
        <w:t xml:space="preserve"> Teacher - Initial Implementation</w:t>
      </w:r>
    </w:p>
    <w:p w:rsidR="004C24FB" w:rsidRDefault="004C24FB" w:rsidP="004C24FB">
      <w:pPr>
        <w:pStyle w:val="VCAAHeading2"/>
        <w:rPr>
          <w:noProof/>
        </w:rPr>
      </w:pPr>
    </w:p>
    <w:p w:rsidR="009F71DF" w:rsidRDefault="009F71DF" w:rsidP="00BB08F7">
      <w:pPr>
        <w:pStyle w:val="VCAAHeading2"/>
        <w:rPr>
          <w:noProof/>
        </w:rPr>
      </w:pPr>
      <w:r>
        <w:rPr>
          <w:noProof/>
        </w:rPr>
        <w:t>Application Form</w:t>
      </w:r>
    </w:p>
    <w:tbl>
      <w:tblPr>
        <w:tblStyle w:val="TableGrid"/>
        <w:tblW w:w="0" w:type="auto"/>
        <w:tblLook w:val="04A0" w:firstRow="1" w:lastRow="0" w:firstColumn="1" w:lastColumn="0" w:noHBand="0" w:noVBand="1"/>
      </w:tblPr>
      <w:tblGrid>
        <w:gridCol w:w="4788"/>
        <w:gridCol w:w="4788"/>
      </w:tblGrid>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9F71DF" w:rsidP="00EA4923">
            <w:pPr>
              <w:pStyle w:val="VCAAbody"/>
              <w:spacing w:after="0" w:line="240" w:lineRule="auto"/>
              <w:rPr>
                <w:b/>
                <w:noProof/>
              </w:rPr>
            </w:pPr>
            <w:r>
              <w:rPr>
                <w:b/>
                <w:noProof/>
              </w:rPr>
              <w:t>Name</w:t>
            </w:r>
            <w:r w:rsidR="00BB08F7">
              <w:rPr>
                <w:b/>
                <w:noProof/>
              </w:rPr>
              <w:t xml:space="preserve"> of applicant</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9F71DF" w:rsidP="00EA4923">
            <w:pPr>
              <w:pStyle w:val="VCAAbody"/>
              <w:spacing w:after="0" w:line="240" w:lineRule="auto"/>
              <w:rPr>
                <w:b/>
                <w:noProof/>
              </w:rPr>
            </w:pPr>
            <w:r>
              <w:rPr>
                <w:b/>
                <w:noProof/>
              </w:rPr>
              <w:t>Email</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9F71DF" w:rsidP="00EA4923">
            <w:pPr>
              <w:pStyle w:val="VCAAbody"/>
              <w:spacing w:after="0" w:line="240" w:lineRule="auto"/>
              <w:rPr>
                <w:b/>
                <w:noProof/>
              </w:rPr>
            </w:pPr>
            <w:r>
              <w:rPr>
                <w:b/>
                <w:noProof/>
              </w:rPr>
              <w:t>School</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9F71DF" w:rsidP="00EA4923">
            <w:pPr>
              <w:pStyle w:val="VCAAbody"/>
              <w:spacing w:after="0" w:line="240" w:lineRule="auto"/>
              <w:rPr>
                <w:b/>
                <w:noProof/>
              </w:rPr>
            </w:pPr>
            <w:r>
              <w:rPr>
                <w:b/>
                <w:noProof/>
              </w:rPr>
              <w:t xml:space="preserve">Current </w:t>
            </w:r>
            <w:r w:rsidR="00B70C1C">
              <w:rPr>
                <w:b/>
                <w:noProof/>
              </w:rPr>
              <w:t>role</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F01BA6" w:rsidP="00EA4923">
            <w:pPr>
              <w:pStyle w:val="VCAAbody"/>
              <w:spacing w:after="0" w:line="240" w:lineRule="auto"/>
              <w:rPr>
                <w:b/>
                <w:noProof/>
              </w:rPr>
            </w:pPr>
            <w:r>
              <w:rPr>
                <w:b/>
                <w:noProof/>
              </w:rPr>
              <w:t>Teacher c</w:t>
            </w:r>
            <w:r w:rsidR="009F71DF">
              <w:rPr>
                <w:b/>
                <w:noProof/>
              </w:rPr>
              <w:t>lassification level</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9F71DF" w:rsidP="00EA4923">
            <w:pPr>
              <w:pStyle w:val="VCAAbody"/>
              <w:spacing w:after="0" w:line="240" w:lineRule="auto"/>
              <w:rPr>
                <w:b/>
                <w:noProof/>
              </w:rPr>
            </w:pPr>
            <w:r>
              <w:rPr>
                <w:b/>
                <w:noProof/>
              </w:rPr>
              <w:t>Employment – fixed term or ongoing</w:t>
            </w:r>
          </w:p>
          <w:p w:rsidR="009F71DF" w:rsidRDefault="009F71DF" w:rsidP="00EA4923">
            <w:pPr>
              <w:pStyle w:val="VCAAbody"/>
              <w:spacing w:after="0" w:line="240" w:lineRule="auto"/>
              <w:rPr>
                <w:b/>
                <w:noProof/>
              </w:rPr>
            </w:pPr>
            <w:r>
              <w:rPr>
                <w:b/>
                <w:noProof/>
              </w:rPr>
              <w:t>(if fixed term, please indicate commencement and cessation dates)</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BD2A95" w:rsidP="00EA4923">
            <w:pPr>
              <w:pStyle w:val="VCAAbody"/>
              <w:spacing w:after="0" w:line="240" w:lineRule="auto"/>
              <w:rPr>
                <w:b/>
                <w:noProof/>
              </w:rPr>
            </w:pPr>
            <w:r>
              <w:rPr>
                <w:b/>
                <w:noProof/>
              </w:rPr>
              <w:t>Principal n</w:t>
            </w:r>
            <w:r w:rsidR="009F71DF">
              <w:rPr>
                <w:b/>
                <w:noProof/>
              </w:rPr>
              <w:t>ame</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BD2A95" w:rsidP="00EA4923">
            <w:pPr>
              <w:pStyle w:val="VCAAbody"/>
              <w:spacing w:after="0" w:line="240" w:lineRule="auto"/>
              <w:rPr>
                <w:b/>
                <w:noProof/>
              </w:rPr>
            </w:pPr>
            <w:r>
              <w:rPr>
                <w:b/>
                <w:noProof/>
              </w:rPr>
              <w:t>Principal p</w:t>
            </w:r>
            <w:r w:rsidR="009F71DF">
              <w:rPr>
                <w:b/>
                <w:noProof/>
              </w:rPr>
              <w:t xml:space="preserve">hone </w:t>
            </w:r>
            <w:r>
              <w:rPr>
                <w:b/>
                <w:noProof/>
              </w:rPr>
              <w:t>n</w:t>
            </w:r>
            <w:r w:rsidR="009F71DF">
              <w:rPr>
                <w:b/>
                <w:noProof/>
              </w:rPr>
              <w:t xml:space="preserve">umber </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r w:rsidR="009F71DF" w:rsidTr="00EA4923">
        <w:tc>
          <w:tcPr>
            <w:tcW w:w="4788" w:type="dxa"/>
            <w:tcBorders>
              <w:top w:val="single" w:sz="4" w:space="0" w:color="auto"/>
              <w:left w:val="single" w:sz="4" w:space="0" w:color="auto"/>
              <w:bottom w:val="single" w:sz="4" w:space="0" w:color="auto"/>
              <w:right w:val="single" w:sz="4" w:space="0" w:color="auto"/>
            </w:tcBorders>
            <w:vAlign w:val="center"/>
            <w:hideMark/>
          </w:tcPr>
          <w:p w:rsidR="009F71DF" w:rsidRDefault="009F71DF" w:rsidP="00EA4923">
            <w:pPr>
              <w:pStyle w:val="VCAAbody"/>
              <w:spacing w:after="0" w:line="240" w:lineRule="auto"/>
              <w:rPr>
                <w:b/>
                <w:noProof/>
              </w:rPr>
            </w:pPr>
            <w:r>
              <w:rPr>
                <w:b/>
                <w:noProof/>
              </w:rPr>
              <w:t>Principal email address</w:t>
            </w:r>
          </w:p>
        </w:tc>
        <w:tc>
          <w:tcPr>
            <w:tcW w:w="4788" w:type="dxa"/>
            <w:tcBorders>
              <w:top w:val="single" w:sz="4" w:space="0" w:color="auto"/>
              <w:left w:val="single" w:sz="4" w:space="0" w:color="auto"/>
              <w:bottom w:val="single" w:sz="4" w:space="0" w:color="auto"/>
              <w:right w:val="single" w:sz="4" w:space="0" w:color="auto"/>
            </w:tcBorders>
          </w:tcPr>
          <w:p w:rsidR="009F71DF" w:rsidRDefault="009F71DF" w:rsidP="0074709C">
            <w:pPr>
              <w:rPr>
                <w:noProof/>
              </w:rPr>
            </w:pPr>
          </w:p>
        </w:tc>
      </w:tr>
    </w:tbl>
    <w:p w:rsidR="009F71DF" w:rsidRDefault="009F71DF" w:rsidP="009F71DF">
      <w:pPr>
        <w:pStyle w:val="VCAAbody"/>
        <w:rPr>
          <w:noProof/>
        </w:rPr>
      </w:pPr>
      <w:r>
        <w:rPr>
          <w:noProof/>
        </w:rPr>
        <w:t>Please nominate either one or two of the following specialist areas in which you have expertise, and indicate your preferred order of preference (where 1 is your most preferred area).</w:t>
      </w:r>
    </w:p>
    <w:p w:rsidR="00533541" w:rsidRDefault="00533541" w:rsidP="00533541">
      <w:pPr>
        <w:pStyle w:val="VCAAbody"/>
        <w:rPr>
          <w:noProof/>
        </w:rPr>
      </w:pPr>
      <w:r>
        <w:rPr>
          <w:noProof/>
        </w:rPr>
        <w:t>Please ensure</w:t>
      </w:r>
      <w:r w:rsidR="00EA4923">
        <w:rPr>
          <w:noProof/>
        </w:rPr>
        <w:t xml:space="preserve"> your</w:t>
      </w:r>
      <w:r>
        <w:rPr>
          <w:noProof/>
        </w:rPr>
        <w:t xml:space="preserve"> principal has</w:t>
      </w:r>
      <w:r w:rsidR="00DB28B2">
        <w:rPr>
          <w:noProof/>
        </w:rPr>
        <w:t xml:space="preserve"> signed / completed Attachment 2</w:t>
      </w:r>
      <w:r>
        <w:rPr>
          <w:noProof/>
        </w:rPr>
        <w:t>.</w:t>
      </w:r>
    </w:p>
    <w:tbl>
      <w:tblPr>
        <w:tblStyle w:val="TableGrid"/>
        <w:tblW w:w="8613" w:type="dxa"/>
        <w:tblLook w:val="04A0" w:firstRow="1" w:lastRow="0" w:firstColumn="1" w:lastColumn="0" w:noHBand="0" w:noVBand="1"/>
      </w:tblPr>
      <w:tblGrid>
        <w:gridCol w:w="5778"/>
        <w:gridCol w:w="2835"/>
      </w:tblGrid>
      <w:tr w:rsidR="009F71DF" w:rsidTr="0074709C">
        <w:tc>
          <w:tcPr>
            <w:tcW w:w="5778" w:type="dxa"/>
            <w:tcBorders>
              <w:top w:val="single" w:sz="4" w:space="0" w:color="auto"/>
              <w:left w:val="single" w:sz="4" w:space="0" w:color="auto"/>
              <w:bottom w:val="single" w:sz="4" w:space="0" w:color="auto"/>
              <w:right w:val="single" w:sz="4" w:space="0" w:color="auto"/>
            </w:tcBorders>
            <w:hideMark/>
          </w:tcPr>
          <w:p w:rsidR="009F71DF" w:rsidRDefault="00ED7A9A">
            <w:pPr>
              <w:pStyle w:val="VCAAbody"/>
              <w:rPr>
                <w:b/>
                <w:noProof/>
              </w:rPr>
            </w:pPr>
            <w:r>
              <w:rPr>
                <w:b/>
                <w:noProof/>
              </w:rPr>
              <w:t>Specialist a</w:t>
            </w:r>
            <w:r w:rsidR="009F71DF">
              <w:rPr>
                <w:b/>
                <w:noProof/>
              </w:rPr>
              <w:t>rea</w:t>
            </w:r>
          </w:p>
        </w:tc>
        <w:tc>
          <w:tcPr>
            <w:tcW w:w="2835" w:type="dxa"/>
            <w:tcBorders>
              <w:top w:val="single" w:sz="4" w:space="0" w:color="auto"/>
              <w:left w:val="single" w:sz="4" w:space="0" w:color="auto"/>
              <w:bottom w:val="single" w:sz="4" w:space="0" w:color="auto"/>
              <w:right w:val="single" w:sz="4" w:space="0" w:color="auto"/>
            </w:tcBorders>
            <w:hideMark/>
          </w:tcPr>
          <w:p w:rsidR="009F71DF" w:rsidRDefault="009F71DF">
            <w:pPr>
              <w:pStyle w:val="VCAAbody"/>
              <w:rPr>
                <w:b/>
                <w:noProof/>
              </w:rPr>
            </w:pPr>
            <w:r>
              <w:rPr>
                <w:b/>
                <w:noProof/>
              </w:rPr>
              <w:t>Preference/s</w:t>
            </w:r>
          </w:p>
        </w:tc>
      </w:tr>
      <w:tr w:rsidR="00AE2DCE" w:rsidTr="00EA4923">
        <w:tc>
          <w:tcPr>
            <w:tcW w:w="5778" w:type="dxa"/>
            <w:tcBorders>
              <w:top w:val="single" w:sz="4" w:space="0" w:color="auto"/>
              <w:left w:val="single" w:sz="4" w:space="0" w:color="auto"/>
              <w:bottom w:val="single" w:sz="4" w:space="0" w:color="auto"/>
              <w:right w:val="single" w:sz="4" w:space="0" w:color="auto"/>
            </w:tcBorders>
          </w:tcPr>
          <w:p w:rsidR="00AE2DCE" w:rsidRDefault="00AE2DCE" w:rsidP="00EA4923">
            <w:pPr>
              <w:pStyle w:val="VCAAbody"/>
              <w:spacing w:after="0" w:line="240" w:lineRule="auto"/>
            </w:pPr>
            <w:r>
              <w:t>Critical thinking</w:t>
            </w:r>
          </w:p>
        </w:tc>
        <w:tc>
          <w:tcPr>
            <w:tcW w:w="2835" w:type="dxa"/>
            <w:tcBorders>
              <w:top w:val="single" w:sz="4" w:space="0" w:color="auto"/>
              <w:left w:val="single" w:sz="4" w:space="0" w:color="auto"/>
              <w:bottom w:val="single" w:sz="4" w:space="0" w:color="auto"/>
              <w:right w:val="single" w:sz="4" w:space="0" w:color="auto"/>
            </w:tcBorders>
          </w:tcPr>
          <w:p w:rsidR="00AE2DCE" w:rsidRDefault="00AE2DCE" w:rsidP="0074709C">
            <w:pPr>
              <w:pStyle w:val="VCAAbody"/>
              <w:spacing w:after="0" w:line="240" w:lineRule="auto"/>
            </w:pPr>
          </w:p>
        </w:tc>
      </w:tr>
      <w:tr w:rsidR="009F71DF" w:rsidTr="00EA4923">
        <w:tc>
          <w:tcPr>
            <w:tcW w:w="5778" w:type="dxa"/>
            <w:tcBorders>
              <w:top w:val="single" w:sz="4" w:space="0" w:color="auto"/>
              <w:left w:val="single" w:sz="4" w:space="0" w:color="auto"/>
              <w:bottom w:val="single" w:sz="4" w:space="0" w:color="auto"/>
              <w:right w:val="single" w:sz="4" w:space="0" w:color="auto"/>
            </w:tcBorders>
            <w:hideMark/>
          </w:tcPr>
          <w:p w:rsidR="009F71DF" w:rsidRDefault="009F71DF" w:rsidP="00EA4923">
            <w:pPr>
              <w:pStyle w:val="VCAAbody"/>
              <w:spacing w:after="0" w:line="240" w:lineRule="auto"/>
            </w:pPr>
            <w:r>
              <w:t>Digital coding</w:t>
            </w:r>
          </w:p>
        </w:tc>
        <w:tc>
          <w:tcPr>
            <w:tcW w:w="2835" w:type="dxa"/>
            <w:tcBorders>
              <w:top w:val="single" w:sz="4" w:space="0" w:color="auto"/>
              <w:left w:val="single" w:sz="4" w:space="0" w:color="auto"/>
              <w:bottom w:val="single" w:sz="4" w:space="0" w:color="auto"/>
              <w:right w:val="single" w:sz="4" w:space="0" w:color="auto"/>
            </w:tcBorders>
          </w:tcPr>
          <w:p w:rsidR="009F71DF" w:rsidRDefault="009F71DF" w:rsidP="0074709C">
            <w:pPr>
              <w:pStyle w:val="VCAAbody"/>
              <w:spacing w:after="0" w:line="240" w:lineRule="auto"/>
            </w:pPr>
          </w:p>
        </w:tc>
      </w:tr>
      <w:tr w:rsidR="00AE2DCE" w:rsidTr="00EA4923">
        <w:tc>
          <w:tcPr>
            <w:tcW w:w="5778" w:type="dxa"/>
            <w:tcBorders>
              <w:top w:val="single" w:sz="4" w:space="0" w:color="auto"/>
              <w:left w:val="single" w:sz="4" w:space="0" w:color="auto"/>
              <w:bottom w:val="single" w:sz="4" w:space="0" w:color="auto"/>
              <w:right w:val="single" w:sz="4" w:space="0" w:color="auto"/>
            </w:tcBorders>
          </w:tcPr>
          <w:p w:rsidR="00AE2DCE" w:rsidRDefault="00AE2DCE" w:rsidP="00EA4923">
            <w:pPr>
              <w:pStyle w:val="VCAAbody"/>
              <w:spacing w:after="0" w:line="240" w:lineRule="auto"/>
            </w:pPr>
            <w:r>
              <w:t xml:space="preserve">Health education and </w:t>
            </w:r>
            <w:r w:rsidR="00ED7A9A">
              <w:t>P</w:t>
            </w:r>
            <w:r>
              <w:t>ersonal and social capability, including respectful relationships</w:t>
            </w:r>
          </w:p>
        </w:tc>
        <w:tc>
          <w:tcPr>
            <w:tcW w:w="2835" w:type="dxa"/>
            <w:tcBorders>
              <w:top w:val="single" w:sz="4" w:space="0" w:color="auto"/>
              <w:left w:val="single" w:sz="4" w:space="0" w:color="auto"/>
              <w:bottom w:val="single" w:sz="4" w:space="0" w:color="auto"/>
              <w:right w:val="single" w:sz="4" w:space="0" w:color="auto"/>
            </w:tcBorders>
          </w:tcPr>
          <w:p w:rsidR="00AE2DCE" w:rsidRDefault="00AE2DCE" w:rsidP="0074709C">
            <w:pPr>
              <w:pStyle w:val="VCAAbody"/>
              <w:spacing w:after="0" w:line="240" w:lineRule="auto"/>
            </w:pPr>
          </w:p>
        </w:tc>
      </w:tr>
      <w:tr w:rsidR="009F71DF" w:rsidTr="00EA4923">
        <w:trPr>
          <w:trHeight w:val="383"/>
        </w:trPr>
        <w:tc>
          <w:tcPr>
            <w:tcW w:w="5778" w:type="dxa"/>
            <w:tcBorders>
              <w:top w:val="single" w:sz="4" w:space="0" w:color="auto"/>
              <w:left w:val="single" w:sz="4" w:space="0" w:color="auto"/>
              <w:bottom w:val="single" w:sz="4" w:space="0" w:color="auto"/>
              <w:right w:val="single" w:sz="4" w:space="0" w:color="auto"/>
            </w:tcBorders>
            <w:hideMark/>
          </w:tcPr>
          <w:p w:rsidR="009F71DF" w:rsidRDefault="008B3772" w:rsidP="00EA4923">
            <w:pPr>
              <w:pStyle w:val="VCAAbody"/>
              <w:spacing w:after="0" w:line="240" w:lineRule="auto"/>
            </w:pPr>
            <w:r>
              <w:t>Literacy in the Early Years</w:t>
            </w:r>
          </w:p>
        </w:tc>
        <w:tc>
          <w:tcPr>
            <w:tcW w:w="2835" w:type="dxa"/>
            <w:tcBorders>
              <w:top w:val="single" w:sz="4" w:space="0" w:color="auto"/>
              <w:left w:val="single" w:sz="4" w:space="0" w:color="auto"/>
              <w:bottom w:val="single" w:sz="4" w:space="0" w:color="auto"/>
              <w:right w:val="single" w:sz="4" w:space="0" w:color="auto"/>
            </w:tcBorders>
          </w:tcPr>
          <w:p w:rsidR="009F71DF" w:rsidRDefault="009F71DF" w:rsidP="0074709C">
            <w:pPr>
              <w:pStyle w:val="VCAAbody"/>
              <w:spacing w:after="0" w:line="240" w:lineRule="auto"/>
            </w:pPr>
          </w:p>
        </w:tc>
      </w:tr>
      <w:tr w:rsidR="009E75E5" w:rsidTr="00EA4923">
        <w:tc>
          <w:tcPr>
            <w:tcW w:w="5778" w:type="dxa"/>
            <w:tcBorders>
              <w:top w:val="single" w:sz="4" w:space="0" w:color="auto"/>
              <w:left w:val="single" w:sz="4" w:space="0" w:color="auto"/>
              <w:bottom w:val="single" w:sz="4" w:space="0" w:color="auto"/>
              <w:right w:val="single" w:sz="4" w:space="0" w:color="auto"/>
            </w:tcBorders>
          </w:tcPr>
          <w:p w:rsidR="009E75E5" w:rsidRDefault="009E75E5" w:rsidP="00EA4923">
            <w:pPr>
              <w:pStyle w:val="VCAAbody"/>
              <w:spacing w:after="0" w:line="240" w:lineRule="auto"/>
            </w:pPr>
            <w:r>
              <w:t>STEM</w:t>
            </w:r>
          </w:p>
        </w:tc>
        <w:tc>
          <w:tcPr>
            <w:tcW w:w="2835" w:type="dxa"/>
            <w:tcBorders>
              <w:top w:val="single" w:sz="4" w:space="0" w:color="auto"/>
              <w:left w:val="single" w:sz="4" w:space="0" w:color="auto"/>
              <w:bottom w:val="single" w:sz="4" w:space="0" w:color="auto"/>
              <w:right w:val="single" w:sz="4" w:space="0" w:color="auto"/>
            </w:tcBorders>
          </w:tcPr>
          <w:p w:rsidR="009E75E5" w:rsidRDefault="009E75E5" w:rsidP="0074709C">
            <w:pPr>
              <w:pStyle w:val="VCAAbody"/>
              <w:spacing w:after="0" w:line="240" w:lineRule="auto"/>
            </w:pPr>
          </w:p>
        </w:tc>
      </w:tr>
    </w:tbl>
    <w:p w:rsidR="0074709C" w:rsidRPr="0074709C" w:rsidRDefault="0074709C" w:rsidP="0074709C">
      <w:pPr>
        <w:pStyle w:val="VCAAHeading4"/>
        <w:spacing w:line="240" w:lineRule="auto"/>
        <w:rPr>
          <w:noProof/>
          <w:sz w:val="16"/>
          <w:szCs w:val="16"/>
        </w:rPr>
      </w:pPr>
      <w:r w:rsidRPr="0074709C">
        <w:rPr>
          <w:noProof/>
          <w:sz w:val="16"/>
          <w:szCs w:val="16"/>
        </w:rPr>
        <w:t>Collection Notice</w:t>
      </w:r>
    </w:p>
    <w:p w:rsidR="001253C2" w:rsidRDefault="0074709C" w:rsidP="00010520">
      <w:pPr>
        <w:pStyle w:val="VCAAbody"/>
        <w:spacing w:line="240" w:lineRule="auto"/>
        <w:rPr>
          <w:noProof/>
        </w:rPr>
      </w:pPr>
      <w:r w:rsidRPr="0074709C">
        <w:rPr>
          <w:noProof/>
          <w:sz w:val="16"/>
          <w:szCs w:val="16"/>
        </w:rPr>
        <w:t xml:space="preserve">The Victorian Curriculum and Assessment Authority (VCAA) is a statutory authority continued under the </w:t>
      </w:r>
      <w:r w:rsidRPr="0074709C">
        <w:rPr>
          <w:i/>
          <w:noProof/>
          <w:sz w:val="16"/>
          <w:szCs w:val="16"/>
        </w:rPr>
        <w:t xml:space="preserve">Education and Training Reform Act 2006 </w:t>
      </w:r>
      <w:r w:rsidRPr="0074709C">
        <w:rPr>
          <w:noProof/>
          <w:sz w:val="16"/>
          <w:szCs w:val="16"/>
        </w:rPr>
        <w:t xml:space="preserve">(Vic). The VCAA collects the information requested on this form, which includes personal information within the meaning of the </w:t>
      </w:r>
      <w:r w:rsidRPr="0074709C">
        <w:rPr>
          <w:i/>
          <w:noProof/>
          <w:sz w:val="16"/>
          <w:szCs w:val="16"/>
        </w:rPr>
        <w:t xml:space="preserve">Privacy and Data Protection Act 2014, </w:t>
      </w:r>
      <w:r w:rsidRPr="0074709C">
        <w:rPr>
          <w:noProof/>
          <w:sz w:val="16"/>
          <w:szCs w:val="16"/>
        </w:rPr>
        <w:t>for the</w:t>
      </w:r>
      <w:r w:rsidRPr="0074709C">
        <w:rPr>
          <w:i/>
          <w:noProof/>
          <w:sz w:val="16"/>
          <w:szCs w:val="16"/>
        </w:rPr>
        <w:t xml:space="preserve"> </w:t>
      </w:r>
      <w:r w:rsidRPr="0074709C">
        <w:rPr>
          <w:noProof/>
          <w:sz w:val="16"/>
          <w:szCs w:val="16"/>
        </w:rPr>
        <w:t xml:space="preserve">purpose of facilitating the selection of Specialist Teachers by the VCAA. The information collected on this form will be used by and disclosed to VCAA employees and/or contractors for and in connection with the abovementioned purpose. The information may also be disclosed to members of the Specialist Teachers selection panel, some of whom may be from other organisations. Unless the VCAA is authorised or required by law, the VCAA will not otherwise use or disclose the information collected on this form. Failure to provide the information requested on this from may result in an applicant’s expression of interest not being considered.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 Initial enquiries regarding access to personal information held by the VCAA in relation to the selection of Specialist Teachers can be made by contacting Alan McLean at </w:t>
      </w:r>
      <w:hyperlink r:id="rId9" w:history="1">
        <w:r w:rsidRPr="0074709C">
          <w:rPr>
            <w:rStyle w:val="Hyperlink"/>
            <w:noProof/>
            <w:sz w:val="16"/>
            <w:szCs w:val="16"/>
          </w:rPr>
          <w:t>mclean.alan.w@edumail.vic.gov.au</w:t>
        </w:r>
      </w:hyperlink>
      <w:r w:rsidRPr="0074709C">
        <w:rPr>
          <w:noProof/>
          <w:sz w:val="16"/>
          <w:szCs w:val="16"/>
        </w:rPr>
        <w:t xml:space="preserve">. The VCAA Privacy Policy can be found at </w:t>
      </w:r>
      <w:r w:rsidRPr="00010520">
        <w:rPr>
          <w:noProof/>
          <w:sz w:val="16"/>
          <w:szCs w:val="16"/>
        </w:rPr>
        <w:t>www.vcaa.vic.edu.au/Pages/aboutus/policies/privacypolicy.aspx</w:t>
      </w:r>
    </w:p>
    <w:sectPr w:rsidR="001253C2" w:rsidSect="00010520">
      <w:headerReference w:type="default" r:id="rId10"/>
      <w:pgSz w:w="12240" w:h="15840"/>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52" w:rsidRDefault="00DB5952" w:rsidP="009E75E5">
      <w:pPr>
        <w:spacing w:after="0" w:line="240" w:lineRule="auto"/>
      </w:pPr>
      <w:r>
        <w:separator/>
      </w:r>
    </w:p>
  </w:endnote>
  <w:endnote w:type="continuationSeparator" w:id="0">
    <w:p w:rsidR="00DB5952" w:rsidRDefault="00DB5952" w:rsidP="009E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52" w:rsidRDefault="00DB5952" w:rsidP="009E75E5">
      <w:pPr>
        <w:spacing w:after="0" w:line="240" w:lineRule="auto"/>
      </w:pPr>
      <w:r>
        <w:separator/>
      </w:r>
    </w:p>
  </w:footnote>
  <w:footnote w:type="continuationSeparator" w:id="0">
    <w:p w:rsidR="00DB5952" w:rsidRDefault="00DB5952" w:rsidP="009E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C2" w:rsidRDefault="00DB28B2">
    <w:pPr>
      <w:pStyle w:val="Header"/>
    </w:pPr>
    <w:r>
      <w:tab/>
    </w:r>
    <w:r>
      <w:tab/>
      <w:t>Attachment 2</w:t>
    </w:r>
    <w:r w:rsidR="001253C2">
      <w:tab/>
    </w:r>
    <w:r w:rsidR="001253C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5AF"/>
    <w:multiLevelType w:val="hybridMultilevel"/>
    <w:tmpl w:val="D062F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96FDF"/>
    <w:multiLevelType w:val="hybridMultilevel"/>
    <w:tmpl w:val="773A5BF8"/>
    <w:lvl w:ilvl="0" w:tplc="66F2BD04">
      <w:start w:val="1"/>
      <w:numFmt w:val="decimal"/>
      <w:pStyle w:val="VCAAnumbers"/>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
    <w:nsid w:val="4E8766D4"/>
    <w:multiLevelType w:val="hybridMultilevel"/>
    <w:tmpl w:val="3C82C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abstractNum w:abstractNumId="4">
    <w:nsid w:val="72B30253"/>
    <w:multiLevelType w:val="hybridMultilevel"/>
    <w:tmpl w:val="93106508"/>
    <w:lvl w:ilvl="0" w:tplc="04090001">
      <w:start w:val="1"/>
      <w:numFmt w:val="bullet"/>
      <w:lvlText w:val=""/>
      <w:lvlJc w:val="left"/>
      <w:pPr>
        <w:ind w:left="785" w:hanging="360"/>
      </w:pPr>
      <w:rPr>
        <w:rFonts w:ascii="Symbol" w:hAnsi="Symbol" w:hint="default"/>
      </w:r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5">
    <w:nsid w:val="75C8409D"/>
    <w:multiLevelType w:val="hybridMultilevel"/>
    <w:tmpl w:val="EE4427E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nsid w:val="77622A6B"/>
    <w:multiLevelType w:val="hybridMultilevel"/>
    <w:tmpl w:val="E7CC16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1"/>
    <w:lvlOverride w:ilvl="0">
      <w:startOverride w:val="1"/>
    </w:lvlOverride>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DF"/>
    <w:rsid w:val="00010520"/>
    <w:rsid w:val="0001399A"/>
    <w:rsid w:val="00020C27"/>
    <w:rsid w:val="00035171"/>
    <w:rsid w:val="000A7400"/>
    <w:rsid w:val="000C0931"/>
    <w:rsid w:val="0012458C"/>
    <w:rsid w:val="001253C2"/>
    <w:rsid w:val="00160844"/>
    <w:rsid w:val="00164CF4"/>
    <w:rsid w:val="001F1063"/>
    <w:rsid w:val="00202837"/>
    <w:rsid w:val="00207E0B"/>
    <w:rsid w:val="00235BD1"/>
    <w:rsid w:val="00264BBE"/>
    <w:rsid w:val="002B0364"/>
    <w:rsid w:val="003066FD"/>
    <w:rsid w:val="00307FAA"/>
    <w:rsid w:val="00323C0B"/>
    <w:rsid w:val="00330B5B"/>
    <w:rsid w:val="003639DE"/>
    <w:rsid w:val="004C24FB"/>
    <w:rsid w:val="004F7FAA"/>
    <w:rsid w:val="00533541"/>
    <w:rsid w:val="00570D03"/>
    <w:rsid w:val="0057636E"/>
    <w:rsid w:val="00582772"/>
    <w:rsid w:val="0074709C"/>
    <w:rsid w:val="0076616C"/>
    <w:rsid w:val="007719DA"/>
    <w:rsid w:val="007A17F2"/>
    <w:rsid w:val="007F6413"/>
    <w:rsid w:val="0084110B"/>
    <w:rsid w:val="008570FE"/>
    <w:rsid w:val="008929D2"/>
    <w:rsid w:val="008A0254"/>
    <w:rsid w:val="008A2043"/>
    <w:rsid w:val="008A633D"/>
    <w:rsid w:val="008B3772"/>
    <w:rsid w:val="008D5AB6"/>
    <w:rsid w:val="0090236D"/>
    <w:rsid w:val="00904469"/>
    <w:rsid w:val="0095582D"/>
    <w:rsid w:val="009641E1"/>
    <w:rsid w:val="009A436A"/>
    <w:rsid w:val="009E5EC7"/>
    <w:rsid w:val="009E75E5"/>
    <w:rsid w:val="009F71DF"/>
    <w:rsid w:val="00A029C5"/>
    <w:rsid w:val="00A17B40"/>
    <w:rsid w:val="00A67757"/>
    <w:rsid w:val="00AE2DCE"/>
    <w:rsid w:val="00B32B09"/>
    <w:rsid w:val="00B5606B"/>
    <w:rsid w:val="00B70C1C"/>
    <w:rsid w:val="00B76811"/>
    <w:rsid w:val="00BB08F7"/>
    <w:rsid w:val="00BD2A95"/>
    <w:rsid w:val="00C02FD2"/>
    <w:rsid w:val="00D73A7A"/>
    <w:rsid w:val="00DA16AE"/>
    <w:rsid w:val="00DB28B2"/>
    <w:rsid w:val="00DB5952"/>
    <w:rsid w:val="00DC6E06"/>
    <w:rsid w:val="00E434FA"/>
    <w:rsid w:val="00E4638D"/>
    <w:rsid w:val="00E76A81"/>
    <w:rsid w:val="00E92A09"/>
    <w:rsid w:val="00EA4923"/>
    <w:rsid w:val="00ED7A9A"/>
    <w:rsid w:val="00F01BA6"/>
    <w:rsid w:val="00F1724E"/>
    <w:rsid w:val="00FD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1DF"/>
    <w:rPr>
      <w:color w:val="0000FF" w:themeColor="hyperlink"/>
      <w:u w:val="single"/>
    </w:rPr>
  </w:style>
  <w:style w:type="paragraph" w:customStyle="1" w:styleId="VCAADocumenttitle">
    <w:name w:val="VCAA Document title"/>
    <w:basedOn w:val="Normal"/>
    <w:qFormat/>
    <w:rsid w:val="009F71DF"/>
    <w:pPr>
      <w:spacing w:before="600" w:after="600" w:line="560" w:lineRule="exact"/>
      <w:outlineLvl w:val="0"/>
    </w:pPr>
    <w:rPr>
      <w:rFonts w:ascii="Arial" w:hAnsi="Arial" w:cs="Arial"/>
      <w:b/>
      <w:noProof/>
      <w:color w:val="4F81BD" w:themeColor="accent1"/>
      <w:sz w:val="48"/>
      <w:szCs w:val="48"/>
      <w:lang w:val="en-AU" w:eastAsia="en-AU"/>
    </w:rPr>
  </w:style>
  <w:style w:type="paragraph" w:customStyle="1" w:styleId="VCAAHeading2">
    <w:name w:val="VCAA Heading 2"/>
    <w:basedOn w:val="Normal"/>
    <w:qFormat/>
    <w:rsid w:val="009F71DF"/>
    <w:pPr>
      <w:spacing w:before="320" w:after="160" w:line="360" w:lineRule="exact"/>
      <w:contextualSpacing/>
      <w:outlineLvl w:val="2"/>
    </w:pPr>
    <w:rPr>
      <w:rFonts w:ascii="Arial" w:hAnsi="Arial" w:cs="Arial"/>
      <w:b/>
      <w:color w:val="000000" w:themeColor="text1"/>
      <w:sz w:val="32"/>
      <w:szCs w:val="28"/>
    </w:rPr>
  </w:style>
  <w:style w:type="paragraph" w:customStyle="1" w:styleId="VCAAbody">
    <w:name w:val="VCAA body"/>
    <w:qFormat/>
    <w:rsid w:val="009F71DF"/>
    <w:pPr>
      <w:spacing w:before="120" w:after="120" w:line="280" w:lineRule="exact"/>
    </w:pPr>
    <w:rPr>
      <w:rFonts w:ascii="Arial" w:hAnsi="Arial" w:cs="Arial"/>
      <w:color w:val="000000" w:themeColor="text1"/>
    </w:rPr>
  </w:style>
  <w:style w:type="paragraph" w:customStyle="1" w:styleId="VCAAHeading3">
    <w:name w:val="VCAA Heading 3"/>
    <w:basedOn w:val="VCAAHeading2"/>
    <w:next w:val="VCAAbody"/>
    <w:qFormat/>
    <w:rsid w:val="009F71DF"/>
  </w:style>
  <w:style w:type="paragraph" w:customStyle="1" w:styleId="VCAAbullet">
    <w:name w:val="VCAA bullet"/>
    <w:basedOn w:val="VCAAbody"/>
    <w:autoRedefine/>
    <w:qFormat/>
    <w:rsid w:val="00DC6E06"/>
    <w:pPr>
      <w:tabs>
        <w:tab w:val="left" w:pos="425"/>
      </w:tabs>
      <w:ind w:left="425"/>
      <w:contextualSpacing/>
    </w:pPr>
    <w:rPr>
      <w:rFonts w:eastAsia="Times New Roman"/>
      <w:kern w:val="22"/>
      <w:lang w:val="en-GB" w:eastAsia="ja-JP"/>
    </w:rPr>
  </w:style>
  <w:style w:type="paragraph" w:customStyle="1" w:styleId="VCAAnumbers">
    <w:name w:val="VCAA numbers"/>
    <w:basedOn w:val="VCAAbullet"/>
    <w:qFormat/>
    <w:rsid w:val="009F71DF"/>
    <w:pPr>
      <w:numPr>
        <w:numId w:val="3"/>
      </w:numPr>
    </w:pPr>
    <w:rPr>
      <w:lang w:val="en-US"/>
    </w:rPr>
  </w:style>
  <w:style w:type="paragraph" w:customStyle="1" w:styleId="VCAAHeading4">
    <w:name w:val="VCAA Heading 4"/>
    <w:basedOn w:val="VCAAHeading3"/>
    <w:qFormat/>
    <w:rsid w:val="009F71DF"/>
  </w:style>
  <w:style w:type="paragraph" w:customStyle="1" w:styleId="VCAAHeading5">
    <w:name w:val="VCAA Heading 5"/>
    <w:basedOn w:val="VCAAHeading4"/>
    <w:next w:val="VCAAbody"/>
    <w:qFormat/>
    <w:rsid w:val="009F71DF"/>
    <w:pPr>
      <w:spacing w:before="240" w:after="120" w:line="240" w:lineRule="exact"/>
      <w:outlineLvl w:val="5"/>
    </w:pPr>
    <w:rPr>
      <w:sz w:val="22"/>
      <w:szCs w:val="20"/>
      <w:lang w:val="en" w:eastAsia="en-AU"/>
    </w:rPr>
  </w:style>
  <w:style w:type="table" w:styleId="TableGrid">
    <w:name w:val="Table Grid"/>
    <w:basedOn w:val="TableNormal"/>
    <w:uiPriority w:val="59"/>
    <w:rsid w:val="009F7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F71DF"/>
  </w:style>
  <w:style w:type="paragraph" w:styleId="BalloonText">
    <w:name w:val="Balloon Text"/>
    <w:basedOn w:val="Normal"/>
    <w:link w:val="BalloonTextChar"/>
    <w:uiPriority w:val="99"/>
    <w:semiHidden/>
    <w:unhideWhenUsed/>
    <w:rsid w:val="009F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DF"/>
    <w:rPr>
      <w:rFonts w:ascii="Tahoma" w:hAnsi="Tahoma" w:cs="Tahoma"/>
      <w:sz w:val="16"/>
      <w:szCs w:val="16"/>
    </w:rPr>
  </w:style>
  <w:style w:type="paragraph" w:styleId="Header">
    <w:name w:val="header"/>
    <w:basedOn w:val="Normal"/>
    <w:link w:val="HeaderChar"/>
    <w:uiPriority w:val="99"/>
    <w:unhideWhenUsed/>
    <w:rsid w:val="009E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E5"/>
  </w:style>
  <w:style w:type="paragraph" w:styleId="Footer">
    <w:name w:val="footer"/>
    <w:basedOn w:val="Normal"/>
    <w:link w:val="FooterChar"/>
    <w:uiPriority w:val="99"/>
    <w:unhideWhenUsed/>
    <w:rsid w:val="009E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1DF"/>
    <w:rPr>
      <w:color w:val="0000FF" w:themeColor="hyperlink"/>
      <w:u w:val="single"/>
    </w:rPr>
  </w:style>
  <w:style w:type="paragraph" w:customStyle="1" w:styleId="VCAADocumenttitle">
    <w:name w:val="VCAA Document title"/>
    <w:basedOn w:val="Normal"/>
    <w:qFormat/>
    <w:rsid w:val="009F71DF"/>
    <w:pPr>
      <w:spacing w:before="600" w:after="600" w:line="560" w:lineRule="exact"/>
      <w:outlineLvl w:val="0"/>
    </w:pPr>
    <w:rPr>
      <w:rFonts w:ascii="Arial" w:hAnsi="Arial" w:cs="Arial"/>
      <w:b/>
      <w:noProof/>
      <w:color w:val="4F81BD" w:themeColor="accent1"/>
      <w:sz w:val="48"/>
      <w:szCs w:val="48"/>
      <w:lang w:val="en-AU" w:eastAsia="en-AU"/>
    </w:rPr>
  </w:style>
  <w:style w:type="paragraph" w:customStyle="1" w:styleId="VCAAHeading2">
    <w:name w:val="VCAA Heading 2"/>
    <w:basedOn w:val="Normal"/>
    <w:qFormat/>
    <w:rsid w:val="009F71DF"/>
    <w:pPr>
      <w:spacing w:before="320" w:after="160" w:line="360" w:lineRule="exact"/>
      <w:contextualSpacing/>
      <w:outlineLvl w:val="2"/>
    </w:pPr>
    <w:rPr>
      <w:rFonts w:ascii="Arial" w:hAnsi="Arial" w:cs="Arial"/>
      <w:b/>
      <w:color w:val="000000" w:themeColor="text1"/>
      <w:sz w:val="32"/>
      <w:szCs w:val="28"/>
    </w:rPr>
  </w:style>
  <w:style w:type="paragraph" w:customStyle="1" w:styleId="VCAAbody">
    <w:name w:val="VCAA body"/>
    <w:qFormat/>
    <w:rsid w:val="009F71DF"/>
    <w:pPr>
      <w:spacing w:before="120" w:after="120" w:line="280" w:lineRule="exact"/>
    </w:pPr>
    <w:rPr>
      <w:rFonts w:ascii="Arial" w:hAnsi="Arial" w:cs="Arial"/>
      <w:color w:val="000000" w:themeColor="text1"/>
    </w:rPr>
  </w:style>
  <w:style w:type="paragraph" w:customStyle="1" w:styleId="VCAAHeading3">
    <w:name w:val="VCAA Heading 3"/>
    <w:basedOn w:val="VCAAHeading2"/>
    <w:next w:val="VCAAbody"/>
    <w:qFormat/>
    <w:rsid w:val="009F71DF"/>
  </w:style>
  <w:style w:type="paragraph" w:customStyle="1" w:styleId="VCAAbullet">
    <w:name w:val="VCAA bullet"/>
    <w:basedOn w:val="VCAAbody"/>
    <w:autoRedefine/>
    <w:qFormat/>
    <w:rsid w:val="00DC6E06"/>
    <w:pPr>
      <w:tabs>
        <w:tab w:val="left" w:pos="425"/>
      </w:tabs>
      <w:ind w:left="425"/>
      <w:contextualSpacing/>
    </w:pPr>
    <w:rPr>
      <w:rFonts w:eastAsia="Times New Roman"/>
      <w:kern w:val="22"/>
      <w:lang w:val="en-GB" w:eastAsia="ja-JP"/>
    </w:rPr>
  </w:style>
  <w:style w:type="paragraph" w:customStyle="1" w:styleId="VCAAnumbers">
    <w:name w:val="VCAA numbers"/>
    <w:basedOn w:val="VCAAbullet"/>
    <w:qFormat/>
    <w:rsid w:val="009F71DF"/>
    <w:pPr>
      <w:numPr>
        <w:numId w:val="3"/>
      </w:numPr>
    </w:pPr>
    <w:rPr>
      <w:lang w:val="en-US"/>
    </w:rPr>
  </w:style>
  <w:style w:type="paragraph" w:customStyle="1" w:styleId="VCAAHeading4">
    <w:name w:val="VCAA Heading 4"/>
    <w:basedOn w:val="VCAAHeading3"/>
    <w:qFormat/>
    <w:rsid w:val="009F71DF"/>
  </w:style>
  <w:style w:type="paragraph" w:customStyle="1" w:styleId="VCAAHeading5">
    <w:name w:val="VCAA Heading 5"/>
    <w:basedOn w:val="VCAAHeading4"/>
    <w:next w:val="VCAAbody"/>
    <w:qFormat/>
    <w:rsid w:val="009F71DF"/>
    <w:pPr>
      <w:spacing w:before="240" w:after="120" w:line="240" w:lineRule="exact"/>
      <w:outlineLvl w:val="5"/>
    </w:pPr>
    <w:rPr>
      <w:sz w:val="22"/>
      <w:szCs w:val="20"/>
      <w:lang w:val="en" w:eastAsia="en-AU"/>
    </w:rPr>
  </w:style>
  <w:style w:type="table" w:styleId="TableGrid">
    <w:name w:val="Table Grid"/>
    <w:basedOn w:val="TableNormal"/>
    <w:uiPriority w:val="59"/>
    <w:rsid w:val="009F7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F71DF"/>
  </w:style>
  <w:style w:type="paragraph" w:styleId="BalloonText">
    <w:name w:val="Balloon Text"/>
    <w:basedOn w:val="Normal"/>
    <w:link w:val="BalloonTextChar"/>
    <w:uiPriority w:val="99"/>
    <w:semiHidden/>
    <w:unhideWhenUsed/>
    <w:rsid w:val="009F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DF"/>
    <w:rPr>
      <w:rFonts w:ascii="Tahoma" w:hAnsi="Tahoma" w:cs="Tahoma"/>
      <w:sz w:val="16"/>
      <w:szCs w:val="16"/>
    </w:rPr>
  </w:style>
  <w:style w:type="paragraph" w:styleId="Header">
    <w:name w:val="header"/>
    <w:basedOn w:val="Normal"/>
    <w:link w:val="HeaderChar"/>
    <w:uiPriority w:val="99"/>
    <w:unhideWhenUsed/>
    <w:rsid w:val="009E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E5"/>
  </w:style>
  <w:style w:type="paragraph" w:styleId="Footer">
    <w:name w:val="footer"/>
    <w:basedOn w:val="Normal"/>
    <w:link w:val="FooterChar"/>
    <w:uiPriority w:val="99"/>
    <w:unhideWhenUsed/>
    <w:rsid w:val="009E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79494">
      <w:bodyDiv w:val="1"/>
      <w:marLeft w:val="0"/>
      <w:marRight w:val="0"/>
      <w:marTop w:val="0"/>
      <w:marBottom w:val="0"/>
      <w:divBdr>
        <w:top w:val="none" w:sz="0" w:space="0" w:color="auto"/>
        <w:left w:val="none" w:sz="0" w:space="0" w:color="auto"/>
        <w:bottom w:val="none" w:sz="0" w:space="0" w:color="auto"/>
        <w:right w:val="none" w:sz="0" w:space="0" w:color="auto"/>
      </w:divBdr>
    </w:div>
    <w:div w:id="12602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clean.alan.w@edumail.vic.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3EC76FC-ECB0-49BA-97AF-0264583F6420}"/>
</file>

<file path=customXml/itemProps2.xml><?xml version="1.0" encoding="utf-8"?>
<ds:datastoreItem xmlns:ds="http://schemas.openxmlformats.org/officeDocument/2006/customXml" ds:itemID="{D0651F80-A05C-4DE9-9036-BDA81AB82122}"/>
</file>

<file path=customXml/itemProps3.xml><?xml version="1.0" encoding="utf-8"?>
<ds:datastoreItem xmlns:ds="http://schemas.openxmlformats.org/officeDocument/2006/customXml" ds:itemID="{13FE8401-B69A-4833-863E-59FFAE51A3BA}"/>
</file>

<file path=customXml/itemProps4.xml><?xml version="1.0" encoding="utf-8"?>
<ds:datastoreItem xmlns:ds="http://schemas.openxmlformats.org/officeDocument/2006/customXml" ds:itemID="{6D13FABF-A41A-4725-B835-12F266BD7A49}"/>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McLean, Alan W</dc:creator>
  <cp:lastModifiedBy>Driver, Tim P</cp:lastModifiedBy>
  <cp:revision>4</cp:revision>
  <cp:lastPrinted>2017-06-06T05:49:00Z</cp:lastPrinted>
  <dcterms:created xsi:type="dcterms:W3CDTF">2017-06-06T23:48:00Z</dcterms:created>
  <dcterms:modified xsi:type="dcterms:W3CDTF">2017-06-06T23:49:00Z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