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55827E87BF7E4331A8F174025EB75912"/>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192734" w:rsidP="00F4525C">
          <w:pPr>
            <w:pStyle w:val="VCAADocumenttitle"/>
          </w:pPr>
          <w:r>
            <w:t>Transcript for</w:t>
          </w:r>
          <w:r w:rsidR="00786890" w:rsidRPr="00786890">
            <w:t xml:space="preserve"> Web tour Victorian Curriculum: Overview of the website</w:t>
          </w:r>
        </w:p>
      </w:sdtContent>
    </w:sdt>
    <w:p w:rsidR="00786890" w:rsidRPr="00DF174B" w:rsidRDefault="00DF174B" w:rsidP="00786890">
      <w:bookmarkStart w:id="0" w:name="_GoBack"/>
      <w:r w:rsidRPr="00DF174B">
        <w:t>POWERPOINT</w:t>
      </w:r>
      <w:r w:rsidR="00786890" w:rsidRPr="00DF174B">
        <w:t xml:space="preserve"> SLIDE 1 – Title of presentation</w:t>
      </w:r>
    </w:p>
    <w:p w:rsidR="00786890" w:rsidRPr="00DF174B" w:rsidRDefault="00786890" w:rsidP="00786890">
      <w:pPr>
        <w:numPr>
          <w:ilvl w:val="0"/>
          <w:numId w:val="6"/>
        </w:numPr>
      </w:pPr>
      <w:r w:rsidRPr="00DF174B">
        <w:t xml:space="preserve">Hello, my name is Peter Fisher. I am a program officer in the Victorian Curriculum F–10 unit at the Victorian Curriculum and Assessment Authority. </w:t>
      </w:r>
    </w:p>
    <w:p w:rsidR="00786890" w:rsidRPr="00DF174B" w:rsidRDefault="00DF174B" w:rsidP="00786890">
      <w:r w:rsidRPr="00DF174B">
        <w:t>POWERPOINT</w:t>
      </w:r>
      <w:r w:rsidR="00786890" w:rsidRPr="00DF174B">
        <w:t xml:space="preserve"> SLIDE 2 – Victorian Curriculum F–10 website</w:t>
      </w:r>
    </w:p>
    <w:p w:rsidR="00786890" w:rsidRPr="00DF174B" w:rsidRDefault="00786890" w:rsidP="00786890">
      <w:pPr>
        <w:numPr>
          <w:ilvl w:val="0"/>
          <w:numId w:val="6"/>
        </w:numPr>
      </w:pPr>
      <w:r w:rsidRPr="00DF174B">
        <w:t>In this presentation, I would like to show you some of the features of the new Victorian Curriculum website.</w:t>
      </w:r>
    </w:p>
    <w:p w:rsidR="00786890" w:rsidRPr="00DF174B" w:rsidRDefault="00DF174B" w:rsidP="00786890">
      <w:r w:rsidRPr="00DF174B">
        <w:t>POWERPOINT</w:t>
      </w:r>
      <w:r w:rsidR="00786890" w:rsidRPr="00DF174B">
        <w:t xml:space="preserve"> SLIDE 2 – VCAA websites: F–10 Curriculum</w:t>
      </w:r>
    </w:p>
    <w:p w:rsidR="00786890" w:rsidRPr="00DF174B" w:rsidRDefault="00786890" w:rsidP="00786890">
      <w:pPr>
        <w:numPr>
          <w:ilvl w:val="0"/>
          <w:numId w:val="6"/>
        </w:numPr>
      </w:pPr>
      <w:r w:rsidRPr="00DF174B">
        <w:t>Before I get started, it is important that this year you are aware of which website you wish to access for your curriculum and resource needs. This slide demonstr</w:t>
      </w:r>
      <w:r w:rsidR="006E7BA4" w:rsidRPr="00DF174B">
        <w:t>ates the choice</w:t>
      </w:r>
      <w:r w:rsidRPr="00DF174B">
        <w:t xml:space="preserve"> between the new Victorian Curriculum and the AusVELS curriculum, as well as the associated resources.</w:t>
      </w:r>
    </w:p>
    <w:p w:rsidR="00786890" w:rsidRPr="00DF174B" w:rsidRDefault="00786890" w:rsidP="00786890">
      <w:r w:rsidRPr="00DF174B">
        <w:t>WEBSITE TOUR COMMENCES</w:t>
      </w:r>
    </w:p>
    <w:p w:rsidR="00786890" w:rsidRPr="00DF174B" w:rsidRDefault="00786890" w:rsidP="00786890">
      <w:pPr>
        <w:numPr>
          <w:ilvl w:val="0"/>
          <w:numId w:val="6"/>
        </w:numPr>
      </w:pPr>
      <w:r w:rsidRPr="00DF174B">
        <w:t xml:space="preserve">Let’s have a look at the website. I’m going to show you some of the materials located in the </w:t>
      </w:r>
      <w:r w:rsidRPr="00DF174B">
        <w:rPr>
          <w:b/>
        </w:rPr>
        <w:t>Overview</w:t>
      </w:r>
      <w:r w:rsidRPr="00DF174B">
        <w:t xml:space="preserve">. </w:t>
      </w:r>
    </w:p>
    <w:p w:rsidR="00786890" w:rsidRPr="00DF174B" w:rsidRDefault="00786890" w:rsidP="00786890">
      <w:pPr>
        <w:numPr>
          <w:ilvl w:val="0"/>
          <w:numId w:val="6"/>
        </w:numPr>
      </w:pPr>
      <w:r w:rsidRPr="00DF174B">
        <w:t xml:space="preserve">You’ll find a lot of useful conceptual information in this section so please </w:t>
      </w:r>
      <w:proofErr w:type="gramStart"/>
      <w:r w:rsidRPr="00DF174B">
        <w:t>take</w:t>
      </w:r>
      <w:proofErr w:type="gramEnd"/>
      <w:r w:rsidRPr="00DF174B">
        <w:t xml:space="preserve"> some time to read through this material. </w:t>
      </w:r>
    </w:p>
    <w:p w:rsidR="00786890" w:rsidRPr="00DF174B" w:rsidRDefault="00786890" w:rsidP="00786890">
      <w:pPr>
        <w:numPr>
          <w:ilvl w:val="0"/>
          <w:numId w:val="6"/>
        </w:numPr>
      </w:pPr>
      <w:r w:rsidRPr="00DF174B">
        <w:t xml:space="preserve">This section will help you get a sense of the overarching design and structure of the new curriculum. </w:t>
      </w:r>
    </w:p>
    <w:p w:rsidR="00786890" w:rsidRPr="00DF174B" w:rsidRDefault="00786890" w:rsidP="00786890">
      <w:pPr>
        <w:numPr>
          <w:ilvl w:val="0"/>
          <w:numId w:val="6"/>
        </w:numPr>
      </w:pPr>
      <w:r w:rsidRPr="00DF174B">
        <w:t xml:space="preserve">Under </w:t>
      </w:r>
      <w:r w:rsidR="00685D5A" w:rsidRPr="00DF174B">
        <w:rPr>
          <w:b/>
        </w:rPr>
        <w:t>L</w:t>
      </w:r>
      <w:r w:rsidRPr="00DF174B">
        <w:rPr>
          <w:b/>
        </w:rPr>
        <w:t>earning areas and capabilities</w:t>
      </w:r>
      <w:r w:rsidRPr="00DF174B">
        <w:t>, you’ll find a discussion about the curriculum areas that comprise the new Victorian Curriculum, as well as some general information on the General Capabilities of Literacy, Numeracy and ICT.</w:t>
      </w:r>
    </w:p>
    <w:p w:rsidR="00786890" w:rsidRPr="00DF174B" w:rsidRDefault="00786890" w:rsidP="00786890">
      <w:pPr>
        <w:numPr>
          <w:ilvl w:val="0"/>
          <w:numId w:val="6"/>
        </w:numPr>
      </w:pPr>
      <w:r w:rsidRPr="00DF174B">
        <w:t xml:space="preserve">Under the </w:t>
      </w:r>
      <w:r w:rsidRPr="00DF174B">
        <w:rPr>
          <w:b/>
        </w:rPr>
        <w:t xml:space="preserve">standards and levels </w:t>
      </w:r>
      <w:r w:rsidRPr="00DF174B">
        <w:t>tab, you’ll find an explanation of the broad stages of schooling as well as this useful</w:t>
      </w:r>
      <w:r w:rsidRPr="00DF174B">
        <w:rPr>
          <w:b/>
        </w:rPr>
        <w:t xml:space="preserve"> document</w:t>
      </w:r>
      <w:r w:rsidRPr="00DF174B">
        <w:t xml:space="preserve"> that shows you the structure of the curriculum. </w:t>
      </w:r>
      <w:r w:rsidR="00781821" w:rsidRPr="00DF174B">
        <w:t>This is a really great document to use because it lets you understand visually where the nuances are across different curriculum areas. For example, English and Maths have a standard at each level, whilst in Visual Communication Design the standard</w:t>
      </w:r>
      <w:r w:rsidR="00685D5A" w:rsidRPr="00DF174B">
        <w:t>s start</w:t>
      </w:r>
      <w:r w:rsidR="00781821" w:rsidRPr="00DF174B">
        <w:t xml:space="preserve"> at the banded level 7-8. There are further nuances in the band Foundation to Level 2.</w:t>
      </w:r>
    </w:p>
    <w:p w:rsidR="00786890" w:rsidRPr="00DF174B" w:rsidRDefault="00781821" w:rsidP="00786890">
      <w:pPr>
        <w:pStyle w:val="ListParagraph"/>
        <w:numPr>
          <w:ilvl w:val="0"/>
          <w:numId w:val="6"/>
        </w:numPr>
      </w:pPr>
      <w:r w:rsidRPr="00DF174B">
        <w:t>T</w:t>
      </w:r>
      <w:r w:rsidR="00786890" w:rsidRPr="00DF174B">
        <w:t xml:space="preserve">he </w:t>
      </w:r>
      <w:r w:rsidR="00786890" w:rsidRPr="00DF174B">
        <w:rPr>
          <w:b/>
        </w:rPr>
        <w:t>Cross Curriculum Priorities</w:t>
      </w:r>
      <w:r w:rsidRPr="00DF174B">
        <w:rPr>
          <w:b/>
        </w:rPr>
        <w:t xml:space="preserve"> </w:t>
      </w:r>
      <w:r w:rsidRPr="00DF174B">
        <w:t>page includes</w:t>
      </w:r>
      <w:r w:rsidR="00786890" w:rsidRPr="00DF174B">
        <w:t xml:space="preserve"> a mapping document outlining the location of </w:t>
      </w:r>
      <w:r w:rsidR="00786890" w:rsidRPr="00DF174B">
        <w:rPr>
          <w:b/>
        </w:rPr>
        <w:t>Aboriginal and Torres Strait Islander histories and cultures</w:t>
      </w:r>
      <w:r w:rsidR="00786890" w:rsidRPr="00DF174B">
        <w:t>. Similar mapping documents to support the priorities of Sustainability and Asia and Australia’s Engagement with Asia will also be published here.</w:t>
      </w:r>
    </w:p>
    <w:p w:rsidR="00786890" w:rsidRPr="00DF174B" w:rsidRDefault="00786890" w:rsidP="002E7FBC">
      <w:pPr>
        <w:numPr>
          <w:ilvl w:val="0"/>
          <w:numId w:val="6"/>
        </w:numPr>
      </w:pPr>
      <w:r w:rsidRPr="00DF174B">
        <w:t xml:space="preserve">The </w:t>
      </w:r>
      <w:r w:rsidRPr="00DF174B">
        <w:rPr>
          <w:b/>
        </w:rPr>
        <w:t>Diversity of Learners</w:t>
      </w:r>
      <w:r w:rsidRPr="00DF174B">
        <w:t xml:space="preserve"> tab covers Learners with Disabilities, as well as information on English as an Additional Language and Gifted and Talented Students. If you are using the website and want to understand why we’ve included Level A to D curriculum for students with disabilities, I’d highly recommend starting with the information on this page. </w:t>
      </w:r>
    </w:p>
    <w:p w:rsidR="002E7FBC" w:rsidRPr="00DF174B" w:rsidRDefault="00786890" w:rsidP="002E7FBC">
      <w:pPr>
        <w:numPr>
          <w:ilvl w:val="0"/>
          <w:numId w:val="6"/>
        </w:numPr>
      </w:pPr>
      <w:r w:rsidRPr="00DF174B">
        <w:t xml:space="preserve">Finally, you’ll also find information about </w:t>
      </w:r>
      <w:r w:rsidRPr="00DF174B">
        <w:rPr>
          <w:b/>
        </w:rPr>
        <w:t>Navigation and Terminology</w:t>
      </w:r>
      <w:r w:rsidRPr="00DF174B">
        <w:t xml:space="preserve">, including an </w:t>
      </w:r>
      <w:r w:rsidRPr="00DF174B">
        <w:rPr>
          <w:b/>
        </w:rPr>
        <w:t>annotated document</w:t>
      </w:r>
      <w:r w:rsidRPr="00DF174B">
        <w:t xml:space="preserve"> that you can download about how to navigate the website.</w:t>
      </w:r>
      <w:r w:rsidR="002E7FBC" w:rsidRPr="00DF174B">
        <w:t xml:space="preserve"> </w:t>
      </w:r>
      <w:r w:rsidRPr="00DF174B">
        <w:t xml:space="preserve">The terminology section has been written in plain English, and provides a straight-forward explanation of the organising elements.  </w:t>
      </w:r>
    </w:p>
    <w:p w:rsidR="00786890" w:rsidRPr="00DF174B" w:rsidRDefault="002E7FBC" w:rsidP="002E7FBC">
      <w:pPr>
        <w:numPr>
          <w:ilvl w:val="0"/>
          <w:numId w:val="6"/>
        </w:numPr>
      </w:pPr>
      <w:r w:rsidRPr="00DF174B">
        <w:t xml:space="preserve">This concludes the presentation on the overview section of the website. </w:t>
      </w:r>
    </w:p>
    <w:p w:rsidR="00786890" w:rsidRPr="00DF174B" w:rsidRDefault="00DF174B" w:rsidP="00786890">
      <w:r w:rsidRPr="00DF174B">
        <w:t>POWERPOINT</w:t>
      </w:r>
      <w:r w:rsidR="00786890" w:rsidRPr="00DF174B">
        <w:t xml:space="preserve"> SLIDE 3 – Contact Us</w:t>
      </w:r>
    </w:p>
    <w:p w:rsidR="00786890" w:rsidRPr="00DF174B" w:rsidRDefault="00786890" w:rsidP="00786890">
      <w:pPr>
        <w:numPr>
          <w:ilvl w:val="0"/>
          <w:numId w:val="6"/>
        </w:numPr>
      </w:pPr>
      <w:r w:rsidRPr="00DF174B">
        <w:t>I’ll leave you now with the following contact details.</w:t>
      </w:r>
      <w:r w:rsidR="002E7FBC" w:rsidRPr="00DF174B">
        <w:t xml:space="preserve"> Please contact us if you have any further questions.</w:t>
      </w:r>
    </w:p>
    <w:bookmarkEnd w:id="0"/>
    <w:p w:rsidR="009A65EC" w:rsidRPr="00DF174B" w:rsidRDefault="009A65EC">
      <w:pPr>
        <w:rPr>
          <w:rFonts w:ascii="Arial" w:hAnsi="Arial" w:cs="Arial"/>
          <w:sz w:val="18"/>
          <w:szCs w:val="18"/>
        </w:rPr>
      </w:pPr>
    </w:p>
    <w:sectPr w:rsidR="009A65EC" w:rsidRPr="00DF174B" w:rsidSect="00A42A3F">
      <w:headerReference w:type="even" r:id="rId9"/>
      <w:headerReference w:type="default" r:id="rId10"/>
      <w:footerReference w:type="even" r:id="rId11"/>
      <w:footerReference w:type="default" r:id="rId12"/>
      <w:headerReference w:type="first" r:id="rId13"/>
      <w:footerReference w:type="first" r:id="rId14"/>
      <w:type w:val="continuous"/>
      <w:pgSz w:w="16839" w:h="23814" w:code="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21" w:rsidRDefault="00781821" w:rsidP="00304EA1">
      <w:pPr>
        <w:spacing w:after="0" w:line="240" w:lineRule="auto"/>
      </w:pPr>
      <w:r>
        <w:separator/>
      </w:r>
    </w:p>
  </w:endnote>
  <w:endnote w:type="continuationSeparator" w:id="0">
    <w:p w:rsidR="00781821" w:rsidRDefault="0078182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21" w:rsidRDefault="00781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21" w:rsidRPr="00243F0D" w:rsidRDefault="00781821" w:rsidP="00A42A3F">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21" w:rsidRDefault="00781821"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5F8D5DDB" wp14:editId="4D56961D">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21" w:rsidRDefault="00781821" w:rsidP="00304EA1">
      <w:pPr>
        <w:spacing w:after="0" w:line="240" w:lineRule="auto"/>
      </w:pPr>
      <w:r>
        <w:separator/>
      </w:r>
    </w:p>
  </w:footnote>
  <w:footnote w:type="continuationSeparator" w:id="0">
    <w:p w:rsidR="00781821" w:rsidRDefault="0078182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21" w:rsidRDefault="00781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55827E87BF7E4331A8F174025EB75912"/>
      </w:placeholder>
      <w:dataBinding w:prefixMappings="xmlns:ns0='http://purl.org/dc/elements/1.1/' xmlns:ns1='http://schemas.openxmlformats.org/package/2006/metadata/core-properties' " w:xpath="/ns1:coreProperties[1]/ns0:title[1]" w:storeItemID="{6C3C8BC8-F283-45AE-878A-BAB7291924A1}"/>
      <w:text/>
    </w:sdtPr>
    <w:sdtEndPr/>
    <w:sdtContent>
      <w:p w:rsidR="00781821" w:rsidRPr="00D86DE4" w:rsidRDefault="00192734" w:rsidP="00D86DE4">
        <w:pPr>
          <w:pStyle w:val="VCAAcaptionsandfootnotes"/>
          <w:rPr>
            <w:color w:val="999999" w:themeColor="accent2"/>
          </w:rPr>
        </w:pPr>
        <w:r>
          <w:rPr>
            <w:color w:val="999999" w:themeColor="accent2"/>
          </w:rPr>
          <w:t>Transcript for Web tour Victorian Curriculum: Overview of the website</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21" w:rsidRPr="009370BC" w:rsidRDefault="00781821" w:rsidP="00A42A3F">
    <w:pPr>
      <w:spacing w:after="0"/>
      <w:ind w:right="-142"/>
      <w:jc w:val="right"/>
    </w:pPr>
    <w:r>
      <w:rPr>
        <w:noProof/>
        <w:lang w:eastAsia="en-AU"/>
      </w:rPr>
      <w:drawing>
        <wp:inline distT="0" distB="0" distL="0" distR="0" wp14:anchorId="5A61ED99" wp14:editId="79E4F4B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4D1C61C6"/>
    <w:multiLevelType w:val="hybridMultilevel"/>
    <w:tmpl w:val="EE04CC54"/>
    <w:lvl w:ilvl="0" w:tplc="9C20F5E0">
      <w:start w:val="1"/>
      <w:numFmt w:val="bullet"/>
      <w:lvlText w:val="•"/>
      <w:lvlJc w:val="left"/>
      <w:pPr>
        <w:tabs>
          <w:tab w:val="num" w:pos="720"/>
        </w:tabs>
        <w:ind w:left="720" w:hanging="360"/>
      </w:pPr>
      <w:rPr>
        <w:rFonts w:ascii="Arial" w:hAnsi="Arial" w:hint="default"/>
      </w:rPr>
    </w:lvl>
    <w:lvl w:ilvl="1" w:tplc="2580F862" w:tentative="1">
      <w:start w:val="1"/>
      <w:numFmt w:val="bullet"/>
      <w:lvlText w:val="•"/>
      <w:lvlJc w:val="left"/>
      <w:pPr>
        <w:tabs>
          <w:tab w:val="num" w:pos="1440"/>
        </w:tabs>
        <w:ind w:left="1440" w:hanging="360"/>
      </w:pPr>
      <w:rPr>
        <w:rFonts w:ascii="Arial" w:hAnsi="Arial" w:hint="default"/>
      </w:rPr>
    </w:lvl>
    <w:lvl w:ilvl="2" w:tplc="73029DAA" w:tentative="1">
      <w:start w:val="1"/>
      <w:numFmt w:val="bullet"/>
      <w:lvlText w:val="•"/>
      <w:lvlJc w:val="left"/>
      <w:pPr>
        <w:tabs>
          <w:tab w:val="num" w:pos="2160"/>
        </w:tabs>
        <w:ind w:left="2160" w:hanging="360"/>
      </w:pPr>
      <w:rPr>
        <w:rFonts w:ascii="Arial" w:hAnsi="Arial" w:hint="default"/>
      </w:rPr>
    </w:lvl>
    <w:lvl w:ilvl="3" w:tplc="F4DC4D54" w:tentative="1">
      <w:start w:val="1"/>
      <w:numFmt w:val="bullet"/>
      <w:lvlText w:val="•"/>
      <w:lvlJc w:val="left"/>
      <w:pPr>
        <w:tabs>
          <w:tab w:val="num" w:pos="2880"/>
        </w:tabs>
        <w:ind w:left="2880" w:hanging="360"/>
      </w:pPr>
      <w:rPr>
        <w:rFonts w:ascii="Arial" w:hAnsi="Arial" w:hint="default"/>
      </w:rPr>
    </w:lvl>
    <w:lvl w:ilvl="4" w:tplc="0486EA0A" w:tentative="1">
      <w:start w:val="1"/>
      <w:numFmt w:val="bullet"/>
      <w:lvlText w:val="•"/>
      <w:lvlJc w:val="left"/>
      <w:pPr>
        <w:tabs>
          <w:tab w:val="num" w:pos="3600"/>
        </w:tabs>
        <w:ind w:left="3600" w:hanging="360"/>
      </w:pPr>
      <w:rPr>
        <w:rFonts w:ascii="Arial" w:hAnsi="Arial" w:hint="default"/>
      </w:rPr>
    </w:lvl>
    <w:lvl w:ilvl="5" w:tplc="11E85732" w:tentative="1">
      <w:start w:val="1"/>
      <w:numFmt w:val="bullet"/>
      <w:lvlText w:val="•"/>
      <w:lvlJc w:val="left"/>
      <w:pPr>
        <w:tabs>
          <w:tab w:val="num" w:pos="4320"/>
        </w:tabs>
        <w:ind w:left="4320" w:hanging="360"/>
      </w:pPr>
      <w:rPr>
        <w:rFonts w:ascii="Arial" w:hAnsi="Arial" w:hint="default"/>
      </w:rPr>
    </w:lvl>
    <w:lvl w:ilvl="6" w:tplc="AA7E110E" w:tentative="1">
      <w:start w:val="1"/>
      <w:numFmt w:val="bullet"/>
      <w:lvlText w:val="•"/>
      <w:lvlJc w:val="left"/>
      <w:pPr>
        <w:tabs>
          <w:tab w:val="num" w:pos="5040"/>
        </w:tabs>
        <w:ind w:left="5040" w:hanging="360"/>
      </w:pPr>
      <w:rPr>
        <w:rFonts w:ascii="Arial" w:hAnsi="Arial" w:hint="default"/>
      </w:rPr>
    </w:lvl>
    <w:lvl w:ilvl="7" w:tplc="B97EC226" w:tentative="1">
      <w:start w:val="1"/>
      <w:numFmt w:val="bullet"/>
      <w:lvlText w:val="•"/>
      <w:lvlJc w:val="left"/>
      <w:pPr>
        <w:tabs>
          <w:tab w:val="num" w:pos="5760"/>
        </w:tabs>
        <w:ind w:left="5760" w:hanging="360"/>
      </w:pPr>
      <w:rPr>
        <w:rFonts w:ascii="Arial" w:hAnsi="Arial" w:hint="default"/>
      </w:rPr>
    </w:lvl>
    <w:lvl w:ilvl="8" w:tplc="E56C0888" w:tentative="1">
      <w:start w:val="1"/>
      <w:numFmt w:val="bullet"/>
      <w:lvlText w:val="•"/>
      <w:lvlJc w:val="left"/>
      <w:pPr>
        <w:tabs>
          <w:tab w:val="num" w:pos="6480"/>
        </w:tabs>
        <w:ind w:left="6480" w:hanging="360"/>
      </w:pPr>
      <w:rPr>
        <w:rFonts w:ascii="Arial" w:hAnsi="Arial" w:hint="default"/>
      </w:rPr>
    </w:lvl>
  </w:abstractNum>
  <w:abstractNum w:abstractNumId="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90"/>
    <w:rsid w:val="0005780E"/>
    <w:rsid w:val="000A71F7"/>
    <w:rsid w:val="000F09E4"/>
    <w:rsid w:val="000F16FD"/>
    <w:rsid w:val="00173395"/>
    <w:rsid w:val="00192734"/>
    <w:rsid w:val="002279BA"/>
    <w:rsid w:val="002329F3"/>
    <w:rsid w:val="00243F0D"/>
    <w:rsid w:val="002647BB"/>
    <w:rsid w:val="002754C1"/>
    <w:rsid w:val="002841C8"/>
    <w:rsid w:val="0028516B"/>
    <w:rsid w:val="002B660D"/>
    <w:rsid w:val="002C6F90"/>
    <w:rsid w:val="002E7FBC"/>
    <w:rsid w:val="00302FB8"/>
    <w:rsid w:val="00304EA1"/>
    <w:rsid w:val="00314D81"/>
    <w:rsid w:val="00322FC6"/>
    <w:rsid w:val="003254DB"/>
    <w:rsid w:val="00391986"/>
    <w:rsid w:val="00397841"/>
    <w:rsid w:val="00417AA3"/>
    <w:rsid w:val="00440B32"/>
    <w:rsid w:val="0046078D"/>
    <w:rsid w:val="00473AFE"/>
    <w:rsid w:val="004A2ED8"/>
    <w:rsid w:val="004C4582"/>
    <w:rsid w:val="004F5BDA"/>
    <w:rsid w:val="0051631E"/>
    <w:rsid w:val="00566029"/>
    <w:rsid w:val="005923CB"/>
    <w:rsid w:val="005B391B"/>
    <w:rsid w:val="005D3D78"/>
    <w:rsid w:val="005E2EF0"/>
    <w:rsid w:val="00685D5A"/>
    <w:rsid w:val="00693FFD"/>
    <w:rsid w:val="006D2159"/>
    <w:rsid w:val="006E7BA4"/>
    <w:rsid w:val="006F787C"/>
    <w:rsid w:val="00702636"/>
    <w:rsid w:val="00724507"/>
    <w:rsid w:val="00773E6C"/>
    <w:rsid w:val="00781821"/>
    <w:rsid w:val="00786890"/>
    <w:rsid w:val="007C4A0B"/>
    <w:rsid w:val="00813C37"/>
    <w:rsid w:val="008154B5"/>
    <w:rsid w:val="00823962"/>
    <w:rsid w:val="00852719"/>
    <w:rsid w:val="00860115"/>
    <w:rsid w:val="0088783C"/>
    <w:rsid w:val="00897179"/>
    <w:rsid w:val="009370BC"/>
    <w:rsid w:val="0098739B"/>
    <w:rsid w:val="009A65EC"/>
    <w:rsid w:val="00A17661"/>
    <w:rsid w:val="00A24B2D"/>
    <w:rsid w:val="00A40966"/>
    <w:rsid w:val="00A42A3F"/>
    <w:rsid w:val="00A921E0"/>
    <w:rsid w:val="00AC3D4A"/>
    <w:rsid w:val="00B0738F"/>
    <w:rsid w:val="00B26601"/>
    <w:rsid w:val="00B41951"/>
    <w:rsid w:val="00B4517C"/>
    <w:rsid w:val="00B53229"/>
    <w:rsid w:val="00B62480"/>
    <w:rsid w:val="00B81B70"/>
    <w:rsid w:val="00BD0724"/>
    <w:rsid w:val="00BE5521"/>
    <w:rsid w:val="00C53263"/>
    <w:rsid w:val="00C75F1D"/>
    <w:rsid w:val="00D338E4"/>
    <w:rsid w:val="00D51947"/>
    <w:rsid w:val="00D532F0"/>
    <w:rsid w:val="00D77413"/>
    <w:rsid w:val="00D82759"/>
    <w:rsid w:val="00D86DE4"/>
    <w:rsid w:val="00DF174B"/>
    <w:rsid w:val="00E23F1D"/>
    <w:rsid w:val="00E36361"/>
    <w:rsid w:val="00E55AE9"/>
    <w:rsid w:val="00F353D3"/>
    <w:rsid w:val="00F40D53"/>
    <w:rsid w:val="00F4525C"/>
    <w:rsid w:val="00FB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8689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styleId="ListParagraph">
    <w:name w:val="List Paragraph"/>
    <w:basedOn w:val="Normal"/>
    <w:uiPriority w:val="34"/>
    <w:qFormat/>
    <w:rsid w:val="00786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8689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styleId="ListParagraph">
    <w:name w:val="List Paragraph"/>
    <w:basedOn w:val="Normal"/>
    <w:uiPriority w:val="34"/>
    <w:qFormat/>
    <w:rsid w:val="0078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827E87BF7E4331A8F174025EB75912"/>
        <w:category>
          <w:name w:val="General"/>
          <w:gallery w:val="placeholder"/>
        </w:category>
        <w:types>
          <w:type w:val="bbPlcHdr"/>
        </w:types>
        <w:behaviors>
          <w:behavior w:val="content"/>
        </w:behaviors>
        <w:guid w:val="{9F12E55D-7D3D-406A-BA61-48A6B9D9C8C6}"/>
      </w:docPartPr>
      <w:docPartBody>
        <w:p w:rsidR="0082021A" w:rsidRDefault="0082021A">
          <w:pPr>
            <w:pStyle w:val="55827E87BF7E4331A8F174025EB7591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1A"/>
    <w:rsid w:val="00820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827E87BF7E4331A8F174025EB75912">
    <w:name w:val="55827E87BF7E4331A8F174025EB759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827E87BF7E4331A8F174025EB75912">
    <w:name w:val="55827E87BF7E4331A8F174025EB75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4B81767-7109-418E-A02A-E8BD4332B747}"/>
</file>

<file path=customXml/itemProps2.xml><?xml version="1.0" encoding="utf-8"?>
<ds:datastoreItem xmlns:ds="http://schemas.openxmlformats.org/officeDocument/2006/customXml" ds:itemID="{B14AF422-A56F-47F2-B074-C1652E015D88}"/>
</file>

<file path=customXml/itemProps3.xml><?xml version="1.0" encoding="utf-8"?>
<ds:datastoreItem xmlns:ds="http://schemas.openxmlformats.org/officeDocument/2006/customXml" ds:itemID="{341AA2BD-9C1B-466A-AAE4-FC0FC5782018}"/>
</file>

<file path=customXml/itemProps4.xml><?xml version="1.0" encoding="utf-8"?>
<ds:datastoreItem xmlns:ds="http://schemas.openxmlformats.org/officeDocument/2006/customXml" ds:itemID="{82EFB066-DD71-4A06-A69C-5EBF2A731578}"/>
</file>

<file path=docProps/app.xml><?xml version="1.0" encoding="utf-8"?>
<Properties xmlns="http://schemas.openxmlformats.org/officeDocument/2006/extended-properties" xmlns:vt="http://schemas.openxmlformats.org/officeDocument/2006/docPropsVTypes">
  <Template>VCAAA3portrait.dotx</Template>
  <TotalTime>27</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Transcript for Web tour Victorian Curriculum: Overview of the website</vt:lpstr>
    </vt:vector>
  </TitlesOfParts>
  <Company>Victorian Curriculum and Assessment Authority</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Web tour Victorian Curriculum: Overview of the website</dc:title>
  <dc:creator>Fisher, Peter P</dc:creator>
  <cp:keywords>Transcript, web tour, victorian curriculum, overview</cp:keywords>
  <cp:lastModifiedBy>Ng, Francis F</cp:lastModifiedBy>
  <cp:revision>6</cp:revision>
  <cp:lastPrinted>2014-06-13T04:51:00Z</cp:lastPrinted>
  <dcterms:created xsi:type="dcterms:W3CDTF">2016-01-28T23:50:00Z</dcterms:created>
  <dcterms:modified xsi:type="dcterms:W3CDTF">2016-01-29T03:37:00Z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