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5706" w14:textId="77777777" w:rsidR="00A604E1" w:rsidRDefault="00A604E1" w:rsidP="00A604E1">
      <w:r>
        <w:rPr>
          <w:b/>
          <w:bCs/>
        </w:rPr>
        <w:t>Presenter</w:t>
      </w:r>
      <w:r w:rsidR="009C08FA" w:rsidRPr="009C08FA">
        <w:t xml:space="preserve"> </w:t>
      </w:r>
      <w:r w:rsidRPr="00A604E1">
        <w:t xml:space="preserve">- Hi. In this presentation I'm going to explain how the Specialist Maths Exam 2 was assessed in November 2024. The purpose of this is to provide explanations for what the assessor team is looking for in student responses </w:t>
      </w:r>
      <w:proofErr w:type="gramStart"/>
      <w:r w:rsidRPr="00A604E1">
        <w:t>and also</w:t>
      </w:r>
      <w:proofErr w:type="gramEnd"/>
      <w:r w:rsidRPr="00A604E1">
        <w:t xml:space="preserve"> indicate areas where students need to improve and some overall hints. You all have access to both the external examiner's report and for the first time this year the Mark guidelines are also included on the VCAA website. Both of these documents will be useful companion documents for this presentation. </w:t>
      </w:r>
    </w:p>
    <w:p w14:paraId="2F78155A" w14:textId="77777777" w:rsidR="00A604E1" w:rsidRDefault="00A604E1" w:rsidP="00A604E1">
      <w:r w:rsidRPr="00A604E1">
        <w:t xml:space="preserve">We always aim to assess fairly and look to award marks rather than take them away. It's important that the marking is consistent across the entire cohort. The instructions within the examination booklets indicate two key points that must be heeded. An exact answer is required unless told otherwise and appropriate working must be shown for questions worth more than one mark. Stating a formula without substituting values is insufficient to gain a mark. An answer without a relevant method will be awarded one mark only. In instances where multiple responses were provided, four marks were granted only if all responses were correct. Any component students do not wish to be assessed should be crossed out. In cases where no components were crossed out, the final substantial response was considered for marking. </w:t>
      </w:r>
    </w:p>
    <w:p w14:paraId="5FC6ADF0" w14:textId="640BB052" w:rsidR="00A604E1" w:rsidRDefault="00A604E1" w:rsidP="00A604E1">
      <w:r w:rsidRPr="00A604E1">
        <w:t xml:space="preserve">It's crucial that assessors </w:t>
      </w:r>
      <w:proofErr w:type="gramStart"/>
      <w:r w:rsidRPr="00A604E1">
        <w:t>are able to</w:t>
      </w:r>
      <w:proofErr w:type="gramEnd"/>
      <w:r w:rsidRPr="00A604E1">
        <w:t xml:space="preserve"> read students' answers clearly. Pale pencil writing and very small scripts are difficult to scan. While large handwriting often causes students to run out of space, leading to disorganised responses. Blank pages are provided for overflow, provided students annotate the original space. Students should cross out unintended answers and should clearly indicate their final response as overlapping numbers or variables create ambiguity. The instructions required exact answers unless specified otherwise. A common issue with students failing to provide complete or properly formatted responses as highlighted later in this presentation. </w:t>
      </w:r>
    </w:p>
    <w:p w14:paraId="62E8656F" w14:textId="77777777" w:rsidR="001E1241" w:rsidRPr="001E1241" w:rsidRDefault="001E1241" w:rsidP="001E1241">
      <w:pPr>
        <w:rPr>
          <w:b/>
          <w:bCs/>
        </w:rPr>
      </w:pPr>
      <w:r w:rsidRPr="001E1241">
        <w:rPr>
          <w:b/>
          <w:bCs/>
        </w:rPr>
        <w:t>Section A – Multiple Choice questions</w:t>
      </w:r>
    </w:p>
    <w:p w14:paraId="740C56C4" w14:textId="43567DD6" w:rsidR="00A604E1" w:rsidRDefault="00A604E1" w:rsidP="00A604E1">
      <w:r w:rsidRPr="00A604E1">
        <w:t xml:space="preserve">This slide shows the answers, the correct answers for the </w:t>
      </w:r>
      <w:proofErr w:type="gramStart"/>
      <w:r w:rsidRPr="00A604E1">
        <w:t>multiple choice</w:t>
      </w:r>
      <w:proofErr w:type="gramEnd"/>
      <w:r w:rsidRPr="00A604E1">
        <w:t xml:space="preserve"> questions and we're going to go through six questions in detail, the three best and the three worst. The three best responded multiple choice questions were questions 13, which was vectors, six, complex numbers and 10, calculus. The three least successful were questions four, trigonometric identities, 14 using scaler resolutes and 15, parametric form. </w:t>
      </w:r>
    </w:p>
    <w:p w14:paraId="265575B4" w14:textId="71663310" w:rsidR="00A604E1" w:rsidRDefault="00A604E1" w:rsidP="00A604E1">
      <w:r w:rsidRPr="00A604E1">
        <w:t xml:space="preserve">We'll go through these questions in the next slides. Now question 13 was the most successful in the paper. It required students to recognise that they could use either the dot product or cross product product to solve for M. The dot product was the simpler technique to use. It could be done either by hand or using CAS as shown in </w:t>
      </w:r>
      <w:r w:rsidRPr="00A604E1">
        <w:lastRenderedPageBreak/>
        <w:t xml:space="preserve">the slide. So down at the bottom here, this one here is obviously the hand and this is the CAS solution. </w:t>
      </w:r>
    </w:p>
    <w:p w14:paraId="5A487069" w14:textId="5BF9E787" w:rsidR="00A604E1" w:rsidRDefault="00A604E1" w:rsidP="00A604E1">
      <w:r w:rsidRPr="00A604E1">
        <w:t xml:space="preserve">Question six, 77% was successful here and it required students to substitute the Z value into the quadratic equation and then recognise that the real part must then equal zero for it to be purely imaginary. Could be done by hand again or using CAS as shown here. So, here's our CAS solution and this is the hand solution. The formula for the area of the surface generated by revolving a curve about the y-axis is given on the formula sheet provided. The appropriate substitution to the formula provided the correct solution. Again, this could be done successfully either by hand or using the CAS as shown. This is the hand and this is the CAS. This question four was the multiple choice question that had the lowest success rate. The most common response was answer C, which did not </w:t>
      </w:r>
      <w:proofErr w:type="gramStart"/>
      <w:r w:rsidRPr="00A604E1">
        <w:t>take into account</w:t>
      </w:r>
      <w:proofErr w:type="gramEnd"/>
      <w:r w:rsidRPr="00A604E1">
        <w:t xml:space="preserve"> the fact that if we know that X is between three pi and two and two pi, that X on two is in between three pi and four and pi, so it's in the second quadrant and the answer had to be negative. So as a result, A was the correct response. </w:t>
      </w:r>
    </w:p>
    <w:p w14:paraId="22117166" w14:textId="142001C3" w:rsidR="00A604E1" w:rsidRDefault="00A604E1" w:rsidP="00A604E1">
      <w:r w:rsidRPr="00A604E1">
        <w:t xml:space="preserve">Question 14, only 36% was successful in this question. The most common error was people answering part C rather than part B, which was the correct answer and that's an indication that students have not understood what vector projections and resolutes are in a geometric sense. The fact that the vector resolute of R and the direction of S here is a negative multiple of scale of vector S indicates it's an obtuse angle between R and S like this and that allows us to draw the diagram. So, when we are trying to get the scaler resolute of S in the direction of R, we can see that it's this length here but it's going in the negative direction of R. So, we're expecting a negative answer, either A or B, and then you can work it out. If you drew the diagram like is shown in this slide, then you could certainly use </w:t>
      </w:r>
      <w:proofErr w:type="gramStart"/>
      <w:r w:rsidRPr="00A604E1">
        <w:t>similarity</w:t>
      </w:r>
      <w:proofErr w:type="gramEnd"/>
      <w:r w:rsidRPr="00A604E1">
        <w:t xml:space="preserve"> or you can use algebra as shown over here. So other method will give you success. </w:t>
      </w:r>
    </w:p>
    <w:p w14:paraId="0ECEEA2C" w14:textId="4C5A6D24" w:rsidR="00A604E1" w:rsidRDefault="00A604E1" w:rsidP="00A604E1">
      <w:r w:rsidRPr="00A604E1">
        <w:t xml:space="preserve">Question 15, the majority of students were able to find the Cartesian equation for the motion, which was one minus two x squared, but they are not considering the period of the motion that if the X component has a period of two pi and that Y is pi, then the period of motion is two pi. So, it'll take two pi in order to get back to where they started. If C were correct, the position narrative that the options would be out of order as the body would reach point negative one, negative one at time three pi on two, after the 0.01 which was at T equals pi. </w:t>
      </w:r>
    </w:p>
    <w:p w14:paraId="34DBDD46" w14:textId="3E7AC762" w:rsidR="001E1241" w:rsidRDefault="001E1241" w:rsidP="001E1241">
      <w:pPr>
        <w:rPr>
          <w:b/>
          <w:bCs/>
        </w:rPr>
      </w:pPr>
      <w:r w:rsidRPr="001E1241">
        <w:rPr>
          <w:b/>
          <w:bCs/>
        </w:rPr>
        <w:t>Section B – Extended Answer questions</w:t>
      </w:r>
    </w:p>
    <w:p w14:paraId="073FC5FC" w14:textId="4473148B" w:rsidR="001E1241" w:rsidRPr="001E1241" w:rsidRDefault="001E1241" w:rsidP="001E1241">
      <w:pPr>
        <w:spacing w:before="0" w:after="160" w:line="259" w:lineRule="auto"/>
        <w:rPr>
          <w:b/>
          <w:bCs/>
        </w:rPr>
      </w:pPr>
      <w:r w:rsidRPr="001E1241">
        <w:rPr>
          <w:b/>
          <w:bCs/>
        </w:rPr>
        <w:t>Section B Q1 – Rational functions</w:t>
      </w:r>
    </w:p>
    <w:p w14:paraId="46A2E33D" w14:textId="3B4BA0B5" w:rsidR="00A604E1" w:rsidRDefault="00A604E1" w:rsidP="00A604E1">
      <w:r w:rsidRPr="00A604E1">
        <w:t xml:space="preserve">Now we're going to go through the extended response questions. This is question one, part A and the first part of question one, this part highlighted some considerations when graphing. Most students were able to make good headway but </w:t>
      </w:r>
      <w:r w:rsidRPr="00A604E1">
        <w:lastRenderedPageBreak/>
        <w:t xml:space="preserve">missed some of the detail required to attract all three marks. As you can see, the average for the state was 1.97 out of three, indicating the cohort requires improvement in the precision of their graph sketching. You can see this in this slide is showing one sample response and this student scored two out of three. The asymptotes and turning points are correctly labelled and in the correct position, but the end points are not correct as they are below plus or minus negative five. It's negative five here and it should be between negative four and negative five. Students should use their CAS to sketch the graph and change the scale to match the one given in the question. So, you can see in this diagram that it would be much easier then to just copy that down onto their grid. The common errors were the position of the end points as shown in that example and the poor shape of the central part of the graph. The minimum at zero one is quite flat and should not look like a parabola. Some students did not position the two maximum and the correct location. Also note that the non-linear asymptote was not a requirement of the question. In this instant, they did require the linear asymptotes, however. </w:t>
      </w:r>
    </w:p>
    <w:p w14:paraId="42E521D1" w14:textId="77777777" w:rsidR="00A604E1" w:rsidRDefault="00A604E1" w:rsidP="00A604E1">
      <w:r w:rsidRPr="00A604E1">
        <w:t xml:space="preserve">Question 1b was done well, but students should have noted that b, part one was worth two </w:t>
      </w:r>
      <w:proofErr w:type="gramStart"/>
      <w:r w:rsidRPr="00A604E1">
        <w:t>marks</w:t>
      </w:r>
      <w:proofErr w:type="gramEnd"/>
      <w:r w:rsidRPr="00A604E1">
        <w:t xml:space="preserve"> so they needed to make sure they found an expression for x squared, wasn't sufficient just to write down a formula. They could use their CAS to do this, as shown in the slide. They needed to square their solution before including it in the definite integral. Several students made transcription errors from their CAS to their scripts, usually with the signs. If they made a sign error, only they were awarded one mark out of two. There are some sample responses. </w:t>
      </w:r>
    </w:p>
    <w:p w14:paraId="4A7B6FB2" w14:textId="78C1EE6F" w:rsidR="00A604E1" w:rsidRDefault="00A604E1" w:rsidP="00A604E1">
      <w:r w:rsidRPr="00A604E1">
        <w:t xml:space="preserve">There are three samples here and they're all effective solutions. First one met all requirements to attract full marks as did the second sample response. In the second sample, the bracketed terms did not have to be expanded but the signs within the brackets needed to be correct to score full marks. The final one is a different acceptable form for X squared. There are several different forms that all gained full marks. These are two examples that only attracted one mark out of two. The first example has taken the wrong sign for the square root function and the second example has actually written an incorrect expression for X to the four rather than x squared. Both of these were common errors. </w:t>
      </w:r>
    </w:p>
    <w:p w14:paraId="46399922" w14:textId="77777777" w:rsidR="00A604E1" w:rsidRDefault="00A604E1" w:rsidP="00A604E1">
      <w:r w:rsidRPr="00A604E1">
        <w:t xml:space="preserve">Part 1c is a generalisation of the function in the original question stem. To have no asymptotes, the denominator needs to be a factor of the numerator so that the fraction cancels down, hence b equals negative one. </w:t>
      </w:r>
    </w:p>
    <w:p w14:paraId="58A7A42F" w14:textId="6E285061" w:rsidR="00A604E1" w:rsidRDefault="00A604E1" w:rsidP="00A604E1">
      <w:r w:rsidRPr="00A604E1">
        <w:t xml:space="preserve">Part 1d was one of the least successfully responded parts of the paper. They were all one mark component questions. So, the student was required to write the correct answer to gain the mark. A common error was with the inclusion sign where the inequality should be. If all else was correct, the student was awarded one mark out of a possible three. </w:t>
      </w:r>
    </w:p>
    <w:p w14:paraId="1FD6079D" w14:textId="5410FBFC" w:rsidR="00A604E1" w:rsidRDefault="00A604E1" w:rsidP="00A604E1">
      <w:r w:rsidRPr="00A604E1">
        <w:lastRenderedPageBreak/>
        <w:t xml:space="preserve">To solve question one, part d, we're asked to find stationary points, hence we equate the given derivative to zero and solve for X on CAS as shown. We also know the function is undefined at x equals plus or minus one. So, for one stationary point we want the expression under the embedded radical to be negative, i.e., b plus one is smaller than zero, hence b is less than negative one. But if b equals negative one then the stationary points would be at plus or minus one. Therefore, the answer to d, part 1 one is, b is less than or equal to negative one. The three stationary points, we want b plus one to be greater than or equal to one, leading to the embedded radical being negative or zero in the first two answers. Finally, for five stationary points we want all five solutions to exist. So, b is between negative one and zero not included. </w:t>
      </w:r>
    </w:p>
    <w:p w14:paraId="29E7929F" w14:textId="3252716C" w:rsidR="00A604E1" w:rsidRDefault="00A604E1" w:rsidP="00A604E1">
      <w:r w:rsidRPr="00A604E1">
        <w:t xml:space="preserve">This response is a good example of common error. Part d, part one indicates the correct interval with appropriate brackets to indicate the inclusion of negative one. Part d 2 indicates that zero is not to be included, a frequently seen error and it's also very sloppy, that bracket, so it's hard to tell whether they're including zero or not. D, part three indicates that while the correct brackets for the interval were used, the numerals were written in the reverse order. Negative one of course should come before zero in an interval. </w:t>
      </w:r>
    </w:p>
    <w:p w14:paraId="224FF786" w14:textId="77777777" w:rsidR="001E1241" w:rsidRPr="001E1241" w:rsidRDefault="001E1241" w:rsidP="001E1241">
      <w:pPr>
        <w:spacing w:before="0" w:after="160" w:line="259" w:lineRule="auto"/>
        <w:rPr>
          <w:b/>
          <w:bCs/>
        </w:rPr>
      </w:pPr>
      <w:r w:rsidRPr="001E1241">
        <w:rPr>
          <w:b/>
          <w:bCs/>
        </w:rPr>
        <w:t>Section B Q2 – Complex numbers</w:t>
      </w:r>
    </w:p>
    <w:p w14:paraId="3108EB6D" w14:textId="0DE7FE41" w:rsidR="00A604E1" w:rsidRDefault="00A604E1" w:rsidP="00A604E1">
      <w:r w:rsidRPr="00A604E1">
        <w:t xml:space="preserve">Question </w:t>
      </w:r>
      <w:proofErr w:type="gramStart"/>
      <w:r w:rsidRPr="00A604E1">
        <w:t>two part</w:t>
      </w:r>
      <w:proofErr w:type="gramEnd"/>
      <w:r w:rsidRPr="00A604E1">
        <w:t xml:space="preserve"> A was generally done well as this question was worth two marks there needed to be appropriate working shown as well as the answer. As per the instructions for part section b of this examination, they can see that the average was 1.5. Example responses. So, these are the two most frequently seen solutions. The first example was the one seen most often and shows minimal working for the two marks. This method required students to move from an expression in terms of Z to one with Xs and Ys. So as soon as you saw that that was going to give you first mark and then obviously the final answer mark. The second solution correctly recognised that the line was the perpendicular bisector of the line segment joining points z1 and z2. As can be seen, the student found the midpoint and the grade into the segment and then found the grade into the perpendicular. Responses utilising this method tended to have more errors, often using the grade into the line segment rather than the perpendicular or making errors finding the midpoint. </w:t>
      </w:r>
    </w:p>
    <w:p w14:paraId="31936E7E" w14:textId="77777777" w:rsidR="00A604E1" w:rsidRDefault="00A604E1" w:rsidP="00A604E1">
      <w:r w:rsidRPr="00A604E1">
        <w:t xml:space="preserve">Question 2b, it was testing if the student could firstly find the characteristics of a circle, namely the coordinates of the centre and the radius and then use them to write the equation in complex form. Some appropriate working was required for both finding the centre and the radius. An answer only, only qualified for one mark out of two. Most students made good progress with this question. This is an example of the working required to qualify for full marks. Student has shown both the centre, the working for the centre and for the radius and then they have correctly substituted into the complex equation here. This sample shows a different approach to that question. Some students did not show an algebraic approach but instead drew a diagram </w:t>
      </w:r>
      <w:r w:rsidRPr="00A604E1">
        <w:lastRenderedPageBreak/>
        <w:t xml:space="preserve">shown here and to show how they've found the values. There's enough evidence here to award the student the method mark as well as the answer one. </w:t>
      </w:r>
    </w:p>
    <w:p w14:paraId="027E848C" w14:textId="77777777" w:rsidR="00A604E1" w:rsidRDefault="00A604E1" w:rsidP="00A604E1">
      <w:r w:rsidRPr="00A604E1">
        <w:t xml:space="preserve">This question was done </w:t>
      </w:r>
      <w:proofErr w:type="gramStart"/>
      <w:r w:rsidRPr="00A604E1">
        <w:t>well</w:t>
      </w:r>
      <w:proofErr w:type="gramEnd"/>
      <w:r w:rsidRPr="00A604E1">
        <w:t xml:space="preserve"> and it was really pleasing to see that most students' circles were a reasonable shape. There are </w:t>
      </w:r>
      <w:proofErr w:type="gramStart"/>
      <w:r w:rsidRPr="00A604E1">
        <w:t>a number of</w:t>
      </w:r>
      <w:proofErr w:type="gramEnd"/>
      <w:r w:rsidRPr="00A604E1">
        <w:t xml:space="preserve"> areas with the Y intercepts, however which were at zero and two plus or minus root three. We allowed students to write their answer as let me just write it, two plus or minus root 3i, but several students, and this was just in this component, it's not always going to be the case, but a lot of students wrote as two plus or minus root 3i, which is obviously wrong 'cause they haven't got the bracket there so they obviously lost a mark. Some students just forgot to label the points on their graph. This raise should have been ruled as it is a straight line originating at two, negative one and passing through negative two, three. The 0.2, negative one is not included and so students should have shown an open circle at that point. That was often one of the errors made in this question. </w:t>
      </w:r>
    </w:p>
    <w:p w14:paraId="4F133B54" w14:textId="77777777" w:rsidR="00A604E1" w:rsidRDefault="00A604E1" w:rsidP="00A604E1">
      <w:r w:rsidRPr="00A604E1">
        <w:t xml:space="preserve">2e, most students who correctly drew the graph in the part before were able to find the equation. Most common error was quoting an argument of negative pi on four rather than finding the angle made with the positive direction of the x-axis, which is three pi on four. 2e was done well by students who used the graph to help them identify the inner angle of the segment was pi on two. So just looking at the graph. So visualising is </w:t>
      </w:r>
      <w:proofErr w:type="gramStart"/>
      <w:r w:rsidRPr="00A604E1">
        <w:t>a really important</w:t>
      </w:r>
      <w:proofErr w:type="gramEnd"/>
      <w:r w:rsidRPr="00A604E1">
        <w:t xml:space="preserve"> part of specialist, looking at what they've got to be able to work out how to proceed. </w:t>
      </w:r>
    </w:p>
    <w:p w14:paraId="069243E4" w14:textId="77777777" w:rsidR="00A604E1" w:rsidRDefault="00A604E1" w:rsidP="00A604E1">
      <w:r w:rsidRPr="00A604E1">
        <w:t xml:space="preserve">Question 2e. The response shows the most common approach to the question. The diagram to the right of the sample is just a sketch of the graph. So here, they've just sketched the graph shown under 2c. students that applied the correct formula but substitute incorrect angle were awarded one out of two. So quite a few students used say pi on three or something like that. They'd get one out of two. A few students used the area between two curves. Some were successful but it often resulted in errors. They gained a method mark if they had an appropriate definite integral but did not earn the answer mark if their final value was wrong. </w:t>
      </w:r>
    </w:p>
    <w:p w14:paraId="1F260C34" w14:textId="77777777" w:rsidR="001E1241" w:rsidRPr="001E1241" w:rsidRDefault="001E1241" w:rsidP="001E1241">
      <w:pPr>
        <w:spacing w:before="0" w:after="160" w:line="259" w:lineRule="auto"/>
        <w:rPr>
          <w:b/>
          <w:bCs/>
        </w:rPr>
      </w:pPr>
      <w:r w:rsidRPr="001E1241">
        <w:rPr>
          <w:b/>
          <w:bCs/>
        </w:rPr>
        <w:t>Section B Q3 – Differential equations</w:t>
      </w:r>
    </w:p>
    <w:p w14:paraId="11DF3D52" w14:textId="56B68014" w:rsidR="00A604E1" w:rsidRDefault="00A604E1" w:rsidP="00A604E1">
      <w:r w:rsidRPr="00A604E1">
        <w:t xml:space="preserve">Question 3a was done well but </w:t>
      </w:r>
      <w:proofErr w:type="gramStart"/>
      <w:r w:rsidRPr="00A604E1">
        <w:t>a number of</w:t>
      </w:r>
      <w:proofErr w:type="gramEnd"/>
      <w:r w:rsidRPr="00A604E1">
        <w:t xml:space="preserve"> students showed a lot more working than needed. They simply needed to answer that t equals two and the maximum rate is one on 20 or 0.05. In this case, 0.05 is acceptable as it's an exact decimal answer. Working was not required. Part 3b required students to use related rates to find the solution. A few students equated the formula for the volume of a cylinder to the integral of dv, dt to find an expression for the radius in terms of T and then differentiate it. This was rarely successful. However, this approach was awarded a method mark. This response shows a common error. The student has correctly applied the related rates formula; however, they've not converted the depth of one </w:t>
      </w:r>
      <w:r w:rsidRPr="00A604E1">
        <w:lastRenderedPageBreak/>
        <w:t xml:space="preserve">millimetre to be in metres to match the other measurements. This meant they scored two out of three. </w:t>
      </w:r>
    </w:p>
    <w:p w14:paraId="0589FF0D" w14:textId="77777777" w:rsidR="00A604E1" w:rsidRDefault="00A604E1" w:rsidP="00A604E1">
      <w:r w:rsidRPr="00A604E1">
        <w:t xml:space="preserve">Question 3d was generally done well by those who attempted it. Both parts were answer marks, so the student needed to have an equivalent form in part c1 and the exact form 'cause we're given it here in three, part two. You can see the averages were 0.6 and 0.54. </w:t>
      </w:r>
    </w:p>
    <w:p w14:paraId="4FBB0AD6" w14:textId="77777777" w:rsidR="00A604E1" w:rsidRDefault="00A604E1" w:rsidP="00A604E1">
      <w:r w:rsidRPr="00A604E1">
        <w:t xml:space="preserve">Question 3d did not see many successful responses, with many not demonstrating logical progression through the required steps. The simplest method was to use the fact that r10 is asymptotic to pi r2, and substitute that into the expression found in C part two. This could then be equated to 0.001 pi r squared as the depth of the pollutant is constant at 0.001. This was one answer that was to be left as a decimal. Note that if a student lost a mark for not converting the depth from millimetres to metres in question 3b, then they were not penalised for the same error in this part. </w:t>
      </w:r>
    </w:p>
    <w:p w14:paraId="1551161A" w14:textId="174F13E6" w:rsidR="00A604E1" w:rsidRDefault="00A604E1" w:rsidP="00A604E1">
      <w:r w:rsidRPr="00A604E1">
        <w:t xml:space="preserve">This is shown in one of the samples on the next slide. The first sample response is a fully correct solution. They could use their CAS to find the limit, i.e., the asymptotic value. Second sample response is the part D for the sample response shown in 3b, slide 35. They had already been penalised for forgetting to convert the depths to metres so they gained full marks for this part because the working was correct. It was just that decimal places. The final sample response scored one out of two as they left their correct answer in exact form, rather than the two decimal places as instructed. </w:t>
      </w:r>
    </w:p>
    <w:p w14:paraId="6C98576B" w14:textId="77777777" w:rsidR="00A604E1" w:rsidRDefault="00A604E1" w:rsidP="00A604E1">
      <w:r w:rsidRPr="00A604E1">
        <w:t xml:space="preserve">Question 3e was often left without any response. Pardon me. Those that did attempt it often did not take the five-day lag into account. This sample response shows the most common approach to the question. Only the method mark was awarded as they did not subtract five to account for the time lag. Hence the answer mark could not be given. </w:t>
      </w:r>
    </w:p>
    <w:p w14:paraId="5A9B8725" w14:textId="77777777" w:rsidR="001E1241" w:rsidRPr="001E1241" w:rsidRDefault="001E1241" w:rsidP="001E1241">
      <w:pPr>
        <w:spacing w:before="0" w:after="160" w:line="259" w:lineRule="auto"/>
        <w:rPr>
          <w:b/>
          <w:bCs/>
        </w:rPr>
      </w:pPr>
      <w:r w:rsidRPr="001E1241">
        <w:rPr>
          <w:b/>
          <w:bCs/>
        </w:rPr>
        <w:t>Section B Q4 – Vector Calculus</w:t>
      </w:r>
    </w:p>
    <w:p w14:paraId="6736D0C1" w14:textId="35287DB8" w:rsidR="00A604E1" w:rsidRDefault="00A604E1" w:rsidP="00A604E1">
      <w:r w:rsidRPr="00A604E1">
        <w:t xml:space="preserve">Question 4a is a show that question so appropriate working needed to be shown. To be awarded the mark students needed to write down an appropriate trigonometric identity and the connection to the Cartesian variable. This is a typical sample response for 4a that did not gain the mark. The question says to use the trigonometric identity, this student has not quoted which one they were using so they did not gain the mark. Show that question must show explicit working and not require the assessor to infer student intentions from what is written. They've got the X and the Y, they've got the right rearrangements, but they just haven't shown a trigonometric identity, which is what you are asked to do. </w:t>
      </w:r>
    </w:p>
    <w:p w14:paraId="5F68D579" w14:textId="77777777" w:rsidR="00A604E1" w:rsidRDefault="00A604E1" w:rsidP="00A604E1">
      <w:r w:rsidRPr="00A604E1">
        <w:lastRenderedPageBreak/>
        <w:t xml:space="preserve">4b, here the correct path and an arrow needed to be included to indicate the direction of the path. Endpoint labels were required, excuse me, and they needed to be correctly placed on the grid. Finally, the slope should show the tangent at the x-intercept is vertical. The graph should have been symmetrical over the x-axis. The asymptotes were not required, although many students included them. The common errors were sloppy shapes that were not symmetrical and incorrect signs at the endpoint coordinates. </w:t>
      </w:r>
    </w:p>
    <w:p w14:paraId="4B160F10" w14:textId="77777777" w:rsidR="00A604E1" w:rsidRDefault="00A604E1" w:rsidP="00A604E1">
      <w:r w:rsidRPr="00A604E1">
        <w:t xml:space="preserve">These are samples for 4b. The first sample response is an example of where the student has incorrectly interpreted standard form equation for an ellipse. However, they indicate the correct endpoints and direction qualifying for one mark. The working in the side of the graph shows their equations to find the x intercept, but they have misread their nine for a four, so this should have been a nine and they've written it as a four. </w:t>
      </w:r>
      <w:proofErr w:type="gramStart"/>
      <w:r w:rsidRPr="00A604E1">
        <w:t>Hence</w:t>
      </w:r>
      <w:proofErr w:type="gramEnd"/>
      <w:r w:rsidRPr="00A604E1">
        <w:t xml:space="preserve"> they've got an x-intercept of two rather than negative two, rather than negative three. The second sample did not substitute four pi on three correctly into the parametric form for X. It should be noted that if students were to use their CAS for this graph in parametric form, they need to be careful with the step size to get a clear picture. </w:t>
      </w:r>
    </w:p>
    <w:p w14:paraId="2057AEE3" w14:textId="7953B6FE" w:rsidR="00A604E1" w:rsidRDefault="00A604E1" w:rsidP="00A604E1">
      <w:r w:rsidRPr="00A604E1">
        <w:t xml:space="preserve">Question 4c had four parts, each worth one mark. Part one was not well responded as students made errors in their algebra. There were several forms for the answer that were all accepted. So, you can see the means here in this column. Here's a 4c sample response. So, the first one, first sample was given full marks as it was correct but not simplified. So that's fine to have it like that, but it would've been better to simplify but it doesn't matter, they still got full marks. The second shows a typical error. The student has not written down the second term correctly writing it as squared rather than power four. </w:t>
      </w:r>
    </w:p>
    <w:p w14:paraId="6552A3AF" w14:textId="7103171A" w:rsidR="00A604E1" w:rsidRDefault="00A604E1" w:rsidP="00A604E1">
      <w:r w:rsidRPr="00A604E1">
        <w:t xml:space="preserve">There were many acceptable forms for part D, part one and all gained four marks. Those who were successful with the first part generally gained the mark for part two. Sample responses. The first four sample responses are all correct. </w:t>
      </w:r>
      <w:proofErr w:type="gramStart"/>
      <w:r w:rsidRPr="00A604E1">
        <w:t>So</w:t>
      </w:r>
      <w:proofErr w:type="gramEnd"/>
      <w:r w:rsidRPr="00A604E1">
        <w:t xml:space="preserve"> one, two, three, four. All correct. Showing alternate correct expressions for the speed. Sample five was not correct, but the expression under the radical sign was the same as the student gave in their part c1, and so they were given the mark as they had already been penalised once for that error. Part D part two was only worth one mark. So, the answer 9.4 metres was all that was required. </w:t>
      </w:r>
    </w:p>
    <w:p w14:paraId="16DFF511" w14:textId="1694C348" w:rsidR="00A604E1" w:rsidRDefault="00A604E1" w:rsidP="00A604E1">
      <w:r w:rsidRPr="00A604E1">
        <w:t xml:space="preserve">Question 4E, many students did not write responses to this part. If students were able to find an expression for the distance between the drone and the yacht, they were generally able to answer this question correctly. This is a sample response 4e, this example of the solution that was completed efficiently. They've shown their expression for the distance between the drone and the yacht here and then their method and answer mark qualifying. So, they've stated that they were taking the derivative equal to zero and they had equals 2.34 so the answer was 11.1. So, the </w:t>
      </w:r>
      <w:r w:rsidRPr="00A604E1">
        <w:lastRenderedPageBreak/>
        <w:t xml:space="preserve">method, even though they've not shown a lot of working, that was enough, that was an efficient solution. </w:t>
      </w:r>
    </w:p>
    <w:p w14:paraId="5A0E9348" w14:textId="77777777" w:rsidR="001E1241" w:rsidRPr="001E1241" w:rsidRDefault="001E1241" w:rsidP="001E1241">
      <w:pPr>
        <w:spacing w:before="0" w:after="160" w:line="259" w:lineRule="auto"/>
        <w:rPr>
          <w:b/>
          <w:bCs/>
        </w:rPr>
      </w:pPr>
      <w:r w:rsidRPr="001E1241">
        <w:rPr>
          <w:b/>
          <w:bCs/>
        </w:rPr>
        <w:t>Section B Q5 – Lines and Planes</w:t>
      </w:r>
    </w:p>
    <w:p w14:paraId="4B661C7A" w14:textId="03F2643D" w:rsidR="00A604E1" w:rsidRDefault="00A604E1" w:rsidP="00A604E1">
      <w:r w:rsidRPr="00A604E1">
        <w:t xml:space="preserve">Question 5a stated that a vector equation was required in terms of i, j, k components. If you're asked to do something, it needs to be done. So, no other vector form was accepted. The three unit vectors IJK needed to be present for the response to be fully correct and qualify for the mark. The first sample here of 5a is correct, students using Ob instead of Oa here as the point were also correct. The second sample response shows the most common error. The students found the vector ab, which is the direction vector. They've not written it as a vector equation of aligned with a point and a direction point and a direction vector, so they don't gain the mark. </w:t>
      </w:r>
    </w:p>
    <w:p w14:paraId="10B8F060" w14:textId="40E753A8" w:rsidR="00A604E1" w:rsidRDefault="00A604E1" w:rsidP="00A604E1">
      <w:r w:rsidRPr="00A604E1">
        <w:t xml:space="preserve">5b was worth three marks, so appropriate working was required. There were two method marks and the final answer mark. Overall, it was done quite well. There were multiple approaches possible, some of which are shown in the sample responses on the next slide. The first sample response is indicative of a student that can quote the formula and may be able to develop a case solution, but it's not justified how the elements of the distance formula connect for this question. They get the final answer mark. However, they have not defined any of their vectors and so they cannot qualify for the method marks as they've just written down formulas. The student gained one out of three. So, if they'd stated what capital A is little a1 and little d1, then they would've been able to gain more marks, so they can't assume that we know what they're talking about. Sample responses two and three both show a sufficient detail to gain full marks. They have different methods but both are correct. </w:t>
      </w:r>
    </w:p>
    <w:p w14:paraId="36E1169B" w14:textId="77777777" w:rsidR="00A604E1" w:rsidRDefault="00A604E1" w:rsidP="00A604E1">
      <w:r w:rsidRPr="00A604E1">
        <w:t xml:space="preserve">Question 5c was done well, although some students did not take full advantage of their CAS to find the cross product. Sample shown here is an efficient solution that defines the vectors they've used. </w:t>
      </w:r>
    </w:p>
    <w:p w14:paraId="0EB97F15" w14:textId="77777777" w:rsidR="00A604E1" w:rsidRDefault="00A604E1" w:rsidP="00A604E1">
      <w:r w:rsidRPr="00A604E1">
        <w:t xml:space="preserve">This part 5d was well responded to, although it was interesting to note that many students could not find the coordinates of the intercepts. The most efficient way to find the area is to take half the magnitude of the cross product of the two spanning vectors. Although other valid methods were also seen. These are some sample responses and they both gained full marks. The first method was the most commonly seen method and notice that they </w:t>
      </w:r>
      <w:proofErr w:type="gramStart"/>
      <w:r w:rsidRPr="00A604E1">
        <w:t>was</w:t>
      </w:r>
      <w:proofErr w:type="gramEnd"/>
      <w:r w:rsidRPr="00A604E1">
        <w:t xml:space="preserve"> acceptable to use column vectors when they're doing their working. Some students tried to use the half base times height formula for the area of the triangle but were unsuccessful in defining the base and the height. </w:t>
      </w:r>
    </w:p>
    <w:p w14:paraId="28266579" w14:textId="77777777" w:rsidR="001E1241" w:rsidRDefault="001E1241">
      <w:pPr>
        <w:spacing w:before="0" w:after="160" w:line="259" w:lineRule="auto"/>
        <w:rPr>
          <w:b/>
          <w:bCs/>
        </w:rPr>
      </w:pPr>
      <w:r>
        <w:rPr>
          <w:b/>
          <w:bCs/>
        </w:rPr>
        <w:br w:type="page"/>
      </w:r>
    </w:p>
    <w:p w14:paraId="0BD8FCED" w14:textId="1E6BC9B8" w:rsidR="001E1241" w:rsidRDefault="001E1241" w:rsidP="00A604E1">
      <w:pPr>
        <w:rPr>
          <w:b/>
          <w:bCs/>
        </w:rPr>
      </w:pPr>
      <w:r w:rsidRPr="001E1241">
        <w:rPr>
          <w:b/>
          <w:bCs/>
        </w:rPr>
        <w:lastRenderedPageBreak/>
        <w:t>Section B Q6 – Data analysis, probability and statistics</w:t>
      </w:r>
    </w:p>
    <w:p w14:paraId="7DF06690" w14:textId="6B3C8576" w:rsidR="00A604E1" w:rsidRDefault="00A604E1" w:rsidP="00A604E1">
      <w:r w:rsidRPr="00A604E1">
        <w:t xml:space="preserve">The statistics question this year was generally done very well with a cohort average for question six of six out of a possible nine marks. Finding the null and alternative hypothesis was done well, although some students were unconventional with their notation. It's important that students are familiar with the conventional notation for statistics. In this sample response, a student he has forgotten to write down mu and correctly link the null and alternative hypothesis to the test of whether mu is equal to or smaller than 1,000. Other common errors included, forgetting to write H naught and H1. Appropriate statistics nomenclature should be used as printed in the study design. </w:t>
      </w:r>
    </w:p>
    <w:p w14:paraId="1105603B" w14:textId="77777777" w:rsidR="00A604E1" w:rsidRDefault="00A604E1" w:rsidP="00A604E1">
      <w:r w:rsidRPr="00A604E1">
        <w:t xml:space="preserve">Question 6b. Some students did not used their CAS to find the P value, but instead wrote down lines of working for a simple </w:t>
      </w:r>
      <w:proofErr w:type="gramStart"/>
      <w:r w:rsidRPr="00A604E1">
        <w:t>one mark</w:t>
      </w:r>
      <w:proofErr w:type="gramEnd"/>
      <w:r w:rsidRPr="00A604E1">
        <w:t xml:space="preserve"> question. For part b2, the students were required to justify why they make the decision they do, commenting on their P value versus the significance level. The question asked </w:t>
      </w:r>
      <w:proofErr w:type="gramStart"/>
      <w:r w:rsidRPr="00A604E1">
        <w:t>whether or not</w:t>
      </w:r>
      <w:proofErr w:type="gramEnd"/>
      <w:r w:rsidRPr="00A604E1">
        <w:t xml:space="preserve"> the machine should be paused and so a statement directly addressing pausing the machine or not was required to attract the mark. This mark was paid </w:t>
      </w:r>
      <w:proofErr w:type="gramStart"/>
      <w:r w:rsidRPr="00A604E1">
        <w:t>as long as</w:t>
      </w:r>
      <w:proofErr w:type="gramEnd"/>
      <w:r w:rsidRPr="00A604E1">
        <w:t xml:space="preserve"> the statement matched their P value. This sample response, unfortunately, the student has found the wrong P value despite setting up the probability and the parameters correctly, so they did not gain that answer mark in part one. </w:t>
      </w:r>
    </w:p>
    <w:p w14:paraId="17FF10AF" w14:textId="6FF5030F" w:rsidR="00A604E1" w:rsidRDefault="00A604E1" w:rsidP="00A604E1">
      <w:r w:rsidRPr="00A604E1">
        <w:t xml:space="preserve">However, their statement about the machine was consistent with their P value, which was greater than the significance level of 0.05. So, they were awarded that mark for b part two, that the machine should not be paused in their case. Students needed to find the critical value for volume, assuming if H nought is true and then check the probability of accepting the null hypothesis, knowing the mean is actually 997. This shows a very good solution explaining their reasoning at each step for part C. So, they've gone </w:t>
      </w:r>
      <w:proofErr w:type="gramStart"/>
      <w:r w:rsidRPr="00A604E1">
        <w:t>through</w:t>
      </w:r>
      <w:proofErr w:type="gramEnd"/>
      <w:r w:rsidRPr="00A604E1">
        <w:t xml:space="preserve"> and they've actually done a diagram as well to explain exactly what they're doing. </w:t>
      </w:r>
    </w:p>
    <w:p w14:paraId="56D8DD5B" w14:textId="77777777" w:rsidR="00A604E1" w:rsidRDefault="00A604E1" w:rsidP="00A604E1">
      <w:r w:rsidRPr="00A604E1">
        <w:t xml:space="preserve">Question 6d was done well by those who attempted it. The diagram was one of the students drew is a good way of visualising what was required to obtain 996.7 and 1003.3. Students needed to correctly identify and link the values for a and b to attract the mark. It was not sufficient to write the numeric values only, so they needed to say that a equals and b equals whatever their values were. </w:t>
      </w:r>
    </w:p>
    <w:p w14:paraId="147BEE00" w14:textId="44F84772" w:rsidR="00A604E1" w:rsidRDefault="00A604E1" w:rsidP="00A604E1">
      <w:r w:rsidRPr="00A604E1">
        <w:t xml:space="preserve">6e was efficiently solved using CAS to give an interval of 1003.9 and 1006.1. 6f required students to find 95% of 40 and was testing the student's understanding of what a confidence interval </w:t>
      </w:r>
      <w:proofErr w:type="gramStart"/>
      <w:r w:rsidRPr="00A604E1">
        <w:t>actually is</w:t>
      </w:r>
      <w:proofErr w:type="gramEnd"/>
      <w:r w:rsidRPr="00A604E1">
        <w:t xml:space="preserve"> and part question 6g required students to use the formula for the confidence interval to find its width as shown in the next slide. This question requires the margin of error to be smaller than or equal to one. So, this equation needed to be solved to get the correct solution. As the question component </w:t>
      </w:r>
      <w:r w:rsidRPr="00A604E1">
        <w:lastRenderedPageBreak/>
        <w:t xml:space="preserve">was only worth one mark, writing the answer of 62 without working was sufficient to obtain the mark. </w:t>
      </w:r>
    </w:p>
    <w:p w14:paraId="692280C3" w14:textId="58B0DF86" w:rsidR="00241251" w:rsidRDefault="00A604E1" w:rsidP="00A604E1">
      <w:pPr>
        <w:rPr>
          <w:bCs/>
        </w:rPr>
      </w:pPr>
      <w:r w:rsidRPr="00A604E1">
        <w:t>Please complete the survey to help us support teachers in the 2025 examination cycle.</w:t>
      </w:r>
    </w:p>
    <w:p w14:paraId="0FECC67A" w14:textId="52185D71" w:rsidR="00C44A8F" w:rsidRPr="009961EA" w:rsidRDefault="001E1241" w:rsidP="00241251">
      <w:hyperlink r:id="rId10" w:history="1">
        <w:r w:rsidR="00C44A8F" w:rsidRPr="00283640">
          <w:rPr>
            <w:rStyle w:val="Hyperlink"/>
          </w:rPr>
          <w:t xml:space="preserve">Copyright Victorian Curriculum and Assessment Authority </w:t>
        </w:r>
      </w:hyperlink>
      <w:r w:rsidR="00C44A8F">
        <w:rPr>
          <w:rStyle w:val="Hyperlink"/>
        </w:rPr>
        <w:t>202</w:t>
      </w:r>
      <w:r w:rsidR="00E65409">
        <w:rPr>
          <w:rStyle w:val="Hyperlink"/>
        </w:rPr>
        <w:t>5</w:t>
      </w:r>
    </w:p>
    <w:sectPr w:rsidR="00C44A8F" w:rsidRPr="00996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F809" w14:textId="77777777" w:rsidR="0026152C" w:rsidRDefault="0026152C" w:rsidP="00283640">
      <w:pPr>
        <w:spacing w:before="0" w:after="0" w:line="240" w:lineRule="auto"/>
      </w:pPr>
      <w:r>
        <w:separator/>
      </w:r>
    </w:p>
  </w:endnote>
  <w:endnote w:type="continuationSeparator" w:id="0">
    <w:p w14:paraId="4A7243D2" w14:textId="77777777" w:rsidR="0026152C" w:rsidRDefault="0026152C" w:rsidP="002836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2B5B" w14:textId="77777777" w:rsidR="0026152C" w:rsidRDefault="0026152C" w:rsidP="00283640">
      <w:pPr>
        <w:spacing w:before="0" w:after="0" w:line="240" w:lineRule="auto"/>
      </w:pPr>
      <w:r>
        <w:separator/>
      </w:r>
    </w:p>
  </w:footnote>
  <w:footnote w:type="continuationSeparator" w:id="0">
    <w:p w14:paraId="17683032" w14:textId="77777777" w:rsidR="0026152C" w:rsidRDefault="0026152C" w:rsidP="0028364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91085"/>
    <w:multiLevelType w:val="hybridMultilevel"/>
    <w:tmpl w:val="93A6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039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5"/>
    <w:rsid w:val="00004058"/>
    <w:rsid w:val="000073F2"/>
    <w:rsid w:val="000149D5"/>
    <w:rsid w:val="000177AD"/>
    <w:rsid w:val="00023E22"/>
    <w:rsid w:val="00044992"/>
    <w:rsid w:val="00045242"/>
    <w:rsid w:val="000470B5"/>
    <w:rsid w:val="000607DA"/>
    <w:rsid w:val="000622DC"/>
    <w:rsid w:val="00067C53"/>
    <w:rsid w:val="00081F96"/>
    <w:rsid w:val="000849A2"/>
    <w:rsid w:val="000B0EA3"/>
    <w:rsid w:val="000B5E0A"/>
    <w:rsid w:val="000C22BB"/>
    <w:rsid w:val="000D11BD"/>
    <w:rsid w:val="000F46C5"/>
    <w:rsid w:val="00110C13"/>
    <w:rsid w:val="0013126B"/>
    <w:rsid w:val="00133862"/>
    <w:rsid w:val="00135864"/>
    <w:rsid w:val="00137422"/>
    <w:rsid w:val="001521C6"/>
    <w:rsid w:val="00154BFB"/>
    <w:rsid w:val="001656B3"/>
    <w:rsid w:val="00166AD4"/>
    <w:rsid w:val="00170454"/>
    <w:rsid w:val="00195147"/>
    <w:rsid w:val="00196458"/>
    <w:rsid w:val="001A0863"/>
    <w:rsid w:val="001A16D6"/>
    <w:rsid w:val="001A23BC"/>
    <w:rsid w:val="001A3772"/>
    <w:rsid w:val="001A5C7F"/>
    <w:rsid w:val="001D4956"/>
    <w:rsid w:val="001D5204"/>
    <w:rsid w:val="001E1241"/>
    <w:rsid w:val="001F456A"/>
    <w:rsid w:val="001F66A3"/>
    <w:rsid w:val="002049FD"/>
    <w:rsid w:val="00204DB4"/>
    <w:rsid w:val="00210F1A"/>
    <w:rsid w:val="0021224D"/>
    <w:rsid w:val="00215EAE"/>
    <w:rsid w:val="00231EED"/>
    <w:rsid w:val="00241251"/>
    <w:rsid w:val="00242448"/>
    <w:rsid w:val="00254A02"/>
    <w:rsid w:val="00257838"/>
    <w:rsid w:val="0026152C"/>
    <w:rsid w:val="002728B7"/>
    <w:rsid w:val="002747F7"/>
    <w:rsid w:val="00283640"/>
    <w:rsid w:val="0028645B"/>
    <w:rsid w:val="00291FF3"/>
    <w:rsid w:val="002A2983"/>
    <w:rsid w:val="002B1472"/>
    <w:rsid w:val="002B439D"/>
    <w:rsid w:val="002B49D4"/>
    <w:rsid w:val="002B7137"/>
    <w:rsid w:val="002C4913"/>
    <w:rsid w:val="002D1227"/>
    <w:rsid w:val="002D139B"/>
    <w:rsid w:val="002D2682"/>
    <w:rsid w:val="002F28F5"/>
    <w:rsid w:val="00306A2F"/>
    <w:rsid w:val="00306C47"/>
    <w:rsid w:val="0032283E"/>
    <w:rsid w:val="00325B1A"/>
    <w:rsid w:val="00335B1F"/>
    <w:rsid w:val="003543C1"/>
    <w:rsid w:val="00365D0F"/>
    <w:rsid w:val="00383BDF"/>
    <w:rsid w:val="0038772C"/>
    <w:rsid w:val="003904C6"/>
    <w:rsid w:val="00393341"/>
    <w:rsid w:val="003A6048"/>
    <w:rsid w:val="003C6942"/>
    <w:rsid w:val="003C77A0"/>
    <w:rsid w:val="003D1B38"/>
    <w:rsid w:val="003D3D23"/>
    <w:rsid w:val="003D7CE1"/>
    <w:rsid w:val="003E6D28"/>
    <w:rsid w:val="003F660A"/>
    <w:rsid w:val="004074C6"/>
    <w:rsid w:val="004160D0"/>
    <w:rsid w:val="00437FAC"/>
    <w:rsid w:val="0044138B"/>
    <w:rsid w:val="004649AB"/>
    <w:rsid w:val="004772B9"/>
    <w:rsid w:val="00484333"/>
    <w:rsid w:val="00486F4C"/>
    <w:rsid w:val="00487B34"/>
    <w:rsid w:val="004C7AA7"/>
    <w:rsid w:val="004E3D83"/>
    <w:rsid w:val="004E4303"/>
    <w:rsid w:val="004E5AD3"/>
    <w:rsid w:val="004E5ED6"/>
    <w:rsid w:val="00510141"/>
    <w:rsid w:val="0052460F"/>
    <w:rsid w:val="00524C41"/>
    <w:rsid w:val="0053233E"/>
    <w:rsid w:val="0054108D"/>
    <w:rsid w:val="00543265"/>
    <w:rsid w:val="0054384B"/>
    <w:rsid w:val="005558F7"/>
    <w:rsid w:val="00563928"/>
    <w:rsid w:val="0056750A"/>
    <w:rsid w:val="00576BF5"/>
    <w:rsid w:val="00585B22"/>
    <w:rsid w:val="00585F0E"/>
    <w:rsid w:val="00596971"/>
    <w:rsid w:val="005A0AA3"/>
    <w:rsid w:val="005A36A6"/>
    <w:rsid w:val="005B19C9"/>
    <w:rsid w:val="005B5E3C"/>
    <w:rsid w:val="005B6AFD"/>
    <w:rsid w:val="005C543C"/>
    <w:rsid w:val="005F0937"/>
    <w:rsid w:val="005F2194"/>
    <w:rsid w:val="00612A2A"/>
    <w:rsid w:val="00633109"/>
    <w:rsid w:val="00640F5A"/>
    <w:rsid w:val="00644D92"/>
    <w:rsid w:val="00664A40"/>
    <w:rsid w:val="00670D67"/>
    <w:rsid w:val="00672530"/>
    <w:rsid w:val="00685CBF"/>
    <w:rsid w:val="00690A6E"/>
    <w:rsid w:val="0069532E"/>
    <w:rsid w:val="006A3D35"/>
    <w:rsid w:val="006C447F"/>
    <w:rsid w:val="006C66BA"/>
    <w:rsid w:val="006F49B3"/>
    <w:rsid w:val="006F6E24"/>
    <w:rsid w:val="00717046"/>
    <w:rsid w:val="007230A5"/>
    <w:rsid w:val="00724103"/>
    <w:rsid w:val="00725E0A"/>
    <w:rsid w:val="0074309A"/>
    <w:rsid w:val="00753556"/>
    <w:rsid w:val="007730CE"/>
    <w:rsid w:val="00783CDB"/>
    <w:rsid w:val="0078468E"/>
    <w:rsid w:val="00786188"/>
    <w:rsid w:val="007868CC"/>
    <w:rsid w:val="0079152D"/>
    <w:rsid w:val="007A5E9C"/>
    <w:rsid w:val="007B487C"/>
    <w:rsid w:val="007C528D"/>
    <w:rsid w:val="007E6052"/>
    <w:rsid w:val="00801A4A"/>
    <w:rsid w:val="00802B8A"/>
    <w:rsid w:val="008037D4"/>
    <w:rsid w:val="008039F3"/>
    <w:rsid w:val="00820971"/>
    <w:rsid w:val="008301AE"/>
    <w:rsid w:val="00837444"/>
    <w:rsid w:val="00842EB4"/>
    <w:rsid w:val="00857907"/>
    <w:rsid w:val="00871144"/>
    <w:rsid w:val="00883BDA"/>
    <w:rsid w:val="00885093"/>
    <w:rsid w:val="00885193"/>
    <w:rsid w:val="00885C2C"/>
    <w:rsid w:val="0088727D"/>
    <w:rsid w:val="00891404"/>
    <w:rsid w:val="008A735B"/>
    <w:rsid w:val="008C7C38"/>
    <w:rsid w:val="008D4F3F"/>
    <w:rsid w:val="008E3A3F"/>
    <w:rsid w:val="00906B5E"/>
    <w:rsid w:val="009276E7"/>
    <w:rsid w:val="00930E35"/>
    <w:rsid w:val="00937542"/>
    <w:rsid w:val="009437E5"/>
    <w:rsid w:val="00961154"/>
    <w:rsid w:val="0096399A"/>
    <w:rsid w:val="00964B2A"/>
    <w:rsid w:val="009658D4"/>
    <w:rsid w:val="00974C94"/>
    <w:rsid w:val="00980B7B"/>
    <w:rsid w:val="0099601C"/>
    <w:rsid w:val="009961EA"/>
    <w:rsid w:val="009B00BF"/>
    <w:rsid w:val="009B1C2B"/>
    <w:rsid w:val="009B7716"/>
    <w:rsid w:val="009C08FA"/>
    <w:rsid w:val="009C69A4"/>
    <w:rsid w:val="009D26DE"/>
    <w:rsid w:val="009E12D5"/>
    <w:rsid w:val="009E17CC"/>
    <w:rsid w:val="009E4B52"/>
    <w:rsid w:val="009F6716"/>
    <w:rsid w:val="00A02591"/>
    <w:rsid w:val="00A06CAC"/>
    <w:rsid w:val="00A10492"/>
    <w:rsid w:val="00A23CF5"/>
    <w:rsid w:val="00A3299D"/>
    <w:rsid w:val="00A4096D"/>
    <w:rsid w:val="00A41BBF"/>
    <w:rsid w:val="00A464F3"/>
    <w:rsid w:val="00A53A00"/>
    <w:rsid w:val="00A604E1"/>
    <w:rsid w:val="00A82FDD"/>
    <w:rsid w:val="00A86016"/>
    <w:rsid w:val="00A87568"/>
    <w:rsid w:val="00A90261"/>
    <w:rsid w:val="00A91B1E"/>
    <w:rsid w:val="00A92791"/>
    <w:rsid w:val="00A975CA"/>
    <w:rsid w:val="00AA3486"/>
    <w:rsid w:val="00AB5470"/>
    <w:rsid w:val="00AC19B8"/>
    <w:rsid w:val="00B033EF"/>
    <w:rsid w:val="00B066DA"/>
    <w:rsid w:val="00B22BD3"/>
    <w:rsid w:val="00B263C0"/>
    <w:rsid w:val="00B4435A"/>
    <w:rsid w:val="00B47FAD"/>
    <w:rsid w:val="00B50A60"/>
    <w:rsid w:val="00B55B46"/>
    <w:rsid w:val="00B75021"/>
    <w:rsid w:val="00B81C63"/>
    <w:rsid w:val="00B82247"/>
    <w:rsid w:val="00B932F4"/>
    <w:rsid w:val="00BA56D6"/>
    <w:rsid w:val="00BA6635"/>
    <w:rsid w:val="00BA7641"/>
    <w:rsid w:val="00BA7BBE"/>
    <w:rsid w:val="00BB29A7"/>
    <w:rsid w:val="00BB72D0"/>
    <w:rsid w:val="00BC0036"/>
    <w:rsid w:val="00BC4972"/>
    <w:rsid w:val="00BD7466"/>
    <w:rsid w:val="00BE2C6B"/>
    <w:rsid w:val="00BE738F"/>
    <w:rsid w:val="00BF2F30"/>
    <w:rsid w:val="00C0743E"/>
    <w:rsid w:val="00C101A3"/>
    <w:rsid w:val="00C11FCB"/>
    <w:rsid w:val="00C16543"/>
    <w:rsid w:val="00C30182"/>
    <w:rsid w:val="00C34C6E"/>
    <w:rsid w:val="00C44A8F"/>
    <w:rsid w:val="00C44D39"/>
    <w:rsid w:val="00C50F08"/>
    <w:rsid w:val="00C5407F"/>
    <w:rsid w:val="00C55D98"/>
    <w:rsid w:val="00C60651"/>
    <w:rsid w:val="00C64E1B"/>
    <w:rsid w:val="00C72BA3"/>
    <w:rsid w:val="00C7751C"/>
    <w:rsid w:val="00C9413A"/>
    <w:rsid w:val="00CA68FC"/>
    <w:rsid w:val="00CB36F3"/>
    <w:rsid w:val="00CB6FEA"/>
    <w:rsid w:val="00CB7BDD"/>
    <w:rsid w:val="00CD1C7A"/>
    <w:rsid w:val="00CE2E73"/>
    <w:rsid w:val="00CF4C14"/>
    <w:rsid w:val="00D07B5F"/>
    <w:rsid w:val="00D240D1"/>
    <w:rsid w:val="00D542F9"/>
    <w:rsid w:val="00D64861"/>
    <w:rsid w:val="00D70A00"/>
    <w:rsid w:val="00D7264B"/>
    <w:rsid w:val="00D821E7"/>
    <w:rsid w:val="00D93D75"/>
    <w:rsid w:val="00DA11B9"/>
    <w:rsid w:val="00DA7CC9"/>
    <w:rsid w:val="00DA7F0C"/>
    <w:rsid w:val="00DD3389"/>
    <w:rsid w:val="00DE205F"/>
    <w:rsid w:val="00DE359F"/>
    <w:rsid w:val="00E215F3"/>
    <w:rsid w:val="00E35C6A"/>
    <w:rsid w:val="00E437BB"/>
    <w:rsid w:val="00E62DE2"/>
    <w:rsid w:val="00E65409"/>
    <w:rsid w:val="00E711A5"/>
    <w:rsid w:val="00E72B75"/>
    <w:rsid w:val="00E80952"/>
    <w:rsid w:val="00E822A5"/>
    <w:rsid w:val="00E971BC"/>
    <w:rsid w:val="00EA1258"/>
    <w:rsid w:val="00EA6AD4"/>
    <w:rsid w:val="00EB2DBC"/>
    <w:rsid w:val="00EC3C43"/>
    <w:rsid w:val="00EC4ACC"/>
    <w:rsid w:val="00EE7689"/>
    <w:rsid w:val="00EF1A77"/>
    <w:rsid w:val="00EF44B4"/>
    <w:rsid w:val="00F16548"/>
    <w:rsid w:val="00F17264"/>
    <w:rsid w:val="00F17D3C"/>
    <w:rsid w:val="00F4108E"/>
    <w:rsid w:val="00F45012"/>
    <w:rsid w:val="00F46FC6"/>
    <w:rsid w:val="00F50D20"/>
    <w:rsid w:val="00F54DE0"/>
    <w:rsid w:val="00F61FFB"/>
    <w:rsid w:val="00F62255"/>
    <w:rsid w:val="00F63A6D"/>
    <w:rsid w:val="00F8614E"/>
    <w:rsid w:val="00F87EC4"/>
    <w:rsid w:val="00FA61AB"/>
    <w:rsid w:val="00FB2733"/>
    <w:rsid w:val="00FB708A"/>
    <w:rsid w:val="00FC1256"/>
    <w:rsid w:val="00FC2BC9"/>
    <w:rsid w:val="00FC3BF6"/>
    <w:rsid w:val="00FC652C"/>
    <w:rsid w:val="00FE55DB"/>
    <w:rsid w:val="00FF11FA"/>
    <w:rsid w:val="00FF2F9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4AC1"/>
  <w15:chartTrackingRefBased/>
  <w15:docId w15:val="{0800D90D-0450-49B8-B295-54AF812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A"/>
    <w:pPr>
      <w:spacing w:before="280" w:after="28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3640"/>
    <w:rPr>
      <w:sz w:val="24"/>
    </w:rPr>
  </w:style>
  <w:style w:type="paragraph" w:styleId="Footer">
    <w:name w:val="footer"/>
    <w:basedOn w:val="Normal"/>
    <w:link w:val="FooterChar"/>
    <w:uiPriority w:val="99"/>
    <w:unhideWhenUsed/>
    <w:rsid w:val="002836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3640"/>
    <w:rPr>
      <w:sz w:val="24"/>
    </w:rPr>
  </w:style>
  <w:style w:type="character" w:styleId="Hyperlink">
    <w:name w:val="Hyperlink"/>
    <w:basedOn w:val="DefaultParagraphFont"/>
    <w:uiPriority w:val="99"/>
    <w:unhideWhenUsed/>
    <w:rsid w:val="00283640"/>
    <w:rPr>
      <w:color w:val="0563C1" w:themeColor="hyperlink"/>
      <w:u w:val="single"/>
    </w:rPr>
  </w:style>
  <w:style w:type="character" w:styleId="FollowedHyperlink">
    <w:name w:val="FollowedHyperlink"/>
    <w:basedOn w:val="DefaultParagraphFont"/>
    <w:uiPriority w:val="99"/>
    <w:semiHidden/>
    <w:unhideWhenUsed/>
    <w:rsid w:val="00B4435A"/>
    <w:rPr>
      <w:color w:val="954F72" w:themeColor="followedHyperlink"/>
      <w:u w:val="single"/>
    </w:rPr>
  </w:style>
  <w:style w:type="character" w:customStyle="1" w:styleId="UnresolvedMention1">
    <w:name w:val="Unresolved Mention1"/>
    <w:basedOn w:val="DefaultParagraphFont"/>
    <w:uiPriority w:val="99"/>
    <w:semiHidden/>
    <w:unhideWhenUsed/>
    <w:rsid w:val="000B5E0A"/>
    <w:rPr>
      <w:color w:val="605E5C"/>
      <w:shd w:val="clear" w:color="auto" w:fill="E1DFDD"/>
    </w:rPr>
  </w:style>
  <w:style w:type="paragraph" w:styleId="ListParagraph">
    <w:name w:val="List Paragraph"/>
    <w:basedOn w:val="Normal"/>
    <w:uiPriority w:val="34"/>
    <w:qFormat/>
    <w:rsid w:val="006A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caa.vic.edu.au/Footer/Pages/Copyright.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3EDF8-63D5-48D4-B341-959F0D92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D19013-6A18-4D84-A459-38F6157053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E88253-027A-40B4-B253-A62F28FB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3988</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VCE_English_Exam</vt:lpstr>
    </vt:vector>
  </TitlesOfParts>
  <Company>Victorian Curriculum and Assessment Authority (VCAA)</Company>
  <LinksUpToDate>false</LinksUpToDate>
  <CharactersWithSpaces>26673</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Specialist_Mathematics_Examination_2</dc:title>
  <dc:subject>Specialist Mathematics</dc:subject>
  <dc:creator>VCAA</dc:creator>
  <cp:keywords>VCE, Specialist Mathematics, Examination</cp:keywords>
  <dc:description/>
  <cp:lastModifiedBy>Mary Rose</cp:lastModifiedBy>
  <cp:revision>7</cp:revision>
  <dcterms:created xsi:type="dcterms:W3CDTF">2025-01-28T04:36:00Z</dcterms:created>
  <dcterms:modified xsi:type="dcterms:W3CDTF">2025-02-18T02:58:00Z</dcterms:modified>
  <cp:category>VCE, Specialist Mathematics, Examination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